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关于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东莞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市锦阳新材料科技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有限公司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项目竣工环境保护调试的报告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东莞市生态环境局厚街分局：</w:t>
      </w:r>
    </w:p>
    <w:p>
      <w:p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司的废水、废气、噪声污染防治设施已建成，现进入调试阶段，根据《国务院关于修改建设项目竣工环境保护管理条例的决定》（国务院令第682号），以及环保部《关于发布建设项目竣工环境保护验收暂行办法的公告》（国环规环评【2017】4号），现将相关调试信息向贵局报告如下：</w:t>
      </w:r>
    </w:p>
    <w:p>
      <w:p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项目名称</w:t>
      </w:r>
      <w:r>
        <w:rPr>
          <w:rFonts w:hint="eastAsia"/>
          <w:sz w:val="28"/>
          <w:szCs w:val="28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东莞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市锦阳新材料科技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有限公司</w:t>
      </w:r>
      <w:r>
        <w:rPr>
          <w:rFonts w:hint="eastAsia"/>
          <w:sz w:val="28"/>
          <w:szCs w:val="28"/>
          <w:lang w:val="en-US" w:eastAsia="zh-CN"/>
        </w:rPr>
        <w:t>项目</w:t>
      </w:r>
    </w:p>
    <w:p>
      <w:pPr>
        <w:ind w:firstLine="420"/>
        <w:rPr>
          <w:rFonts w:hint="eastAsia" w:ascii="宋体" w:hAnsi="宋体" w:eastAsia="宋体" w:cs="宋体"/>
          <w:b w:val="0"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建设单位</w:t>
      </w:r>
      <w:r>
        <w:rPr>
          <w:rFonts w:hint="eastAsia"/>
          <w:sz w:val="28"/>
          <w:szCs w:val="28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东莞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市锦阳新材料科技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有限公司</w:t>
      </w:r>
    </w:p>
    <w:p>
      <w:pPr>
        <w:ind w:firstLine="420"/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建设内容</w:t>
      </w:r>
      <w:r>
        <w:rPr>
          <w:rFonts w:hint="eastAsia"/>
          <w:sz w:val="28"/>
          <w:szCs w:val="28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东莞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市锦阳新材料科技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有限公司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位于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</w:rPr>
        <w:t>东莞市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厚街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</w:rPr>
        <w:t>镇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福东环一路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25号102室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中心卫星坐标：北纬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22°5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′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19.479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"，东经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113°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′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4.265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″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）</w:t>
      </w:r>
      <w:r>
        <w:rPr>
          <w:rFonts w:hint="eastAsia" w:ascii="Times New Roman" w:hAnsi="Times New Roman"/>
          <w:b w:val="0"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项目总投资200万元，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占地面积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430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0m</w:t>
      </w:r>
      <w:r>
        <w:rPr>
          <w:rFonts w:ascii="Times New Roman" w:hAnsi="Times New Roman"/>
          <w:color w:val="000000" w:themeColor="text1"/>
          <w:sz w:val="28"/>
          <w:szCs w:val="28"/>
          <w:vertAlign w:val="superscript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，建筑面积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4849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m</w:t>
      </w:r>
      <w:r>
        <w:rPr>
          <w:rFonts w:ascii="Times New Roman" w:hAnsi="Times New Roman"/>
          <w:color w:val="000000" w:themeColor="text1"/>
          <w:sz w:val="28"/>
          <w:szCs w:val="28"/>
          <w:vertAlign w:val="superscript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项目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主要从事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AVE鞋底、ABS塑胶鞋底、PE塑胶鞋底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</w:rPr>
        <w:t>的生产，年生产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AVE鞋底80万双、ABS塑胶鞋底100万双、PE塑胶鞋底50万双</w:t>
      </w:r>
      <w:r>
        <w:rPr>
          <w:rFonts w:hint="eastAsia" w:ascii="Times New Roman" w:hAnsi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于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20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年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</w:rPr>
        <w:t>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none"/>
          <w:lang w:val="en-US" w:eastAsia="zh-CN"/>
        </w:rPr>
        <w:t>05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日取得了东莞市生态环境局出具的《关于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东莞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市锦阳新材料科技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有限公司</w:t>
      </w:r>
      <w:r>
        <w:rPr>
          <w:rFonts w:hint="eastAsia"/>
          <w:sz w:val="28"/>
          <w:szCs w:val="28"/>
          <w:lang w:val="en-US" w:eastAsia="zh-CN"/>
        </w:rPr>
        <w:t>建设项目环境影响报告表的批复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》。批复文号：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东环建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【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20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21】7347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号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ind w:firstLine="420"/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竣工日期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：相关废水、废气、噪声处理设施已于2022年06月06日建成，现进入调试。</w:t>
      </w:r>
    </w:p>
    <w:p>
      <w:pPr>
        <w:ind w:firstLine="420"/>
        <w:rPr>
          <w:rFonts w:hint="default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公示时间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Times New Roman" w:hAnsi="Times New Roman"/>
          <w:color w:val="auto"/>
          <w:sz w:val="28"/>
          <w:szCs w:val="28"/>
          <w:lang w:val="en-US" w:eastAsia="zh-CN"/>
        </w:rPr>
        <w:t xml:space="preserve">2022年06 月06日至2022年12 月05 </w:t>
      </w:r>
      <w:r>
        <w:rPr>
          <w:rFonts w:hint="eastAsia" w:ascii="Times New Roman" w:hAnsi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jYzA1ODM1NDEyNTU4NjBmMDEyNzMzYjQ2YmUxMDYifQ=="/>
  </w:docVars>
  <w:rsids>
    <w:rsidRoot w:val="1B6316B5"/>
    <w:rsid w:val="03352A04"/>
    <w:rsid w:val="03D9001B"/>
    <w:rsid w:val="05CD2662"/>
    <w:rsid w:val="06E36231"/>
    <w:rsid w:val="0F631953"/>
    <w:rsid w:val="17BD5A89"/>
    <w:rsid w:val="1B6316B5"/>
    <w:rsid w:val="1EC07A88"/>
    <w:rsid w:val="363A5053"/>
    <w:rsid w:val="45514A34"/>
    <w:rsid w:val="491E41DC"/>
    <w:rsid w:val="54F42250"/>
    <w:rsid w:val="64004B87"/>
    <w:rsid w:val="6AEE2AF7"/>
    <w:rsid w:val="6DE21007"/>
    <w:rsid w:val="73127BCC"/>
    <w:rsid w:val="74EF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426</Words>
  <Characters>486</Characters>
  <Lines>0</Lines>
  <Paragraphs>0</Paragraphs>
  <TotalTime>1</TotalTime>
  <ScaleCrop>false</ScaleCrop>
  <LinksUpToDate>false</LinksUpToDate>
  <CharactersWithSpaces>489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2021-02-01T03:32:00Z</dcterms:created>
  <dc:creator>黄嘉恩</dc:creator>
  <cp:lastModifiedBy>Wing婷</cp:lastModifiedBy>
  <dcterms:modified xsi:type="dcterms:W3CDTF">2022-06-16T03:35:11Z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91ECF408ECA1428F8BE8B343F9678684</vt:lpwstr>
  </property>
</Properties>
</file>