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0" w:firstLineChars="0"/>
        <w:jc w:val="center"/>
        <w:rPr>
          <w:rFonts w:hint="default" w:ascii="Times New Roman" w:hAnsi="Times New Roman" w:cs="Times New Roman"/>
          <w:b/>
          <w:color w:val="auto"/>
          <w:sz w:val="32"/>
          <w:szCs w:val="32"/>
        </w:rPr>
      </w:pPr>
    </w:p>
    <w:p>
      <w:pPr>
        <w:ind w:firstLine="0" w:firstLineChars="0"/>
        <w:jc w:val="center"/>
        <w:rPr>
          <w:rFonts w:hint="default" w:ascii="Times New Roman" w:hAnsi="Times New Roman" w:cs="Times New Roman"/>
          <w:b/>
          <w:color w:val="auto"/>
          <w:sz w:val="32"/>
          <w:szCs w:val="32"/>
        </w:rPr>
      </w:pPr>
    </w:p>
    <w:p>
      <w:pPr>
        <w:ind w:firstLine="0" w:firstLineChars="0"/>
        <w:jc w:val="center"/>
        <w:rPr>
          <w:rFonts w:hint="default" w:ascii="Times New Roman" w:hAnsi="Times New Roman" w:cs="Times New Roman"/>
          <w:b/>
          <w:color w:val="auto"/>
          <w:sz w:val="32"/>
          <w:szCs w:val="32"/>
        </w:rPr>
      </w:pPr>
    </w:p>
    <w:p>
      <w:pPr>
        <w:spacing w:before="156" w:beforeLines="50" w:after="312" w:afterLines="100"/>
        <w:ind w:firstLine="0" w:firstLineChars="0"/>
        <w:jc w:val="center"/>
        <w:rPr>
          <w:rFonts w:hint="default" w:ascii="Times New Roman" w:hAnsi="Times New Roman" w:eastAsia="宋体" w:cs="Times New Roman"/>
          <w:b/>
          <w:color w:val="auto"/>
          <w:sz w:val="52"/>
          <w:szCs w:val="52"/>
          <w:lang w:eastAsia="zh-CN"/>
        </w:rPr>
      </w:pPr>
      <w:r>
        <w:rPr>
          <w:rFonts w:hint="eastAsia" w:cs="Times New Roman"/>
          <w:b/>
          <w:color w:val="auto"/>
          <w:sz w:val="40"/>
          <w:szCs w:val="40"/>
          <w:lang w:eastAsia="zh-CN"/>
        </w:rPr>
        <w:t>天柱县重晶石重选及粉体（黑变白）加工（变更）项目</w:t>
      </w:r>
    </w:p>
    <w:p>
      <w:pPr>
        <w:spacing w:before="156" w:beforeLines="50" w:after="156" w:afterLines="50" w:line="240" w:lineRule="auto"/>
        <w:ind w:firstLine="0" w:firstLineChars="0"/>
        <w:jc w:val="center"/>
        <w:rPr>
          <w:rFonts w:hint="default" w:ascii="Times New Roman" w:hAnsi="Times New Roman" w:cs="Times New Roman"/>
          <w:b/>
          <w:color w:val="auto"/>
          <w:sz w:val="44"/>
          <w:szCs w:val="44"/>
        </w:rPr>
      </w:pPr>
      <w:r>
        <w:rPr>
          <w:rFonts w:hint="default" w:ascii="Times New Roman" w:hAnsi="Times New Roman" w:cs="Times New Roman"/>
          <w:b/>
          <w:color w:val="auto"/>
          <w:sz w:val="44"/>
          <w:szCs w:val="44"/>
        </w:rPr>
        <w:t>环境影响评价公众参与说明</w:t>
      </w:r>
    </w:p>
    <w:p>
      <w:pPr>
        <w:ind w:firstLine="0" w:firstLineChars="0"/>
        <w:jc w:val="center"/>
        <w:rPr>
          <w:rFonts w:hint="default" w:ascii="Times New Roman" w:hAnsi="Times New Roman" w:cs="Times New Roman"/>
          <w:b/>
          <w:color w:val="auto"/>
          <w:sz w:val="44"/>
          <w:szCs w:val="44"/>
        </w:rPr>
      </w:pPr>
    </w:p>
    <w:p>
      <w:pPr>
        <w:ind w:firstLine="0" w:firstLineChars="0"/>
        <w:jc w:val="center"/>
        <w:rPr>
          <w:rFonts w:hint="default" w:ascii="Times New Roman" w:hAnsi="Times New Roman" w:cs="Times New Roman"/>
          <w:b/>
          <w:color w:val="auto"/>
          <w:sz w:val="44"/>
          <w:szCs w:val="44"/>
        </w:rPr>
      </w:pPr>
    </w:p>
    <w:p>
      <w:pPr>
        <w:ind w:firstLine="0" w:firstLineChars="0"/>
        <w:jc w:val="center"/>
        <w:rPr>
          <w:rFonts w:hint="default" w:ascii="Times New Roman" w:hAnsi="Times New Roman" w:cs="Times New Roman"/>
          <w:b/>
          <w:color w:val="auto"/>
          <w:sz w:val="44"/>
          <w:szCs w:val="44"/>
        </w:rPr>
      </w:pPr>
    </w:p>
    <w:p>
      <w:pPr>
        <w:ind w:firstLine="0" w:firstLineChars="0"/>
        <w:jc w:val="center"/>
        <w:rPr>
          <w:rFonts w:hint="default" w:ascii="Times New Roman" w:hAnsi="Times New Roman" w:cs="Times New Roman"/>
          <w:b/>
          <w:color w:val="auto"/>
          <w:sz w:val="44"/>
          <w:szCs w:val="44"/>
        </w:rPr>
      </w:pPr>
    </w:p>
    <w:p>
      <w:pPr>
        <w:ind w:firstLine="0" w:firstLineChars="0"/>
        <w:jc w:val="center"/>
        <w:rPr>
          <w:rFonts w:hint="default" w:ascii="Times New Roman" w:hAnsi="Times New Roman" w:cs="Times New Roman"/>
          <w:b/>
          <w:color w:val="auto"/>
          <w:sz w:val="44"/>
          <w:szCs w:val="44"/>
        </w:rPr>
      </w:pPr>
    </w:p>
    <w:p>
      <w:pPr>
        <w:ind w:firstLine="0" w:firstLineChars="0"/>
        <w:jc w:val="center"/>
        <w:rPr>
          <w:rFonts w:hint="default" w:ascii="Times New Roman" w:hAnsi="Times New Roman" w:cs="Times New Roman"/>
          <w:b/>
          <w:color w:val="auto"/>
          <w:sz w:val="44"/>
          <w:szCs w:val="44"/>
        </w:rPr>
      </w:pPr>
    </w:p>
    <w:p>
      <w:pPr>
        <w:ind w:firstLine="0" w:firstLineChars="0"/>
        <w:jc w:val="center"/>
        <w:rPr>
          <w:rFonts w:hint="default" w:ascii="Times New Roman" w:hAnsi="Times New Roman" w:cs="Times New Roman"/>
          <w:b/>
          <w:color w:val="auto"/>
          <w:sz w:val="44"/>
          <w:szCs w:val="44"/>
        </w:rPr>
      </w:pPr>
    </w:p>
    <w:p>
      <w:pPr>
        <w:ind w:firstLine="0" w:firstLineChars="0"/>
        <w:jc w:val="center"/>
        <w:rPr>
          <w:rFonts w:hint="default" w:ascii="Times New Roman" w:hAnsi="Times New Roman" w:cs="Times New Roman"/>
          <w:b/>
          <w:color w:val="auto"/>
          <w:sz w:val="44"/>
          <w:szCs w:val="44"/>
        </w:rPr>
      </w:pPr>
    </w:p>
    <w:p>
      <w:pPr>
        <w:ind w:firstLine="0" w:firstLineChars="0"/>
        <w:jc w:val="center"/>
        <w:rPr>
          <w:rFonts w:hint="default" w:ascii="Times New Roman" w:hAnsi="Times New Roman" w:cs="Times New Roman"/>
          <w:b/>
          <w:color w:val="auto"/>
          <w:sz w:val="44"/>
          <w:szCs w:val="44"/>
        </w:rPr>
      </w:pPr>
    </w:p>
    <w:p>
      <w:pPr>
        <w:ind w:firstLine="0" w:firstLineChars="0"/>
        <w:jc w:val="center"/>
        <w:rPr>
          <w:rFonts w:hint="default" w:ascii="Times New Roman" w:hAnsi="Times New Roman" w:cs="Times New Roman"/>
          <w:b/>
          <w:color w:val="auto"/>
          <w:sz w:val="44"/>
          <w:szCs w:val="44"/>
        </w:rPr>
      </w:pPr>
    </w:p>
    <w:p>
      <w:pPr>
        <w:ind w:firstLine="0" w:firstLineChars="0"/>
        <w:jc w:val="center"/>
        <w:rPr>
          <w:rFonts w:hint="default" w:ascii="Times New Roman" w:hAnsi="Times New Roman" w:cs="Times New Roman"/>
          <w:b/>
          <w:color w:val="auto"/>
          <w:sz w:val="44"/>
          <w:szCs w:val="44"/>
        </w:rPr>
      </w:pPr>
    </w:p>
    <w:p>
      <w:pPr>
        <w:ind w:firstLine="0" w:firstLineChars="0"/>
        <w:jc w:val="center"/>
        <w:rPr>
          <w:rFonts w:hint="default" w:ascii="Times New Roman" w:hAnsi="Times New Roman" w:cs="Times New Roman"/>
          <w:b/>
          <w:color w:val="auto"/>
          <w:sz w:val="44"/>
          <w:szCs w:val="44"/>
        </w:rPr>
      </w:pPr>
    </w:p>
    <w:p>
      <w:pPr>
        <w:ind w:firstLine="0" w:firstLineChars="0"/>
        <w:jc w:val="center"/>
        <w:rPr>
          <w:rFonts w:hint="default" w:ascii="Times New Roman" w:hAnsi="Times New Roman" w:cs="Times New Roman"/>
          <w:b/>
          <w:color w:val="auto"/>
          <w:sz w:val="44"/>
          <w:szCs w:val="44"/>
        </w:rPr>
      </w:pPr>
    </w:p>
    <w:p>
      <w:pPr>
        <w:ind w:firstLine="0" w:firstLineChars="0"/>
        <w:jc w:val="center"/>
        <w:rPr>
          <w:rFonts w:hint="default" w:ascii="Times New Roman" w:hAnsi="Times New Roman" w:cs="Times New Roman"/>
          <w:b/>
          <w:color w:val="auto"/>
          <w:sz w:val="44"/>
          <w:szCs w:val="44"/>
        </w:rPr>
      </w:pPr>
    </w:p>
    <w:p>
      <w:pPr>
        <w:ind w:firstLine="0" w:firstLineChars="0"/>
        <w:jc w:val="center"/>
        <w:rPr>
          <w:rFonts w:hint="default" w:ascii="Times New Roman" w:hAnsi="Times New Roman" w:cs="Times New Roman"/>
          <w:b/>
          <w:color w:val="auto"/>
          <w:sz w:val="44"/>
          <w:szCs w:val="44"/>
        </w:rPr>
      </w:pPr>
    </w:p>
    <w:p>
      <w:pPr>
        <w:ind w:firstLine="0" w:firstLineChars="0"/>
        <w:jc w:val="center"/>
        <w:rPr>
          <w:rFonts w:hint="default" w:ascii="Times New Roman" w:hAnsi="Times New Roman" w:cs="Times New Roman"/>
          <w:b/>
          <w:color w:val="auto"/>
          <w:sz w:val="44"/>
          <w:szCs w:val="44"/>
        </w:rPr>
      </w:pPr>
    </w:p>
    <w:p>
      <w:pPr>
        <w:ind w:firstLine="0" w:firstLineChars="0"/>
        <w:jc w:val="center"/>
        <w:rPr>
          <w:rFonts w:hint="default" w:ascii="Times New Roman" w:hAnsi="Times New Roman" w:cs="Times New Roman"/>
          <w:b/>
          <w:color w:val="auto"/>
          <w:sz w:val="44"/>
          <w:szCs w:val="44"/>
        </w:rPr>
      </w:pPr>
    </w:p>
    <w:p>
      <w:pPr>
        <w:ind w:firstLine="0" w:firstLineChars="0"/>
        <w:jc w:val="center"/>
        <w:rPr>
          <w:rFonts w:hint="default" w:ascii="Times New Roman" w:hAnsi="Times New Roman" w:cs="Times New Roman"/>
          <w:b/>
          <w:color w:val="auto"/>
          <w:sz w:val="44"/>
          <w:szCs w:val="44"/>
        </w:rPr>
      </w:pPr>
    </w:p>
    <w:p>
      <w:pPr>
        <w:ind w:firstLine="0" w:firstLineChars="0"/>
        <w:jc w:val="center"/>
        <w:rPr>
          <w:rFonts w:hint="default" w:ascii="Times New Roman" w:hAnsi="Times New Roman" w:cs="Times New Roman"/>
          <w:b/>
          <w:color w:val="auto"/>
          <w:sz w:val="44"/>
          <w:szCs w:val="44"/>
        </w:rPr>
      </w:pPr>
    </w:p>
    <w:p>
      <w:pPr>
        <w:ind w:left="-1" w:leftChars="-59" w:hanging="141" w:hangingChars="44"/>
        <w:jc w:val="center"/>
        <w:rPr>
          <w:rFonts w:hint="default" w:ascii="Times New Roman" w:hAnsi="Times New Roman" w:eastAsia="宋体" w:cs="Times New Roman"/>
          <w:b/>
          <w:color w:val="auto"/>
          <w:sz w:val="32"/>
          <w:szCs w:val="32"/>
          <w:lang w:eastAsia="zh-CN"/>
        </w:rPr>
      </w:pPr>
      <w:r>
        <w:rPr>
          <w:rFonts w:hint="default" w:ascii="Times New Roman" w:hAnsi="Times New Roman" w:cs="Times New Roman"/>
          <w:b/>
          <w:color w:val="auto"/>
          <w:sz w:val="32"/>
          <w:szCs w:val="32"/>
        </w:rPr>
        <w:t>建设单位（盖章）：</w:t>
      </w:r>
      <w:r>
        <w:rPr>
          <w:rFonts w:hint="eastAsia" w:cs="Times New Roman"/>
          <w:b/>
          <w:color w:val="auto"/>
          <w:sz w:val="32"/>
          <w:szCs w:val="32"/>
          <w:lang w:eastAsia="zh-CN"/>
        </w:rPr>
        <w:t>天柱县晶盛实业有限公司</w:t>
      </w:r>
    </w:p>
    <w:p>
      <w:pPr>
        <w:ind w:firstLine="1417" w:firstLineChars="441"/>
        <w:rPr>
          <w:rFonts w:hint="default" w:ascii="Times New Roman" w:hAnsi="Times New Roman" w:cs="Times New Roman"/>
          <w:b/>
          <w:color w:val="auto"/>
          <w:sz w:val="32"/>
          <w:szCs w:val="32"/>
        </w:rPr>
      </w:pPr>
    </w:p>
    <w:p>
      <w:pPr>
        <w:ind w:firstLine="0" w:firstLineChars="0"/>
        <w:jc w:val="center"/>
        <w:rPr>
          <w:rFonts w:hint="default" w:ascii="Times New Roman" w:hAnsi="Times New Roman" w:cs="Times New Roman"/>
          <w:b/>
          <w:color w:val="auto"/>
          <w:sz w:val="32"/>
          <w:szCs w:val="32"/>
        </w:rPr>
      </w:pPr>
    </w:p>
    <w:p>
      <w:pPr>
        <w:ind w:firstLine="0" w:firstLineChars="0"/>
        <w:jc w:val="center"/>
        <w:rPr>
          <w:rFonts w:hint="default" w:ascii="Times New Roman" w:hAnsi="Times New Roman" w:cs="Times New Roman"/>
          <w:b/>
          <w:color w:val="auto"/>
          <w:kern w:val="0"/>
          <w:sz w:val="32"/>
          <w:szCs w:val="32"/>
        </w:rPr>
        <w:sectPr>
          <w:headerReference r:id="rId7" w:type="first"/>
          <w:footerReference r:id="rId10" w:type="first"/>
          <w:headerReference r:id="rId5" w:type="default"/>
          <w:footerReference r:id="rId8" w:type="default"/>
          <w:headerReference r:id="rId6" w:type="even"/>
          <w:footerReference r:id="rId9" w:type="even"/>
          <w:pgSz w:w="11906" w:h="16838"/>
          <w:pgMar w:top="1021" w:right="1134" w:bottom="1021" w:left="1134" w:header="851" w:footer="992" w:gutter="0"/>
          <w:cols w:space="425" w:num="1"/>
          <w:docGrid w:type="lines" w:linePitch="312" w:charSpace="0"/>
        </w:sectPr>
      </w:pPr>
      <w:r>
        <w:rPr>
          <w:rFonts w:hint="eastAsia" w:cs="Times New Roman"/>
          <w:b/>
          <w:color w:val="auto"/>
          <w:kern w:val="0"/>
          <w:sz w:val="32"/>
          <w:szCs w:val="32"/>
          <w:lang w:val="en-US" w:eastAsia="zh-CN"/>
        </w:rPr>
        <w:t>2020</w:t>
      </w:r>
      <w:r>
        <w:rPr>
          <w:rFonts w:hint="default" w:ascii="Times New Roman" w:hAnsi="Times New Roman" w:cs="Times New Roman"/>
          <w:b/>
          <w:color w:val="auto"/>
          <w:kern w:val="0"/>
          <w:sz w:val="32"/>
          <w:szCs w:val="32"/>
        </w:rPr>
        <w:t>年</w:t>
      </w:r>
      <w:r>
        <w:rPr>
          <w:rFonts w:hint="eastAsia" w:cs="Times New Roman"/>
          <w:b/>
          <w:color w:val="auto"/>
          <w:kern w:val="0"/>
          <w:sz w:val="32"/>
          <w:szCs w:val="32"/>
          <w:lang w:val="en-US" w:eastAsia="zh-CN"/>
        </w:rPr>
        <w:t>8</w:t>
      </w:r>
      <w:r>
        <w:rPr>
          <w:rFonts w:hint="default" w:ascii="Times New Roman" w:hAnsi="Times New Roman" w:cs="Times New Roman"/>
          <w:b/>
          <w:color w:val="auto"/>
          <w:kern w:val="0"/>
          <w:sz w:val="32"/>
          <w:szCs w:val="32"/>
        </w:rPr>
        <w:t>月</w:t>
      </w:r>
    </w:p>
    <w:sdt>
      <w:sdtPr>
        <w:rPr>
          <w:rFonts w:hint="default" w:ascii="Times New Roman" w:hAnsi="Times New Roman" w:cs="Times New Roman"/>
          <w:b/>
          <w:bCs/>
          <w:color w:val="auto"/>
          <w:sz w:val="36"/>
          <w:szCs w:val="40"/>
        </w:rPr>
        <w:id w:val="147477578"/>
        <w15:color w:val="DBDBDB"/>
        <w:docPartObj>
          <w:docPartGallery w:val="Table of Contents"/>
          <w:docPartUnique/>
        </w:docPartObj>
      </w:sdtPr>
      <w:sdtEndPr>
        <w:rPr>
          <w:rFonts w:hint="default" w:ascii="Times New Roman" w:hAnsi="Times New Roman" w:cs="Times New Roman"/>
          <w:b/>
          <w:bCs/>
          <w:color w:val="auto"/>
          <w:sz w:val="24"/>
          <w:szCs w:val="22"/>
        </w:rPr>
      </w:sdtEndPr>
      <w:sdtContent>
        <w:p>
          <w:pPr>
            <w:spacing w:line="240" w:lineRule="auto"/>
            <w:ind w:firstLine="0" w:firstLineChars="0"/>
            <w:jc w:val="center"/>
            <w:rPr>
              <w:rFonts w:hint="default" w:ascii="Times New Roman" w:hAnsi="Times New Roman" w:cs="Times New Roman"/>
              <w:b/>
              <w:bCs/>
              <w:color w:val="auto"/>
              <w:sz w:val="44"/>
              <w:szCs w:val="40"/>
            </w:rPr>
          </w:pPr>
          <w:r>
            <w:rPr>
              <w:rFonts w:hint="default" w:ascii="Times New Roman" w:hAnsi="Times New Roman" w:cs="Times New Roman"/>
              <w:b/>
              <w:bCs/>
              <w:color w:val="auto"/>
              <w:sz w:val="36"/>
              <w:szCs w:val="40"/>
            </w:rPr>
            <w:t>目</w:t>
          </w:r>
          <w:r>
            <w:rPr>
              <w:rFonts w:hint="default" w:ascii="Times New Roman" w:hAnsi="Times New Roman" w:cs="Times New Roman"/>
              <w:b/>
              <w:bCs/>
              <w:color w:val="auto"/>
              <w:sz w:val="36"/>
              <w:szCs w:val="40"/>
              <w:lang w:val="en-US" w:eastAsia="zh-CN"/>
            </w:rPr>
            <w:t xml:space="preserve"> </w:t>
          </w:r>
          <w:r>
            <w:rPr>
              <w:rFonts w:hint="default" w:ascii="Times New Roman" w:hAnsi="Times New Roman" w:cs="Times New Roman"/>
              <w:b/>
              <w:bCs/>
              <w:color w:val="auto"/>
              <w:sz w:val="36"/>
              <w:szCs w:val="40"/>
            </w:rPr>
            <w:t>录</w:t>
          </w:r>
        </w:p>
        <w:p>
          <w:pPr>
            <w:pStyle w:val="4"/>
            <w:tabs>
              <w:tab w:val="right" w:leader="dot" w:pos="8306"/>
            </w:tabs>
          </w:pPr>
          <w:r>
            <w:rPr>
              <w:rFonts w:hint="default" w:ascii="Times New Roman" w:hAnsi="Times New Roman" w:cs="Times New Roman"/>
              <w:color w:val="auto"/>
              <w:sz w:val="21"/>
              <w:szCs w:val="21"/>
            </w:rPr>
            <w:fldChar w:fldCharType="begin"/>
          </w:r>
          <w:r>
            <w:rPr>
              <w:rFonts w:hint="default" w:ascii="Times New Roman" w:hAnsi="Times New Roman" w:cs="Times New Roman"/>
              <w:color w:val="auto"/>
              <w:sz w:val="21"/>
              <w:szCs w:val="21"/>
            </w:rPr>
            <w:instrText xml:space="preserve">TOC \o "1-3" \h \u </w:instrText>
          </w:r>
          <w:r>
            <w:rPr>
              <w:rFonts w:hint="default" w:ascii="Times New Roman" w:hAnsi="Times New Roman" w:cs="Times New Roman"/>
              <w:color w:val="auto"/>
              <w:sz w:val="21"/>
              <w:szCs w:val="21"/>
            </w:rPr>
            <w:fldChar w:fldCharType="separate"/>
          </w:r>
          <w:r>
            <w:rPr>
              <w:rFonts w:hint="default" w:ascii="Times New Roman" w:hAnsi="Times New Roman" w:cs="Times New Roman"/>
              <w:color w:val="auto"/>
              <w:szCs w:val="21"/>
            </w:rPr>
            <w:fldChar w:fldCharType="begin"/>
          </w:r>
          <w:r>
            <w:rPr>
              <w:rFonts w:hint="default" w:ascii="Times New Roman" w:hAnsi="Times New Roman" w:cs="Times New Roman"/>
              <w:szCs w:val="21"/>
            </w:rPr>
            <w:instrText xml:space="preserve"> HYPERLINK \l _Toc27707 </w:instrText>
          </w:r>
          <w:r>
            <w:rPr>
              <w:rFonts w:hint="default" w:ascii="Times New Roman" w:hAnsi="Times New Roman" w:cs="Times New Roman"/>
              <w:szCs w:val="21"/>
            </w:rPr>
            <w:fldChar w:fldCharType="separate"/>
          </w:r>
          <w:r>
            <w:rPr>
              <w:rFonts w:hint="default" w:ascii="Times New Roman" w:hAnsi="Times New Roman" w:cs="Times New Roman"/>
            </w:rPr>
            <w:t>1 概述</w:t>
          </w:r>
          <w:r>
            <w:tab/>
          </w:r>
          <w:r>
            <w:fldChar w:fldCharType="begin"/>
          </w:r>
          <w:r>
            <w:instrText xml:space="preserve"> PAGEREF _Toc27707 \h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rPr>
              <w:rFonts w:hint="default" w:ascii="Times New Roman" w:hAnsi="Times New Roman" w:cs="Times New Roman"/>
              <w:color w:val="auto"/>
              <w:szCs w:val="21"/>
            </w:rPr>
            <w:fldChar w:fldCharType="end"/>
          </w:r>
        </w:p>
        <w:p>
          <w:pPr>
            <w:pStyle w:val="14"/>
            <w:tabs>
              <w:tab w:val="right" w:leader="dot" w:pos="8306"/>
            </w:tabs>
          </w:pPr>
          <w:r>
            <w:rPr>
              <w:rFonts w:hint="default" w:ascii="Times New Roman" w:hAnsi="Times New Roman" w:cs="Times New Roman"/>
              <w:color w:val="auto"/>
              <w:szCs w:val="21"/>
            </w:rPr>
            <w:fldChar w:fldCharType="begin"/>
          </w:r>
          <w:r>
            <w:rPr>
              <w:rFonts w:hint="default" w:ascii="Times New Roman" w:hAnsi="Times New Roman" w:cs="Times New Roman"/>
              <w:szCs w:val="21"/>
            </w:rPr>
            <w:instrText xml:space="preserve"> HYPERLINK \l _Toc13603 </w:instrText>
          </w:r>
          <w:r>
            <w:rPr>
              <w:rFonts w:hint="default" w:ascii="Times New Roman" w:hAnsi="Times New Roman" w:cs="Times New Roman"/>
              <w:szCs w:val="21"/>
            </w:rPr>
            <w:fldChar w:fldCharType="separate"/>
          </w:r>
          <w:r>
            <w:rPr>
              <w:rFonts w:hint="default" w:ascii="Times New Roman" w:hAnsi="Times New Roman" w:cs="Times New Roman"/>
            </w:rPr>
            <w:t>1.1 原则与要求</w:t>
          </w:r>
          <w:r>
            <w:tab/>
          </w:r>
          <w:r>
            <w:fldChar w:fldCharType="begin"/>
          </w:r>
          <w:r>
            <w:instrText xml:space="preserve"> PAGEREF _Toc13603 \h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rPr>
              <w:rFonts w:hint="default" w:ascii="Times New Roman" w:hAnsi="Times New Roman" w:cs="Times New Roman"/>
              <w:color w:val="auto"/>
              <w:szCs w:val="21"/>
            </w:rPr>
            <w:fldChar w:fldCharType="end"/>
          </w:r>
        </w:p>
        <w:p>
          <w:pPr>
            <w:pStyle w:val="14"/>
            <w:tabs>
              <w:tab w:val="right" w:leader="dot" w:pos="8306"/>
            </w:tabs>
          </w:pPr>
          <w:r>
            <w:rPr>
              <w:rFonts w:hint="default" w:ascii="Times New Roman" w:hAnsi="Times New Roman" w:cs="Times New Roman"/>
              <w:color w:val="auto"/>
              <w:szCs w:val="21"/>
            </w:rPr>
            <w:fldChar w:fldCharType="begin"/>
          </w:r>
          <w:r>
            <w:rPr>
              <w:rFonts w:hint="default" w:ascii="Times New Roman" w:hAnsi="Times New Roman" w:cs="Times New Roman"/>
              <w:szCs w:val="21"/>
            </w:rPr>
            <w:instrText xml:space="preserve"> HYPERLINK \l _Toc31056 </w:instrText>
          </w:r>
          <w:r>
            <w:rPr>
              <w:rFonts w:hint="default" w:ascii="Times New Roman" w:hAnsi="Times New Roman" w:cs="Times New Roman"/>
              <w:szCs w:val="21"/>
            </w:rPr>
            <w:fldChar w:fldCharType="separate"/>
          </w:r>
          <w:r>
            <w:rPr>
              <w:rFonts w:hint="default" w:ascii="Times New Roman" w:hAnsi="Times New Roman" w:cs="Times New Roman"/>
            </w:rPr>
            <w:t>1.2 公众参与的过程、范围</w:t>
          </w:r>
          <w:r>
            <w:tab/>
          </w:r>
          <w:r>
            <w:fldChar w:fldCharType="begin"/>
          </w:r>
          <w:r>
            <w:instrText xml:space="preserve"> PAGEREF _Toc31056 \h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rPr>
              <w:rFonts w:hint="default" w:ascii="Times New Roman" w:hAnsi="Times New Roman" w:cs="Times New Roman"/>
              <w:color w:val="auto"/>
              <w:szCs w:val="21"/>
            </w:rPr>
            <w:fldChar w:fldCharType="end"/>
          </w:r>
        </w:p>
        <w:p>
          <w:pPr>
            <w:pStyle w:val="9"/>
            <w:tabs>
              <w:tab w:val="right" w:leader="dot" w:pos="8306"/>
            </w:tabs>
          </w:pPr>
          <w:r>
            <w:rPr>
              <w:rFonts w:hint="default" w:ascii="Times New Roman" w:hAnsi="Times New Roman" w:cs="Times New Roman"/>
              <w:color w:val="auto"/>
              <w:szCs w:val="21"/>
            </w:rPr>
            <w:fldChar w:fldCharType="begin"/>
          </w:r>
          <w:r>
            <w:rPr>
              <w:rFonts w:hint="default" w:ascii="Times New Roman" w:hAnsi="Times New Roman" w:cs="Times New Roman"/>
              <w:szCs w:val="21"/>
            </w:rPr>
            <w:instrText xml:space="preserve"> HYPERLINK \l _Toc23947 </w:instrText>
          </w:r>
          <w:r>
            <w:rPr>
              <w:rFonts w:hint="default" w:ascii="Times New Roman" w:hAnsi="Times New Roman" w:cs="Times New Roman"/>
              <w:szCs w:val="21"/>
            </w:rPr>
            <w:fldChar w:fldCharType="separate"/>
          </w:r>
          <w:r>
            <w:rPr>
              <w:rFonts w:hint="default" w:ascii="Times New Roman" w:hAnsi="Times New Roman" w:cs="Times New Roman"/>
            </w:rPr>
            <w:t>1.2.1 公众参与的过程</w:t>
          </w:r>
          <w:r>
            <w:tab/>
          </w:r>
          <w:r>
            <w:fldChar w:fldCharType="begin"/>
          </w:r>
          <w:r>
            <w:instrText xml:space="preserve"> PAGEREF _Toc23947 \h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rPr>
              <w:rFonts w:hint="default" w:ascii="Times New Roman" w:hAnsi="Times New Roman" w:cs="Times New Roman"/>
              <w:color w:val="auto"/>
              <w:szCs w:val="21"/>
            </w:rPr>
            <w:fldChar w:fldCharType="end"/>
          </w:r>
        </w:p>
        <w:p>
          <w:pPr>
            <w:pStyle w:val="9"/>
            <w:tabs>
              <w:tab w:val="right" w:leader="dot" w:pos="8306"/>
            </w:tabs>
          </w:pPr>
          <w:r>
            <w:rPr>
              <w:rFonts w:hint="default" w:ascii="Times New Roman" w:hAnsi="Times New Roman" w:cs="Times New Roman"/>
              <w:color w:val="auto"/>
              <w:szCs w:val="21"/>
            </w:rPr>
            <w:fldChar w:fldCharType="begin"/>
          </w:r>
          <w:r>
            <w:rPr>
              <w:rFonts w:hint="default" w:ascii="Times New Roman" w:hAnsi="Times New Roman" w:cs="Times New Roman"/>
              <w:szCs w:val="21"/>
            </w:rPr>
            <w:instrText xml:space="preserve"> HYPERLINK \l _Toc13892 </w:instrText>
          </w:r>
          <w:r>
            <w:rPr>
              <w:rFonts w:hint="default" w:ascii="Times New Roman" w:hAnsi="Times New Roman" w:cs="Times New Roman"/>
              <w:szCs w:val="21"/>
            </w:rPr>
            <w:fldChar w:fldCharType="separate"/>
          </w:r>
          <w:r>
            <w:rPr>
              <w:rFonts w:hint="default" w:ascii="Times New Roman" w:hAnsi="Times New Roman" w:cs="Times New Roman"/>
            </w:rPr>
            <w:t>1.2.2 公众参与的范围</w:t>
          </w:r>
          <w:r>
            <w:tab/>
          </w:r>
          <w:r>
            <w:fldChar w:fldCharType="begin"/>
          </w:r>
          <w:r>
            <w:instrText xml:space="preserve"> PAGEREF _Toc13892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rFonts w:hint="default" w:ascii="Times New Roman" w:hAnsi="Times New Roman" w:cs="Times New Roman"/>
              <w:color w:val="auto"/>
              <w:szCs w:val="21"/>
            </w:rPr>
            <w:fldChar w:fldCharType="end"/>
          </w:r>
        </w:p>
        <w:p>
          <w:pPr>
            <w:pStyle w:val="4"/>
            <w:tabs>
              <w:tab w:val="right" w:leader="dot" w:pos="8306"/>
            </w:tabs>
          </w:pPr>
          <w:r>
            <w:rPr>
              <w:rFonts w:hint="default" w:ascii="Times New Roman" w:hAnsi="Times New Roman" w:cs="Times New Roman"/>
              <w:color w:val="auto"/>
              <w:szCs w:val="21"/>
            </w:rPr>
            <w:fldChar w:fldCharType="begin"/>
          </w:r>
          <w:r>
            <w:rPr>
              <w:rFonts w:hint="default" w:ascii="Times New Roman" w:hAnsi="Times New Roman" w:cs="Times New Roman"/>
              <w:szCs w:val="21"/>
            </w:rPr>
            <w:instrText xml:space="preserve"> HYPERLINK \l _Toc5325 </w:instrText>
          </w:r>
          <w:r>
            <w:rPr>
              <w:rFonts w:hint="default" w:ascii="Times New Roman" w:hAnsi="Times New Roman" w:cs="Times New Roman"/>
              <w:szCs w:val="21"/>
            </w:rPr>
            <w:fldChar w:fldCharType="separate"/>
          </w:r>
          <w:r>
            <w:rPr>
              <w:rFonts w:hint="default" w:ascii="Times New Roman" w:hAnsi="Times New Roman" w:cs="Times New Roman"/>
            </w:rPr>
            <w:t>2 首次环境影响评价信息公开情况</w:t>
          </w:r>
          <w:r>
            <w:tab/>
          </w:r>
          <w:r>
            <w:fldChar w:fldCharType="begin"/>
          </w:r>
          <w:r>
            <w:instrText xml:space="preserve"> PAGEREF _Toc5325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rFonts w:hint="default" w:ascii="Times New Roman" w:hAnsi="Times New Roman" w:cs="Times New Roman"/>
              <w:color w:val="auto"/>
              <w:szCs w:val="21"/>
            </w:rPr>
            <w:fldChar w:fldCharType="end"/>
          </w:r>
        </w:p>
        <w:p>
          <w:pPr>
            <w:pStyle w:val="14"/>
            <w:tabs>
              <w:tab w:val="right" w:leader="dot" w:pos="8306"/>
            </w:tabs>
          </w:pPr>
          <w:r>
            <w:rPr>
              <w:rFonts w:hint="default" w:ascii="Times New Roman" w:hAnsi="Times New Roman" w:cs="Times New Roman"/>
              <w:color w:val="auto"/>
              <w:szCs w:val="21"/>
            </w:rPr>
            <w:fldChar w:fldCharType="begin"/>
          </w:r>
          <w:r>
            <w:rPr>
              <w:rFonts w:hint="default" w:ascii="Times New Roman" w:hAnsi="Times New Roman" w:cs="Times New Roman"/>
              <w:szCs w:val="21"/>
            </w:rPr>
            <w:instrText xml:space="preserve"> HYPERLINK \l _Toc5190 </w:instrText>
          </w:r>
          <w:r>
            <w:rPr>
              <w:rFonts w:hint="default" w:ascii="Times New Roman" w:hAnsi="Times New Roman" w:cs="Times New Roman"/>
              <w:szCs w:val="21"/>
            </w:rPr>
            <w:fldChar w:fldCharType="separate"/>
          </w:r>
          <w:r>
            <w:rPr>
              <w:rFonts w:hint="default" w:ascii="Times New Roman" w:hAnsi="Times New Roman" w:cs="Times New Roman"/>
            </w:rPr>
            <w:t>2.1 公开内容及日期</w:t>
          </w:r>
          <w:r>
            <w:tab/>
          </w:r>
          <w:r>
            <w:fldChar w:fldCharType="begin"/>
          </w:r>
          <w:r>
            <w:instrText xml:space="preserve"> PAGEREF _Toc5190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rFonts w:hint="default" w:ascii="Times New Roman" w:hAnsi="Times New Roman" w:cs="Times New Roman"/>
              <w:color w:val="auto"/>
              <w:szCs w:val="21"/>
            </w:rPr>
            <w:fldChar w:fldCharType="end"/>
          </w:r>
        </w:p>
        <w:p>
          <w:pPr>
            <w:pStyle w:val="14"/>
            <w:tabs>
              <w:tab w:val="right" w:leader="dot" w:pos="8306"/>
            </w:tabs>
          </w:pPr>
          <w:r>
            <w:rPr>
              <w:rFonts w:hint="default" w:ascii="Times New Roman" w:hAnsi="Times New Roman" w:cs="Times New Roman"/>
              <w:color w:val="auto"/>
              <w:szCs w:val="21"/>
            </w:rPr>
            <w:fldChar w:fldCharType="begin"/>
          </w:r>
          <w:r>
            <w:rPr>
              <w:rFonts w:hint="default" w:ascii="Times New Roman" w:hAnsi="Times New Roman" w:cs="Times New Roman"/>
              <w:szCs w:val="21"/>
            </w:rPr>
            <w:instrText xml:space="preserve"> HYPERLINK \l _Toc1293 </w:instrText>
          </w:r>
          <w:r>
            <w:rPr>
              <w:rFonts w:hint="default" w:ascii="Times New Roman" w:hAnsi="Times New Roman" w:cs="Times New Roman"/>
              <w:szCs w:val="21"/>
            </w:rPr>
            <w:fldChar w:fldCharType="separate"/>
          </w:r>
          <w:r>
            <w:rPr>
              <w:rFonts w:hint="default" w:ascii="Times New Roman" w:hAnsi="Times New Roman" w:cs="Times New Roman"/>
            </w:rPr>
            <w:t>2.2 公开方式</w:t>
          </w:r>
          <w:r>
            <w:tab/>
          </w:r>
          <w:r>
            <w:fldChar w:fldCharType="begin"/>
          </w:r>
          <w:r>
            <w:instrText xml:space="preserve"> PAGEREF _Toc1293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rFonts w:hint="default" w:ascii="Times New Roman" w:hAnsi="Times New Roman" w:cs="Times New Roman"/>
              <w:color w:val="auto"/>
              <w:szCs w:val="21"/>
            </w:rPr>
            <w:fldChar w:fldCharType="end"/>
          </w:r>
        </w:p>
        <w:p>
          <w:pPr>
            <w:pStyle w:val="14"/>
            <w:tabs>
              <w:tab w:val="right" w:leader="dot" w:pos="8306"/>
            </w:tabs>
          </w:pPr>
          <w:r>
            <w:rPr>
              <w:rFonts w:hint="default" w:ascii="Times New Roman" w:hAnsi="Times New Roman" w:cs="Times New Roman"/>
              <w:color w:val="auto"/>
              <w:szCs w:val="21"/>
            </w:rPr>
            <w:fldChar w:fldCharType="begin"/>
          </w:r>
          <w:r>
            <w:rPr>
              <w:rFonts w:hint="default" w:ascii="Times New Roman" w:hAnsi="Times New Roman" w:cs="Times New Roman"/>
              <w:szCs w:val="21"/>
            </w:rPr>
            <w:instrText xml:space="preserve"> HYPERLINK \l _Toc25560 </w:instrText>
          </w:r>
          <w:r>
            <w:rPr>
              <w:rFonts w:hint="default" w:ascii="Times New Roman" w:hAnsi="Times New Roman" w:cs="Times New Roman"/>
              <w:szCs w:val="21"/>
            </w:rPr>
            <w:fldChar w:fldCharType="separate"/>
          </w:r>
          <w:r>
            <w:rPr>
              <w:rFonts w:hint="default" w:ascii="Times New Roman" w:hAnsi="Times New Roman" w:cs="Times New Roman"/>
            </w:rPr>
            <w:t>2.3 公众意见情况</w:t>
          </w:r>
          <w:r>
            <w:tab/>
          </w:r>
          <w:r>
            <w:fldChar w:fldCharType="begin"/>
          </w:r>
          <w:r>
            <w:instrText xml:space="preserve"> PAGEREF _Toc25560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rFonts w:hint="default" w:ascii="Times New Roman" w:hAnsi="Times New Roman" w:cs="Times New Roman"/>
              <w:color w:val="auto"/>
              <w:szCs w:val="21"/>
            </w:rPr>
            <w:fldChar w:fldCharType="end"/>
          </w:r>
        </w:p>
        <w:p>
          <w:pPr>
            <w:pStyle w:val="4"/>
            <w:tabs>
              <w:tab w:val="right" w:leader="dot" w:pos="8306"/>
            </w:tabs>
          </w:pPr>
          <w:r>
            <w:rPr>
              <w:rFonts w:hint="default" w:ascii="Times New Roman" w:hAnsi="Times New Roman" w:cs="Times New Roman"/>
              <w:color w:val="auto"/>
              <w:szCs w:val="21"/>
            </w:rPr>
            <w:fldChar w:fldCharType="begin"/>
          </w:r>
          <w:r>
            <w:rPr>
              <w:rFonts w:hint="default" w:ascii="Times New Roman" w:hAnsi="Times New Roman" w:cs="Times New Roman"/>
              <w:szCs w:val="21"/>
            </w:rPr>
            <w:instrText xml:space="preserve"> HYPERLINK \l _Toc30725 </w:instrText>
          </w:r>
          <w:r>
            <w:rPr>
              <w:rFonts w:hint="default" w:ascii="Times New Roman" w:hAnsi="Times New Roman" w:cs="Times New Roman"/>
              <w:szCs w:val="21"/>
            </w:rPr>
            <w:fldChar w:fldCharType="separate"/>
          </w:r>
          <w:r>
            <w:rPr>
              <w:rFonts w:hint="default" w:ascii="Times New Roman" w:hAnsi="Times New Roman" w:cs="Times New Roman"/>
            </w:rPr>
            <w:t>3 征求意见稿公示情况</w:t>
          </w:r>
          <w:r>
            <w:tab/>
          </w:r>
          <w:r>
            <w:fldChar w:fldCharType="begin"/>
          </w:r>
          <w:r>
            <w:instrText xml:space="preserve"> PAGEREF _Toc30725 \h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rPr>
              <w:rFonts w:hint="default" w:ascii="Times New Roman" w:hAnsi="Times New Roman" w:cs="Times New Roman"/>
              <w:color w:val="auto"/>
              <w:szCs w:val="21"/>
            </w:rPr>
            <w:fldChar w:fldCharType="end"/>
          </w:r>
        </w:p>
        <w:p>
          <w:pPr>
            <w:pStyle w:val="14"/>
            <w:tabs>
              <w:tab w:val="right" w:leader="dot" w:pos="8306"/>
            </w:tabs>
          </w:pPr>
          <w:r>
            <w:rPr>
              <w:rFonts w:hint="default" w:ascii="Times New Roman" w:hAnsi="Times New Roman" w:cs="Times New Roman"/>
              <w:color w:val="auto"/>
              <w:szCs w:val="21"/>
            </w:rPr>
            <w:fldChar w:fldCharType="begin"/>
          </w:r>
          <w:r>
            <w:rPr>
              <w:rFonts w:hint="default" w:ascii="Times New Roman" w:hAnsi="Times New Roman" w:cs="Times New Roman"/>
              <w:szCs w:val="21"/>
            </w:rPr>
            <w:instrText xml:space="preserve"> HYPERLINK \l _Toc7680 </w:instrText>
          </w:r>
          <w:r>
            <w:rPr>
              <w:rFonts w:hint="default" w:ascii="Times New Roman" w:hAnsi="Times New Roman" w:cs="Times New Roman"/>
              <w:szCs w:val="21"/>
            </w:rPr>
            <w:fldChar w:fldCharType="separate"/>
          </w:r>
          <w:r>
            <w:rPr>
              <w:rFonts w:hint="default" w:ascii="Times New Roman" w:hAnsi="Times New Roman" w:cs="Times New Roman"/>
            </w:rPr>
            <w:t>3.1 公示内容及时限</w:t>
          </w:r>
          <w:r>
            <w:tab/>
          </w:r>
          <w:r>
            <w:fldChar w:fldCharType="begin"/>
          </w:r>
          <w:r>
            <w:instrText xml:space="preserve"> PAGEREF _Toc7680 \h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rPr>
              <w:rFonts w:hint="default" w:ascii="Times New Roman" w:hAnsi="Times New Roman" w:cs="Times New Roman"/>
              <w:color w:val="auto"/>
              <w:szCs w:val="21"/>
            </w:rPr>
            <w:fldChar w:fldCharType="end"/>
          </w:r>
        </w:p>
        <w:p>
          <w:pPr>
            <w:pStyle w:val="14"/>
            <w:tabs>
              <w:tab w:val="right" w:leader="dot" w:pos="8306"/>
            </w:tabs>
          </w:pPr>
          <w:r>
            <w:rPr>
              <w:rFonts w:hint="default" w:ascii="Times New Roman" w:hAnsi="Times New Roman" w:cs="Times New Roman"/>
              <w:color w:val="auto"/>
              <w:szCs w:val="21"/>
            </w:rPr>
            <w:fldChar w:fldCharType="begin"/>
          </w:r>
          <w:r>
            <w:rPr>
              <w:rFonts w:hint="default" w:ascii="Times New Roman" w:hAnsi="Times New Roman" w:cs="Times New Roman"/>
              <w:szCs w:val="21"/>
            </w:rPr>
            <w:instrText xml:space="preserve"> HYPERLINK \l _Toc26617 </w:instrText>
          </w:r>
          <w:r>
            <w:rPr>
              <w:rFonts w:hint="default" w:ascii="Times New Roman" w:hAnsi="Times New Roman" w:cs="Times New Roman"/>
              <w:szCs w:val="21"/>
            </w:rPr>
            <w:fldChar w:fldCharType="separate"/>
          </w:r>
          <w:r>
            <w:rPr>
              <w:rFonts w:hint="default" w:ascii="Times New Roman" w:hAnsi="Times New Roman" w:cs="Times New Roman"/>
            </w:rPr>
            <w:t>3.2 公示方式</w:t>
          </w:r>
          <w:r>
            <w:tab/>
          </w:r>
          <w:r>
            <w:fldChar w:fldCharType="begin"/>
          </w:r>
          <w:r>
            <w:instrText xml:space="preserve"> PAGEREF _Toc26617 \h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rPr>
              <w:rFonts w:hint="default" w:ascii="Times New Roman" w:hAnsi="Times New Roman" w:cs="Times New Roman"/>
              <w:color w:val="auto"/>
              <w:szCs w:val="21"/>
            </w:rPr>
            <w:fldChar w:fldCharType="end"/>
          </w:r>
        </w:p>
        <w:p>
          <w:pPr>
            <w:pStyle w:val="9"/>
            <w:tabs>
              <w:tab w:val="right" w:leader="dot" w:pos="8306"/>
            </w:tabs>
          </w:pPr>
          <w:r>
            <w:rPr>
              <w:rFonts w:hint="default" w:ascii="Times New Roman" w:hAnsi="Times New Roman" w:cs="Times New Roman"/>
              <w:color w:val="auto"/>
              <w:szCs w:val="21"/>
            </w:rPr>
            <w:fldChar w:fldCharType="begin"/>
          </w:r>
          <w:r>
            <w:rPr>
              <w:rFonts w:hint="default" w:ascii="Times New Roman" w:hAnsi="Times New Roman" w:cs="Times New Roman"/>
              <w:szCs w:val="21"/>
            </w:rPr>
            <w:instrText xml:space="preserve"> HYPERLINK \l _Toc27648 </w:instrText>
          </w:r>
          <w:r>
            <w:rPr>
              <w:rFonts w:hint="default" w:ascii="Times New Roman" w:hAnsi="Times New Roman" w:cs="Times New Roman"/>
              <w:szCs w:val="21"/>
            </w:rPr>
            <w:fldChar w:fldCharType="separate"/>
          </w:r>
          <w:r>
            <w:rPr>
              <w:rFonts w:hint="default" w:ascii="Times New Roman" w:hAnsi="Times New Roman" w:cs="Times New Roman"/>
            </w:rPr>
            <w:t>3.2.1 网络平台</w:t>
          </w:r>
          <w:r>
            <w:tab/>
          </w:r>
          <w:r>
            <w:fldChar w:fldCharType="begin"/>
          </w:r>
          <w:r>
            <w:instrText xml:space="preserve"> PAGEREF _Toc27648 \h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rPr>
              <w:rFonts w:hint="default" w:ascii="Times New Roman" w:hAnsi="Times New Roman" w:cs="Times New Roman"/>
              <w:color w:val="auto"/>
              <w:szCs w:val="21"/>
            </w:rPr>
            <w:fldChar w:fldCharType="end"/>
          </w:r>
        </w:p>
        <w:p>
          <w:pPr>
            <w:pStyle w:val="9"/>
            <w:tabs>
              <w:tab w:val="right" w:leader="dot" w:pos="8306"/>
            </w:tabs>
          </w:pPr>
          <w:r>
            <w:rPr>
              <w:rFonts w:hint="default" w:ascii="Times New Roman" w:hAnsi="Times New Roman" w:cs="Times New Roman"/>
              <w:color w:val="auto"/>
              <w:szCs w:val="21"/>
            </w:rPr>
            <w:fldChar w:fldCharType="begin"/>
          </w:r>
          <w:r>
            <w:rPr>
              <w:rFonts w:hint="default" w:ascii="Times New Roman" w:hAnsi="Times New Roman" w:cs="Times New Roman"/>
              <w:szCs w:val="21"/>
            </w:rPr>
            <w:instrText xml:space="preserve"> HYPERLINK \l _Toc14596 </w:instrText>
          </w:r>
          <w:r>
            <w:rPr>
              <w:rFonts w:hint="default" w:ascii="Times New Roman" w:hAnsi="Times New Roman" w:cs="Times New Roman"/>
              <w:szCs w:val="21"/>
            </w:rPr>
            <w:fldChar w:fldCharType="separate"/>
          </w:r>
          <w:r>
            <w:rPr>
              <w:rFonts w:hint="default" w:ascii="Times New Roman" w:hAnsi="Times New Roman" w:cs="Times New Roman"/>
            </w:rPr>
            <w:t>3.2.2 报纸</w:t>
          </w:r>
          <w:r>
            <w:tab/>
          </w:r>
          <w:r>
            <w:fldChar w:fldCharType="begin"/>
          </w:r>
          <w:r>
            <w:instrText xml:space="preserve"> PAGEREF _Toc14596 \h </w:instrText>
          </w:r>
          <w:r>
            <w:fldChar w:fldCharType="separate"/>
          </w:r>
          <w:r>
            <w:t>5</w:t>
          </w:r>
          <w:r>
            <w:fldChar w:fldCharType="end"/>
          </w:r>
          <w:r>
            <w:rPr>
              <w:rFonts w:hint="default" w:ascii="Times New Roman" w:hAnsi="Times New Roman" w:cs="Times New Roman"/>
              <w:color w:val="auto"/>
              <w:szCs w:val="21"/>
            </w:rPr>
            <w:fldChar w:fldCharType="end"/>
          </w:r>
        </w:p>
        <w:p>
          <w:pPr>
            <w:pStyle w:val="9"/>
            <w:tabs>
              <w:tab w:val="right" w:leader="dot" w:pos="8306"/>
            </w:tabs>
          </w:pPr>
          <w:r>
            <w:rPr>
              <w:rFonts w:hint="default" w:ascii="Times New Roman" w:hAnsi="Times New Roman" w:cs="Times New Roman"/>
              <w:color w:val="auto"/>
              <w:szCs w:val="21"/>
            </w:rPr>
            <w:fldChar w:fldCharType="begin"/>
          </w:r>
          <w:r>
            <w:rPr>
              <w:rFonts w:hint="default" w:ascii="Times New Roman" w:hAnsi="Times New Roman" w:cs="Times New Roman"/>
              <w:szCs w:val="21"/>
            </w:rPr>
            <w:instrText xml:space="preserve"> HYPERLINK \l _Toc2531 </w:instrText>
          </w:r>
          <w:r>
            <w:rPr>
              <w:rFonts w:hint="default" w:ascii="Times New Roman" w:hAnsi="Times New Roman" w:cs="Times New Roman"/>
              <w:szCs w:val="21"/>
            </w:rPr>
            <w:fldChar w:fldCharType="separate"/>
          </w:r>
          <w:r>
            <w:rPr>
              <w:rFonts w:hint="default" w:ascii="Times New Roman" w:hAnsi="Times New Roman" w:cs="Times New Roman"/>
            </w:rPr>
            <w:t>3.2.3 张贴</w:t>
          </w:r>
          <w:r>
            <w:tab/>
          </w:r>
          <w:r>
            <w:fldChar w:fldCharType="begin"/>
          </w:r>
          <w:r>
            <w:instrText xml:space="preserve"> PAGEREF _Toc2531 \h </w:instrText>
          </w:r>
          <w:r>
            <w:fldChar w:fldCharType="separate"/>
          </w:r>
          <w:r>
            <w:t>8</w:t>
          </w:r>
          <w:r>
            <w:fldChar w:fldCharType="end"/>
          </w:r>
          <w:r>
            <w:rPr>
              <w:rFonts w:hint="default" w:ascii="Times New Roman" w:hAnsi="Times New Roman" w:cs="Times New Roman"/>
              <w:color w:val="auto"/>
              <w:szCs w:val="21"/>
            </w:rPr>
            <w:fldChar w:fldCharType="end"/>
          </w:r>
        </w:p>
        <w:p>
          <w:pPr>
            <w:pStyle w:val="9"/>
            <w:tabs>
              <w:tab w:val="right" w:leader="dot" w:pos="8306"/>
            </w:tabs>
          </w:pPr>
          <w:r>
            <w:rPr>
              <w:rFonts w:hint="default" w:ascii="Times New Roman" w:hAnsi="Times New Roman" w:cs="Times New Roman"/>
              <w:color w:val="auto"/>
              <w:szCs w:val="21"/>
            </w:rPr>
            <w:fldChar w:fldCharType="begin"/>
          </w:r>
          <w:r>
            <w:rPr>
              <w:rFonts w:hint="default" w:ascii="Times New Roman" w:hAnsi="Times New Roman" w:cs="Times New Roman"/>
              <w:szCs w:val="21"/>
            </w:rPr>
            <w:instrText xml:space="preserve"> HYPERLINK \l _Toc26101 </w:instrText>
          </w:r>
          <w:r>
            <w:rPr>
              <w:rFonts w:hint="default" w:ascii="Times New Roman" w:hAnsi="Times New Roman" w:cs="Times New Roman"/>
              <w:szCs w:val="21"/>
            </w:rPr>
            <w:fldChar w:fldCharType="separate"/>
          </w:r>
          <w:r>
            <w:rPr>
              <w:rFonts w:hint="default" w:ascii="Times New Roman" w:hAnsi="Times New Roman" w:cs="Times New Roman"/>
              <w:lang w:val="en-US" w:eastAsia="zh-CN"/>
            </w:rPr>
            <w:t>3.2.4 其他</w:t>
          </w:r>
          <w:r>
            <w:tab/>
          </w:r>
          <w:r>
            <w:fldChar w:fldCharType="begin"/>
          </w:r>
          <w:r>
            <w:instrText xml:space="preserve"> PAGEREF _Toc26101 \h </w:instrText>
          </w:r>
          <w:r>
            <w:fldChar w:fldCharType="separate"/>
          </w:r>
          <w:r>
            <w:t>8</w:t>
          </w:r>
          <w:r>
            <w:fldChar w:fldCharType="end"/>
          </w:r>
          <w:r>
            <w:rPr>
              <w:rFonts w:hint="default" w:ascii="Times New Roman" w:hAnsi="Times New Roman" w:cs="Times New Roman"/>
              <w:color w:val="auto"/>
              <w:szCs w:val="21"/>
            </w:rPr>
            <w:fldChar w:fldCharType="end"/>
          </w:r>
        </w:p>
        <w:p>
          <w:pPr>
            <w:pStyle w:val="14"/>
            <w:tabs>
              <w:tab w:val="right" w:leader="dot" w:pos="8306"/>
            </w:tabs>
          </w:pPr>
          <w:r>
            <w:rPr>
              <w:rFonts w:hint="default" w:ascii="Times New Roman" w:hAnsi="Times New Roman" w:cs="Times New Roman"/>
              <w:color w:val="auto"/>
              <w:szCs w:val="21"/>
            </w:rPr>
            <w:fldChar w:fldCharType="begin"/>
          </w:r>
          <w:r>
            <w:rPr>
              <w:rFonts w:hint="default" w:ascii="Times New Roman" w:hAnsi="Times New Roman" w:cs="Times New Roman"/>
              <w:szCs w:val="21"/>
            </w:rPr>
            <w:instrText xml:space="preserve"> HYPERLINK \l _Toc16993 </w:instrText>
          </w:r>
          <w:r>
            <w:rPr>
              <w:rFonts w:hint="default" w:ascii="Times New Roman" w:hAnsi="Times New Roman" w:cs="Times New Roman"/>
              <w:szCs w:val="21"/>
            </w:rPr>
            <w:fldChar w:fldCharType="separate"/>
          </w:r>
          <w:r>
            <w:rPr>
              <w:rFonts w:hint="default" w:ascii="Times New Roman" w:hAnsi="Times New Roman" w:cs="Times New Roman"/>
            </w:rPr>
            <w:t>3.3 查阅情况</w:t>
          </w:r>
          <w:r>
            <w:tab/>
          </w:r>
          <w:r>
            <w:fldChar w:fldCharType="begin"/>
          </w:r>
          <w:r>
            <w:instrText xml:space="preserve"> PAGEREF _Toc16993 \h </w:instrText>
          </w:r>
          <w:r>
            <w:fldChar w:fldCharType="separate"/>
          </w:r>
          <w:r>
            <w:t>8</w:t>
          </w:r>
          <w:r>
            <w:fldChar w:fldCharType="end"/>
          </w:r>
          <w:r>
            <w:rPr>
              <w:rFonts w:hint="default" w:ascii="Times New Roman" w:hAnsi="Times New Roman" w:cs="Times New Roman"/>
              <w:color w:val="auto"/>
              <w:szCs w:val="21"/>
            </w:rPr>
            <w:fldChar w:fldCharType="end"/>
          </w:r>
        </w:p>
        <w:p>
          <w:pPr>
            <w:pStyle w:val="14"/>
            <w:tabs>
              <w:tab w:val="right" w:leader="dot" w:pos="8306"/>
            </w:tabs>
          </w:pPr>
          <w:r>
            <w:rPr>
              <w:rFonts w:hint="default" w:ascii="Times New Roman" w:hAnsi="Times New Roman" w:cs="Times New Roman"/>
              <w:color w:val="auto"/>
              <w:szCs w:val="21"/>
            </w:rPr>
            <w:fldChar w:fldCharType="begin"/>
          </w:r>
          <w:r>
            <w:rPr>
              <w:rFonts w:hint="default" w:ascii="Times New Roman" w:hAnsi="Times New Roman" w:cs="Times New Roman"/>
              <w:szCs w:val="21"/>
            </w:rPr>
            <w:instrText xml:space="preserve"> HYPERLINK \l _Toc1319 </w:instrText>
          </w:r>
          <w:r>
            <w:rPr>
              <w:rFonts w:hint="default" w:ascii="Times New Roman" w:hAnsi="Times New Roman" w:cs="Times New Roman"/>
              <w:szCs w:val="21"/>
            </w:rPr>
            <w:fldChar w:fldCharType="separate"/>
          </w:r>
          <w:r>
            <w:rPr>
              <w:rFonts w:hint="default" w:ascii="Times New Roman" w:hAnsi="Times New Roman" w:cs="Times New Roman"/>
            </w:rPr>
            <w:t>3.4 公众提出意见情况</w:t>
          </w:r>
          <w:r>
            <w:tab/>
          </w:r>
          <w:r>
            <w:fldChar w:fldCharType="begin"/>
          </w:r>
          <w:r>
            <w:instrText xml:space="preserve"> PAGEREF _Toc1319 \h </w:instrText>
          </w:r>
          <w:r>
            <w:fldChar w:fldCharType="separate"/>
          </w:r>
          <w:r>
            <w:t>9</w:t>
          </w:r>
          <w:r>
            <w:fldChar w:fldCharType="end"/>
          </w:r>
          <w:r>
            <w:rPr>
              <w:rFonts w:hint="default" w:ascii="Times New Roman" w:hAnsi="Times New Roman" w:cs="Times New Roman"/>
              <w:color w:val="auto"/>
              <w:szCs w:val="21"/>
            </w:rPr>
            <w:fldChar w:fldCharType="end"/>
          </w:r>
        </w:p>
        <w:p>
          <w:pPr>
            <w:pStyle w:val="4"/>
            <w:tabs>
              <w:tab w:val="right" w:leader="dot" w:pos="8306"/>
            </w:tabs>
          </w:pPr>
          <w:r>
            <w:rPr>
              <w:rFonts w:hint="default" w:ascii="Times New Roman" w:hAnsi="Times New Roman" w:cs="Times New Roman"/>
              <w:color w:val="auto"/>
              <w:szCs w:val="21"/>
            </w:rPr>
            <w:fldChar w:fldCharType="begin"/>
          </w:r>
          <w:r>
            <w:rPr>
              <w:rFonts w:hint="default" w:ascii="Times New Roman" w:hAnsi="Times New Roman" w:cs="Times New Roman"/>
              <w:szCs w:val="21"/>
            </w:rPr>
            <w:instrText xml:space="preserve"> HYPERLINK \l _Toc30435 </w:instrText>
          </w:r>
          <w:r>
            <w:rPr>
              <w:rFonts w:hint="default" w:ascii="Times New Roman" w:hAnsi="Times New Roman" w:cs="Times New Roman"/>
              <w:szCs w:val="21"/>
            </w:rPr>
            <w:fldChar w:fldCharType="separate"/>
          </w:r>
          <w:r>
            <w:rPr>
              <w:rFonts w:hint="default" w:ascii="Times New Roman" w:hAnsi="Times New Roman" w:cs="Times New Roman"/>
            </w:rPr>
            <w:t>4 其他公众参与情况</w:t>
          </w:r>
          <w:r>
            <w:tab/>
          </w:r>
          <w:r>
            <w:fldChar w:fldCharType="begin"/>
          </w:r>
          <w:r>
            <w:instrText xml:space="preserve"> PAGEREF _Toc30435 \h </w:instrText>
          </w:r>
          <w:r>
            <w:fldChar w:fldCharType="separate"/>
          </w:r>
          <w:r>
            <w:t>9</w:t>
          </w:r>
          <w:r>
            <w:fldChar w:fldCharType="end"/>
          </w:r>
          <w:r>
            <w:rPr>
              <w:rFonts w:hint="default" w:ascii="Times New Roman" w:hAnsi="Times New Roman" w:cs="Times New Roman"/>
              <w:color w:val="auto"/>
              <w:szCs w:val="21"/>
            </w:rPr>
            <w:fldChar w:fldCharType="end"/>
          </w:r>
        </w:p>
        <w:p>
          <w:pPr>
            <w:pStyle w:val="4"/>
            <w:tabs>
              <w:tab w:val="right" w:leader="dot" w:pos="8306"/>
            </w:tabs>
          </w:pPr>
          <w:r>
            <w:rPr>
              <w:rFonts w:hint="default" w:ascii="Times New Roman" w:hAnsi="Times New Roman" w:cs="Times New Roman"/>
              <w:color w:val="auto"/>
              <w:szCs w:val="21"/>
            </w:rPr>
            <w:fldChar w:fldCharType="begin"/>
          </w:r>
          <w:r>
            <w:rPr>
              <w:rFonts w:hint="default" w:ascii="Times New Roman" w:hAnsi="Times New Roman" w:cs="Times New Roman"/>
              <w:szCs w:val="21"/>
            </w:rPr>
            <w:instrText xml:space="preserve"> HYPERLINK \l _Toc27889 </w:instrText>
          </w:r>
          <w:r>
            <w:rPr>
              <w:rFonts w:hint="default" w:ascii="Times New Roman" w:hAnsi="Times New Roman" w:cs="Times New Roman"/>
              <w:szCs w:val="21"/>
            </w:rPr>
            <w:fldChar w:fldCharType="separate"/>
          </w:r>
          <w:r>
            <w:rPr>
              <w:rFonts w:hint="default" w:ascii="Times New Roman" w:hAnsi="Times New Roman" w:cs="Times New Roman"/>
            </w:rPr>
            <w:t>5 公众意见处理情况</w:t>
          </w:r>
          <w:r>
            <w:tab/>
          </w:r>
          <w:r>
            <w:fldChar w:fldCharType="begin"/>
          </w:r>
          <w:r>
            <w:instrText xml:space="preserve"> PAGEREF _Toc27889 \h </w:instrText>
          </w:r>
          <w:r>
            <w:fldChar w:fldCharType="separate"/>
          </w:r>
          <w:r>
            <w:t>9</w:t>
          </w:r>
          <w:r>
            <w:fldChar w:fldCharType="end"/>
          </w:r>
          <w:r>
            <w:rPr>
              <w:rFonts w:hint="default" w:ascii="Times New Roman" w:hAnsi="Times New Roman" w:cs="Times New Roman"/>
              <w:color w:val="auto"/>
              <w:szCs w:val="21"/>
            </w:rPr>
            <w:fldChar w:fldCharType="end"/>
          </w:r>
        </w:p>
        <w:p>
          <w:pPr>
            <w:pStyle w:val="4"/>
            <w:tabs>
              <w:tab w:val="right" w:leader="dot" w:pos="8306"/>
            </w:tabs>
          </w:pPr>
          <w:r>
            <w:rPr>
              <w:rFonts w:hint="default" w:ascii="Times New Roman" w:hAnsi="Times New Roman" w:cs="Times New Roman"/>
              <w:color w:val="auto"/>
              <w:szCs w:val="21"/>
            </w:rPr>
            <w:fldChar w:fldCharType="begin"/>
          </w:r>
          <w:r>
            <w:rPr>
              <w:rFonts w:hint="default" w:ascii="Times New Roman" w:hAnsi="Times New Roman" w:cs="Times New Roman"/>
              <w:szCs w:val="21"/>
            </w:rPr>
            <w:instrText xml:space="preserve"> HYPERLINK \l _Toc31923 </w:instrText>
          </w:r>
          <w:r>
            <w:rPr>
              <w:rFonts w:hint="default" w:ascii="Times New Roman" w:hAnsi="Times New Roman" w:cs="Times New Roman"/>
              <w:szCs w:val="21"/>
            </w:rPr>
            <w:fldChar w:fldCharType="separate"/>
          </w:r>
          <w:r>
            <w:rPr>
              <w:rFonts w:hint="default"/>
            </w:rPr>
            <w:t>6 报批前公开情况</w:t>
          </w:r>
          <w:r>
            <w:tab/>
          </w:r>
          <w:r>
            <w:fldChar w:fldCharType="begin"/>
          </w:r>
          <w:r>
            <w:instrText xml:space="preserve"> PAGEREF _Toc31923 \h </w:instrText>
          </w:r>
          <w:r>
            <w:fldChar w:fldCharType="separate"/>
          </w:r>
          <w:r>
            <w:t>9</w:t>
          </w:r>
          <w:r>
            <w:fldChar w:fldCharType="end"/>
          </w:r>
          <w:r>
            <w:rPr>
              <w:rFonts w:hint="default" w:ascii="Times New Roman" w:hAnsi="Times New Roman" w:cs="Times New Roman"/>
              <w:color w:val="auto"/>
              <w:szCs w:val="21"/>
            </w:rPr>
            <w:fldChar w:fldCharType="end"/>
          </w:r>
        </w:p>
        <w:p>
          <w:pPr>
            <w:pStyle w:val="14"/>
            <w:tabs>
              <w:tab w:val="right" w:leader="dot" w:pos="8306"/>
            </w:tabs>
          </w:pPr>
          <w:r>
            <w:rPr>
              <w:rFonts w:hint="default" w:ascii="Times New Roman" w:hAnsi="Times New Roman" w:cs="Times New Roman"/>
              <w:color w:val="auto"/>
              <w:szCs w:val="21"/>
            </w:rPr>
            <w:fldChar w:fldCharType="begin"/>
          </w:r>
          <w:r>
            <w:rPr>
              <w:rFonts w:hint="default" w:ascii="Times New Roman" w:hAnsi="Times New Roman" w:cs="Times New Roman"/>
              <w:szCs w:val="21"/>
            </w:rPr>
            <w:instrText xml:space="preserve"> HYPERLINK \l _Toc15512 </w:instrText>
          </w:r>
          <w:r>
            <w:rPr>
              <w:rFonts w:hint="default" w:ascii="Times New Roman" w:hAnsi="Times New Roman" w:cs="Times New Roman"/>
              <w:szCs w:val="21"/>
            </w:rPr>
            <w:fldChar w:fldCharType="separate"/>
          </w:r>
          <w:r>
            <w:rPr>
              <w:rFonts w:hint="default" w:ascii="Times New Roman" w:hAnsi="Times New Roman" w:cs="Times New Roman"/>
            </w:rPr>
            <w:t>6.1公开内容及日期</w:t>
          </w:r>
          <w:r>
            <w:tab/>
          </w:r>
          <w:r>
            <w:fldChar w:fldCharType="begin"/>
          </w:r>
          <w:r>
            <w:instrText xml:space="preserve"> PAGEREF _Toc15512 \h </w:instrText>
          </w:r>
          <w:r>
            <w:fldChar w:fldCharType="separate"/>
          </w:r>
          <w:r>
            <w:t>9</w:t>
          </w:r>
          <w:r>
            <w:fldChar w:fldCharType="end"/>
          </w:r>
          <w:r>
            <w:rPr>
              <w:rFonts w:hint="default" w:ascii="Times New Roman" w:hAnsi="Times New Roman" w:cs="Times New Roman"/>
              <w:color w:val="auto"/>
              <w:szCs w:val="21"/>
            </w:rPr>
            <w:fldChar w:fldCharType="end"/>
          </w:r>
        </w:p>
        <w:p>
          <w:pPr>
            <w:pStyle w:val="14"/>
            <w:tabs>
              <w:tab w:val="right" w:leader="dot" w:pos="8306"/>
            </w:tabs>
          </w:pPr>
          <w:r>
            <w:rPr>
              <w:rFonts w:hint="default" w:ascii="Times New Roman" w:hAnsi="Times New Roman" w:cs="Times New Roman"/>
              <w:color w:val="auto"/>
              <w:szCs w:val="21"/>
            </w:rPr>
            <w:fldChar w:fldCharType="begin"/>
          </w:r>
          <w:r>
            <w:rPr>
              <w:rFonts w:hint="default" w:ascii="Times New Roman" w:hAnsi="Times New Roman" w:cs="Times New Roman"/>
              <w:szCs w:val="21"/>
            </w:rPr>
            <w:instrText xml:space="preserve"> HYPERLINK \l _Toc8345 </w:instrText>
          </w:r>
          <w:r>
            <w:rPr>
              <w:rFonts w:hint="default" w:ascii="Times New Roman" w:hAnsi="Times New Roman" w:cs="Times New Roman"/>
              <w:szCs w:val="21"/>
            </w:rPr>
            <w:fldChar w:fldCharType="separate"/>
          </w:r>
          <w:r>
            <w:rPr>
              <w:rFonts w:hint="default" w:ascii="Times New Roman" w:hAnsi="Times New Roman" w:cs="Times New Roman"/>
            </w:rPr>
            <w:t>6.2公开方式</w:t>
          </w:r>
          <w:r>
            <w:tab/>
          </w:r>
          <w:r>
            <w:fldChar w:fldCharType="begin"/>
          </w:r>
          <w:r>
            <w:instrText xml:space="preserve"> PAGEREF _Toc8345 \h </w:instrText>
          </w:r>
          <w:r>
            <w:fldChar w:fldCharType="separate"/>
          </w:r>
          <w:r>
            <w:t>9</w:t>
          </w:r>
          <w:r>
            <w:fldChar w:fldCharType="end"/>
          </w:r>
          <w:r>
            <w:rPr>
              <w:rFonts w:hint="default" w:ascii="Times New Roman" w:hAnsi="Times New Roman" w:cs="Times New Roman"/>
              <w:color w:val="auto"/>
              <w:szCs w:val="21"/>
            </w:rPr>
            <w:fldChar w:fldCharType="end"/>
          </w:r>
        </w:p>
        <w:p>
          <w:pPr>
            <w:pStyle w:val="9"/>
            <w:tabs>
              <w:tab w:val="right" w:leader="dot" w:pos="8306"/>
            </w:tabs>
          </w:pPr>
          <w:r>
            <w:rPr>
              <w:rFonts w:hint="default" w:ascii="Times New Roman" w:hAnsi="Times New Roman" w:cs="Times New Roman"/>
              <w:color w:val="auto"/>
              <w:szCs w:val="21"/>
            </w:rPr>
            <w:fldChar w:fldCharType="begin"/>
          </w:r>
          <w:r>
            <w:rPr>
              <w:rFonts w:hint="default" w:ascii="Times New Roman" w:hAnsi="Times New Roman" w:cs="Times New Roman"/>
              <w:szCs w:val="21"/>
            </w:rPr>
            <w:instrText xml:space="preserve"> HYPERLINK \l _Toc30197 </w:instrText>
          </w:r>
          <w:r>
            <w:rPr>
              <w:rFonts w:hint="default" w:ascii="Times New Roman" w:hAnsi="Times New Roman" w:cs="Times New Roman"/>
              <w:szCs w:val="21"/>
            </w:rPr>
            <w:fldChar w:fldCharType="separate"/>
          </w:r>
          <w:r>
            <w:rPr>
              <w:rFonts w:hint="default" w:ascii="Times New Roman" w:hAnsi="Times New Roman" w:cs="Times New Roman"/>
            </w:rPr>
            <w:t>6.2.1网络</w:t>
          </w:r>
          <w:r>
            <w:tab/>
          </w:r>
          <w:r>
            <w:fldChar w:fldCharType="begin"/>
          </w:r>
          <w:r>
            <w:instrText xml:space="preserve"> PAGEREF _Toc30197 \h </w:instrText>
          </w:r>
          <w:r>
            <w:fldChar w:fldCharType="separate"/>
          </w:r>
          <w:r>
            <w:t>9</w:t>
          </w:r>
          <w:r>
            <w:fldChar w:fldCharType="end"/>
          </w:r>
          <w:r>
            <w:rPr>
              <w:rFonts w:hint="default" w:ascii="Times New Roman" w:hAnsi="Times New Roman" w:cs="Times New Roman"/>
              <w:color w:val="auto"/>
              <w:szCs w:val="21"/>
            </w:rPr>
            <w:fldChar w:fldCharType="end"/>
          </w:r>
        </w:p>
        <w:p>
          <w:pPr>
            <w:pStyle w:val="9"/>
            <w:tabs>
              <w:tab w:val="right" w:leader="dot" w:pos="8306"/>
            </w:tabs>
          </w:pPr>
          <w:r>
            <w:rPr>
              <w:rFonts w:hint="default" w:ascii="Times New Roman" w:hAnsi="Times New Roman" w:cs="Times New Roman"/>
              <w:color w:val="auto"/>
              <w:szCs w:val="21"/>
            </w:rPr>
            <w:fldChar w:fldCharType="begin"/>
          </w:r>
          <w:r>
            <w:rPr>
              <w:rFonts w:hint="default" w:ascii="Times New Roman" w:hAnsi="Times New Roman" w:cs="Times New Roman"/>
              <w:szCs w:val="21"/>
            </w:rPr>
            <w:instrText xml:space="preserve"> HYPERLINK \l _Toc27765 </w:instrText>
          </w:r>
          <w:r>
            <w:rPr>
              <w:rFonts w:hint="default" w:ascii="Times New Roman" w:hAnsi="Times New Roman" w:cs="Times New Roman"/>
              <w:szCs w:val="21"/>
            </w:rPr>
            <w:fldChar w:fldCharType="separate"/>
          </w:r>
          <w:r>
            <w:rPr>
              <w:rFonts w:hint="default" w:ascii="Times New Roman" w:hAnsi="Times New Roman" w:cs="Times New Roman"/>
            </w:rPr>
            <w:t>6.2.3其他</w:t>
          </w:r>
          <w:r>
            <w:tab/>
          </w:r>
          <w:r>
            <w:fldChar w:fldCharType="begin"/>
          </w:r>
          <w:r>
            <w:instrText xml:space="preserve"> PAGEREF _Toc27765 \h </w:instrText>
          </w:r>
          <w:r>
            <w:fldChar w:fldCharType="separate"/>
          </w:r>
          <w:r>
            <w:t>9</w:t>
          </w:r>
          <w:r>
            <w:fldChar w:fldCharType="end"/>
          </w:r>
          <w:r>
            <w:rPr>
              <w:rFonts w:hint="default" w:ascii="Times New Roman" w:hAnsi="Times New Roman" w:cs="Times New Roman"/>
              <w:color w:val="auto"/>
              <w:szCs w:val="21"/>
            </w:rPr>
            <w:fldChar w:fldCharType="end"/>
          </w:r>
        </w:p>
        <w:p>
          <w:pPr>
            <w:pStyle w:val="4"/>
            <w:tabs>
              <w:tab w:val="right" w:leader="dot" w:pos="8306"/>
            </w:tabs>
          </w:pPr>
          <w:r>
            <w:rPr>
              <w:rFonts w:hint="default" w:ascii="Times New Roman" w:hAnsi="Times New Roman" w:cs="Times New Roman"/>
              <w:color w:val="auto"/>
              <w:szCs w:val="21"/>
            </w:rPr>
            <w:fldChar w:fldCharType="begin"/>
          </w:r>
          <w:r>
            <w:rPr>
              <w:rFonts w:hint="default" w:ascii="Times New Roman" w:hAnsi="Times New Roman" w:cs="Times New Roman"/>
              <w:szCs w:val="21"/>
            </w:rPr>
            <w:instrText xml:space="preserve"> HYPERLINK \l _Toc29995 </w:instrText>
          </w:r>
          <w:r>
            <w:rPr>
              <w:rFonts w:hint="default" w:ascii="Times New Roman" w:hAnsi="Times New Roman" w:cs="Times New Roman"/>
              <w:szCs w:val="21"/>
            </w:rPr>
            <w:fldChar w:fldCharType="separate"/>
          </w:r>
          <w:r>
            <w:rPr>
              <w:rFonts w:hint="default"/>
            </w:rPr>
            <w:t xml:space="preserve">7 </w:t>
          </w:r>
          <w:r>
            <w:rPr>
              <w:rFonts w:hint="eastAsia"/>
              <w:lang w:val="en-US" w:eastAsia="zh-CN"/>
            </w:rPr>
            <w:t>其他</w:t>
          </w:r>
          <w:r>
            <w:tab/>
          </w:r>
          <w:r>
            <w:fldChar w:fldCharType="begin"/>
          </w:r>
          <w:r>
            <w:instrText xml:space="preserve"> PAGEREF _Toc29995 \h </w:instrText>
          </w:r>
          <w:r>
            <w:fldChar w:fldCharType="separate"/>
          </w:r>
          <w:r>
            <w:t>9</w:t>
          </w:r>
          <w:r>
            <w:fldChar w:fldCharType="end"/>
          </w:r>
          <w:r>
            <w:rPr>
              <w:rFonts w:hint="default" w:ascii="Times New Roman" w:hAnsi="Times New Roman" w:cs="Times New Roman"/>
              <w:color w:val="auto"/>
              <w:szCs w:val="21"/>
            </w:rPr>
            <w:fldChar w:fldCharType="end"/>
          </w:r>
        </w:p>
        <w:p>
          <w:pPr>
            <w:pStyle w:val="4"/>
            <w:tabs>
              <w:tab w:val="right" w:leader="dot" w:pos="8306"/>
            </w:tabs>
          </w:pPr>
          <w:r>
            <w:rPr>
              <w:rFonts w:hint="default" w:ascii="Times New Roman" w:hAnsi="Times New Roman" w:cs="Times New Roman"/>
              <w:color w:val="auto"/>
              <w:szCs w:val="21"/>
            </w:rPr>
            <w:fldChar w:fldCharType="begin"/>
          </w:r>
          <w:r>
            <w:rPr>
              <w:rFonts w:hint="default" w:ascii="Times New Roman" w:hAnsi="Times New Roman" w:cs="Times New Roman"/>
              <w:szCs w:val="21"/>
            </w:rPr>
            <w:instrText xml:space="preserve"> HYPERLINK \l _Toc26262 </w:instrText>
          </w:r>
          <w:r>
            <w:rPr>
              <w:rFonts w:hint="default" w:ascii="Times New Roman" w:hAnsi="Times New Roman" w:cs="Times New Roman"/>
              <w:szCs w:val="21"/>
            </w:rPr>
            <w:fldChar w:fldCharType="separate"/>
          </w:r>
          <w:r>
            <w:rPr>
              <w:rFonts w:hint="default" w:ascii="Times New Roman" w:hAnsi="Times New Roman" w:cs="Times New Roman"/>
            </w:rPr>
            <w:t>8诚信承诺</w:t>
          </w:r>
          <w:r>
            <w:tab/>
          </w:r>
          <w:r>
            <w:fldChar w:fldCharType="begin"/>
          </w:r>
          <w:r>
            <w:instrText xml:space="preserve"> PAGEREF _Toc26262 \h </w:instrText>
          </w:r>
          <w:r>
            <w:fldChar w:fldCharType="separate"/>
          </w:r>
          <w:r>
            <w:t>10</w:t>
          </w:r>
          <w:r>
            <w:fldChar w:fldCharType="end"/>
          </w:r>
          <w:r>
            <w:rPr>
              <w:rFonts w:hint="default" w:ascii="Times New Roman" w:hAnsi="Times New Roman" w:cs="Times New Roman"/>
              <w:color w:val="auto"/>
              <w:szCs w:val="21"/>
            </w:rPr>
            <w:fldChar w:fldCharType="end"/>
          </w:r>
        </w:p>
        <w:p>
          <w:pPr>
            <w:ind w:firstLine="480"/>
            <w:rPr>
              <w:rFonts w:hint="default" w:ascii="Times New Roman" w:hAnsi="Times New Roman" w:cs="Times New Roman"/>
              <w:color w:val="auto"/>
            </w:rPr>
          </w:pPr>
          <w:r>
            <w:rPr>
              <w:rFonts w:hint="default" w:ascii="Times New Roman" w:hAnsi="Times New Roman" w:cs="Times New Roman"/>
              <w:color w:val="auto"/>
              <w:szCs w:val="21"/>
            </w:rPr>
            <w:fldChar w:fldCharType="end"/>
          </w:r>
        </w:p>
      </w:sdtContent>
    </w:sdt>
    <w:p>
      <w:pPr>
        <w:ind w:firstLine="480"/>
        <w:rPr>
          <w:rFonts w:hint="default" w:ascii="Times New Roman" w:hAnsi="Times New Roman" w:cs="Times New Roman"/>
          <w:color w:val="auto"/>
        </w:rPr>
        <w:sectPr>
          <w:headerReference r:id="rId11" w:type="first"/>
          <w:footerReference r:id="rId13" w:type="first"/>
          <w:footerReference r:id="rId12" w:type="default"/>
          <w:pgSz w:w="11906" w:h="16838"/>
          <w:pgMar w:top="1440" w:right="1800" w:bottom="1440" w:left="1800" w:header="851" w:footer="992" w:gutter="0"/>
          <w:pgNumType w:fmt="upperRoman" w:start="1"/>
          <w:cols w:space="425" w:num="1"/>
          <w:titlePg/>
          <w:docGrid w:type="lines" w:linePitch="312" w:charSpace="0"/>
        </w:sectPr>
      </w:pPr>
    </w:p>
    <w:p>
      <w:pPr>
        <w:pStyle w:val="5"/>
        <w:rPr>
          <w:rFonts w:hint="default" w:ascii="Times New Roman" w:hAnsi="Times New Roman" w:cs="Times New Roman"/>
          <w:color w:val="auto"/>
        </w:rPr>
      </w:pPr>
      <w:bookmarkStart w:id="0" w:name="_Toc27707"/>
      <w:r>
        <w:rPr>
          <w:rFonts w:hint="default" w:ascii="Times New Roman" w:hAnsi="Times New Roman" w:cs="Times New Roman"/>
          <w:color w:val="auto"/>
        </w:rPr>
        <w:t>1 概述</w:t>
      </w:r>
      <w:bookmarkEnd w:id="0"/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default" w:ascii="Times New Roman" w:hAnsi="Times New Roman" w:eastAsia="宋体" w:cs="Times New Roman"/>
          <w:color w:val="auto"/>
          <w:highlight w:val="none"/>
          <w:shd w:val="clear" w:color="auto" w:fill="auto"/>
        </w:rPr>
      </w:pPr>
      <w:r>
        <w:rPr>
          <w:rFonts w:hint="default" w:ascii="Times New Roman" w:hAnsi="Times New Roman" w:eastAsia="宋体" w:cs="Times New Roman"/>
          <w:color w:val="auto"/>
          <w:lang w:eastAsia="zh-CN"/>
        </w:rPr>
        <w:t>天柱县晶盛实业有限公司</w:t>
      </w:r>
      <w:r>
        <w:rPr>
          <w:rFonts w:hint="default" w:ascii="Times New Roman" w:hAnsi="Times New Roman" w:eastAsia="宋体" w:cs="Times New Roman"/>
          <w:color w:val="auto"/>
          <w:lang w:val="en-US" w:eastAsia="zh-CN"/>
        </w:rPr>
        <w:t>于2017年委托</w:t>
      </w:r>
      <w:r>
        <w:rPr>
          <w:rFonts w:hint="default" w:ascii="Times New Roman" w:hAnsi="Times New Roman" w:eastAsia="宋体" w:cs="Times New Roman"/>
          <w:color w:val="auto"/>
        </w:rPr>
        <w:t>贵州省化工研究院</w:t>
      </w:r>
      <w:r>
        <w:rPr>
          <w:rFonts w:hint="default" w:ascii="Times New Roman" w:hAnsi="Times New Roman" w:eastAsia="宋体" w:cs="Times New Roman"/>
          <w:color w:val="auto"/>
          <w:highlight w:val="none"/>
          <w:shd w:val="clear" w:color="auto" w:fill="auto"/>
          <w:lang w:val="en-US" w:eastAsia="zh-CN"/>
        </w:rPr>
        <w:t>编制完成了《天柱县重晶石重选及粉体（黑变白）加工项目环境影响报告书》，并于2018年2月1日取得黔东南州生态环境局关于对《天柱县重晶石重选及粉体（黑变白）加工项目环境影响报告书》的批复（黔东南环审</w:t>
      </w:r>
      <w:r>
        <w:rPr>
          <w:rFonts w:hint="default" w:ascii="Times New Roman" w:hAnsi="Times New Roman" w:eastAsia="宋体" w:cs="Times New Roman"/>
          <w:color w:val="auto"/>
          <w:highlight w:val="none"/>
          <w:shd w:val="clear" w:color="auto" w:fill="auto"/>
        </w:rPr>
        <w:t>〔201</w:t>
      </w:r>
      <w:r>
        <w:rPr>
          <w:rFonts w:hint="default" w:ascii="Times New Roman" w:hAnsi="Times New Roman" w:eastAsia="宋体" w:cs="Times New Roman"/>
          <w:color w:val="auto"/>
          <w:highlight w:val="none"/>
          <w:shd w:val="clear" w:color="auto" w:fill="auto"/>
          <w:lang w:val="en-US" w:eastAsia="zh-CN"/>
        </w:rPr>
        <w:t>8</w:t>
      </w:r>
      <w:r>
        <w:rPr>
          <w:rFonts w:hint="default" w:ascii="Times New Roman" w:hAnsi="Times New Roman" w:eastAsia="宋体" w:cs="Times New Roman"/>
          <w:color w:val="auto"/>
          <w:highlight w:val="none"/>
          <w:shd w:val="clear" w:color="auto" w:fill="auto"/>
        </w:rPr>
        <w:t>〕</w:t>
      </w:r>
      <w:r>
        <w:rPr>
          <w:rFonts w:hint="default" w:ascii="Times New Roman" w:hAnsi="Times New Roman" w:eastAsia="宋体" w:cs="Times New Roman"/>
          <w:color w:val="auto"/>
          <w:highlight w:val="none"/>
          <w:shd w:val="clear" w:color="auto" w:fill="auto"/>
          <w:lang w:val="en-US" w:eastAsia="zh-CN"/>
        </w:rPr>
        <w:t>1</w:t>
      </w:r>
      <w:r>
        <w:rPr>
          <w:rFonts w:hint="default" w:ascii="Times New Roman" w:hAnsi="Times New Roman" w:eastAsia="宋体" w:cs="Times New Roman"/>
          <w:color w:val="auto"/>
          <w:highlight w:val="none"/>
          <w:shd w:val="clear" w:color="auto" w:fill="auto"/>
        </w:rPr>
        <w:t>号</w:t>
      </w:r>
      <w:r>
        <w:rPr>
          <w:rFonts w:hint="default" w:ascii="Times New Roman" w:hAnsi="Times New Roman" w:eastAsia="宋体" w:cs="Times New Roman"/>
          <w:color w:val="auto"/>
          <w:highlight w:val="none"/>
          <w:shd w:val="clear" w:color="auto" w:fill="auto"/>
          <w:lang w:val="en-US" w:eastAsia="zh-CN"/>
        </w:rPr>
        <w:t>）。由于生产工艺</w:t>
      </w:r>
      <w:r>
        <w:rPr>
          <w:rFonts w:hint="default" w:ascii="Times New Roman" w:hAnsi="Times New Roman" w:cs="Times New Roman"/>
          <w:color w:val="auto"/>
          <w:highlight w:val="none"/>
          <w:shd w:val="clear" w:color="auto" w:fill="auto"/>
          <w:lang w:val="en-US" w:eastAsia="zh-CN"/>
        </w:rPr>
        <w:t>（</w:t>
      </w:r>
      <w:r>
        <w:rPr>
          <w:rFonts w:hint="default" w:ascii="Times New Roman" w:hAnsi="Times New Roman" w:eastAsia="宋体" w:cs="Times New Roman"/>
          <w:color w:val="auto"/>
          <w:lang w:val="en-US" w:eastAsia="zh-CN"/>
        </w:rPr>
        <w:t>原环评生产工艺为“重晶石精矿→精矿研磨→氧化焙烧→水选→酸煮工艺</w:t>
      </w:r>
      <w:r>
        <w:rPr>
          <w:rFonts w:hint="default" w:ascii="Times New Roman" w:hAnsi="Times New Roman" w:cs="Times New Roman"/>
          <w:color w:val="auto"/>
          <w:lang w:val="en-US" w:eastAsia="zh-CN"/>
        </w:rPr>
        <w:t>（盐酸）</w:t>
      </w:r>
      <w:r>
        <w:rPr>
          <w:rFonts w:hint="default" w:ascii="Times New Roman" w:hAnsi="Times New Roman" w:eastAsia="宋体" w:cs="Times New Roman"/>
          <w:color w:val="auto"/>
          <w:lang w:val="en-US" w:eastAsia="zh-CN"/>
        </w:rPr>
        <w:t>→水洗→细磨→干燥→包装”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lang w:val="en-US" w:eastAsia="zh-CN"/>
        </w:rPr>
        <w:t>，变更后项目生产工艺为“重晶石原矿→破碎→烘干→研磨→矿粉调浆→振动除渣→分离→合格矿浆脱水→酸洗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>（硫酸）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lang w:val="en-US" w:eastAsia="zh-CN"/>
        </w:rPr>
        <w:t>→压滤→煅烧→冷却→半成品研磨→分类包装”</w:t>
      </w:r>
      <w:r>
        <w:rPr>
          <w:rFonts w:hint="default" w:ascii="Times New Roman" w:hAnsi="Times New Roman" w:eastAsia="宋体" w:cs="Times New Roman"/>
          <w:color w:val="auto"/>
          <w:highlight w:val="none"/>
          <w:shd w:val="clear" w:color="auto" w:fill="auto"/>
          <w:lang w:val="en-US" w:eastAsia="zh-CN"/>
        </w:rPr>
        <w:t>、规模</w:t>
      </w:r>
      <w:r>
        <w:rPr>
          <w:rFonts w:hint="default" w:ascii="Times New Roman" w:hAnsi="Times New Roman" w:cs="Times New Roman"/>
          <w:color w:val="auto"/>
          <w:highlight w:val="none"/>
          <w:shd w:val="clear" w:color="auto" w:fill="auto"/>
          <w:lang w:val="en-US" w:eastAsia="zh-CN"/>
        </w:rPr>
        <w:t>（新增5万t/a防辐射材料）</w:t>
      </w:r>
      <w:r>
        <w:rPr>
          <w:rFonts w:hint="default" w:ascii="Times New Roman" w:hAnsi="Times New Roman" w:eastAsia="宋体" w:cs="Times New Roman"/>
          <w:color w:val="auto"/>
          <w:highlight w:val="none"/>
          <w:shd w:val="clear" w:color="auto" w:fill="auto"/>
          <w:lang w:val="en-US" w:eastAsia="zh-CN"/>
        </w:rPr>
        <w:t>、污染防治措施等发生变化，本项目属于</w:t>
      </w:r>
      <w:r>
        <w:rPr>
          <w:rFonts w:hint="default" w:ascii="Times New Roman" w:hAnsi="Times New Roman" w:eastAsia="宋体" w:cs="Times New Roman"/>
          <w:color w:val="auto"/>
          <w:highlight w:val="none"/>
          <w:shd w:val="clear" w:color="auto" w:fill="auto"/>
        </w:rPr>
        <w:t>《中华人民共和国环境影响评价法》</w:t>
      </w:r>
      <w:r>
        <w:rPr>
          <w:rFonts w:hint="default" w:ascii="Times New Roman" w:hAnsi="Times New Roman" w:eastAsia="宋体" w:cs="Times New Roman"/>
          <w:color w:val="auto"/>
          <w:highlight w:val="none"/>
          <w:shd w:val="clear" w:color="auto" w:fill="auto"/>
          <w:lang w:val="en-US" w:eastAsia="zh-CN"/>
        </w:rPr>
        <w:t>和</w:t>
      </w:r>
      <w:r>
        <w:rPr>
          <w:rFonts w:hint="default" w:ascii="Times New Roman" w:hAnsi="Times New Roman" w:eastAsia="宋体" w:cs="Times New Roman"/>
          <w:color w:val="auto"/>
          <w:highlight w:val="none"/>
          <w:shd w:val="clear" w:color="auto" w:fill="auto"/>
        </w:rPr>
        <w:t>《建设项目环境保护管理条例》</w:t>
      </w:r>
      <w:r>
        <w:rPr>
          <w:rFonts w:hint="default" w:ascii="Times New Roman" w:hAnsi="Times New Roman" w:eastAsia="宋体" w:cs="Times New Roman"/>
          <w:color w:val="auto"/>
          <w:highlight w:val="none"/>
          <w:shd w:val="clear" w:color="auto" w:fill="auto"/>
          <w:lang w:val="en-US" w:eastAsia="zh-CN"/>
        </w:rPr>
        <w:t>中规定的的建设项目的生产工艺、规模、污染防治措施发生重大变动，新增排放硫酸雾污染物</w:t>
      </w:r>
      <w:r>
        <w:rPr>
          <w:rFonts w:hint="eastAsia" w:cs="Times New Roman"/>
          <w:color w:val="auto"/>
          <w:highlight w:val="none"/>
          <w:shd w:val="clear" w:color="auto" w:fill="auto"/>
          <w:lang w:val="en-US" w:eastAsia="zh-CN"/>
        </w:rPr>
        <w:t>，颗粒物排放量增加10%以上</w:t>
      </w:r>
      <w:r>
        <w:rPr>
          <w:rFonts w:hint="default" w:ascii="Times New Roman" w:hAnsi="Times New Roman" w:eastAsia="宋体" w:cs="Times New Roman"/>
          <w:color w:val="auto"/>
          <w:highlight w:val="none"/>
          <w:shd w:val="clear" w:color="auto" w:fill="auto"/>
          <w:lang w:val="en-US" w:eastAsia="zh-CN"/>
        </w:rPr>
        <w:t>，须重新报批建设项目环境影响评价文件，</w:t>
      </w:r>
      <w:r>
        <w:rPr>
          <w:rFonts w:hint="default" w:ascii="Times New Roman" w:hAnsi="Times New Roman" w:eastAsia="宋体" w:cs="Times New Roman"/>
          <w:color w:val="auto"/>
          <w:highlight w:val="none"/>
          <w:shd w:val="clear" w:color="auto" w:fill="auto"/>
        </w:rPr>
        <w:t>因此，</w:t>
      </w:r>
      <w:r>
        <w:rPr>
          <w:rFonts w:hint="default" w:ascii="Times New Roman" w:hAnsi="Times New Roman" w:eastAsia="宋体" w:cs="Times New Roman"/>
          <w:color w:val="auto"/>
          <w:lang w:eastAsia="zh-CN"/>
        </w:rPr>
        <w:t>天柱县晶盛实业有限公司</w:t>
      </w:r>
      <w:r>
        <w:rPr>
          <w:rFonts w:hint="default" w:ascii="Times New Roman" w:hAnsi="Times New Roman" w:eastAsia="宋体" w:cs="Times New Roman"/>
          <w:color w:val="auto"/>
          <w:highlight w:val="none"/>
          <w:shd w:val="clear" w:color="auto" w:fill="auto"/>
        </w:rPr>
        <w:t>委托贵州省化工研究院承担</w:t>
      </w:r>
      <w:r>
        <w:rPr>
          <w:rFonts w:hint="default" w:ascii="Times New Roman" w:hAnsi="Times New Roman" w:eastAsia="宋体" w:cs="Times New Roman"/>
          <w:color w:val="auto"/>
          <w:highlight w:val="none"/>
          <w:shd w:val="clear" w:color="auto" w:fill="auto"/>
          <w:lang w:eastAsia="zh-CN"/>
        </w:rPr>
        <w:t>《</w:t>
      </w:r>
      <w:r>
        <w:rPr>
          <w:rFonts w:hint="default" w:ascii="Times New Roman" w:hAnsi="Times New Roman" w:eastAsia="宋体" w:cs="Times New Roman"/>
          <w:color w:val="auto"/>
          <w:highlight w:val="none"/>
          <w:shd w:val="clear" w:color="auto" w:fill="auto"/>
          <w:lang w:val="en-US" w:eastAsia="zh-CN"/>
        </w:rPr>
        <w:t>天柱县重晶石重选及粉体（黑变白）加工项目</w:t>
      </w:r>
      <w:r>
        <w:rPr>
          <w:rFonts w:hint="default" w:ascii="Times New Roman" w:hAnsi="Times New Roman" w:eastAsia="宋体" w:cs="Times New Roman"/>
          <w:color w:val="auto"/>
          <w:highlight w:val="none"/>
          <w:shd w:val="clear" w:color="auto" w:fill="auto"/>
        </w:rPr>
        <w:t>“三合一”环境影响报告书</w:t>
      </w:r>
      <w:r>
        <w:rPr>
          <w:rFonts w:hint="default" w:ascii="Times New Roman" w:hAnsi="Times New Roman" w:eastAsia="宋体" w:cs="Times New Roman"/>
          <w:color w:val="auto"/>
          <w:highlight w:val="none"/>
          <w:shd w:val="clear" w:color="auto" w:fill="auto"/>
          <w:lang w:eastAsia="zh-CN"/>
        </w:rPr>
        <w:t>》</w:t>
      </w:r>
      <w:r>
        <w:rPr>
          <w:rFonts w:hint="default" w:ascii="Times New Roman" w:hAnsi="Times New Roman" w:eastAsia="宋体" w:cs="Times New Roman"/>
          <w:color w:val="auto"/>
          <w:highlight w:val="none"/>
          <w:shd w:val="clear" w:color="auto" w:fill="auto"/>
        </w:rPr>
        <w:t>的编制工作。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default" w:ascii="Times New Roman" w:hAnsi="Times New Roman" w:cs="Times New Roman"/>
          <w:color w:val="auto"/>
        </w:rPr>
      </w:pPr>
      <w:r>
        <w:rPr>
          <w:rFonts w:hint="default" w:ascii="Times New Roman" w:hAnsi="Times New Roman" w:cs="Times New Roman"/>
          <w:color w:val="auto"/>
        </w:rPr>
        <w:t>根据《中华人民共和国环境保护法》第五十六条规定：“对依法应当编制环境影响报告书的建设项目，建设单位应当在编制时向可能受影响的公众说明情况，充分征求意见。”同时《建设项目环境保护管理条例》第十四条规定：“建设单位编制环境影响报告书，应当依照有关法律规定，征求建设项目所在地单位和居民的意见”。根据《环境影响评价公众参与办法》（生态环境部令第4号）规定，本项目的建设需进行环境影响评价公众参与调查，建设单位（</w:t>
      </w:r>
      <w:r>
        <w:rPr>
          <w:rFonts w:hint="eastAsia" w:cs="Times New Roman"/>
          <w:color w:val="auto"/>
          <w:lang w:eastAsia="zh-CN"/>
        </w:rPr>
        <w:t>天柱县晶盛实业有限公司</w:t>
      </w:r>
      <w:r>
        <w:rPr>
          <w:rFonts w:hint="default" w:ascii="Times New Roman" w:hAnsi="Times New Roman" w:cs="Times New Roman"/>
          <w:color w:val="auto"/>
        </w:rPr>
        <w:t>）按照《环境影响评价公众参与办法》（生态环境部令第4 号）开展公众参与调查后编制了本说明。</w:t>
      </w:r>
    </w:p>
    <w:p>
      <w:pPr>
        <w:pStyle w:val="6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Times New Roman" w:hAnsi="Times New Roman" w:cs="Times New Roman"/>
          <w:color w:val="auto"/>
        </w:rPr>
      </w:pPr>
      <w:bookmarkStart w:id="1" w:name="_Toc13603"/>
      <w:r>
        <w:rPr>
          <w:rFonts w:hint="default" w:ascii="Times New Roman" w:hAnsi="Times New Roman" w:cs="Times New Roman"/>
          <w:color w:val="auto"/>
        </w:rPr>
        <w:t>1.1 原则与要求</w:t>
      </w:r>
      <w:bookmarkEnd w:id="1"/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39" w:firstLineChars="183"/>
        <w:textAlignment w:val="auto"/>
        <w:rPr>
          <w:rFonts w:hint="default" w:ascii="Times New Roman" w:hAnsi="Times New Roman" w:cs="Times New Roman"/>
          <w:color w:val="auto"/>
        </w:rPr>
      </w:pPr>
      <w:r>
        <w:rPr>
          <w:rFonts w:hint="default" w:ascii="Times New Roman" w:hAnsi="Times New Roman" w:cs="Times New Roman"/>
          <w:color w:val="auto"/>
        </w:rPr>
        <w:t>（1）国家鼓励公众参与环境影响评价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39" w:firstLineChars="183"/>
        <w:textAlignment w:val="auto"/>
        <w:rPr>
          <w:rFonts w:hint="default" w:ascii="Times New Roman" w:hAnsi="Times New Roman" w:cs="Times New Roman"/>
          <w:color w:val="auto"/>
        </w:rPr>
      </w:pPr>
      <w:r>
        <w:rPr>
          <w:rFonts w:hint="default" w:ascii="Times New Roman" w:hAnsi="Times New Roman" w:cs="Times New Roman"/>
          <w:color w:val="auto"/>
        </w:rPr>
        <w:t>（2）环境影响评价公众参与遵循依法、有序、公开、便利的原则。</w:t>
      </w:r>
    </w:p>
    <w:p>
      <w:pPr>
        <w:pStyle w:val="6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Times New Roman" w:hAnsi="Times New Roman" w:cs="Times New Roman"/>
          <w:color w:val="auto"/>
        </w:rPr>
      </w:pPr>
      <w:bookmarkStart w:id="2" w:name="_Toc31056"/>
      <w:r>
        <w:rPr>
          <w:rFonts w:hint="default" w:ascii="Times New Roman" w:hAnsi="Times New Roman" w:cs="Times New Roman"/>
          <w:color w:val="auto"/>
        </w:rPr>
        <w:t>1.2 公众参与的过程、范围</w:t>
      </w:r>
      <w:bookmarkEnd w:id="2"/>
    </w:p>
    <w:p>
      <w:pPr>
        <w:pStyle w:val="7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Times New Roman" w:hAnsi="Times New Roman" w:cs="Times New Roman"/>
          <w:color w:val="auto"/>
        </w:rPr>
      </w:pPr>
      <w:bookmarkStart w:id="3" w:name="_Toc23947"/>
      <w:r>
        <w:rPr>
          <w:rFonts w:hint="default" w:ascii="Times New Roman" w:hAnsi="Times New Roman" w:cs="Times New Roman"/>
          <w:color w:val="auto"/>
        </w:rPr>
        <w:t>1.2.1 公众参与的过程</w:t>
      </w:r>
      <w:bookmarkEnd w:id="3"/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39" w:firstLineChars="183"/>
        <w:textAlignment w:val="auto"/>
        <w:rPr>
          <w:rFonts w:hint="default" w:ascii="Times New Roman" w:hAnsi="Times New Roman" w:cs="Times New Roman"/>
          <w:b/>
          <w:bCs/>
          <w:color w:val="auto"/>
        </w:rPr>
      </w:pPr>
      <w:r>
        <w:rPr>
          <w:rFonts w:hint="default" w:ascii="Times New Roman" w:hAnsi="Times New Roman" w:cs="Times New Roman"/>
          <w:color w:val="auto"/>
        </w:rPr>
        <w:t>建设单位共需开展两次公众参与信息公示</w:t>
      </w:r>
    </w:p>
    <w:p>
      <w:pPr>
        <w:pStyle w:val="7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Times New Roman" w:hAnsi="Times New Roman" w:cs="Times New Roman"/>
          <w:color w:val="auto"/>
        </w:rPr>
      </w:pPr>
      <w:bookmarkStart w:id="4" w:name="_Toc13892"/>
      <w:r>
        <w:rPr>
          <w:rFonts w:hint="default" w:ascii="Times New Roman" w:hAnsi="Times New Roman" w:cs="Times New Roman"/>
          <w:color w:val="auto"/>
        </w:rPr>
        <w:t>1.2.2 公众参与的范围</w:t>
      </w:r>
      <w:bookmarkEnd w:id="4"/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39" w:firstLineChars="183"/>
        <w:textAlignment w:val="auto"/>
        <w:rPr>
          <w:rFonts w:hint="default" w:ascii="Times New Roman" w:hAnsi="Times New Roman" w:cs="Times New Roman"/>
          <w:color w:val="auto"/>
        </w:rPr>
      </w:pPr>
      <w:r>
        <w:rPr>
          <w:rFonts w:hint="default" w:ascii="Times New Roman" w:hAnsi="Times New Roman" w:cs="Times New Roman"/>
          <w:color w:val="auto"/>
        </w:rPr>
        <w:t>公众参与的范围主要为以项目环境影响评价范围内的公民、法人和其他组织为主，</w:t>
      </w:r>
      <w:r>
        <w:rPr>
          <w:rFonts w:hint="default" w:ascii="Times New Roman" w:hAnsi="Times New Roman" w:cs="Times New Roman"/>
          <w:color w:val="auto"/>
          <w:szCs w:val="24"/>
          <w:shd w:val="clear" w:color="auto" w:fill="FFFFFF"/>
        </w:rPr>
        <w:t>同时也欢迎环境影响评价范围以外的公民、法人和其他组织提出宝贵意见。</w:t>
      </w:r>
    </w:p>
    <w:p>
      <w:pPr>
        <w:pStyle w:val="5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Times New Roman" w:hAnsi="Times New Roman" w:cs="Times New Roman"/>
          <w:color w:val="auto"/>
        </w:rPr>
      </w:pPr>
      <w:bookmarkStart w:id="5" w:name="_Toc5325"/>
      <w:r>
        <w:rPr>
          <w:rFonts w:hint="default" w:ascii="Times New Roman" w:hAnsi="Times New Roman" w:cs="Times New Roman"/>
          <w:color w:val="auto"/>
        </w:rPr>
        <w:t>2 首次环境影响评价信息公开情况</w:t>
      </w:r>
      <w:bookmarkEnd w:id="5"/>
    </w:p>
    <w:p>
      <w:pPr>
        <w:pStyle w:val="6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Times New Roman" w:hAnsi="Times New Roman" w:cs="Times New Roman"/>
          <w:color w:val="auto"/>
        </w:rPr>
      </w:pPr>
      <w:bookmarkStart w:id="6" w:name="_Toc5190"/>
      <w:r>
        <w:rPr>
          <w:rFonts w:hint="default" w:ascii="Times New Roman" w:hAnsi="Times New Roman" w:cs="Times New Roman"/>
          <w:color w:val="auto"/>
        </w:rPr>
        <w:t>2.1 公开内容及日期</w:t>
      </w:r>
      <w:bookmarkEnd w:id="6"/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default" w:ascii="Times New Roman" w:hAnsi="Times New Roman" w:cs="Times New Roman"/>
          <w:color w:val="auto"/>
        </w:rPr>
      </w:pPr>
      <w:r>
        <w:rPr>
          <w:rFonts w:hint="default" w:ascii="Times New Roman" w:hAnsi="Times New Roman" w:cs="Times New Roman"/>
          <w:color w:val="auto"/>
        </w:rPr>
        <w:t>202</w:t>
      </w:r>
      <w:r>
        <w:rPr>
          <w:rFonts w:hint="eastAsia" w:cs="Times New Roman"/>
          <w:color w:val="auto"/>
          <w:lang w:val="en-US" w:eastAsia="zh-CN"/>
        </w:rPr>
        <w:t>2</w:t>
      </w:r>
      <w:r>
        <w:rPr>
          <w:rFonts w:hint="default" w:ascii="Times New Roman" w:hAnsi="Times New Roman" w:cs="Times New Roman"/>
          <w:color w:val="auto"/>
        </w:rPr>
        <w:t>年</w:t>
      </w:r>
      <w:r>
        <w:rPr>
          <w:rFonts w:hint="eastAsia" w:cs="Times New Roman"/>
          <w:color w:val="auto"/>
          <w:lang w:val="en-US" w:eastAsia="zh-CN"/>
        </w:rPr>
        <w:t>4</w:t>
      </w:r>
      <w:r>
        <w:rPr>
          <w:rFonts w:hint="default" w:ascii="Times New Roman" w:hAnsi="Times New Roman" w:cs="Times New Roman"/>
          <w:color w:val="auto"/>
        </w:rPr>
        <w:t>月建设单位委托环评单位开展环境影响评价工作后，建设单位于202</w:t>
      </w:r>
      <w:r>
        <w:rPr>
          <w:rFonts w:hint="eastAsia" w:cs="Times New Roman"/>
          <w:color w:val="auto"/>
          <w:lang w:val="en-US" w:eastAsia="zh-CN"/>
        </w:rPr>
        <w:t>2</w:t>
      </w:r>
      <w:r>
        <w:rPr>
          <w:rFonts w:hint="default" w:ascii="Times New Roman" w:hAnsi="Times New Roman" w:cs="Times New Roman"/>
          <w:color w:val="auto"/>
        </w:rPr>
        <w:t>年</w:t>
      </w:r>
      <w:r>
        <w:rPr>
          <w:rFonts w:hint="eastAsia" w:cs="Times New Roman"/>
          <w:color w:val="auto"/>
          <w:lang w:val="en-US" w:eastAsia="zh-CN"/>
        </w:rPr>
        <w:t>4</w:t>
      </w:r>
      <w:r>
        <w:rPr>
          <w:rFonts w:hint="default" w:ascii="Times New Roman" w:hAnsi="Times New Roman" w:cs="Times New Roman"/>
          <w:color w:val="auto"/>
        </w:rPr>
        <w:t>月</w:t>
      </w:r>
      <w:r>
        <w:rPr>
          <w:rFonts w:hint="default" w:ascii="Times New Roman" w:hAnsi="Times New Roman" w:cs="Times New Roman"/>
          <w:color w:val="auto"/>
          <w:lang w:val="en-US" w:eastAsia="zh-CN"/>
        </w:rPr>
        <w:t>2</w:t>
      </w:r>
      <w:r>
        <w:rPr>
          <w:rFonts w:hint="eastAsia" w:cs="Times New Roman"/>
          <w:color w:val="auto"/>
          <w:lang w:val="en-US" w:eastAsia="zh-CN"/>
        </w:rPr>
        <w:t>7</w:t>
      </w:r>
      <w:r>
        <w:rPr>
          <w:rFonts w:hint="default" w:ascii="Times New Roman" w:hAnsi="Times New Roman" w:cs="Times New Roman"/>
          <w:color w:val="auto"/>
        </w:rPr>
        <w:t>日在</w:t>
      </w:r>
      <w:r>
        <w:rPr>
          <w:rFonts w:hint="eastAsia" w:cs="Times New Roman"/>
          <w:color w:val="auto"/>
          <w:lang w:val="en-US" w:eastAsia="zh-CN"/>
        </w:rPr>
        <w:t>天柱县晶盛实业有限公司网站</w:t>
      </w:r>
      <w:r>
        <w:rPr>
          <w:rFonts w:hint="default" w:ascii="Times New Roman" w:hAnsi="Times New Roman" w:cs="Times New Roman"/>
          <w:color w:val="auto"/>
        </w:rPr>
        <w:t>开展第一次网络公示，公众参与第一次公示基本信息主要包括：①项目基本信息概况</w:t>
      </w:r>
      <w:r>
        <w:rPr>
          <w:rFonts w:hint="default" w:ascii="Times New Roman" w:hAnsi="Times New Roman" w:cs="Times New Roman"/>
          <w:color w:val="auto"/>
          <w:kern w:val="0"/>
          <w:szCs w:val="24"/>
        </w:rPr>
        <w:t>；</w:t>
      </w:r>
      <w:r>
        <w:rPr>
          <w:rFonts w:hint="default" w:ascii="Times New Roman" w:hAnsi="Times New Roman" w:cs="Times New Roman"/>
          <w:color w:val="auto"/>
        </w:rPr>
        <w:t>②建设单位名称和联系方式；③环境影响报告书编制单位的名称；④公众意见表的网络链接；⑤提交公众意见表的方式和途径。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default" w:ascii="Times New Roman" w:hAnsi="Times New Roman" w:cs="Times New Roman"/>
          <w:color w:val="auto"/>
        </w:rPr>
      </w:pPr>
      <w:r>
        <w:rPr>
          <w:rFonts w:hint="default" w:ascii="Times New Roman" w:hAnsi="Times New Roman" w:cs="Times New Roman"/>
          <w:color w:val="auto"/>
        </w:rPr>
        <w:t>公开内容及日期符合《环境影响评价公众参与办法》的要求。</w:t>
      </w:r>
    </w:p>
    <w:p>
      <w:pPr>
        <w:pStyle w:val="6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Times New Roman" w:hAnsi="Times New Roman" w:cs="Times New Roman"/>
          <w:color w:val="auto"/>
        </w:rPr>
      </w:pPr>
      <w:bookmarkStart w:id="7" w:name="_Toc1293"/>
      <w:r>
        <w:rPr>
          <w:rFonts w:hint="default" w:ascii="Times New Roman" w:hAnsi="Times New Roman" w:cs="Times New Roman"/>
          <w:color w:val="auto"/>
        </w:rPr>
        <w:t>2.2 公开方式</w:t>
      </w:r>
      <w:bookmarkEnd w:id="7"/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default" w:ascii="Times New Roman" w:hAnsi="Times New Roman" w:cs="Times New Roman"/>
          <w:color w:val="auto"/>
        </w:rPr>
      </w:pPr>
      <w:r>
        <w:rPr>
          <w:rFonts w:hint="default" w:ascii="Times New Roman" w:hAnsi="Times New Roman" w:cs="Times New Roman"/>
          <w:color w:val="auto"/>
        </w:rPr>
        <w:t>建设单位于202</w:t>
      </w:r>
      <w:r>
        <w:rPr>
          <w:rFonts w:hint="eastAsia" w:cs="Times New Roman"/>
          <w:color w:val="auto"/>
          <w:lang w:val="en-US" w:eastAsia="zh-CN"/>
        </w:rPr>
        <w:t>2</w:t>
      </w:r>
      <w:r>
        <w:rPr>
          <w:rFonts w:hint="default" w:ascii="Times New Roman" w:hAnsi="Times New Roman" w:cs="Times New Roman"/>
          <w:color w:val="auto"/>
        </w:rPr>
        <w:t>年</w:t>
      </w:r>
      <w:r>
        <w:rPr>
          <w:rFonts w:hint="eastAsia" w:cs="Times New Roman"/>
          <w:color w:val="auto"/>
          <w:lang w:val="en-US" w:eastAsia="zh-CN"/>
        </w:rPr>
        <w:t>4</w:t>
      </w:r>
      <w:r>
        <w:rPr>
          <w:rFonts w:hint="default" w:ascii="Times New Roman" w:hAnsi="Times New Roman" w:cs="Times New Roman"/>
          <w:color w:val="auto"/>
        </w:rPr>
        <w:t>月</w:t>
      </w:r>
      <w:r>
        <w:rPr>
          <w:rFonts w:hint="default" w:ascii="Times New Roman" w:hAnsi="Times New Roman" w:cs="Times New Roman"/>
          <w:color w:val="auto"/>
          <w:lang w:val="en-US" w:eastAsia="zh-CN"/>
        </w:rPr>
        <w:t>2</w:t>
      </w:r>
      <w:r>
        <w:rPr>
          <w:rFonts w:hint="eastAsia" w:cs="Times New Roman"/>
          <w:color w:val="auto"/>
          <w:lang w:val="en-US" w:eastAsia="zh-CN"/>
        </w:rPr>
        <w:t>7</w:t>
      </w:r>
      <w:r>
        <w:rPr>
          <w:rFonts w:hint="default" w:ascii="Times New Roman" w:hAnsi="Times New Roman" w:cs="Times New Roman"/>
          <w:color w:val="auto"/>
        </w:rPr>
        <w:t>日在</w:t>
      </w:r>
      <w:r>
        <w:rPr>
          <w:rFonts w:hint="eastAsia" w:cs="Times New Roman"/>
          <w:color w:val="auto"/>
          <w:lang w:eastAsia="zh-CN"/>
        </w:rPr>
        <w:t>天柱县晶盛实业有限公司网站</w:t>
      </w:r>
      <w:r>
        <w:rPr>
          <w:rFonts w:hint="default" w:ascii="Times New Roman" w:hAnsi="Times New Roman" w:cs="Times New Roman"/>
          <w:color w:val="auto"/>
        </w:rPr>
        <w:t>（http://www.tzxjssy.com/tzxjssygs/vip_doc/23560124.html）进行了公众参与信息第一次网络公示，详见图2-1。在环境影响报告书征求意见稿编制过程中，公众均可向建设单位提出与环境影响评价相关的意见。</w:t>
      </w:r>
    </w:p>
    <w:p>
      <w:pPr>
        <w:pStyle w:val="6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Times New Roman" w:hAnsi="Times New Roman" w:cs="Times New Roman"/>
          <w:color w:val="auto"/>
        </w:rPr>
      </w:pPr>
      <w:bookmarkStart w:id="8" w:name="_Toc25560"/>
      <w:r>
        <w:rPr>
          <w:rFonts w:hint="default" w:ascii="Times New Roman" w:hAnsi="Times New Roman" w:cs="Times New Roman"/>
          <w:color w:val="auto"/>
        </w:rPr>
        <w:t>2.3 公众意见情况</w:t>
      </w:r>
      <w:bookmarkEnd w:id="8"/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default" w:ascii="Times New Roman" w:hAnsi="Times New Roman" w:cs="Times New Roman"/>
          <w:color w:val="auto"/>
        </w:rPr>
      </w:pPr>
      <w:r>
        <w:rPr>
          <w:rFonts w:hint="default" w:ascii="Times New Roman" w:hAnsi="Times New Roman" w:cs="Times New Roman"/>
          <w:color w:val="auto"/>
        </w:rPr>
        <w:t>在本项目公众参与信息第一次公示期间，均未收到公众以邮件或电话方式的反馈意见。</w:t>
      </w:r>
    </w:p>
    <w:p>
      <w:pPr>
        <w:pStyle w:val="10"/>
        <w:ind w:left="0" w:leftChars="0" w:firstLine="0" w:firstLineChars="0"/>
        <w:jc w:val="center"/>
        <w:rPr>
          <w:rFonts w:hint="default" w:ascii="Times New Roman" w:hAnsi="Times New Roman" w:cs="Times New Roman"/>
          <w:color w:val="auto"/>
        </w:rPr>
      </w:pPr>
      <w:r>
        <w:rPr>
          <w:rFonts w:hint="default" w:ascii="Times New Roman" w:hAnsi="Times New Roman" w:cs="Times New Roman"/>
          <w:b/>
          <w:bCs/>
          <w:color w:val="auto"/>
          <w:sz w:val="21"/>
          <w:szCs w:val="20"/>
        </w:rPr>
        <w:drawing>
          <wp:inline distT="0" distB="0" distL="114300" distR="114300">
            <wp:extent cx="5264150" cy="4473575"/>
            <wp:effectExtent l="0" t="0" r="12700" b="3175"/>
            <wp:docPr id="3" name="图片 3" descr="第一次公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第一次公示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4473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cs="Times New Roman"/>
          <w:b/>
          <w:bCs/>
          <w:color w:val="auto"/>
          <w:sz w:val="21"/>
          <w:szCs w:val="20"/>
        </w:rPr>
        <w:t>图2-1 公众参与信息第一次公示网站截图</w:t>
      </w:r>
    </w:p>
    <w:p>
      <w:pPr>
        <w:pStyle w:val="5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Times New Roman" w:hAnsi="Times New Roman" w:cs="Times New Roman"/>
          <w:color w:val="auto"/>
        </w:rPr>
      </w:pPr>
      <w:bookmarkStart w:id="9" w:name="_Toc30725"/>
      <w:r>
        <w:rPr>
          <w:rFonts w:hint="default" w:ascii="Times New Roman" w:hAnsi="Times New Roman" w:cs="Times New Roman"/>
          <w:color w:val="auto"/>
        </w:rPr>
        <w:t>3 征求意见稿公示情况</w:t>
      </w:r>
      <w:bookmarkEnd w:id="9"/>
    </w:p>
    <w:p>
      <w:pPr>
        <w:pStyle w:val="6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Times New Roman" w:hAnsi="Times New Roman" w:cs="Times New Roman"/>
          <w:color w:val="auto"/>
        </w:rPr>
      </w:pPr>
      <w:bookmarkStart w:id="10" w:name="_Toc7680"/>
      <w:r>
        <w:rPr>
          <w:rFonts w:hint="default" w:ascii="Times New Roman" w:hAnsi="Times New Roman" w:cs="Times New Roman"/>
          <w:color w:val="auto"/>
        </w:rPr>
        <w:t>3.1 公示内容及时限</w:t>
      </w:r>
      <w:bookmarkEnd w:id="10"/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default" w:ascii="Times New Roman" w:hAnsi="Times New Roman" w:cs="Times New Roman"/>
          <w:color w:val="auto"/>
        </w:rPr>
      </w:pPr>
      <w:r>
        <w:rPr>
          <w:rFonts w:hint="default" w:ascii="Times New Roman" w:hAnsi="Times New Roman" w:cs="Times New Roman"/>
          <w:color w:val="auto"/>
        </w:rPr>
        <w:t>建设单位分别以网络、报纸和现场张贴形式进行了公众参与信息第二次网络公示，公众参与第二次公示信息主要包括：①项目概况；②公众查阅报告书的方式和期限；③征求意见的公众范围；④公众意见表的网络连接；⑤公众提出意见的方式和途径；⑥公众提出意见的起止时间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default" w:ascii="Times New Roman" w:hAnsi="Times New Roman" w:cs="Times New Roman"/>
          <w:color w:val="auto"/>
        </w:rPr>
      </w:pPr>
      <w:r>
        <w:rPr>
          <w:rFonts w:hint="default" w:ascii="Times New Roman" w:hAnsi="Times New Roman" w:cs="Times New Roman"/>
          <w:color w:val="auto"/>
        </w:rPr>
        <w:t>公开内容及日期符合《环境影响评价公众参与办法》的要求。</w:t>
      </w:r>
    </w:p>
    <w:p>
      <w:pPr>
        <w:pStyle w:val="6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Times New Roman" w:hAnsi="Times New Roman" w:cs="Times New Roman"/>
          <w:color w:val="auto"/>
        </w:rPr>
      </w:pPr>
      <w:bookmarkStart w:id="11" w:name="_Toc26617"/>
      <w:r>
        <w:rPr>
          <w:rFonts w:hint="default" w:ascii="Times New Roman" w:hAnsi="Times New Roman" w:cs="Times New Roman"/>
          <w:color w:val="auto"/>
        </w:rPr>
        <w:t>3.2 公示方式</w:t>
      </w:r>
      <w:bookmarkEnd w:id="11"/>
    </w:p>
    <w:p>
      <w:pPr>
        <w:pStyle w:val="7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Times New Roman" w:hAnsi="Times New Roman" w:cs="Times New Roman"/>
          <w:color w:val="auto"/>
        </w:rPr>
      </w:pPr>
      <w:bookmarkStart w:id="12" w:name="_Toc27648"/>
      <w:r>
        <w:rPr>
          <w:rFonts w:hint="default" w:ascii="Times New Roman" w:hAnsi="Times New Roman" w:cs="Times New Roman"/>
          <w:color w:val="auto"/>
        </w:rPr>
        <w:t>3.2.1 网络平台</w:t>
      </w:r>
      <w:bookmarkEnd w:id="12"/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default" w:ascii="Times New Roman" w:hAnsi="Times New Roman" w:cs="Times New Roman"/>
          <w:color w:val="auto"/>
        </w:rPr>
      </w:pPr>
      <w:r>
        <w:rPr>
          <w:rFonts w:hint="default" w:ascii="Times New Roman" w:hAnsi="Times New Roman" w:cs="Times New Roman"/>
          <w:color w:val="auto"/>
        </w:rPr>
        <w:t>建设单位于202</w:t>
      </w:r>
      <w:r>
        <w:rPr>
          <w:rFonts w:hint="eastAsia" w:cs="Times New Roman"/>
          <w:color w:val="auto"/>
          <w:lang w:val="en-US" w:eastAsia="zh-CN"/>
        </w:rPr>
        <w:t>2</w:t>
      </w:r>
      <w:r>
        <w:rPr>
          <w:rFonts w:hint="default" w:ascii="Times New Roman" w:hAnsi="Times New Roman" w:cs="Times New Roman"/>
          <w:color w:val="auto"/>
        </w:rPr>
        <w:t>年</w:t>
      </w:r>
      <w:r>
        <w:rPr>
          <w:rFonts w:hint="eastAsia" w:cs="Times New Roman"/>
          <w:color w:val="auto"/>
          <w:lang w:val="en-US" w:eastAsia="zh-CN"/>
        </w:rPr>
        <w:t>8</w:t>
      </w:r>
      <w:r>
        <w:rPr>
          <w:rFonts w:hint="default" w:ascii="Times New Roman" w:hAnsi="Times New Roman" w:cs="Times New Roman"/>
          <w:color w:val="auto"/>
        </w:rPr>
        <w:t>月</w:t>
      </w:r>
      <w:r>
        <w:rPr>
          <w:rFonts w:hint="eastAsia" w:cs="Times New Roman"/>
          <w:color w:val="auto"/>
          <w:lang w:val="en-US" w:eastAsia="zh-CN"/>
        </w:rPr>
        <w:t>8</w:t>
      </w:r>
      <w:r>
        <w:rPr>
          <w:rFonts w:hint="default" w:ascii="Times New Roman" w:hAnsi="Times New Roman" w:cs="Times New Roman"/>
          <w:color w:val="auto"/>
        </w:rPr>
        <w:t>日在</w:t>
      </w:r>
      <w:r>
        <w:rPr>
          <w:rFonts w:hint="eastAsia" w:cs="Times New Roman"/>
          <w:color w:val="auto"/>
          <w:lang w:eastAsia="zh-CN"/>
        </w:rPr>
        <w:t>天柱县晶盛实业有限公司网站</w:t>
      </w:r>
      <w:r>
        <w:rPr>
          <w:rFonts w:hint="default" w:ascii="Times New Roman" w:hAnsi="Times New Roman" w:cs="Times New Roman"/>
          <w:color w:val="auto"/>
        </w:rPr>
        <w:t>（http://www.tzxjssy.com/tzxjssygs/vip_doc/24334337.html）进行了公众参与信息第二次网络公示，详见图3-1，公示时间为10个工作日。</w:t>
      </w:r>
    </w:p>
    <w:p>
      <w:pPr>
        <w:pStyle w:val="10"/>
        <w:ind w:left="0" w:leftChars="0" w:firstLine="0" w:firstLineChars="0"/>
        <w:rPr>
          <w:rFonts w:hint="default" w:ascii="Times New Roman" w:hAnsi="Times New Roman" w:eastAsia="宋体" w:cs="Times New Roman"/>
          <w:color w:val="auto"/>
          <w:lang w:eastAsia="zh-CN"/>
        </w:rPr>
      </w:pPr>
      <w:r>
        <w:rPr>
          <w:rFonts w:hint="default" w:ascii="Times New Roman" w:hAnsi="Times New Roman" w:eastAsia="宋体" w:cs="Times New Roman"/>
          <w:color w:val="auto"/>
          <w:lang w:eastAsia="zh-CN"/>
        </w:rPr>
        <w:drawing>
          <wp:inline distT="0" distB="0" distL="114300" distR="114300">
            <wp:extent cx="5265420" cy="3937000"/>
            <wp:effectExtent l="0" t="0" r="11430" b="6350"/>
            <wp:docPr id="2" name="图片 2" descr="第二次网站公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第二次网站公示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393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0" w:firstLineChars="0"/>
        <w:jc w:val="center"/>
        <w:rPr>
          <w:rFonts w:hint="default" w:ascii="Times New Roman" w:hAnsi="Times New Roman" w:cs="Times New Roman"/>
          <w:color w:val="auto"/>
        </w:rPr>
      </w:pPr>
      <w:r>
        <w:rPr>
          <w:rFonts w:hint="default" w:ascii="Times New Roman" w:hAnsi="Times New Roman" w:cs="Times New Roman"/>
          <w:b/>
          <w:bCs/>
          <w:color w:val="auto"/>
          <w:sz w:val="21"/>
          <w:szCs w:val="20"/>
        </w:rPr>
        <w:t>图3-1 公众参与信息第二次公示网站截图</w:t>
      </w:r>
    </w:p>
    <w:p>
      <w:pPr>
        <w:pStyle w:val="7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Times New Roman" w:hAnsi="Times New Roman" w:cs="Times New Roman"/>
          <w:color w:val="auto"/>
        </w:rPr>
      </w:pPr>
      <w:bookmarkStart w:id="13" w:name="_Toc14596"/>
      <w:r>
        <w:rPr>
          <w:rFonts w:hint="default" w:ascii="Times New Roman" w:hAnsi="Times New Roman" w:cs="Times New Roman"/>
          <w:color w:val="auto"/>
        </w:rPr>
        <w:t>3.2.2 报纸</w:t>
      </w:r>
      <w:bookmarkEnd w:id="13"/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Style w:val="32"/>
          <w:rFonts w:hint="default" w:ascii="Times New Roman" w:hAnsi="Times New Roman" w:cs="Times New Roman"/>
          <w:color w:val="auto"/>
        </w:rPr>
      </w:pPr>
      <w:r>
        <w:rPr>
          <w:rStyle w:val="32"/>
          <w:rFonts w:hint="default" w:ascii="Times New Roman" w:hAnsi="Times New Roman" w:cs="Times New Roman"/>
          <w:color w:val="auto"/>
        </w:rPr>
        <w:t>建设单位分别于</w:t>
      </w:r>
      <w:r>
        <w:rPr>
          <w:rStyle w:val="33"/>
          <w:rFonts w:hint="default" w:ascii="Times New Roman" w:hAnsi="Times New Roman" w:cs="Times New Roman"/>
          <w:color w:val="auto"/>
        </w:rPr>
        <w:t>202</w:t>
      </w:r>
      <w:r>
        <w:rPr>
          <w:rStyle w:val="33"/>
          <w:rFonts w:hint="eastAsia" w:cs="Times New Roman"/>
          <w:color w:val="auto"/>
          <w:lang w:val="en-US" w:eastAsia="zh-CN"/>
        </w:rPr>
        <w:t>2</w:t>
      </w:r>
      <w:r>
        <w:rPr>
          <w:rStyle w:val="32"/>
          <w:rFonts w:hint="default" w:ascii="Times New Roman" w:hAnsi="Times New Roman" w:cs="Times New Roman"/>
          <w:color w:val="auto"/>
        </w:rPr>
        <w:t>年</w:t>
      </w:r>
      <w:r>
        <w:rPr>
          <w:rStyle w:val="33"/>
          <w:rFonts w:hint="eastAsia" w:cs="Times New Roman"/>
          <w:color w:val="auto"/>
          <w:lang w:val="en-US" w:eastAsia="zh-CN"/>
        </w:rPr>
        <w:t>8</w:t>
      </w:r>
      <w:r>
        <w:rPr>
          <w:rStyle w:val="32"/>
          <w:rFonts w:hint="default" w:ascii="Times New Roman" w:hAnsi="Times New Roman" w:cs="Times New Roman"/>
          <w:color w:val="auto"/>
        </w:rPr>
        <w:t>月</w:t>
      </w:r>
      <w:r>
        <w:rPr>
          <w:rStyle w:val="33"/>
          <w:rFonts w:hint="eastAsia" w:cs="Times New Roman"/>
          <w:color w:val="auto"/>
          <w:lang w:val="en-US" w:eastAsia="zh-CN"/>
        </w:rPr>
        <w:t>9</w:t>
      </w:r>
      <w:r>
        <w:rPr>
          <w:rStyle w:val="32"/>
          <w:rFonts w:hint="default" w:ascii="Times New Roman" w:hAnsi="Times New Roman" w:cs="Times New Roman"/>
          <w:color w:val="auto"/>
        </w:rPr>
        <w:t>日和</w:t>
      </w:r>
      <w:r>
        <w:rPr>
          <w:rStyle w:val="33"/>
          <w:rFonts w:hint="eastAsia" w:cs="Times New Roman"/>
          <w:color w:val="auto"/>
          <w:lang w:val="en-US" w:eastAsia="zh-CN"/>
        </w:rPr>
        <w:t>8</w:t>
      </w:r>
      <w:r>
        <w:rPr>
          <w:rStyle w:val="32"/>
          <w:rFonts w:hint="default" w:ascii="Times New Roman" w:hAnsi="Times New Roman" w:cs="Times New Roman"/>
          <w:color w:val="auto"/>
        </w:rPr>
        <w:t>月</w:t>
      </w:r>
      <w:r>
        <w:rPr>
          <w:rStyle w:val="33"/>
          <w:rFonts w:hint="eastAsia" w:cs="Times New Roman"/>
          <w:color w:val="auto"/>
          <w:lang w:val="en-US" w:eastAsia="zh-CN"/>
        </w:rPr>
        <w:t>11</w:t>
      </w:r>
      <w:r>
        <w:rPr>
          <w:rStyle w:val="32"/>
          <w:rFonts w:hint="default" w:ascii="Times New Roman" w:hAnsi="Times New Roman" w:cs="Times New Roman"/>
          <w:color w:val="auto"/>
        </w:rPr>
        <w:t>日在</w:t>
      </w:r>
      <w:r>
        <w:rPr>
          <w:rStyle w:val="32"/>
          <w:rFonts w:hint="default" w:ascii="Times New Roman" w:hAnsi="Times New Roman" w:cs="Times New Roman"/>
          <w:color w:val="auto"/>
          <w:lang w:eastAsia="zh-CN"/>
        </w:rPr>
        <w:t>贵州劳动时报</w:t>
      </w:r>
      <w:r>
        <w:rPr>
          <w:rStyle w:val="32"/>
          <w:rFonts w:hint="default" w:ascii="Times New Roman" w:hAnsi="Times New Roman" w:cs="Times New Roman"/>
          <w:color w:val="auto"/>
        </w:rPr>
        <w:t>上进行了两次报纸公示，公示内容详见图</w:t>
      </w:r>
      <w:r>
        <w:rPr>
          <w:rStyle w:val="33"/>
          <w:rFonts w:hint="default" w:ascii="Times New Roman" w:hAnsi="Times New Roman" w:cs="Times New Roman"/>
          <w:color w:val="auto"/>
        </w:rPr>
        <w:t>3-2</w:t>
      </w:r>
      <w:r>
        <w:rPr>
          <w:rStyle w:val="32"/>
          <w:rFonts w:hint="default" w:ascii="Times New Roman" w:hAnsi="Times New Roman" w:cs="Times New Roman"/>
          <w:color w:val="auto"/>
        </w:rPr>
        <w:t>和图</w:t>
      </w:r>
      <w:r>
        <w:rPr>
          <w:rStyle w:val="33"/>
          <w:rFonts w:hint="default" w:ascii="Times New Roman" w:hAnsi="Times New Roman" w:cs="Times New Roman"/>
          <w:color w:val="auto"/>
        </w:rPr>
        <w:t>3-3</w:t>
      </w:r>
      <w:r>
        <w:rPr>
          <w:rStyle w:val="32"/>
          <w:rFonts w:hint="default" w:ascii="Times New Roman" w:hAnsi="Times New Roman" w:cs="Times New Roman"/>
          <w:color w:val="auto"/>
        </w:rPr>
        <w:t>。</w:t>
      </w:r>
    </w:p>
    <w:p>
      <w:pPr>
        <w:pStyle w:val="8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jc w:val="center"/>
        <w:textAlignment w:val="auto"/>
        <w:rPr>
          <w:rFonts w:hint="eastAsia" w:eastAsia="宋体"/>
          <w:lang w:eastAsia="zh-CN"/>
        </w:rPr>
      </w:pPr>
    </w:p>
    <w:p>
      <w:pPr>
        <w:ind w:left="0" w:leftChars="0" w:firstLine="0" w:firstLineChars="0"/>
        <w:jc w:val="center"/>
        <w:rPr>
          <w:rStyle w:val="32"/>
          <w:rFonts w:hint="default" w:ascii="Times New Roman" w:hAnsi="Times New Roman" w:cs="Times New Roman"/>
          <w:color w:val="auto"/>
        </w:rPr>
      </w:pPr>
      <w:r>
        <w:rPr>
          <w:rFonts w:hint="eastAsia" w:eastAsia="宋体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370205</wp:posOffset>
            </wp:positionH>
            <wp:positionV relativeFrom="page">
              <wp:posOffset>1123950</wp:posOffset>
            </wp:positionV>
            <wp:extent cx="4601845" cy="8189595"/>
            <wp:effectExtent l="0" t="0" r="8255" b="1905"/>
            <wp:wrapTopAndBottom/>
            <wp:docPr id="4" name="图片 4" descr="第一次报纸公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第一次报纸公示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601845" cy="81895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Style w:val="32"/>
          <w:rFonts w:hint="default" w:ascii="Times New Roman" w:hAnsi="Times New Roman" w:cs="Times New Roman"/>
          <w:b/>
          <w:bCs/>
          <w:color w:val="auto"/>
          <w:sz w:val="21"/>
          <w:szCs w:val="21"/>
        </w:rPr>
        <w:t>图3-2 公众参与信息第一次报纸公示</w:t>
      </w:r>
    </w:p>
    <w:p>
      <w:pPr>
        <w:ind w:firstLine="422"/>
        <w:jc w:val="center"/>
        <w:rPr>
          <w:rStyle w:val="32"/>
          <w:rFonts w:hint="eastAsia" w:ascii="Times New Roman" w:hAnsi="Times New Roman" w:eastAsia="宋体" w:cs="Times New Roman"/>
          <w:b/>
          <w:bCs/>
          <w:color w:val="auto"/>
          <w:sz w:val="21"/>
          <w:szCs w:val="21"/>
          <w:lang w:eastAsia="zh-CN"/>
        </w:rPr>
      </w:pPr>
      <w:r>
        <w:rPr>
          <w:rStyle w:val="32"/>
          <w:rFonts w:hint="default" w:ascii="Times New Roman" w:hAnsi="Times New Roman" w:cs="Times New Roman"/>
          <w:b/>
          <w:bCs/>
          <w:color w:val="auto"/>
          <w:sz w:val="21"/>
          <w:szCs w:val="21"/>
        </w:rPr>
        <w:t>图3-3 公众参与信息第二次报纸公示</w:t>
      </w:r>
      <w:r>
        <w:rPr>
          <w:rStyle w:val="32"/>
          <w:rFonts w:hint="eastAsia" w:ascii="Times New Roman" w:hAnsi="Times New Roman" w:eastAsia="宋体" w:cs="Times New Roman"/>
          <w:b/>
          <w:bCs/>
          <w:color w:val="auto"/>
          <w:sz w:val="21"/>
          <w:szCs w:val="21"/>
          <w:lang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208280</wp:posOffset>
            </wp:positionH>
            <wp:positionV relativeFrom="paragraph">
              <wp:posOffset>123825</wp:posOffset>
            </wp:positionV>
            <wp:extent cx="4548505" cy="8093710"/>
            <wp:effectExtent l="0" t="0" r="4445" b="2540"/>
            <wp:wrapTopAndBottom/>
            <wp:docPr id="5" name="图片 5" descr="第二次报纸公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第二次报纸公示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548505" cy="80937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7"/>
        <w:rPr>
          <w:rFonts w:hint="default" w:ascii="Times New Roman" w:hAnsi="Times New Roman" w:cs="Times New Roman"/>
          <w:color w:val="auto"/>
        </w:rPr>
      </w:pPr>
      <w:bookmarkStart w:id="14" w:name="_Toc2531"/>
      <w:r>
        <w:rPr>
          <w:rFonts w:hint="default" w:ascii="Times New Roman" w:hAnsi="Times New Roman" w:cs="Times New Roman"/>
          <w:color w:val="auto"/>
        </w:rPr>
        <w:t>3.2.3 张贴</w:t>
      </w:r>
      <w:bookmarkEnd w:id="14"/>
    </w:p>
    <w:p>
      <w:pPr>
        <w:ind w:firstLine="480"/>
        <w:rPr>
          <w:rStyle w:val="32"/>
          <w:rFonts w:hint="default" w:ascii="Times New Roman" w:hAnsi="Times New Roman" w:eastAsia="宋体" w:cs="Times New Roman"/>
          <w:color w:val="auto"/>
          <w:lang w:val="en-US" w:eastAsia="zh-CN"/>
        </w:rPr>
      </w:pPr>
      <w:r>
        <w:rPr>
          <w:rStyle w:val="32"/>
          <w:rFonts w:hint="default" w:ascii="Times New Roman" w:hAnsi="Times New Roman" w:cs="Times New Roman"/>
          <w:color w:val="auto"/>
        </w:rPr>
        <w:t>建设单位</w:t>
      </w:r>
      <w:r>
        <w:rPr>
          <w:rStyle w:val="32"/>
          <w:rFonts w:hint="eastAsia" w:cs="Times New Roman"/>
          <w:color w:val="auto"/>
          <w:lang w:val="en-US" w:eastAsia="zh-CN"/>
        </w:rPr>
        <w:t>于</w:t>
      </w:r>
      <w:r>
        <w:rPr>
          <w:rStyle w:val="33"/>
          <w:rFonts w:hint="default" w:ascii="Times New Roman" w:hAnsi="Times New Roman" w:cs="Times New Roman"/>
          <w:color w:val="auto"/>
        </w:rPr>
        <w:t>202</w:t>
      </w:r>
      <w:r>
        <w:rPr>
          <w:rStyle w:val="33"/>
          <w:rFonts w:hint="eastAsia" w:cs="Times New Roman"/>
          <w:color w:val="auto"/>
          <w:lang w:val="en-US" w:eastAsia="zh-CN"/>
        </w:rPr>
        <w:t>2</w:t>
      </w:r>
      <w:r>
        <w:rPr>
          <w:rStyle w:val="32"/>
          <w:rFonts w:hint="default" w:ascii="Times New Roman" w:hAnsi="Times New Roman" w:cs="Times New Roman"/>
          <w:color w:val="auto"/>
        </w:rPr>
        <w:t>年</w:t>
      </w:r>
      <w:r>
        <w:rPr>
          <w:rStyle w:val="33"/>
          <w:rFonts w:hint="eastAsia" w:cs="Times New Roman"/>
          <w:color w:val="auto"/>
          <w:lang w:val="en-US" w:eastAsia="zh-CN"/>
        </w:rPr>
        <w:t>8</w:t>
      </w:r>
      <w:r>
        <w:rPr>
          <w:rStyle w:val="32"/>
          <w:rFonts w:hint="default" w:ascii="Times New Roman" w:hAnsi="Times New Roman" w:cs="Times New Roman"/>
          <w:color w:val="auto"/>
        </w:rPr>
        <w:t>月</w:t>
      </w:r>
      <w:r>
        <w:rPr>
          <w:rStyle w:val="33"/>
          <w:rFonts w:hint="eastAsia" w:cs="Times New Roman"/>
          <w:color w:val="auto"/>
          <w:lang w:val="en-US" w:eastAsia="zh-CN"/>
        </w:rPr>
        <w:t>8</w:t>
      </w:r>
      <w:r>
        <w:rPr>
          <w:rStyle w:val="32"/>
          <w:rFonts w:hint="default" w:ascii="Times New Roman" w:hAnsi="Times New Roman" w:cs="Times New Roman"/>
          <w:color w:val="auto"/>
        </w:rPr>
        <w:t>日</w:t>
      </w:r>
      <w:r>
        <w:rPr>
          <w:rStyle w:val="32"/>
          <w:rFonts w:hint="eastAsia" w:cs="Times New Roman"/>
          <w:color w:val="auto"/>
          <w:lang w:val="en-US" w:eastAsia="zh-CN"/>
        </w:rPr>
        <w:t>在厂区进行张贴公示，</w:t>
      </w:r>
      <w:r>
        <w:rPr>
          <w:rStyle w:val="32"/>
          <w:rFonts w:hint="default" w:ascii="Times New Roman" w:hAnsi="Times New Roman" w:cs="Times New Roman"/>
          <w:color w:val="auto"/>
        </w:rPr>
        <w:t>公示情况详见图3-4。</w:t>
      </w:r>
    </w:p>
    <w:p>
      <w:pPr>
        <w:pStyle w:val="10"/>
        <w:ind w:left="0" w:leftChars="0" w:firstLine="0" w:firstLineChars="0"/>
        <w:jc w:val="center"/>
        <w:rPr>
          <w:rFonts w:hint="eastAsia" w:ascii="Times New Roman" w:hAnsi="Times New Roman" w:eastAsia="宋体" w:cs="Times New Roman"/>
          <w:b/>
          <w:bCs/>
          <w:color w:val="auto"/>
          <w:sz w:val="21"/>
          <w:szCs w:val="21"/>
          <w:lang w:eastAsia="zh-CN"/>
        </w:rPr>
      </w:pPr>
      <w:r>
        <w:rPr>
          <w:rFonts w:hint="eastAsia" w:ascii="Times New Roman" w:hAnsi="Times New Roman" w:eastAsia="宋体" w:cs="Times New Roman"/>
          <w:b/>
          <w:bCs/>
          <w:color w:val="auto"/>
          <w:sz w:val="21"/>
          <w:szCs w:val="21"/>
          <w:lang w:eastAsia="zh-CN"/>
        </w:rPr>
        <w:drawing>
          <wp:inline distT="0" distB="0" distL="114300" distR="114300">
            <wp:extent cx="5143500" cy="6107430"/>
            <wp:effectExtent l="0" t="0" r="0" b="7620"/>
            <wp:docPr id="1" name="图片 1" descr="第二次张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第二次张贴"/>
                    <pic:cNvPicPr>
                      <a:picLocks noChangeAspect="1"/>
                    </pic:cNvPicPr>
                  </pic:nvPicPr>
                  <pic:blipFill>
                    <a:blip r:embed="rId20"/>
                    <a:srcRect t="16450" b="16773"/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6107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0"/>
        <w:ind w:left="0" w:leftChars="0" w:firstLine="0" w:firstLineChars="0"/>
        <w:jc w:val="center"/>
        <w:rPr>
          <w:rStyle w:val="32"/>
          <w:rFonts w:hint="default" w:ascii="Times New Roman" w:hAnsi="Times New Roman" w:cs="Times New Roman"/>
          <w:color w:val="auto"/>
        </w:rPr>
      </w:pPr>
      <w:r>
        <w:rPr>
          <w:rFonts w:hint="default" w:ascii="Times New Roman" w:hAnsi="Times New Roman" w:cs="Times New Roman"/>
          <w:b/>
          <w:bCs/>
          <w:color w:val="auto"/>
          <w:sz w:val="21"/>
          <w:szCs w:val="21"/>
        </w:rPr>
        <w:t xml:space="preserve">图3-4 </w:t>
      </w:r>
      <w:r>
        <w:rPr>
          <w:rFonts w:hint="default" w:ascii="Times New Roman" w:hAnsi="Times New Roman" w:cs="Times New Roman"/>
          <w:b/>
          <w:bCs/>
          <w:color w:val="auto"/>
          <w:sz w:val="21"/>
          <w:szCs w:val="21"/>
          <w:lang w:val="en-US" w:eastAsia="zh-CN"/>
        </w:rPr>
        <w:t>现场</w:t>
      </w:r>
      <w:r>
        <w:rPr>
          <w:rFonts w:hint="default" w:ascii="Times New Roman" w:hAnsi="Times New Roman" w:cs="Times New Roman"/>
          <w:b/>
          <w:bCs/>
          <w:color w:val="auto"/>
          <w:sz w:val="21"/>
          <w:szCs w:val="21"/>
        </w:rPr>
        <w:t>张贴公示</w:t>
      </w:r>
    </w:p>
    <w:p>
      <w:pPr>
        <w:pStyle w:val="7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Times New Roman" w:hAnsi="Times New Roman" w:eastAsia="宋体" w:cs="Times New Roman"/>
          <w:color w:val="auto"/>
          <w:lang w:val="en-US" w:eastAsia="zh-CN"/>
        </w:rPr>
      </w:pPr>
      <w:bookmarkStart w:id="15" w:name="_Toc26101"/>
      <w:r>
        <w:rPr>
          <w:rFonts w:hint="default" w:ascii="Times New Roman" w:hAnsi="Times New Roman" w:cs="Times New Roman"/>
          <w:color w:val="auto"/>
          <w:lang w:val="en-US" w:eastAsia="zh-CN"/>
        </w:rPr>
        <w:t>3.2.4 其他</w:t>
      </w:r>
      <w:bookmarkEnd w:id="15"/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Times New Roman" w:hAnsi="Times New Roman" w:eastAsia="宋体" w:cs="Times New Roman"/>
          <w:color w:val="auto"/>
          <w:lang w:val="en-US" w:eastAsia="zh-CN"/>
        </w:rPr>
      </w:pPr>
      <w:r>
        <w:rPr>
          <w:rFonts w:hint="eastAsia" w:cs="Times New Roman"/>
          <w:color w:val="auto"/>
          <w:lang w:val="en-US" w:eastAsia="zh-CN"/>
        </w:rPr>
        <w:t>无。</w:t>
      </w:r>
    </w:p>
    <w:p>
      <w:pPr>
        <w:pStyle w:val="6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Times New Roman" w:hAnsi="Times New Roman" w:cs="Times New Roman"/>
          <w:color w:val="auto"/>
        </w:rPr>
      </w:pPr>
      <w:bookmarkStart w:id="16" w:name="_Toc16993"/>
      <w:r>
        <w:rPr>
          <w:rFonts w:hint="default" w:ascii="Times New Roman" w:hAnsi="Times New Roman" w:cs="Times New Roman"/>
          <w:color w:val="auto"/>
        </w:rPr>
        <w:t>3.3 查阅情况</w:t>
      </w:r>
      <w:bookmarkEnd w:id="16"/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default" w:ascii="Times New Roman" w:hAnsi="Times New Roman" w:cs="Times New Roman"/>
          <w:color w:val="auto"/>
        </w:rPr>
      </w:pPr>
      <w:r>
        <w:rPr>
          <w:rFonts w:hint="default" w:ascii="Times New Roman" w:hAnsi="Times New Roman" w:cs="Times New Roman"/>
          <w:color w:val="auto"/>
        </w:rPr>
        <w:t>无。</w:t>
      </w:r>
    </w:p>
    <w:p>
      <w:pPr>
        <w:pStyle w:val="6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Times New Roman" w:hAnsi="Times New Roman" w:cs="Times New Roman"/>
          <w:color w:val="auto"/>
        </w:rPr>
      </w:pPr>
      <w:bookmarkStart w:id="17" w:name="_Toc1319"/>
      <w:r>
        <w:rPr>
          <w:rFonts w:hint="default" w:ascii="Times New Roman" w:hAnsi="Times New Roman" w:cs="Times New Roman"/>
          <w:color w:val="auto"/>
        </w:rPr>
        <w:t>3.4 公众提出意见情况</w:t>
      </w:r>
      <w:bookmarkEnd w:id="17"/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default" w:ascii="Times New Roman" w:hAnsi="Times New Roman" w:cs="Times New Roman"/>
          <w:color w:val="auto"/>
        </w:rPr>
      </w:pPr>
      <w:r>
        <w:rPr>
          <w:rFonts w:hint="default" w:ascii="Times New Roman" w:hAnsi="Times New Roman" w:cs="Times New Roman"/>
          <w:color w:val="auto"/>
        </w:rPr>
        <w:t>公众在征求意见期间无公众提出意见和建议。</w:t>
      </w:r>
    </w:p>
    <w:p>
      <w:pPr>
        <w:pStyle w:val="5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textAlignment w:val="auto"/>
        <w:rPr>
          <w:rFonts w:hint="default" w:ascii="Times New Roman" w:hAnsi="Times New Roman" w:cs="Times New Roman"/>
          <w:color w:val="auto"/>
        </w:rPr>
      </w:pPr>
      <w:bookmarkStart w:id="18" w:name="_Toc30435"/>
      <w:r>
        <w:rPr>
          <w:rFonts w:hint="default" w:ascii="Times New Roman" w:hAnsi="Times New Roman" w:cs="Times New Roman"/>
          <w:color w:val="auto"/>
        </w:rPr>
        <w:t>4 其他公众参与情况</w:t>
      </w:r>
      <w:bookmarkEnd w:id="18"/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default" w:ascii="Times New Roman" w:hAnsi="Times New Roman" w:cs="Times New Roman"/>
          <w:color w:val="auto"/>
        </w:rPr>
      </w:pPr>
      <w:r>
        <w:rPr>
          <w:rFonts w:hint="default" w:ascii="Times New Roman" w:hAnsi="Times New Roman" w:cs="Times New Roman"/>
          <w:color w:val="auto"/>
        </w:rPr>
        <w:t>无。</w:t>
      </w:r>
    </w:p>
    <w:p>
      <w:pPr>
        <w:pStyle w:val="5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textAlignment w:val="auto"/>
        <w:rPr>
          <w:rFonts w:hint="default" w:ascii="Times New Roman" w:hAnsi="Times New Roman" w:cs="Times New Roman"/>
          <w:color w:val="auto"/>
        </w:rPr>
      </w:pPr>
      <w:bookmarkStart w:id="19" w:name="_Toc27889"/>
      <w:r>
        <w:rPr>
          <w:rFonts w:hint="default" w:ascii="Times New Roman" w:hAnsi="Times New Roman" w:cs="Times New Roman"/>
          <w:color w:val="auto"/>
        </w:rPr>
        <w:t>5 公众意见处理情况</w:t>
      </w:r>
      <w:bookmarkEnd w:id="19"/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default" w:ascii="Times New Roman" w:hAnsi="Times New Roman" w:cs="Times New Roman"/>
          <w:color w:val="auto"/>
          <w:kern w:val="0"/>
          <w:szCs w:val="24"/>
        </w:rPr>
      </w:pPr>
      <w:r>
        <w:rPr>
          <w:rFonts w:hint="default" w:ascii="Times New Roman" w:hAnsi="Times New Roman" w:cs="Times New Roman"/>
          <w:color w:val="auto"/>
          <w:kern w:val="0"/>
          <w:szCs w:val="24"/>
        </w:rPr>
        <w:t>本项目公众参与过程未收到公众提出的意见或建议。</w:t>
      </w:r>
    </w:p>
    <w:p>
      <w:pPr>
        <w:pStyle w:val="5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</w:rPr>
      </w:pPr>
      <w:bookmarkStart w:id="20" w:name="_Toc31923"/>
      <w:r>
        <w:rPr>
          <w:rFonts w:hint="default"/>
        </w:rPr>
        <w:t>6 报批前公开情况</w:t>
      </w:r>
      <w:bookmarkEnd w:id="20"/>
    </w:p>
    <w:p>
      <w:pPr>
        <w:pStyle w:val="6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Times New Roman" w:hAnsi="Times New Roman" w:cs="Times New Roman"/>
          <w:color w:val="auto"/>
        </w:rPr>
      </w:pPr>
      <w:bookmarkStart w:id="21" w:name="_Toc15512"/>
      <w:r>
        <w:rPr>
          <w:rFonts w:hint="default" w:ascii="Times New Roman" w:hAnsi="Times New Roman" w:cs="Times New Roman"/>
          <w:color w:val="auto"/>
        </w:rPr>
        <w:t>6.1公开内容及日期</w:t>
      </w:r>
      <w:bookmarkEnd w:id="21"/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default" w:ascii="Times New Roman" w:hAnsi="Times New Roman" w:cs="Times New Roman"/>
          <w:color w:val="auto"/>
        </w:rPr>
      </w:pPr>
      <w:r>
        <w:rPr>
          <w:rFonts w:hint="default" w:ascii="Times New Roman" w:hAnsi="Times New Roman" w:cs="Times New Roman"/>
          <w:color w:val="auto"/>
        </w:rPr>
        <w:t>本项目在向生态环境主管部门报批环境影响报告书前，于</w:t>
      </w:r>
      <w:r>
        <w:rPr>
          <w:rFonts w:hint="default" w:ascii="Times New Roman" w:hAnsi="Times New Roman" w:cs="Times New Roman"/>
          <w:color w:val="0000FF"/>
        </w:rPr>
        <w:t>202</w:t>
      </w:r>
      <w:r>
        <w:rPr>
          <w:rFonts w:hint="eastAsia" w:cs="Times New Roman"/>
          <w:color w:val="0000FF"/>
          <w:lang w:val="en-US" w:eastAsia="zh-CN"/>
        </w:rPr>
        <w:t>2</w:t>
      </w:r>
      <w:r>
        <w:rPr>
          <w:rFonts w:hint="default" w:ascii="Times New Roman" w:hAnsi="Times New Roman" w:cs="Times New Roman"/>
          <w:color w:val="0000FF"/>
        </w:rPr>
        <w:t>年</w:t>
      </w:r>
      <w:r>
        <w:rPr>
          <w:rFonts w:hint="eastAsia" w:cs="Times New Roman"/>
          <w:color w:val="0000FF"/>
          <w:lang w:val="en-US" w:eastAsia="zh-CN"/>
        </w:rPr>
        <w:t>8</w:t>
      </w:r>
      <w:r>
        <w:rPr>
          <w:rFonts w:hint="default" w:ascii="Times New Roman" w:hAnsi="Times New Roman" w:cs="Times New Roman"/>
          <w:color w:val="0000FF"/>
        </w:rPr>
        <w:t>月</w:t>
      </w:r>
      <w:r>
        <w:rPr>
          <w:rFonts w:hint="eastAsia" w:cs="Times New Roman"/>
          <w:color w:val="0000FF"/>
          <w:lang w:val="en-US" w:eastAsia="zh-CN"/>
        </w:rPr>
        <w:t>22</w:t>
      </w:r>
      <w:r>
        <w:rPr>
          <w:rFonts w:hint="default" w:ascii="Times New Roman" w:hAnsi="Times New Roman" w:cs="Times New Roman"/>
          <w:color w:val="0000FF"/>
        </w:rPr>
        <w:t>日</w:t>
      </w:r>
      <w:r>
        <w:rPr>
          <w:rFonts w:hint="eastAsia" w:cs="Times New Roman"/>
          <w:color w:val="0000FF"/>
          <w:lang w:val="en-US" w:eastAsia="zh-CN"/>
        </w:rPr>
        <w:t>在</w:t>
      </w:r>
      <w:r>
        <w:rPr>
          <w:rFonts w:hint="eastAsia" w:cs="Times New Roman"/>
          <w:color w:val="auto"/>
          <w:lang w:eastAsia="zh-CN"/>
        </w:rPr>
        <w:t>天柱县晶盛实业有限公司网站</w:t>
      </w:r>
      <w:r>
        <w:rPr>
          <w:rFonts w:hint="default" w:ascii="Times New Roman" w:hAnsi="Times New Roman" w:cs="Times New Roman"/>
          <w:color w:val="auto"/>
          <w:kern w:val="0"/>
          <w:szCs w:val="24"/>
        </w:rPr>
        <w:t>公开拟报批的环境影响报告书全文和公众参与说明，</w:t>
      </w:r>
      <w:r>
        <w:rPr>
          <w:rFonts w:hint="default" w:ascii="Times New Roman" w:hAnsi="Times New Roman" w:cs="Times New Roman"/>
          <w:color w:val="auto"/>
        </w:rPr>
        <w:t>详见图6-1。</w:t>
      </w:r>
      <w:r>
        <w:rPr>
          <w:rFonts w:hint="default" w:ascii="Times New Roman" w:hAnsi="Times New Roman" w:cs="Times New Roman"/>
          <w:color w:val="auto"/>
          <w:kern w:val="0"/>
          <w:szCs w:val="24"/>
        </w:rPr>
        <w:t>本次公开符合</w:t>
      </w:r>
      <w:r>
        <w:rPr>
          <w:rFonts w:hint="default" w:ascii="Times New Roman" w:hAnsi="Times New Roman" w:cs="Times New Roman"/>
          <w:color w:val="auto"/>
        </w:rPr>
        <w:t>《环境影响评价公众参与办法》的要求。</w:t>
      </w:r>
    </w:p>
    <w:p>
      <w:pPr>
        <w:pStyle w:val="6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Times New Roman" w:hAnsi="Times New Roman" w:cs="Times New Roman"/>
          <w:color w:val="auto"/>
        </w:rPr>
      </w:pPr>
      <w:bookmarkStart w:id="22" w:name="_Toc8345"/>
      <w:r>
        <w:rPr>
          <w:rFonts w:hint="default" w:ascii="Times New Roman" w:hAnsi="Times New Roman" w:cs="Times New Roman"/>
          <w:color w:val="auto"/>
        </w:rPr>
        <w:t>6.2公开方式</w:t>
      </w:r>
      <w:bookmarkEnd w:id="22"/>
    </w:p>
    <w:p>
      <w:pPr>
        <w:pStyle w:val="7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Times New Roman" w:hAnsi="Times New Roman" w:cs="Times New Roman"/>
          <w:color w:val="auto"/>
        </w:rPr>
      </w:pPr>
      <w:bookmarkStart w:id="23" w:name="_Toc30197"/>
      <w:r>
        <w:rPr>
          <w:rFonts w:hint="default" w:ascii="Times New Roman" w:hAnsi="Times New Roman" w:cs="Times New Roman"/>
          <w:color w:val="auto"/>
        </w:rPr>
        <w:t>6.2.1网络</w:t>
      </w:r>
      <w:bookmarkEnd w:id="23"/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default" w:ascii="Times New Roman" w:hAnsi="Times New Roman" w:cs="Times New Roman"/>
          <w:color w:val="auto"/>
        </w:rPr>
      </w:pPr>
      <w:r>
        <w:rPr>
          <w:rFonts w:hint="default" w:ascii="Times New Roman" w:hAnsi="Times New Roman" w:cs="Times New Roman"/>
          <w:color w:val="auto"/>
        </w:rPr>
        <w:t>本项目报批前公示采用</w:t>
      </w:r>
      <w:r>
        <w:rPr>
          <w:rFonts w:hint="eastAsia" w:cs="Times New Roman"/>
          <w:color w:val="auto"/>
          <w:lang w:eastAsia="zh-CN"/>
        </w:rPr>
        <w:t>天柱县晶盛实业有限公司网站</w:t>
      </w:r>
      <w:r>
        <w:rPr>
          <w:rFonts w:hint="default" w:ascii="Times New Roman" w:hAnsi="Times New Roman" w:cs="Times New Roman"/>
          <w:color w:val="auto"/>
        </w:rPr>
        <w:t>，于</w:t>
      </w:r>
      <w:r>
        <w:rPr>
          <w:rFonts w:hint="default" w:ascii="Times New Roman" w:hAnsi="Times New Roman" w:cs="Times New Roman"/>
          <w:color w:val="0000FF"/>
        </w:rPr>
        <w:t>202</w:t>
      </w:r>
      <w:r>
        <w:rPr>
          <w:rFonts w:hint="eastAsia" w:cs="Times New Roman"/>
          <w:color w:val="0000FF"/>
          <w:lang w:val="en-US" w:eastAsia="zh-CN"/>
        </w:rPr>
        <w:t>2</w:t>
      </w:r>
      <w:r>
        <w:rPr>
          <w:rFonts w:hint="default" w:ascii="Times New Roman" w:hAnsi="Times New Roman" w:cs="Times New Roman"/>
          <w:color w:val="0000FF"/>
        </w:rPr>
        <w:t>年</w:t>
      </w:r>
      <w:r>
        <w:rPr>
          <w:rFonts w:hint="eastAsia" w:cs="Times New Roman"/>
          <w:color w:val="0000FF"/>
          <w:lang w:val="en-US" w:eastAsia="zh-CN"/>
        </w:rPr>
        <w:t>8</w:t>
      </w:r>
      <w:r>
        <w:rPr>
          <w:rFonts w:hint="default" w:ascii="Times New Roman" w:hAnsi="Times New Roman" w:cs="Times New Roman"/>
          <w:color w:val="0000FF"/>
        </w:rPr>
        <w:t>月</w:t>
      </w:r>
      <w:r>
        <w:rPr>
          <w:rFonts w:hint="eastAsia" w:cs="Times New Roman"/>
          <w:color w:val="0000FF"/>
          <w:lang w:val="en-US" w:eastAsia="zh-CN"/>
        </w:rPr>
        <w:t>22</w:t>
      </w:r>
      <w:r>
        <w:rPr>
          <w:rFonts w:hint="default" w:ascii="Times New Roman" w:hAnsi="Times New Roman" w:cs="Times New Roman"/>
          <w:color w:val="0000FF"/>
        </w:rPr>
        <w:t>日</w:t>
      </w:r>
      <w:r>
        <w:rPr>
          <w:rFonts w:hint="default" w:ascii="Times New Roman" w:hAnsi="Times New Roman" w:cs="Times New Roman"/>
          <w:color w:val="auto"/>
        </w:rPr>
        <w:t>网上公开拟报批的环境影响报告书全文及公众参与说明。因此，本项目报批前公开载体的选择符合《环境影响评价公众参与办法》的要求。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default" w:ascii="Times New Roman" w:hAnsi="Times New Roman" w:eastAsia="宋体" w:cs="Times New Roman"/>
          <w:color w:val="auto"/>
          <w:lang w:val="en-US" w:eastAsia="zh-CN"/>
        </w:rPr>
      </w:pPr>
      <w:r>
        <w:rPr>
          <w:rFonts w:hint="default" w:ascii="Times New Roman" w:hAnsi="Times New Roman" w:cs="Times New Roman"/>
          <w:color w:val="auto"/>
        </w:rPr>
        <w:t>网络公开链接地址：</w:t>
      </w:r>
      <w:r>
        <w:rPr>
          <w:rFonts w:hint="eastAsia" w:cs="Times New Roman"/>
          <w:color w:val="auto"/>
          <w:lang w:val="en-US" w:eastAsia="zh-CN"/>
        </w:rPr>
        <w:t>此次公开</w:t>
      </w:r>
      <w:bookmarkStart w:id="27" w:name="_GoBack"/>
      <w:bookmarkEnd w:id="27"/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default" w:ascii="Times New Roman" w:hAnsi="Times New Roman" w:cs="Times New Roman"/>
          <w:color w:val="auto"/>
        </w:rPr>
      </w:pPr>
      <w:r>
        <w:rPr>
          <w:rFonts w:hint="default" w:ascii="Times New Roman" w:hAnsi="Times New Roman" w:cs="Times New Roman"/>
          <w:color w:val="auto"/>
        </w:rPr>
        <w:t>网络公开截图详见图6-1.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2"/>
        <w:jc w:val="center"/>
        <w:textAlignment w:val="auto"/>
        <w:rPr>
          <w:rFonts w:hint="default" w:ascii="Times New Roman" w:hAnsi="Times New Roman" w:cs="Times New Roman"/>
          <w:b/>
          <w:bCs/>
          <w:color w:val="auto"/>
          <w:sz w:val="21"/>
          <w:szCs w:val="21"/>
        </w:rPr>
      </w:pP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2"/>
        <w:jc w:val="center"/>
        <w:textAlignment w:val="auto"/>
        <w:rPr>
          <w:rFonts w:hint="default" w:ascii="Times New Roman" w:hAnsi="Times New Roman" w:cs="Times New Roman"/>
          <w:b/>
          <w:bCs/>
          <w:color w:val="auto"/>
          <w:sz w:val="21"/>
          <w:szCs w:val="21"/>
        </w:rPr>
      </w:pPr>
      <w:r>
        <w:rPr>
          <w:rFonts w:hint="default" w:ascii="Times New Roman" w:hAnsi="Times New Roman" w:cs="Times New Roman"/>
          <w:b/>
          <w:bCs/>
          <w:color w:val="auto"/>
          <w:sz w:val="21"/>
          <w:szCs w:val="21"/>
        </w:rPr>
        <w:t>图6-1 项目报告书报批前公示（报告书全文及公参说明）</w:t>
      </w:r>
    </w:p>
    <w:p>
      <w:pPr>
        <w:pStyle w:val="7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Times New Roman" w:hAnsi="Times New Roman" w:cs="Times New Roman"/>
          <w:color w:val="auto"/>
        </w:rPr>
      </w:pPr>
      <w:bookmarkStart w:id="24" w:name="_Toc27765"/>
      <w:r>
        <w:rPr>
          <w:rFonts w:hint="default" w:ascii="Times New Roman" w:hAnsi="Times New Roman" w:cs="Times New Roman"/>
          <w:color w:val="auto"/>
        </w:rPr>
        <w:t>6.2.3其他</w:t>
      </w:r>
      <w:bookmarkEnd w:id="24"/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default" w:ascii="Times New Roman" w:hAnsi="Times New Roman" w:cs="Times New Roman"/>
          <w:color w:val="auto"/>
        </w:rPr>
      </w:pPr>
      <w:r>
        <w:rPr>
          <w:rFonts w:hint="default" w:ascii="Times New Roman" w:hAnsi="Times New Roman" w:cs="Times New Roman"/>
          <w:color w:val="auto"/>
        </w:rPr>
        <w:t>无。</w:t>
      </w:r>
    </w:p>
    <w:p>
      <w:pPr>
        <w:pStyle w:val="5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  <w:bookmarkStart w:id="25" w:name="_Toc29995"/>
      <w:r>
        <w:rPr>
          <w:rFonts w:hint="default"/>
        </w:rPr>
        <w:t xml:space="preserve">7 </w:t>
      </w:r>
      <w:r>
        <w:rPr>
          <w:rFonts w:hint="eastAsia"/>
          <w:lang w:val="en-US" w:eastAsia="zh-CN"/>
        </w:rPr>
        <w:t>其他</w:t>
      </w:r>
      <w:bookmarkEnd w:id="25"/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无</w:t>
      </w:r>
    </w:p>
    <w:p>
      <w:pPr>
        <w:pStyle w:val="5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Times New Roman" w:hAnsi="Times New Roman" w:cs="Times New Roman"/>
          <w:color w:val="auto"/>
        </w:rPr>
        <w:sectPr>
          <w:footerReference r:id="rId14" w:type="default"/>
          <w:pgSz w:w="11906" w:h="16838"/>
          <w:pgMar w:top="1440" w:right="1800" w:bottom="1440" w:left="1800" w:header="851" w:footer="992" w:gutter="0"/>
          <w:pgNumType w:fmt="decimal"/>
          <w:cols w:space="425" w:num="1"/>
          <w:docGrid w:type="lines" w:linePitch="312" w:charSpace="0"/>
        </w:sectPr>
      </w:pPr>
    </w:p>
    <w:p>
      <w:pPr>
        <w:pStyle w:val="5"/>
        <w:rPr>
          <w:rFonts w:hint="default" w:ascii="Times New Roman" w:hAnsi="Times New Roman" w:cs="Times New Roman"/>
          <w:color w:val="auto"/>
        </w:rPr>
      </w:pPr>
      <w:bookmarkStart w:id="26" w:name="_Toc26262"/>
      <w:r>
        <w:rPr>
          <w:rFonts w:hint="default" w:ascii="Times New Roman" w:hAnsi="Times New Roman" w:cs="Times New Roman"/>
          <w:color w:val="auto"/>
        </w:rPr>
        <w:t>8诚信承诺</w:t>
      </w:r>
      <w:bookmarkEnd w:id="26"/>
    </w:p>
    <w:p>
      <w:pPr>
        <w:spacing w:line="360" w:lineRule="auto"/>
        <w:ind w:firstLine="480"/>
      </w:pPr>
      <w:r>
        <w:rPr>
          <w:rFonts w:hint="eastAsia"/>
        </w:rPr>
        <w:t>我</w:t>
      </w:r>
      <w:r>
        <w:rPr>
          <w:rFonts w:hint="eastAsia"/>
          <w:lang w:val="en-US" w:eastAsia="zh-CN"/>
        </w:rPr>
        <w:t>公司</w:t>
      </w:r>
      <w:r>
        <w:rPr>
          <w:rFonts w:hint="eastAsia"/>
        </w:rPr>
        <w:t>已按照《环境影响评价公众参与办法》（生态环境部令第4号）要求，在</w:t>
      </w:r>
      <w:r>
        <w:rPr>
          <w:b/>
          <w:bCs/>
        </w:rPr>
        <w:t>《</w:t>
      </w:r>
      <w:r>
        <w:rPr>
          <w:rFonts w:hint="eastAsia"/>
          <w:b/>
          <w:bCs/>
        </w:rPr>
        <w:t>天柱县重晶石重选及粉体（黑变白）加工（变更）项目</w:t>
      </w:r>
      <w:r>
        <w:rPr>
          <w:rFonts w:hint="default" w:ascii="Times New Roman" w:hAnsi="Times New Roman" w:eastAsia="宋体" w:cs="Times New Roman"/>
          <w:b/>
          <w:bCs/>
          <w:color w:val="auto"/>
        </w:rPr>
        <w:t>“三合一”环境影响报告书</w:t>
      </w:r>
      <w:r>
        <w:rPr>
          <w:b/>
          <w:bCs/>
        </w:rPr>
        <w:t>》</w:t>
      </w:r>
      <w:r>
        <w:rPr>
          <w:rFonts w:hint="eastAsia"/>
        </w:rPr>
        <w:t>编制阶段开展了公众参与工作，在环境报告书中充分采纳了公众提出的与环境影响相关的合理意见，对未采纳的意见按要求进行了说明，并按要求编制了公众参与说明。</w:t>
      </w:r>
    </w:p>
    <w:p>
      <w:pPr>
        <w:spacing w:line="360" w:lineRule="auto"/>
        <w:ind w:firstLine="480"/>
      </w:pPr>
      <w:r>
        <w:rPr>
          <w:rFonts w:hint="eastAsia"/>
        </w:rPr>
        <w:t>我公司承诺，本次提交的</w:t>
      </w:r>
      <w:r>
        <w:rPr>
          <w:b/>
          <w:bCs/>
        </w:rPr>
        <w:t>《</w:t>
      </w:r>
      <w:r>
        <w:rPr>
          <w:rFonts w:hint="eastAsia"/>
          <w:b/>
          <w:bCs/>
        </w:rPr>
        <w:t>天柱县重晶石重选及粉体（黑变白）加工（变更）项目环境影响评价公众参与说明</w:t>
      </w:r>
      <w:r>
        <w:rPr>
          <w:b/>
          <w:bCs/>
        </w:rPr>
        <w:t>》</w:t>
      </w:r>
      <w:r>
        <w:rPr>
          <w:rFonts w:hint="eastAsia"/>
        </w:rPr>
        <w:t>内容客观、真实、未包含依法不得公开的国家秘密、商业秘密、个人隐私。如存在弄虚作假、隐瞒欺骗等情况及由此导致的一切后果由我公司承担全部责任。</w:t>
      </w:r>
    </w:p>
    <w:p>
      <w:pPr>
        <w:ind w:firstLine="480"/>
      </w:pPr>
    </w:p>
    <w:p>
      <w:pPr>
        <w:ind w:firstLine="480"/>
      </w:pPr>
    </w:p>
    <w:p>
      <w:pPr>
        <w:ind w:firstLine="480"/>
      </w:pPr>
    </w:p>
    <w:p>
      <w:pPr>
        <w:ind w:firstLine="480"/>
      </w:pPr>
    </w:p>
    <w:p>
      <w:pPr>
        <w:ind w:firstLine="480"/>
        <w:jc w:val="right"/>
        <w:rPr>
          <w:rFonts w:hint="eastAsia" w:eastAsia="宋体"/>
          <w:lang w:eastAsia="zh-CN"/>
        </w:rPr>
      </w:pPr>
      <w:r>
        <w:rPr>
          <w:rFonts w:hint="eastAsia"/>
        </w:rPr>
        <w:t>承诺单位：</w:t>
      </w:r>
      <w:r>
        <w:rPr>
          <w:rFonts w:hint="eastAsia"/>
          <w:lang w:eastAsia="zh-CN"/>
        </w:rPr>
        <w:t>天柱县晶盛实业有限公司</w:t>
      </w:r>
    </w:p>
    <w:p>
      <w:pPr>
        <w:ind w:firstLine="480"/>
        <w:jc w:val="center"/>
        <w:rPr>
          <w:rFonts w:hint="eastAsia"/>
        </w:rPr>
      </w:pPr>
    </w:p>
    <w:p>
      <w:pPr>
        <w:pStyle w:val="8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0" w:leftChars="0" w:firstLine="0" w:firstLineChars="0"/>
        <w:jc w:val="center"/>
        <w:textAlignment w:val="auto"/>
        <w:rPr>
          <w:rFonts w:hint="eastAsia"/>
        </w:rPr>
      </w:pPr>
      <w:r>
        <w:rPr>
          <w:rFonts w:hint="eastAsia"/>
          <w:lang w:val="en-US" w:eastAsia="zh-CN"/>
        </w:rPr>
        <w:t xml:space="preserve">               </w:t>
      </w:r>
      <w:r>
        <w:rPr>
          <w:rFonts w:hint="eastAsia"/>
        </w:rPr>
        <w:t>法人代表：</w:t>
      </w:r>
    </w:p>
    <w:p>
      <w:pPr>
        <w:pStyle w:val="8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      </w:t>
      </w:r>
      <w:r>
        <w:rPr>
          <w:rFonts w:hint="eastAsia"/>
        </w:rPr>
        <w:t>承诺时间：</w:t>
      </w:r>
      <w:r>
        <w:t xml:space="preserve"> </w:t>
      </w:r>
      <w:r>
        <w:rPr>
          <w:rFonts w:hint="eastAsia"/>
          <w:lang w:val="en-US" w:eastAsia="zh-CN"/>
        </w:rPr>
        <w:t xml:space="preserve"> </w:t>
      </w:r>
      <w:r>
        <w:t xml:space="preserve">   </w:t>
      </w:r>
      <w:r>
        <w:rPr>
          <w:rFonts w:hint="eastAsia"/>
        </w:rPr>
        <w:t>年</w:t>
      </w:r>
      <w:r>
        <w:t xml:space="preserve">  </w:t>
      </w:r>
      <w:r>
        <w:rPr>
          <w:rFonts w:hint="eastAsia"/>
        </w:rPr>
        <w:t>月</w:t>
      </w:r>
      <w:r>
        <w:t xml:space="preserve">  </w:t>
      </w:r>
      <w:r>
        <w:rPr>
          <w:rFonts w:hint="eastAsia"/>
        </w:rPr>
        <w:t>日</w:t>
      </w:r>
    </w:p>
    <w:p>
      <w:pPr>
        <w:ind w:left="0" w:leftChars="0" w:right="480" w:firstLine="0" w:firstLineChars="0"/>
        <w:jc w:val="both"/>
        <w:rPr>
          <w:rFonts w:hint="default" w:ascii="Times New Roman" w:hAnsi="Times New Roman" w:cs="Times New Roman"/>
          <w:color w:val="auto"/>
        </w:rPr>
      </w:pPr>
    </w:p>
    <w:p>
      <w:pPr>
        <w:ind w:firstLine="480"/>
        <w:rPr>
          <w:rFonts w:hint="default" w:ascii="Times New Roman" w:hAnsi="Times New Roman" w:cs="Times New Roman"/>
          <w:color w:val="auto"/>
        </w:rPr>
      </w:pPr>
    </w:p>
    <w:sectPr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imesNewRomanPSMT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  <w:ind w:firstLine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  <w:ind w:firstLine="360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7" name="文本框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2"/>
                            <w:ind w:firstLine="360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</w:rPr>
                            <w:t>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2"/>
                      <w:ind w:firstLine="360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rPr>
                        <w:rFonts w:hint="eastAsia"/>
                      </w:rPr>
                      <w:t>1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  <w:ind w:firstLine="360"/>
    </w:pPr>
    <w: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8" name="文本框 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2"/>
                            <w:ind w:firstLine="360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</w:rPr>
                            <w:t>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131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sTV40CwCAABX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2"/>
                      <w:ind w:firstLine="360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rPr>
                        <w:rFonts w:hint="eastAsia"/>
                      </w:rPr>
                      <w:t>1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  <w:ind w:firstLine="360"/>
    </w:pPr>
    <w:r>
      <w:rPr>
        <w:sz w:val="18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6" name="文本框 3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233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I87R3I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480"/>
      </w:pPr>
      <w:r>
        <w:separator/>
      </w:r>
    </w:p>
  </w:footnote>
  <w:footnote w:type="continuationSeparator" w:id="1">
    <w:p>
      <w:pPr>
        <w:spacing w:line="240" w:lineRule="auto"/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ind w:firstLine="0" w:firstLineChars="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3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3"/>
      <w:pBdr>
        <w:bottom w:val="none" w:color="auto" w:sz="0" w:space="1"/>
      </w:pBdr>
      <w:ind w:firstLine="360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ind w:left="480" w:firstLine="0" w:firstLineChars="0"/>
      <w:jc w:val="right"/>
      <w:rPr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A4Yzg4ODYyYTlmOTRkODZhMjkzZTczOTRiZDhlZmYifQ=="/>
  </w:docVars>
  <w:rsids>
    <w:rsidRoot w:val="00307092"/>
    <w:rsid w:val="000720E5"/>
    <w:rsid w:val="00085A7E"/>
    <w:rsid w:val="00092784"/>
    <w:rsid w:val="000A46D7"/>
    <w:rsid w:val="000C0169"/>
    <w:rsid w:val="000D02F4"/>
    <w:rsid w:val="00113F4F"/>
    <w:rsid w:val="00115F28"/>
    <w:rsid w:val="00144ADA"/>
    <w:rsid w:val="001714BF"/>
    <w:rsid w:val="00180007"/>
    <w:rsid w:val="00184E4E"/>
    <w:rsid w:val="00185BCB"/>
    <w:rsid w:val="001B0536"/>
    <w:rsid w:val="001B4DAD"/>
    <w:rsid w:val="002266E3"/>
    <w:rsid w:val="00227865"/>
    <w:rsid w:val="0024742D"/>
    <w:rsid w:val="00277CED"/>
    <w:rsid w:val="00285EB8"/>
    <w:rsid w:val="002C3C41"/>
    <w:rsid w:val="002D2E92"/>
    <w:rsid w:val="00307092"/>
    <w:rsid w:val="00321561"/>
    <w:rsid w:val="003557BF"/>
    <w:rsid w:val="00357356"/>
    <w:rsid w:val="00374066"/>
    <w:rsid w:val="00374A5F"/>
    <w:rsid w:val="00386737"/>
    <w:rsid w:val="003869AB"/>
    <w:rsid w:val="003A320B"/>
    <w:rsid w:val="003B0B89"/>
    <w:rsid w:val="003B30D6"/>
    <w:rsid w:val="003E6483"/>
    <w:rsid w:val="003E7274"/>
    <w:rsid w:val="004100B4"/>
    <w:rsid w:val="00430040"/>
    <w:rsid w:val="00451264"/>
    <w:rsid w:val="0047411E"/>
    <w:rsid w:val="004A276F"/>
    <w:rsid w:val="004E54DC"/>
    <w:rsid w:val="004E55B3"/>
    <w:rsid w:val="0050408D"/>
    <w:rsid w:val="00513248"/>
    <w:rsid w:val="0052048A"/>
    <w:rsid w:val="00522247"/>
    <w:rsid w:val="005430FA"/>
    <w:rsid w:val="00583265"/>
    <w:rsid w:val="005B34F0"/>
    <w:rsid w:val="005F7167"/>
    <w:rsid w:val="00616C79"/>
    <w:rsid w:val="0063697A"/>
    <w:rsid w:val="00640124"/>
    <w:rsid w:val="0065203A"/>
    <w:rsid w:val="006C242E"/>
    <w:rsid w:val="006D53FA"/>
    <w:rsid w:val="00727F45"/>
    <w:rsid w:val="007447E3"/>
    <w:rsid w:val="007846BD"/>
    <w:rsid w:val="0078638E"/>
    <w:rsid w:val="007A7C4E"/>
    <w:rsid w:val="0081703B"/>
    <w:rsid w:val="00824161"/>
    <w:rsid w:val="008F35C8"/>
    <w:rsid w:val="00937529"/>
    <w:rsid w:val="00983FF6"/>
    <w:rsid w:val="009B4CDA"/>
    <w:rsid w:val="009C3D8A"/>
    <w:rsid w:val="009C7E43"/>
    <w:rsid w:val="009D2FA0"/>
    <w:rsid w:val="00A4061F"/>
    <w:rsid w:val="00A51B06"/>
    <w:rsid w:val="00B063A3"/>
    <w:rsid w:val="00B108BE"/>
    <w:rsid w:val="00B25E11"/>
    <w:rsid w:val="00B77A91"/>
    <w:rsid w:val="00B9032D"/>
    <w:rsid w:val="00BB02B5"/>
    <w:rsid w:val="00BB1A84"/>
    <w:rsid w:val="00BD4EB3"/>
    <w:rsid w:val="00C13523"/>
    <w:rsid w:val="00C24663"/>
    <w:rsid w:val="00C252F0"/>
    <w:rsid w:val="00C31D08"/>
    <w:rsid w:val="00C7444E"/>
    <w:rsid w:val="00C94D1A"/>
    <w:rsid w:val="00CA50E7"/>
    <w:rsid w:val="00CB1C33"/>
    <w:rsid w:val="00CD2CED"/>
    <w:rsid w:val="00CF2381"/>
    <w:rsid w:val="00CF6B9A"/>
    <w:rsid w:val="00D06194"/>
    <w:rsid w:val="00D20DE4"/>
    <w:rsid w:val="00D229A6"/>
    <w:rsid w:val="00D50271"/>
    <w:rsid w:val="00D57E79"/>
    <w:rsid w:val="00DA19E4"/>
    <w:rsid w:val="00DA397D"/>
    <w:rsid w:val="00DB11BE"/>
    <w:rsid w:val="00E151B9"/>
    <w:rsid w:val="00E47587"/>
    <w:rsid w:val="00E96D39"/>
    <w:rsid w:val="00EB2DA9"/>
    <w:rsid w:val="00EE63C1"/>
    <w:rsid w:val="00EE6E6B"/>
    <w:rsid w:val="00F2648D"/>
    <w:rsid w:val="00FA2DA7"/>
    <w:rsid w:val="00FC1B1E"/>
    <w:rsid w:val="00FD5658"/>
    <w:rsid w:val="035A1C40"/>
    <w:rsid w:val="036B0476"/>
    <w:rsid w:val="03F527B9"/>
    <w:rsid w:val="04020202"/>
    <w:rsid w:val="05A97DF2"/>
    <w:rsid w:val="05DD5204"/>
    <w:rsid w:val="06264BEB"/>
    <w:rsid w:val="09352EB6"/>
    <w:rsid w:val="0CBA2E41"/>
    <w:rsid w:val="0F852F06"/>
    <w:rsid w:val="11500556"/>
    <w:rsid w:val="118A794B"/>
    <w:rsid w:val="131417A1"/>
    <w:rsid w:val="13B87C61"/>
    <w:rsid w:val="149B37F7"/>
    <w:rsid w:val="14D26ED5"/>
    <w:rsid w:val="1AB603D9"/>
    <w:rsid w:val="220324F3"/>
    <w:rsid w:val="234A5808"/>
    <w:rsid w:val="26D93FE2"/>
    <w:rsid w:val="281B7B9C"/>
    <w:rsid w:val="327F3C57"/>
    <w:rsid w:val="347E1C24"/>
    <w:rsid w:val="352709C4"/>
    <w:rsid w:val="3A183D5B"/>
    <w:rsid w:val="425C5C03"/>
    <w:rsid w:val="42B6313F"/>
    <w:rsid w:val="449A6F34"/>
    <w:rsid w:val="4CF07145"/>
    <w:rsid w:val="4D976574"/>
    <w:rsid w:val="506E63B9"/>
    <w:rsid w:val="5CB82CB8"/>
    <w:rsid w:val="5ECD7515"/>
    <w:rsid w:val="5F4B1B1E"/>
    <w:rsid w:val="63784A07"/>
    <w:rsid w:val="63F45AB9"/>
    <w:rsid w:val="66AD75BF"/>
    <w:rsid w:val="69E73018"/>
    <w:rsid w:val="6A1A073A"/>
    <w:rsid w:val="6D82385A"/>
    <w:rsid w:val="7478136E"/>
    <w:rsid w:val="75E32F22"/>
    <w:rsid w:val="7BA74BDC"/>
    <w:rsid w:val="7F984F43"/>
    <w:rsid w:val="7FD12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qFormat="1" w:uiPriority="0" w:semiHidden="0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440" w:lineRule="exact"/>
      <w:ind w:firstLine="200" w:firstLineChars="200"/>
      <w:jc w:val="both"/>
    </w:pPr>
    <w:rPr>
      <w:rFonts w:ascii="Times New Roman" w:hAnsi="Times New Roman" w:eastAsia="宋体" w:cstheme="minorBidi"/>
      <w:kern w:val="2"/>
      <w:sz w:val="24"/>
      <w:szCs w:val="22"/>
      <w:lang w:val="en-US" w:eastAsia="zh-CN" w:bidi="ar-SA"/>
    </w:rPr>
  </w:style>
  <w:style w:type="paragraph" w:styleId="5">
    <w:name w:val="heading 1"/>
    <w:basedOn w:val="1"/>
    <w:next w:val="1"/>
    <w:link w:val="24"/>
    <w:qFormat/>
    <w:uiPriority w:val="9"/>
    <w:pPr>
      <w:keepNext/>
      <w:keepLines/>
      <w:spacing w:before="120" w:after="120"/>
      <w:ind w:firstLine="0" w:firstLineChars="0"/>
      <w:jc w:val="left"/>
      <w:outlineLvl w:val="0"/>
    </w:pPr>
    <w:rPr>
      <w:rFonts w:cs="Times New Roman"/>
      <w:b/>
      <w:kern w:val="0"/>
      <w:sz w:val="28"/>
      <w:szCs w:val="44"/>
    </w:rPr>
  </w:style>
  <w:style w:type="paragraph" w:styleId="6">
    <w:name w:val="heading 2"/>
    <w:basedOn w:val="1"/>
    <w:next w:val="1"/>
    <w:link w:val="20"/>
    <w:unhideWhenUsed/>
    <w:qFormat/>
    <w:uiPriority w:val="9"/>
    <w:pPr>
      <w:keepNext/>
      <w:keepLines/>
      <w:spacing w:before="120" w:after="120"/>
      <w:ind w:firstLine="0" w:firstLineChars="0"/>
      <w:outlineLvl w:val="1"/>
    </w:pPr>
    <w:rPr>
      <w:rFonts w:cstheme="majorBidi"/>
      <w:b/>
      <w:bCs/>
      <w:szCs w:val="32"/>
    </w:rPr>
  </w:style>
  <w:style w:type="paragraph" w:styleId="7">
    <w:name w:val="heading 3"/>
    <w:basedOn w:val="1"/>
    <w:next w:val="1"/>
    <w:link w:val="21"/>
    <w:unhideWhenUsed/>
    <w:qFormat/>
    <w:uiPriority w:val="9"/>
    <w:pPr>
      <w:keepNext/>
      <w:keepLines/>
      <w:spacing w:before="120" w:after="120" w:line="440" w:lineRule="atLeast"/>
      <w:ind w:firstLine="0" w:firstLineChars="0"/>
      <w:outlineLvl w:val="2"/>
    </w:pPr>
    <w:rPr>
      <w:b/>
      <w:bCs/>
      <w:szCs w:val="32"/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next w:val="3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customStyle="1" w:styleId="3">
    <w:name w:val="样式 样式 首行缩进:  2 字符 + 首行缩进:  2 字符"/>
    <w:basedOn w:val="1"/>
    <w:next w:val="4"/>
    <w:qFormat/>
    <w:uiPriority w:val="0"/>
    <w:pPr>
      <w:snapToGrid w:val="0"/>
      <w:ind w:firstLine="560"/>
    </w:pPr>
    <w:rPr>
      <w:kern w:val="0"/>
      <w:sz w:val="28"/>
      <w:szCs w:val="20"/>
      <w:lang w:val="zh-CN" w:eastAsia="zh-CN"/>
    </w:rPr>
  </w:style>
  <w:style w:type="paragraph" w:styleId="4">
    <w:name w:val="toc 1"/>
    <w:basedOn w:val="1"/>
    <w:next w:val="1"/>
    <w:unhideWhenUsed/>
    <w:qFormat/>
    <w:uiPriority w:val="39"/>
  </w:style>
  <w:style w:type="paragraph" w:styleId="8">
    <w:name w:val="Body Text Indent"/>
    <w:basedOn w:val="1"/>
    <w:unhideWhenUsed/>
    <w:qFormat/>
    <w:uiPriority w:val="0"/>
    <w:pPr>
      <w:spacing w:after="120"/>
      <w:ind w:left="420" w:leftChars="200"/>
    </w:pPr>
  </w:style>
  <w:style w:type="paragraph" w:styleId="9">
    <w:name w:val="toc 3"/>
    <w:basedOn w:val="1"/>
    <w:next w:val="1"/>
    <w:unhideWhenUsed/>
    <w:qFormat/>
    <w:uiPriority w:val="39"/>
    <w:pPr>
      <w:ind w:left="840" w:leftChars="400"/>
    </w:pPr>
  </w:style>
  <w:style w:type="paragraph" w:styleId="10">
    <w:name w:val="Body Text Indent 2"/>
    <w:basedOn w:val="1"/>
    <w:unhideWhenUsed/>
    <w:qFormat/>
    <w:uiPriority w:val="0"/>
    <w:pPr>
      <w:spacing w:after="120" w:line="480" w:lineRule="auto"/>
      <w:ind w:left="420" w:leftChars="200"/>
    </w:pPr>
  </w:style>
  <w:style w:type="paragraph" w:styleId="11">
    <w:name w:val="Balloon Text"/>
    <w:basedOn w:val="1"/>
    <w:link w:val="28"/>
    <w:semiHidden/>
    <w:unhideWhenUsed/>
    <w:qFormat/>
    <w:uiPriority w:val="99"/>
    <w:pPr>
      <w:spacing w:line="240" w:lineRule="auto"/>
    </w:pPr>
    <w:rPr>
      <w:sz w:val="18"/>
      <w:szCs w:val="18"/>
    </w:rPr>
  </w:style>
  <w:style w:type="paragraph" w:styleId="12">
    <w:name w:val="footer"/>
    <w:basedOn w:val="1"/>
    <w:link w:val="2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3">
    <w:name w:val="header"/>
    <w:basedOn w:val="1"/>
    <w:link w:val="25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4">
    <w:name w:val="toc 2"/>
    <w:basedOn w:val="1"/>
    <w:next w:val="1"/>
    <w:unhideWhenUsed/>
    <w:qFormat/>
    <w:uiPriority w:val="39"/>
    <w:pPr>
      <w:ind w:left="420" w:leftChars="200"/>
    </w:pPr>
  </w:style>
  <w:style w:type="table" w:styleId="16">
    <w:name w:val="Table Grid"/>
    <w:basedOn w:val="15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8">
    <w:name w:val="FollowedHyperlink"/>
    <w:basedOn w:val="17"/>
    <w:semiHidden/>
    <w:unhideWhenUsed/>
    <w:qFormat/>
    <w:uiPriority w:val="99"/>
    <w:rPr>
      <w:color w:val="954F72" w:themeColor="followedHyperlink"/>
      <w:u w:val="single"/>
      <w14:textFill>
        <w14:solidFill>
          <w14:schemeClr w14:val="folHlink"/>
        </w14:solidFill>
      </w14:textFill>
    </w:rPr>
  </w:style>
  <w:style w:type="character" w:styleId="19">
    <w:name w:val="Hyperlink"/>
    <w:basedOn w:val="17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20">
    <w:name w:val="标题 2 字符"/>
    <w:basedOn w:val="17"/>
    <w:link w:val="6"/>
    <w:qFormat/>
    <w:uiPriority w:val="9"/>
    <w:rPr>
      <w:rFonts w:ascii="Times New Roman" w:hAnsi="Times New Roman" w:eastAsia="宋体" w:cstheme="majorBidi"/>
      <w:b/>
      <w:bCs/>
      <w:sz w:val="24"/>
      <w:szCs w:val="32"/>
    </w:rPr>
  </w:style>
  <w:style w:type="character" w:customStyle="1" w:styleId="21">
    <w:name w:val="标题 3 字符"/>
    <w:basedOn w:val="17"/>
    <w:link w:val="7"/>
    <w:qFormat/>
    <w:uiPriority w:val="9"/>
    <w:rPr>
      <w:rFonts w:ascii="Times New Roman" w:hAnsi="Times New Roman" w:eastAsia="宋体"/>
      <w:b/>
      <w:bCs/>
      <w:sz w:val="24"/>
      <w:szCs w:val="32"/>
    </w:rPr>
  </w:style>
  <w:style w:type="paragraph" w:customStyle="1" w:styleId="22">
    <w:name w:val="zxzx书正文"/>
    <w:basedOn w:val="1"/>
    <w:link w:val="23"/>
    <w:qFormat/>
    <w:uiPriority w:val="0"/>
    <w:pPr>
      <w:ind w:firstLine="880"/>
    </w:pPr>
    <w:rPr>
      <w:rFonts w:cs="Times New Roman"/>
      <w:kern w:val="0"/>
      <w:szCs w:val="20"/>
    </w:rPr>
  </w:style>
  <w:style w:type="character" w:customStyle="1" w:styleId="23">
    <w:name w:val="zxzx书正文 Char"/>
    <w:link w:val="22"/>
    <w:qFormat/>
    <w:uiPriority w:val="0"/>
    <w:rPr>
      <w:rFonts w:ascii="Times New Roman" w:hAnsi="Times New Roman"/>
      <w:sz w:val="24"/>
    </w:rPr>
  </w:style>
  <w:style w:type="character" w:customStyle="1" w:styleId="24">
    <w:name w:val="标题 1 字符"/>
    <w:basedOn w:val="17"/>
    <w:link w:val="5"/>
    <w:qFormat/>
    <w:uiPriority w:val="9"/>
    <w:rPr>
      <w:rFonts w:ascii="Times New Roman" w:hAnsi="Times New Roman" w:eastAsia="宋体" w:cs="Times New Roman"/>
      <w:b/>
      <w:kern w:val="0"/>
      <w:sz w:val="28"/>
      <w:szCs w:val="44"/>
    </w:rPr>
  </w:style>
  <w:style w:type="character" w:customStyle="1" w:styleId="25">
    <w:name w:val="页眉 字符"/>
    <w:basedOn w:val="17"/>
    <w:link w:val="13"/>
    <w:qFormat/>
    <w:uiPriority w:val="99"/>
    <w:rPr>
      <w:sz w:val="18"/>
      <w:szCs w:val="18"/>
    </w:rPr>
  </w:style>
  <w:style w:type="character" w:customStyle="1" w:styleId="26">
    <w:name w:val="页脚 字符"/>
    <w:basedOn w:val="17"/>
    <w:link w:val="12"/>
    <w:qFormat/>
    <w:uiPriority w:val="99"/>
    <w:rPr>
      <w:sz w:val="18"/>
      <w:szCs w:val="18"/>
    </w:rPr>
  </w:style>
  <w:style w:type="character" w:customStyle="1" w:styleId="27">
    <w:name w:val="未处理的提及1"/>
    <w:basedOn w:val="17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28">
    <w:name w:val="批注框文本 字符"/>
    <w:basedOn w:val="17"/>
    <w:link w:val="11"/>
    <w:semiHidden/>
    <w:qFormat/>
    <w:uiPriority w:val="99"/>
    <w:rPr>
      <w:rFonts w:ascii="Times New Roman" w:hAnsi="Times New Roman" w:eastAsia="宋体"/>
      <w:sz w:val="18"/>
      <w:szCs w:val="18"/>
    </w:rPr>
  </w:style>
  <w:style w:type="paragraph" w:customStyle="1" w:styleId="29">
    <w:name w:val="WPSOffice手动目录 1"/>
    <w:qFormat/>
    <w:uiPriority w:val="0"/>
    <w:rPr>
      <w:rFonts w:ascii="Calibri" w:hAnsi="Calibri" w:eastAsia="宋体" w:cs="Times New Roman"/>
      <w:lang w:val="en-US" w:eastAsia="zh-CN" w:bidi="ar-SA"/>
    </w:rPr>
  </w:style>
  <w:style w:type="paragraph" w:customStyle="1" w:styleId="30">
    <w:name w:val="WPSOffice手动目录 2"/>
    <w:qFormat/>
    <w:uiPriority w:val="0"/>
    <w:pPr>
      <w:ind w:left="200" w:leftChars="200"/>
    </w:pPr>
    <w:rPr>
      <w:rFonts w:ascii="Calibri" w:hAnsi="Calibri" w:eastAsia="宋体" w:cs="Times New Roman"/>
      <w:lang w:val="en-US" w:eastAsia="zh-CN" w:bidi="ar-SA"/>
    </w:rPr>
  </w:style>
  <w:style w:type="paragraph" w:customStyle="1" w:styleId="31">
    <w:name w:val="WPSOffice手动目录 3"/>
    <w:qFormat/>
    <w:uiPriority w:val="0"/>
    <w:pPr>
      <w:ind w:left="400" w:leftChars="400"/>
    </w:pPr>
    <w:rPr>
      <w:rFonts w:ascii="Calibri" w:hAnsi="Calibri" w:eastAsia="宋体" w:cs="Times New Roman"/>
      <w:lang w:val="en-US" w:eastAsia="zh-CN" w:bidi="ar-SA"/>
    </w:rPr>
  </w:style>
  <w:style w:type="character" w:customStyle="1" w:styleId="32">
    <w:name w:val="fontstyle01"/>
    <w:basedOn w:val="17"/>
    <w:qFormat/>
    <w:uiPriority w:val="0"/>
    <w:rPr>
      <w:rFonts w:ascii="宋体" w:hAnsi="宋体" w:eastAsia="宋体" w:cs="宋体"/>
      <w:color w:val="000000"/>
      <w:sz w:val="24"/>
      <w:szCs w:val="24"/>
    </w:rPr>
  </w:style>
  <w:style w:type="character" w:customStyle="1" w:styleId="33">
    <w:name w:val="fontstyle21"/>
    <w:basedOn w:val="17"/>
    <w:qFormat/>
    <w:uiPriority w:val="0"/>
    <w:rPr>
      <w:rFonts w:ascii="TimesNewRomanPSMT" w:hAnsi="TimesNewRomanPSMT" w:eastAsia="TimesNewRomanPSMT" w:cs="TimesNewRomanPSMT"/>
      <w:color w:val="00000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3" Type="http://schemas.openxmlformats.org/officeDocument/2006/relationships/fontTable" Target="fontTable.xml"/><Relationship Id="rId22" Type="http://schemas.openxmlformats.org/officeDocument/2006/relationships/customXml" Target="../customXml/item2.xml"/><Relationship Id="rId21" Type="http://schemas.openxmlformats.org/officeDocument/2006/relationships/customXml" Target="../customXml/item1.xml"/><Relationship Id="rId20" Type="http://schemas.openxmlformats.org/officeDocument/2006/relationships/image" Target="media/image5.jpeg"/><Relationship Id="rId2" Type="http://schemas.openxmlformats.org/officeDocument/2006/relationships/settings" Target="settings.xml"/><Relationship Id="rId19" Type="http://schemas.openxmlformats.org/officeDocument/2006/relationships/image" Target="media/image4.jpeg"/><Relationship Id="rId18" Type="http://schemas.openxmlformats.org/officeDocument/2006/relationships/image" Target="media/image3.jpeg"/><Relationship Id="rId17" Type="http://schemas.openxmlformats.org/officeDocument/2006/relationships/image" Target="media/image2.png"/><Relationship Id="rId16" Type="http://schemas.openxmlformats.org/officeDocument/2006/relationships/image" Target="media/image1.png"/><Relationship Id="rId15" Type="http://schemas.openxmlformats.org/officeDocument/2006/relationships/theme" Target="theme/theme1.xml"/><Relationship Id="rId14" Type="http://schemas.openxmlformats.org/officeDocument/2006/relationships/footer" Target="footer6.xml"/><Relationship Id="rId13" Type="http://schemas.openxmlformats.org/officeDocument/2006/relationships/footer" Target="footer5.xml"/><Relationship Id="rId12" Type="http://schemas.openxmlformats.org/officeDocument/2006/relationships/footer" Target="footer4.xml"/><Relationship Id="rId11" Type="http://schemas.openxmlformats.org/officeDocument/2006/relationships/header" Target="header4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0631277-F6F7-46E4-BFB6-1E7E7D15D73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2531</Words>
  <Characters>2861</Characters>
  <Lines>34</Lines>
  <Paragraphs>9</Paragraphs>
  <TotalTime>4</TotalTime>
  <ScaleCrop>false</ScaleCrop>
  <LinksUpToDate>false</LinksUpToDate>
  <CharactersWithSpaces>3155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2019-04-13T16:47:00Z</dcterms:created>
  <dc:creator>Administrator</dc:creator>
  <cp:lastModifiedBy>瘾1416149555</cp:lastModifiedBy>
  <cp:lastPrinted>2020-03-04T02:17:00Z</cp:lastPrinted>
  <dcterms:modified xsi:type="dcterms:W3CDTF">2022-08-22T03:58:14Z</dcterms:modified>
  <cp:revision>49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F77ACD83A110489E9E992D2576BB9B8C</vt:lpwstr>
  </property>
</Properties>
</file>