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tabs>
          <w:tab w:val="left" w:pos="6606"/>
          <w:tab w:val="left" w:pos="6720"/>
        </w:tabs>
        <w:rPr>
          <w:rFonts w:ascii="Times New Roman" w:hAnsi="Times New Roman" w:eastAsia="仿宋" w:cs="Times New Roman"/>
          <w:bCs/>
          <w:sz w:val="24"/>
          <w:szCs w:val="24"/>
        </w:rPr>
      </w:pPr>
      <w:r>
        <w:rPr>
          <w:rFonts w:hint="eastAsi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165735</wp:posOffset>
            </wp:positionV>
            <wp:extent cx="871855" cy="855345"/>
            <wp:effectExtent l="19050" t="0" r="4445" b="0"/>
            <wp:wrapTight wrapText="bothSides">
              <wp:wrapPolygon>
                <wp:start x="-472" y="0"/>
                <wp:lineTo x="-472" y="21167"/>
                <wp:lineTo x="21710" y="21167"/>
                <wp:lineTo x="21710" y="0"/>
                <wp:lineTo x="-472" y="0"/>
              </wp:wrapPolygon>
            </wp:wrapTight>
            <wp:docPr id="1" name="图片 1" descr="156801749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68017495(1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lk509906361"/>
      <w:bookmarkEnd w:id="0"/>
      <w:r>
        <w:rPr>
          <w:rFonts w:hint="eastAsia"/>
        </w:rPr>
        <w:tab/>
      </w:r>
    </w:p>
    <w:p>
      <w:pPr>
        <w:rPr>
          <w:rFonts w:ascii="Times New Roman" w:hAnsi="Times New Roman" w:eastAsia="仿宋" w:cs="Times New Roman"/>
          <w:bCs/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3613150</wp:posOffset>
                </wp:positionH>
                <wp:positionV relativeFrom="paragraph">
                  <wp:posOffset>24765</wp:posOffset>
                </wp:positionV>
                <wp:extent cx="1581150" cy="428625"/>
                <wp:effectExtent l="0" t="0" r="0" b="0"/>
                <wp:wrapNone/>
                <wp:docPr id="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编号：KN-JS-2019-54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9" o:spid="_x0000_s1026" o:spt="202" type="#_x0000_t202" style="position:absolute;left:0pt;margin-left:284.5pt;margin-top:1.95pt;height:33.75pt;width:124.5pt;z-index:251659264;mso-width-relative:page;mso-height-relative:page;" filled="f" stroked="f" coordsize="21600,21600" o:gfxdata="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/h9dvdUAAAAIAQAADwAAAAAAAAABACAAAAAiAAAAZHJzL2Rvd25yZXYueG1sUEsBAhQAFAAA&#10;AAgAh07iQElUcOW5AQAAZgMAAA4AAAAAAAAAAQAgAAAAJAEAAGRycy9lMm9Eb2MueG1sUEsFBgAA&#10;AAAGAAYAWQEAAE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编号：KN-JS-2019-54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Times New Roman" w:hAnsi="Times New Roman" w:eastAsia="仿宋" w:cs="Times New Roman"/>
          <w:bCs/>
          <w:sz w:val="24"/>
          <w:szCs w:val="24"/>
        </w:rPr>
      </w:pPr>
    </w:p>
    <w:p>
      <w:pPr>
        <w:jc w:val="center"/>
        <w:rPr>
          <w:rFonts w:hint="eastAsia" w:ascii="Times New Roman" w:hAnsi="Times New Roman" w:eastAsia="黑体" w:cs="Times New Roman"/>
          <w:b/>
          <w:sz w:val="84"/>
        </w:rPr>
      </w:pPr>
    </w:p>
    <w:p>
      <w:pPr>
        <w:jc w:val="center"/>
        <w:rPr>
          <w:rFonts w:ascii="Times New Roman" w:hAnsi="Times New Roman" w:eastAsia="黑体" w:cs="Times New Roman"/>
          <w:b/>
          <w:sz w:val="84"/>
        </w:rPr>
      </w:pPr>
      <w:r>
        <w:rPr>
          <w:rFonts w:ascii="Times New Roman" w:hAnsi="Times New Roman" w:eastAsia="黑体" w:cs="Times New Roman"/>
          <w:b/>
          <w:sz w:val="84"/>
        </w:rPr>
        <w:t>检  测  报  告</w:t>
      </w:r>
    </w:p>
    <w:p>
      <w:pPr>
        <w:jc w:val="center"/>
        <w:rPr>
          <w:rFonts w:asciiTheme="majorEastAsia" w:hAnsiTheme="majorEastAsia" w:eastAsiaTheme="majorEastAsia" w:cstheme="majorEastAsia"/>
          <w:sz w:val="28"/>
          <w:szCs w:val="44"/>
        </w:rPr>
      </w:pPr>
      <w:r>
        <w:rPr>
          <w:rFonts w:hint="eastAsia" w:asciiTheme="majorEastAsia" w:hAnsiTheme="majorEastAsia" w:eastAsiaTheme="majorEastAsia" w:cstheme="majorEastAsia"/>
          <w:sz w:val="28"/>
          <w:szCs w:val="44"/>
        </w:rPr>
        <w:t>凯宁（检）字</w:t>
      </w:r>
      <w:r>
        <w:rPr>
          <w:rFonts w:hint="eastAsia" w:ascii="Times New Roman" w:hAnsi="Times New Roman" w:cs="Times New Roman" w:eastAsiaTheme="majorEastAsia"/>
          <w:sz w:val="28"/>
          <w:szCs w:val="44"/>
          <w:lang w:eastAsia="zh-CN"/>
        </w:rPr>
        <w:t>2022</w:t>
      </w:r>
      <w:r>
        <w:rPr>
          <w:rFonts w:hint="eastAsia" w:asciiTheme="majorEastAsia" w:hAnsiTheme="majorEastAsia" w:eastAsiaTheme="majorEastAsia" w:cstheme="majorEastAsia"/>
          <w:sz w:val="28"/>
          <w:szCs w:val="44"/>
        </w:rPr>
        <w:t>年第</w:t>
      </w:r>
      <w:r>
        <w:rPr>
          <w:rFonts w:hint="eastAsia" w:ascii="Times New Roman" w:hAnsi="Times New Roman" w:eastAsia="仿宋" w:cs="Times New Roman"/>
          <w:sz w:val="28"/>
          <w:szCs w:val="44"/>
          <w:lang w:eastAsia="zh-CN"/>
        </w:rPr>
        <w:t>11290</w:t>
      </w:r>
      <w:r>
        <w:rPr>
          <w:rFonts w:hint="eastAsia" w:asciiTheme="majorEastAsia" w:hAnsiTheme="majorEastAsia" w:eastAsiaTheme="majorEastAsia" w:cstheme="majorEastAsia"/>
          <w:sz w:val="28"/>
          <w:szCs w:val="44"/>
        </w:rPr>
        <w:t>号</w:t>
      </w:r>
    </w:p>
    <w:p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hint="eastAsia" w:ascii="Times New Roman" w:hAnsi="Times New Roman" w:eastAsia="仿宋" w:cs="Times New Roman"/>
          <w:sz w:val="28"/>
          <w:szCs w:val="44"/>
          <w:lang w:eastAsia="zh-CN"/>
        </w:rPr>
        <w:drawing>
          <wp:inline distT="0" distB="0" distL="114300" distR="114300">
            <wp:extent cx="1685925" cy="2066925"/>
            <wp:effectExtent l="0" t="0" r="9525" b="9525"/>
            <wp:docPr id="2" name="图片 2" descr="1669516089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6951608926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1"/>
        <w:rPr>
          <w:rFonts w:ascii="Times New Roman"/>
          <w:sz w:val="44"/>
          <w:szCs w:val="44"/>
        </w:rPr>
      </w:pPr>
    </w:p>
    <w:tbl>
      <w:tblPr>
        <w:tblStyle w:val="24"/>
        <w:tblW w:w="7617" w:type="dxa"/>
        <w:tblInd w:w="12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61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515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项目名称：</w:t>
            </w:r>
          </w:p>
        </w:tc>
        <w:tc>
          <w:tcPr>
            <w:tcW w:w="610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例行检测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515" w:type="dxa"/>
            <w:vAlign w:val="center"/>
          </w:tcPr>
          <w:p>
            <w:pPr>
              <w:rPr>
                <w:rFonts w:ascii="Times New Roman" w:hAnsi="Times New Roman" w:cs="Times New Roman" w:eastAsiaTheme="minorEastAsia"/>
                <w:b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委托单位：</w:t>
            </w:r>
          </w:p>
        </w:tc>
        <w:tc>
          <w:tcPr>
            <w:tcW w:w="610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山东中凯盛达资源再生有限公司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515" w:type="dxa"/>
            <w:vAlign w:val="center"/>
          </w:tcPr>
          <w:p>
            <w:pPr>
              <w:rPr>
                <w:rFonts w:ascii="Times New Roman" w:hAnsi="Times New Roman" w:cs="Times New Roman" w:eastAsiaTheme="minorEastAsia"/>
                <w:b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检测类别：</w:t>
            </w:r>
          </w:p>
        </w:tc>
        <w:tc>
          <w:tcPr>
            <w:tcW w:w="610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eastAsia="zh-CN"/>
              </w:rPr>
              <w:t>委托检测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15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报告日期：</w:t>
            </w:r>
          </w:p>
        </w:tc>
        <w:tc>
          <w:tcPr>
            <w:tcW w:w="610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二零二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 xml:space="preserve">二 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年</w:t>
            </w:r>
            <w:r>
              <w:rPr>
                <w:rFonts w:hint="eastAsia" w:asciiTheme="minorEastAsia" w:hAnsiTheme="minorEastAsia" w:cstheme="minor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十一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 xml:space="preserve"> 月 二十七 日</w:t>
            </w:r>
          </w:p>
        </w:tc>
      </w:tr>
    </w:tbl>
    <w:p>
      <w:pPr>
        <w:pStyle w:val="22"/>
        <w:ind w:firstLine="393"/>
      </w:pPr>
    </w:p>
    <w:p/>
    <w:p>
      <w:pPr>
        <w:pStyle w:val="22"/>
      </w:pPr>
    </w:p>
    <w:p>
      <w:pPr>
        <w:pStyle w:val="22"/>
        <w:ind w:firstLine="393"/>
      </w:pPr>
    </w:p>
    <w:p>
      <w:pPr>
        <w:jc w:val="center"/>
        <w:rPr>
          <w:rFonts w:ascii="Times New Roman" w:hAnsi="Times New Roman" w:eastAsia="宋体" w:cs="Times New Roman"/>
          <w:b/>
          <w:bCs/>
          <w:sz w:val="48"/>
          <w:szCs w:val="48"/>
        </w:rPr>
      </w:pPr>
      <w:r>
        <w:rPr>
          <w:rFonts w:ascii="Times New Roman" w:hAnsi="Times New Roman" w:eastAsia="宋体" w:cs="Times New Roman"/>
          <w:b/>
          <w:bCs/>
          <w:sz w:val="48"/>
          <w:szCs w:val="48"/>
        </w:rPr>
        <w:t>山东</w:t>
      </w:r>
      <w:r>
        <w:rPr>
          <w:rFonts w:hint="eastAsia" w:ascii="Times New Roman" w:hAnsi="Times New Roman" w:eastAsia="宋体" w:cs="Times New Roman"/>
          <w:b/>
          <w:bCs/>
          <w:sz w:val="48"/>
          <w:szCs w:val="48"/>
        </w:rPr>
        <w:t>凯宁环保科技有限公司</w:t>
      </w:r>
    </w:p>
    <w:p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</w:rPr>
        <w:t>报告</w:t>
      </w:r>
      <w:r>
        <w:rPr>
          <w:rFonts w:ascii="Times New Roman" w:hAnsi="Times New Roman" w:cs="Times New Roman"/>
          <w:b/>
          <w:bCs/>
          <w:sz w:val="44"/>
          <w:szCs w:val="44"/>
        </w:rPr>
        <w:t>说明</w:t>
      </w:r>
    </w:p>
    <w:p>
      <w:pPr>
        <w:pStyle w:val="22"/>
        <w:ind w:firstLine="393"/>
      </w:pPr>
    </w:p>
    <w:p>
      <w:pPr>
        <w:numPr>
          <w:ilvl w:val="0"/>
          <w:numId w:val="2"/>
        </w:numPr>
        <w:ind w:firstLine="560"/>
      </w:pPr>
      <w:r>
        <w:rPr>
          <w:rFonts w:ascii="Times New Roman" w:hAnsi="Times New Roman" w:eastAsia="宋体" w:cs="Times New Roman"/>
          <w:sz w:val="28"/>
          <w:szCs w:val="28"/>
        </w:rPr>
        <w:t>本报告须经报告编制人、审核人及授权签字人签字，加盖本公司</w:t>
      </w:r>
      <w:r>
        <w:rPr>
          <w:rFonts w:hint="eastAsia"/>
          <w:snapToGrid w:val="0"/>
          <w:kern w:val="0"/>
          <w:sz w:val="28"/>
          <w:szCs w:val="28"/>
        </w:rPr>
        <w:t>检验检测章、</w:t>
      </w:r>
      <w:r>
        <w:rPr>
          <w:rFonts w:ascii="Times New Roman" w:hAnsi="Times New Roman" w:cs="Times New Roman"/>
          <w:snapToGrid w:val="0"/>
          <w:kern w:val="0"/>
          <w:sz w:val="28"/>
          <w:szCs w:val="28"/>
        </w:rPr>
        <w:t>CMA</w:t>
      </w:r>
      <w:r>
        <w:rPr>
          <w:rFonts w:hint="eastAsia"/>
          <w:snapToGrid w:val="0"/>
          <w:kern w:val="0"/>
          <w:sz w:val="28"/>
          <w:szCs w:val="28"/>
        </w:rPr>
        <w:t>章</w:t>
      </w:r>
      <w:r>
        <w:rPr>
          <w:snapToGrid w:val="0"/>
          <w:kern w:val="0"/>
          <w:sz w:val="28"/>
          <w:szCs w:val="28"/>
        </w:rPr>
        <w:t>及骑缝章</w:t>
      </w:r>
      <w:r>
        <w:rPr>
          <w:rFonts w:hint="eastAsia"/>
          <w:snapToGrid w:val="0"/>
          <w:kern w:val="0"/>
          <w:sz w:val="28"/>
          <w:szCs w:val="28"/>
        </w:rPr>
        <w:t>方</w:t>
      </w:r>
      <w:r>
        <w:rPr>
          <w:rFonts w:ascii="Times New Roman" w:hAnsi="Times New Roman" w:eastAsia="宋体" w:cs="Times New Roman"/>
          <w:sz w:val="28"/>
          <w:szCs w:val="28"/>
        </w:rPr>
        <w:t>可生效。</w:t>
      </w:r>
    </w:p>
    <w:p>
      <w:pPr>
        <w:numPr>
          <w:ilvl w:val="0"/>
          <w:numId w:val="2"/>
        </w:numPr>
        <w:ind w:firstLine="56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对于委托单位自行送样检测的项目，我单位仅对来样检测数据负责，送样样品信息的真实性及采样规范性由委托单位负责。</w:t>
      </w:r>
    </w:p>
    <w:p>
      <w:pPr>
        <w:numPr>
          <w:ilvl w:val="0"/>
          <w:numId w:val="2"/>
        </w:numPr>
        <w:ind w:firstLine="56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/>
          <w:snapToGrid w:val="0"/>
          <w:kern w:val="0"/>
          <w:sz w:val="28"/>
          <w:szCs w:val="28"/>
        </w:rPr>
        <w:t>报告</w:t>
      </w:r>
      <w:r>
        <w:rPr>
          <w:snapToGrid w:val="0"/>
          <w:kern w:val="0"/>
          <w:sz w:val="28"/>
          <w:szCs w:val="28"/>
        </w:rPr>
        <w:t>需填写清楚，涂改无效</w:t>
      </w:r>
      <w:r>
        <w:rPr>
          <w:rFonts w:hint="eastAsia"/>
          <w:snapToGrid w:val="0"/>
          <w:kern w:val="0"/>
          <w:sz w:val="28"/>
          <w:szCs w:val="28"/>
        </w:rPr>
        <w:t>。</w:t>
      </w:r>
    </w:p>
    <w:p>
      <w:pPr>
        <w:numPr>
          <w:ilvl w:val="0"/>
          <w:numId w:val="2"/>
        </w:numPr>
        <w:ind w:firstLine="56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  <w:lang w:eastAsia="zh-CN"/>
        </w:rPr>
        <w:t>用户</w:t>
      </w:r>
      <w:r>
        <w:rPr>
          <w:rFonts w:ascii="Times New Roman" w:hAnsi="Times New Roman" w:eastAsia="宋体" w:cs="Times New Roman"/>
          <w:sz w:val="28"/>
          <w:szCs w:val="28"/>
        </w:rPr>
        <w:t>对</w:t>
      </w:r>
      <w:r>
        <w:rPr>
          <w:rFonts w:hint="eastAsia" w:ascii="Times New Roman" w:hAnsi="Times New Roman" w:eastAsia="宋体" w:cs="Times New Roman"/>
          <w:sz w:val="28"/>
          <w:szCs w:val="28"/>
          <w:lang w:eastAsia="zh-CN"/>
        </w:rPr>
        <w:t>本报告若</w:t>
      </w:r>
      <w:r>
        <w:rPr>
          <w:rFonts w:ascii="Times New Roman" w:hAnsi="Times New Roman" w:eastAsia="宋体" w:cs="Times New Roman"/>
          <w:sz w:val="28"/>
          <w:szCs w:val="28"/>
        </w:rPr>
        <w:t>有异议，</w:t>
      </w:r>
      <w:r>
        <w:rPr>
          <w:rFonts w:hint="eastAsia" w:eastAsia="宋体"/>
          <w:snapToGrid w:val="0"/>
          <w:kern w:val="0"/>
          <w:sz w:val="28"/>
          <w:szCs w:val="28"/>
          <w:lang w:eastAsia="zh-CN"/>
        </w:rPr>
        <w:t>可在</w:t>
      </w:r>
      <w:r>
        <w:rPr>
          <w:snapToGrid w:val="0"/>
          <w:kern w:val="0"/>
          <w:sz w:val="28"/>
          <w:szCs w:val="28"/>
        </w:rPr>
        <w:t>收到本报告</w:t>
      </w:r>
      <w:r>
        <w:rPr>
          <w:rFonts w:hint="eastAsia"/>
          <w:snapToGrid w:val="0"/>
          <w:kern w:val="0"/>
          <w:sz w:val="28"/>
          <w:szCs w:val="28"/>
          <w:lang w:eastAsia="zh-CN"/>
        </w:rPr>
        <w:t>后</w:t>
      </w:r>
      <w:r>
        <w:rPr>
          <w:rFonts w:hint="eastAsia"/>
          <w:snapToGrid w:val="0"/>
          <w:kern w:val="0"/>
          <w:sz w:val="28"/>
          <w:szCs w:val="28"/>
          <w:lang w:val="en-US" w:eastAsia="zh-CN"/>
        </w:rPr>
        <w:t>15</w:t>
      </w:r>
      <w:r>
        <w:rPr>
          <w:snapToGrid w:val="0"/>
          <w:kern w:val="0"/>
          <w:sz w:val="28"/>
          <w:szCs w:val="28"/>
        </w:rPr>
        <w:t>日内</w:t>
      </w:r>
      <w:r>
        <w:rPr>
          <w:rFonts w:hint="eastAsia"/>
          <w:snapToGrid w:val="0"/>
          <w:kern w:val="0"/>
          <w:sz w:val="28"/>
          <w:szCs w:val="28"/>
          <w:lang w:eastAsia="zh-CN"/>
        </w:rPr>
        <w:t>，向本公司书面</w:t>
      </w:r>
      <w:r>
        <w:rPr>
          <w:snapToGrid w:val="0"/>
          <w:kern w:val="0"/>
          <w:sz w:val="28"/>
          <w:szCs w:val="28"/>
        </w:rPr>
        <w:t>提出</w:t>
      </w:r>
      <w:r>
        <w:rPr>
          <w:rFonts w:hint="eastAsia"/>
          <w:snapToGrid w:val="0"/>
          <w:kern w:val="0"/>
          <w:sz w:val="28"/>
          <w:szCs w:val="28"/>
          <w:lang w:eastAsia="zh-CN"/>
        </w:rPr>
        <w:t>异议</w:t>
      </w:r>
      <w:r>
        <w:rPr>
          <w:snapToGrid w:val="0"/>
          <w:kern w:val="0"/>
          <w:sz w:val="28"/>
          <w:szCs w:val="28"/>
        </w:rPr>
        <w:t>，逾期</w:t>
      </w:r>
      <w:r>
        <w:rPr>
          <w:rFonts w:hint="eastAsia"/>
          <w:snapToGrid w:val="0"/>
          <w:kern w:val="0"/>
          <w:sz w:val="28"/>
          <w:szCs w:val="28"/>
          <w:lang w:eastAsia="zh-CN"/>
        </w:rPr>
        <w:t>不提出，则视为认可本报告</w:t>
      </w:r>
      <w:r>
        <w:rPr>
          <w:snapToGrid w:val="0"/>
          <w:kern w:val="0"/>
          <w:sz w:val="28"/>
          <w:szCs w:val="28"/>
        </w:rPr>
        <w:t>。</w:t>
      </w:r>
    </w:p>
    <w:p>
      <w:pPr>
        <w:numPr>
          <w:ilvl w:val="0"/>
          <w:numId w:val="2"/>
        </w:numPr>
        <w:ind w:firstLine="56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未经本公司书面文书批准，不得部分复制本报告，</w:t>
      </w:r>
      <w:r>
        <w:rPr>
          <w:rFonts w:hint="eastAsia"/>
          <w:snapToGrid w:val="0"/>
          <w:sz w:val="28"/>
          <w:szCs w:val="28"/>
          <w:lang w:eastAsia="zh-CN"/>
        </w:rPr>
        <w:t>不得用于产品标签、广告、评优及商品宣传，</w:t>
      </w:r>
      <w:r>
        <w:rPr>
          <w:rFonts w:hint="eastAsia"/>
          <w:snapToGrid w:val="0"/>
          <w:sz w:val="28"/>
          <w:szCs w:val="28"/>
        </w:rPr>
        <w:t>任何对本报告未经授权随意涂改、伪造及不当使用均属于违法行为，本公司将追究责任人的相关责任。</w:t>
      </w:r>
    </w:p>
    <w:p>
      <w:pPr>
        <w:numPr>
          <w:ilvl w:val="0"/>
          <w:numId w:val="2"/>
        </w:numPr>
        <w:ind w:firstLine="560"/>
        <w:rPr>
          <w:rFonts w:hint="eastAsia"/>
          <w:snapToGrid w:val="0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本报告</w:t>
      </w:r>
      <w:r>
        <w:rPr>
          <w:rFonts w:hint="eastAsia"/>
          <w:snapToGrid w:val="0"/>
          <w:sz w:val="28"/>
          <w:szCs w:val="28"/>
          <w:lang w:eastAsia="zh-CN"/>
        </w:rPr>
        <w:t>一式三份</w:t>
      </w:r>
      <w:r>
        <w:rPr>
          <w:rFonts w:hint="eastAsia"/>
          <w:snapToGrid w:val="0"/>
          <w:sz w:val="28"/>
          <w:szCs w:val="28"/>
        </w:rPr>
        <w:t>，</w:t>
      </w:r>
      <w:r>
        <w:rPr>
          <w:rFonts w:hint="eastAsia"/>
          <w:snapToGrid w:val="0"/>
          <w:sz w:val="28"/>
          <w:szCs w:val="28"/>
          <w:lang w:eastAsia="zh-CN"/>
        </w:rPr>
        <w:t>两份</w:t>
      </w:r>
      <w:r>
        <w:rPr>
          <w:rFonts w:hint="eastAsia"/>
          <w:snapToGrid w:val="0"/>
          <w:sz w:val="28"/>
          <w:szCs w:val="28"/>
        </w:rPr>
        <w:t>交给用户，</w:t>
      </w:r>
      <w:r>
        <w:rPr>
          <w:rFonts w:hint="eastAsia"/>
          <w:snapToGrid w:val="0"/>
          <w:sz w:val="28"/>
          <w:szCs w:val="28"/>
          <w:lang w:eastAsia="zh-CN"/>
        </w:rPr>
        <w:t>一份</w:t>
      </w:r>
      <w:r>
        <w:rPr>
          <w:rFonts w:hint="eastAsia"/>
          <w:snapToGrid w:val="0"/>
          <w:sz w:val="28"/>
          <w:szCs w:val="28"/>
        </w:rPr>
        <w:t>连同原始记录一并存档。</w:t>
      </w:r>
    </w:p>
    <w:p>
      <w:pPr>
        <w:numPr>
          <w:ilvl w:val="0"/>
          <w:numId w:val="2"/>
        </w:numPr>
        <w:ind w:firstLine="56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我公司对本报告的检测数据保守秘密。</w:t>
      </w:r>
    </w:p>
    <w:p>
      <w:pPr>
        <w:pStyle w:val="22"/>
        <w:ind w:left="0" w:leftChars="0"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八、若报告中涉及使用客户提供的数据时，应有明确的标识。当客户提供的信息可能影响结果的有效性时，所产生的后果由客户承担。</w:t>
      </w:r>
    </w:p>
    <w:p>
      <w:pPr>
        <w:rPr>
          <w:rFonts w:ascii="Times New Roman" w:hAnsi="Times New Roman" w:eastAsia="宋体" w:cs="Times New Roman"/>
          <w:sz w:val="28"/>
          <w:szCs w:val="28"/>
        </w:rPr>
      </w:pPr>
    </w:p>
    <w:p>
      <w:pPr>
        <w:ind w:firstLine="280" w:firstLineChars="1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检测机构：</w:t>
      </w:r>
      <w:r>
        <w:rPr>
          <w:rFonts w:hint="eastAsia" w:ascii="Times New Roman" w:hAnsi="Times New Roman" w:eastAsia="宋体" w:cs="Times New Roman"/>
          <w:sz w:val="28"/>
          <w:szCs w:val="28"/>
        </w:rPr>
        <w:t>山东凯宁环保科技有限公司</w:t>
      </w:r>
    </w:p>
    <w:p>
      <w:pPr>
        <w:ind w:firstLine="280" w:firstLineChars="100"/>
        <w:rPr>
          <w:rFonts w:ascii="Times New Roman" w:hAnsi="Times New Roman" w:eastAsia="宋体" w:cs="Times New Roman"/>
          <w:bCs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联系地址：</w:t>
      </w:r>
      <w:r>
        <w:rPr>
          <w:rFonts w:ascii="Times New Roman" w:hAnsi="Times New Roman" w:eastAsia="宋体" w:cs="Times New Roman"/>
          <w:bCs/>
          <w:sz w:val="28"/>
          <w:szCs w:val="28"/>
        </w:rPr>
        <w:t>山东省滨州市</w:t>
      </w:r>
      <w:r>
        <w:rPr>
          <w:rFonts w:hint="eastAsia" w:ascii="Times New Roman" w:hAnsi="Times New Roman" w:eastAsia="宋体" w:cs="Times New Roman"/>
          <w:bCs/>
          <w:sz w:val="28"/>
          <w:szCs w:val="28"/>
        </w:rPr>
        <w:t>滨城区黄河十路渤海九路锦城大厦十楼</w:t>
      </w:r>
    </w:p>
    <w:p>
      <w:pPr>
        <w:ind w:firstLine="280" w:firstLineChars="100"/>
        <w:rPr>
          <w:rFonts w:ascii="Times New Roman" w:hAnsi="Times New Roman" w:eastAsia="宋体" w:cs="Times New Roman"/>
          <w:bCs/>
          <w:sz w:val="28"/>
          <w:szCs w:val="28"/>
        </w:rPr>
      </w:pPr>
      <w:r>
        <w:rPr>
          <w:rFonts w:ascii="Times New Roman" w:hAnsi="Times New Roman" w:eastAsia="宋体" w:cs="Times New Roman"/>
          <w:bCs/>
          <w:sz w:val="28"/>
          <w:szCs w:val="28"/>
        </w:rPr>
        <w:t>邮政编码：256600</w:t>
      </w:r>
    </w:p>
    <w:p>
      <w:pPr>
        <w:ind w:firstLine="280" w:firstLineChars="100"/>
        <w:rPr>
          <w:rFonts w:ascii="Times New Roman" w:hAnsi="Times New Roman" w:eastAsia="宋体" w:cs="Times New Roman"/>
          <w:bCs/>
          <w:sz w:val="28"/>
          <w:szCs w:val="28"/>
        </w:rPr>
      </w:pPr>
      <w:r>
        <w:rPr>
          <w:rFonts w:ascii="Times New Roman" w:hAnsi="Times New Roman" w:eastAsia="宋体" w:cs="Times New Roman"/>
          <w:bCs/>
          <w:sz w:val="28"/>
          <w:szCs w:val="28"/>
        </w:rPr>
        <w:t>联系电话：</w:t>
      </w:r>
      <w:r>
        <w:rPr>
          <w:rFonts w:hint="eastAsia" w:ascii="Times New Roman" w:hAnsi="Times New Roman" w:eastAsia="宋体" w:cs="Times New Roman"/>
          <w:bCs/>
          <w:sz w:val="28"/>
          <w:szCs w:val="28"/>
        </w:rPr>
        <w:t>0543-3252567</w:t>
      </w:r>
    </w:p>
    <w:p>
      <w:pPr>
        <w:ind w:firstLine="280" w:firstLineChars="100"/>
        <w:sectPr>
          <w:headerReference r:id="rId3" w:type="default"/>
          <w:pgSz w:w="11850" w:h="16783"/>
          <w:pgMar w:top="1134" w:right="1134" w:bottom="1134" w:left="1134" w:header="851" w:footer="992" w:gutter="0"/>
          <w:cols w:space="0" w:num="1"/>
          <w:docGrid w:type="lines" w:linePitch="312" w:charSpace="-3678"/>
        </w:sectPr>
      </w:pPr>
      <w:r>
        <w:rPr>
          <w:rFonts w:hint="eastAsia" w:ascii="Times New Roman" w:hAnsi="Times New Roman" w:eastAsia="宋体" w:cs="Times New Roman"/>
          <w:bCs/>
          <w:sz w:val="28"/>
          <w:szCs w:val="28"/>
        </w:rPr>
        <w:t>联系部门：技术部</w:t>
      </w:r>
    </w:p>
    <w:p>
      <w:pPr>
        <w:adjustRightInd w:val="0"/>
        <w:snapToGrid w:val="0"/>
        <w:spacing w:line="288" w:lineRule="auto"/>
        <w:jc w:val="center"/>
        <w:rPr>
          <w:rFonts w:ascii="Times New Roman" w:hAnsi="Times New Roman"/>
          <w:b/>
          <w:sz w:val="48"/>
          <w:szCs w:val="48"/>
        </w:rPr>
      </w:pPr>
      <w:bookmarkStart w:id="1" w:name="_Toc511057048"/>
      <w:bookmarkStart w:id="2" w:name="_Toc511481973"/>
      <w:bookmarkStart w:id="3" w:name="_Toc512354153"/>
      <w:bookmarkStart w:id="4" w:name="_Toc511057043"/>
      <w:r>
        <w:rPr>
          <w:rFonts w:hint="eastAsia" w:ascii="Times New Roman" w:hAnsi="Times New Roman"/>
          <w:b/>
          <w:sz w:val="48"/>
          <w:szCs w:val="48"/>
        </w:rPr>
        <w:t>检测报告</w:t>
      </w:r>
    </w:p>
    <w:p>
      <w:pPr>
        <w:adjustRightInd w:val="0"/>
        <w:snapToGrid w:val="0"/>
        <w:spacing w:line="288" w:lineRule="auto"/>
        <w:jc w:val="left"/>
        <w:rPr>
          <w:rFonts w:ascii="Times New Roman" w:hAnsi="Times New Roman"/>
          <w:b/>
          <w:sz w:val="48"/>
          <w:szCs w:val="48"/>
        </w:rPr>
      </w:pPr>
      <w:r>
        <w:rPr>
          <w:rFonts w:hint="eastAsia"/>
          <w:b/>
          <w:sz w:val="28"/>
          <w:szCs w:val="28"/>
        </w:rPr>
        <w:t>一、基本信息</w:t>
      </w:r>
    </w:p>
    <w:tbl>
      <w:tblPr>
        <w:tblStyle w:val="23"/>
        <w:tblW w:w="944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7"/>
        <w:gridCol w:w="3703"/>
        <w:gridCol w:w="1373"/>
        <w:gridCol w:w="273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采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送样时间</w:t>
            </w:r>
          </w:p>
        </w:tc>
        <w:tc>
          <w:tcPr>
            <w:tcW w:w="3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2022.11.23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分析日期</w:t>
            </w:r>
          </w:p>
        </w:tc>
        <w:tc>
          <w:tcPr>
            <w:tcW w:w="2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2022.11.23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~2022.11.25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联系人</w:t>
            </w:r>
          </w:p>
        </w:tc>
        <w:tc>
          <w:tcPr>
            <w:tcW w:w="3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周经理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13355356384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受检单位</w:t>
            </w:r>
          </w:p>
        </w:tc>
        <w:tc>
          <w:tcPr>
            <w:tcW w:w="3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山东中凯盛达资源再生有限公司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采样地址</w:t>
            </w:r>
          </w:p>
        </w:tc>
        <w:tc>
          <w:tcPr>
            <w:tcW w:w="2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山东省滨州市博兴县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采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送样人员</w:t>
            </w:r>
          </w:p>
        </w:tc>
        <w:tc>
          <w:tcPr>
            <w:tcW w:w="3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Cs/>
                <w:color w:val="auto"/>
                <w:sz w:val="24"/>
                <w:szCs w:val="24"/>
                <w:lang w:val="en-US" w:eastAsia="zh-CN"/>
              </w:rPr>
              <w:t>赵凯凯、颜廷新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szCs w:val="24"/>
                <w:lang w:eastAsia="zh-CN"/>
              </w:rPr>
              <w:t>分析人员</w:t>
            </w:r>
          </w:p>
        </w:tc>
        <w:tc>
          <w:tcPr>
            <w:tcW w:w="2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宋奇、宣庭宽、崔龙飞、姜山山、高梦宇、孙丽杰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样品状态</w:t>
            </w:r>
          </w:p>
        </w:tc>
        <w:tc>
          <w:tcPr>
            <w:tcW w:w="7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地下水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eastAsia="zh-CN"/>
              </w:rPr>
              <w:t>无色、无异味、无浮油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7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检测项目</w:t>
            </w:r>
          </w:p>
        </w:tc>
        <w:tc>
          <w:tcPr>
            <w:tcW w:w="7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地下水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：</w:t>
            </w:r>
            <w:r>
              <w:rPr>
                <w:rFonts w:ascii="宋体" w:hAnsi="宋体" w:eastAsia="宋体" w:cs="宋体"/>
                <w:sz w:val="24"/>
                <w:szCs w:val="24"/>
              </w:rPr>
              <w:t>色度、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嗅和味</w:t>
            </w:r>
            <w:r>
              <w:rPr>
                <w:rFonts w:ascii="宋体" w:hAnsi="宋体" w:eastAsia="宋体" w:cs="宋体"/>
                <w:sz w:val="24"/>
                <w:szCs w:val="24"/>
              </w:rPr>
              <w:t>、浑浊度、肉眼可见物、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</w:rPr>
              <w:t>pH</w:t>
            </w:r>
            <w:r>
              <w:rPr>
                <w:rFonts w:ascii="宋体" w:hAnsi="宋体" w:eastAsia="宋体" w:cs="宋体"/>
                <w:sz w:val="24"/>
                <w:szCs w:val="24"/>
              </w:rPr>
              <w:t>、总硬度、溶解性总固体、硫酸盐、氯化物、铁、锰、铜、锌、铝、挥发性酚类、阴离子表面活性剂、耗氧量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（CODMn）</w:t>
            </w:r>
            <w:r>
              <w:rPr>
                <w:rFonts w:ascii="宋体" w:hAnsi="宋体" w:eastAsia="宋体" w:cs="宋体"/>
                <w:sz w:val="24"/>
                <w:szCs w:val="24"/>
              </w:rPr>
              <w:t>、氨氮、硫化物、钠、总大肠菌群、菌落总数、亚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硝酸盐（以N计）</w:t>
            </w:r>
            <w:r>
              <w:rPr>
                <w:rFonts w:ascii="宋体" w:hAnsi="宋体" w:eastAsia="宋体" w:cs="宋体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硝酸盐（以N计）</w:t>
            </w:r>
            <w:r>
              <w:rPr>
                <w:rFonts w:ascii="宋体" w:hAnsi="宋体" w:eastAsia="宋体" w:cs="宋体"/>
                <w:sz w:val="24"/>
                <w:szCs w:val="24"/>
              </w:rPr>
              <w:t>、氰化物、氟化物、碘化物、砷、汞、硒、镉、铬(六价）、铅、三氯甲烷、四氯化碳、苯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甲苯，共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</w:rPr>
              <w:t>3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ascii="宋体" w:hAnsi="宋体" w:eastAsia="宋体" w:cs="宋体"/>
                <w:sz w:val="24"/>
                <w:szCs w:val="24"/>
              </w:rPr>
              <w:t>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检测结果</w:t>
            </w:r>
          </w:p>
        </w:tc>
        <w:tc>
          <w:tcPr>
            <w:tcW w:w="7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120" w:leftChars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检测数据详见本报告第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5~6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页。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检测结论</w:t>
            </w:r>
          </w:p>
        </w:tc>
        <w:tc>
          <w:tcPr>
            <w:tcW w:w="7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120" w:leftChars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本次检测结果不做判定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备注</w:t>
            </w:r>
          </w:p>
        </w:tc>
        <w:tc>
          <w:tcPr>
            <w:tcW w:w="7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120" w:leftChars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报告编制人：                      日期：</w:t>
      </w:r>
    </w:p>
    <w:p>
      <w:pPr>
        <w:rPr>
          <w:rFonts w:ascii="宋体" w:hAnsi="宋体" w:eastAsia="宋体" w:cs="宋体"/>
          <w:b/>
          <w:bCs/>
          <w:sz w:val="24"/>
          <w:szCs w:val="24"/>
        </w:rPr>
      </w:pPr>
    </w:p>
    <w:p>
      <w:pPr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审核人：                          日期：             检测章：</w:t>
      </w:r>
    </w:p>
    <w:p>
      <w:pPr>
        <w:rPr>
          <w:rFonts w:ascii="宋体" w:hAnsi="宋体" w:eastAsia="宋体" w:cs="宋体"/>
          <w:b/>
          <w:bCs/>
          <w:sz w:val="24"/>
          <w:szCs w:val="24"/>
        </w:rPr>
      </w:pPr>
    </w:p>
    <w:p>
      <w:pPr>
        <w:rPr>
          <w:rFonts w:ascii="Times New Roman" w:hAnsi="Times New Roman" w:cs="Times New Roma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授权签字人：                      日期：             签发日期：</w:t>
      </w:r>
      <w:r>
        <w:rPr>
          <w:rFonts w:hint="eastAsia" w:ascii="Times New Roman" w:hAnsi="Times New Roman" w:cs="Times New Roman"/>
        </w:rPr>
        <w:br w:type="page"/>
      </w:r>
    </w:p>
    <w:p>
      <w:pPr>
        <w:adjustRightInd w:val="0"/>
        <w:snapToGrid w:val="0"/>
        <w:spacing w:line="440" w:lineRule="exact"/>
        <w:rPr>
          <w:rFonts w:ascii="Times New Roman" w:hAnsi="Times New Roman"/>
          <w:b/>
          <w:sz w:val="28"/>
          <w:szCs w:val="28"/>
        </w:rPr>
      </w:pPr>
      <w:r>
        <w:rPr>
          <w:rFonts w:hint="eastAsia" w:ascii="Times New Roman" w:hAnsi="Times New Roman"/>
          <w:b/>
          <w:sz w:val="28"/>
          <w:szCs w:val="28"/>
        </w:rPr>
        <w:t>二、</w:t>
      </w:r>
      <w:r>
        <w:rPr>
          <w:rFonts w:ascii="Times New Roman" w:hAnsi="Times New Roman"/>
          <w:b/>
          <w:sz w:val="28"/>
          <w:szCs w:val="28"/>
        </w:rPr>
        <w:t>检测技术规范、依据</w:t>
      </w:r>
      <w:r>
        <w:rPr>
          <w:rFonts w:hint="eastAsia" w:ascii="Times New Roman" w:hAnsi="Times New Roman"/>
          <w:b/>
          <w:sz w:val="28"/>
          <w:szCs w:val="28"/>
        </w:rPr>
        <w:t>及</w:t>
      </w:r>
      <w:r>
        <w:rPr>
          <w:rFonts w:ascii="Times New Roman" w:hAnsi="Times New Roman"/>
          <w:b/>
          <w:sz w:val="28"/>
          <w:szCs w:val="28"/>
        </w:rPr>
        <w:t>使用仪器</w:t>
      </w:r>
    </w:p>
    <w:bookmarkEnd w:id="1"/>
    <w:bookmarkEnd w:id="2"/>
    <w:p>
      <w:pPr>
        <w:adjustRightInd w:val="0"/>
        <w:snapToGrid w:val="0"/>
        <w:spacing w:line="4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表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2-1</w:t>
      </w:r>
      <w:r>
        <w:rPr>
          <w:rFonts w:hint="eastAsia" w:ascii="Times New Roman" w:hAnsi="Times New Roman"/>
          <w:b/>
          <w:sz w:val="24"/>
          <w:szCs w:val="24"/>
        </w:rPr>
        <w:t>检测方法一览表</w:t>
      </w:r>
    </w:p>
    <w:tbl>
      <w:tblPr>
        <w:tblStyle w:val="23"/>
        <w:tblW w:w="102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77"/>
        <w:gridCol w:w="1297"/>
        <w:gridCol w:w="1772"/>
        <w:gridCol w:w="1859"/>
        <w:gridCol w:w="1756"/>
        <w:gridCol w:w="1920"/>
        <w:gridCol w:w="1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1774" w:type="dxa"/>
            <w:gridSpan w:val="2"/>
            <w:noWrap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4"/>
                <w:szCs w:val="24"/>
              </w:rPr>
              <w:t>检测项目</w:t>
            </w:r>
          </w:p>
        </w:tc>
        <w:tc>
          <w:tcPr>
            <w:tcW w:w="1772" w:type="dxa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</w:rPr>
              <w:t>方法名称</w:t>
            </w:r>
          </w:p>
        </w:tc>
        <w:tc>
          <w:tcPr>
            <w:tcW w:w="1859" w:type="dxa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</w:rPr>
              <w:t>标准代号</w:t>
            </w:r>
          </w:p>
        </w:tc>
        <w:tc>
          <w:tcPr>
            <w:tcW w:w="1756" w:type="dxa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采样设备及型号</w:t>
            </w:r>
          </w:p>
        </w:tc>
        <w:tc>
          <w:tcPr>
            <w:tcW w:w="1920" w:type="dxa"/>
            <w:noWrap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  <w:t>检测设备及型号</w:t>
            </w:r>
          </w:p>
        </w:tc>
        <w:tc>
          <w:tcPr>
            <w:tcW w:w="1124" w:type="dxa"/>
            <w:noWrap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kern w:val="0"/>
                <w:sz w:val="24"/>
                <w:szCs w:val="24"/>
              </w:rPr>
              <w:t>检出限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restart"/>
            <w:noWrap/>
            <w:vAlign w:val="center"/>
          </w:tcPr>
          <w:p>
            <w:pPr>
              <w:pStyle w:val="54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地下水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pH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值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 水质 pH值的测定 电极法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HJ 1147-2020</w:t>
            </w:r>
          </w:p>
        </w:tc>
        <w:tc>
          <w:tcPr>
            <w:tcW w:w="1756" w:type="dxa"/>
            <w:vMerge w:val="restart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水质采样器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429-5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便携式pH计KN-YQ</w:t>
            </w:r>
            <w:r>
              <w:rPr>
                <w:rFonts w:hint="default" w:ascii="Times New Roman" w:hAnsi="Times New Roman" w:eastAsia="宋体" w:cs="Times New Roman"/>
                <w:color w:val="0000FF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500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色度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水质 色度的测定 生活饮用水标准检验方法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GB/T11903-1989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嗅和味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生活饮用水标准检验方法 感官性状和物理指标3.1嗅气和尝味法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GB/T5750.4-2006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浑浊度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生活饮用水标准检验方法 感官性状和物理指标 2.1散射法-福尔马肼标准 2.2目视比浊法-福尔马肼标准 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GB/T5750.4-2006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0.5NTU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肉眼可见物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生活饮用水标准检验方法 感官性状和物理指标 4.1直接观察法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GB/T5750.4-2006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总硬度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生活饮用水标准检验方法 感官性状和物理指标7.1 乙二胺四乙酸二钠滴定法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5750.4-2006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1.0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溶解性总固体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生活饮用水标准检验方法 感官性状和物理指标8.1 称重法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5750.4-2006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万分之一天平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KN-YQ-111-2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10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硫酸盐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硫酸盐的测定 铬酸钡分光光度法（试行）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HJ/T 342-2007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8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氯化物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氯化物的测定 硝酸银滴定法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11896-1989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10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铁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铁、锰的测定 火焰原子吸收分光光度法</w:t>
            </w:r>
          </w:p>
        </w:tc>
        <w:tc>
          <w:tcPr>
            <w:tcW w:w="18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11911-1989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原子吸收分光光度计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KN-YQ-103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0.03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锰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0.01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铜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水质 铜、锌、铅、镉的测定 </w:t>
            </w:r>
          </w:p>
        </w:tc>
        <w:tc>
          <w:tcPr>
            <w:tcW w:w="18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7475-1987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原子吸收分光光度计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KN-YQ-103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0.05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锌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0.05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铝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生活饮用水标准检验方法 金属指标(1.3 无火焰原子吸收分光光度法）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GB/T5750.6-2006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μ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g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挥发性酚类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挥发酚的测定 4-氨基安替比林分光光度法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tabs>
                <w:tab w:val="left" w:pos="583"/>
              </w:tabs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 503-2009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0.0003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阴离子表面活性剂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水质 阴离子表面活性剂的测定 亚甲蓝分光光度法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GB/T 7494-1987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KN-YQ-106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 xml:space="preserve">0.05 </w:t>
            </w: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耗氧量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（CODMn）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生活饮用水标准检验方法 有机物综合指标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5750.7-2006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0.05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氨氮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氨氮的测定 纳氏试剂分光光度法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 535-2009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0.25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硫化物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生活饮用水标准检验方法 无机非金属指标(6.1 N,N-二乙基对苯二胺分光光度法)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GB/T</w:t>
            </w:r>
          </w:p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5750.5-2006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可见分光光度计</w:t>
            </w:r>
          </w:p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KN-YQ-1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0.02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钠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水质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可溶性阳离子（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Li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Na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NH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bscript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Ca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Mg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）的测定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离子色谱法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 812-2016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离子色谱仪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KN-YQ-101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0.02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总大肠菌群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生活饮用水标准检验方法 微生物指标 2.1多管发酵法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5750.12-2006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生化培养箱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KN-YQ-215-1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 MPN/100mL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菌落总数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细菌总数的测定 平皿计数法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 1000-2018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菌落计数器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KN-YQ-118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硝酸盐（以N计）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亚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硝酸盐（以N计）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氮的测定 分光光度法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7493-1987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0.003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硝酸盐（以N计）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水质 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硝酸盐（以N计）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氮的测定 紫外分光光度法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HJ/T 346-2007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紫外可见分光光度计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KN-YQ-105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0.08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氰化物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生活饮用水标准检验方法 无机非金属指标 4.1 异烟酸-吡唑酮分光光度法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5750.5-2006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0.002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砷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汞、砷、硒、铋和锑的测定 原子荧光法</w:t>
            </w:r>
          </w:p>
        </w:tc>
        <w:tc>
          <w:tcPr>
            <w:tcW w:w="18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HJ 694-2014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原子荧光光度计KN-YQ-104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 xml:space="preserve">0.3 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μ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g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汞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 xml:space="preserve">0.04 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μ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g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硒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 xml:space="preserve">0.04 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μ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g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镉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水质 铜、锌、铅、镉的测定 </w:t>
            </w:r>
          </w:p>
        </w:tc>
        <w:tc>
          <w:tcPr>
            <w:tcW w:w="18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7475-1987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原子吸收分光光度计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KN-YQ-103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0.001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铅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0.01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铬(六价）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生活饮用水标准检验方法 金属指标（10.1  二苯碳酰二肼分光光度法）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5750.6-2006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可见分光光度计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0.004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三氯甲烷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水质 挥发性有机物的测定 吹扫捕集/气相色谱-质谱法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5"/>
                <w:szCs w:val="15"/>
                <w:shd w:val="clear" w:fill="FFFFFF"/>
              </w:rPr>
              <w:t> </w:t>
            </w:r>
          </w:p>
        </w:tc>
        <w:tc>
          <w:tcPr>
            <w:tcW w:w="18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HJ639-2012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气质联用仪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KN-YQ-10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0.4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四氯化碳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0.4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苯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0.4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甲苯</w:t>
            </w:r>
          </w:p>
        </w:tc>
        <w:tc>
          <w:tcPr>
            <w:tcW w:w="1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8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0.3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氟化物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水质 氟化物的测定 离子选择电极法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GB/T 7484-1987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氟离子选择电极（离子计）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KN-YQ-113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0.05 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477" w:type="dxa"/>
            <w:vMerge w:val="continue"/>
            <w:noWrap/>
            <w:vAlign w:val="center"/>
          </w:tcPr>
          <w:p>
            <w:pPr>
              <w:pStyle w:val="54"/>
              <w:jc w:val="center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i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碘化物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生活饮用水标准检验方法 无机非金属指标(11.3 高浓度碘化物容量法)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GB/T5750.5-2006</w:t>
            </w:r>
          </w:p>
        </w:tc>
        <w:tc>
          <w:tcPr>
            <w:tcW w:w="1756" w:type="dxa"/>
            <w:vMerge w:val="continue"/>
            <w:noWrap/>
            <w:vAlign w:val="center"/>
          </w:tcPr>
          <w:p>
            <w:pPr>
              <w:pStyle w:val="43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白具塞滴定管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KN-YQ-303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0.025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mg/L</w:t>
            </w:r>
          </w:p>
        </w:tc>
      </w:tr>
    </w:tbl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本页以下空白</w:t>
      </w:r>
    </w:p>
    <w:p>
      <w:pPr>
        <w:pStyle w:val="5"/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  <w:sectPr>
          <w:headerReference r:id="rId4" w:type="default"/>
          <w:footerReference r:id="rId5" w:type="default"/>
          <w:pgSz w:w="11906" w:h="16838"/>
          <w:pgMar w:top="1418" w:right="1418" w:bottom="851" w:left="1418" w:header="851" w:footer="680" w:gutter="0"/>
          <w:pgNumType w:start="1"/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line="440" w:lineRule="exact"/>
        <w:rPr>
          <w:rFonts w:ascii="Times New Roman" w:hAnsi="Times New Roman"/>
          <w:b/>
          <w:sz w:val="28"/>
          <w:szCs w:val="28"/>
        </w:rPr>
      </w:pPr>
      <w:r>
        <w:rPr>
          <w:rFonts w:hint="eastAsia" w:ascii="Times New Roman" w:hAnsi="Times New Roman"/>
          <w:b/>
          <w:sz w:val="28"/>
          <w:szCs w:val="28"/>
        </w:rPr>
        <w:t>三、检测结果</w:t>
      </w:r>
    </w:p>
    <w:bookmarkEnd w:id="3"/>
    <w:bookmarkEnd w:id="4"/>
    <w:p>
      <w:pPr>
        <w:pStyle w:val="22"/>
        <w:keepNext w:val="0"/>
        <w:keepLines w:val="0"/>
        <w:pageBreakBefore w:val="0"/>
        <w:widowControl w:val="0"/>
        <w:tabs>
          <w:tab w:val="left" w:pos="228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240" w:lineRule="auto"/>
        <w:ind w:left="0" w:leftChars="0" w:firstLine="0" w:firstLineChars="0"/>
        <w:textAlignment w:val="auto"/>
        <w:rPr>
          <w:rFonts w:hint="eastAsia"/>
          <w:b/>
          <w:bCs/>
          <w:sz w:val="28"/>
          <w:szCs w:val="28"/>
        </w:rPr>
      </w:pPr>
      <w:bookmarkStart w:id="5" w:name="_Toc511481974"/>
      <w:bookmarkStart w:id="6" w:name="_Toc511057049"/>
      <w:r>
        <w:rPr>
          <w:rFonts w:hint="eastAsia" w:ascii="Times New Roman" w:hAnsi="Times New Roman"/>
          <w:b/>
          <w:sz w:val="28"/>
          <w:szCs w:val="28"/>
        </w:rPr>
        <w:t>3.1</w:t>
      </w:r>
      <w:r>
        <w:rPr>
          <w:rFonts w:hint="eastAsia" w:ascii="Times New Roman" w:hAnsi="Times New Roman" w:cs="Times New Roman"/>
          <w:b/>
          <w:bCs/>
          <w:sz w:val="28"/>
          <w:szCs w:val="28"/>
          <w:lang w:val="en-US" w:eastAsia="zh-CN"/>
        </w:rPr>
        <w:t>地下水</w:t>
      </w:r>
      <w:r>
        <w:rPr>
          <w:rFonts w:hint="eastAsia"/>
          <w:b/>
          <w:bCs/>
          <w:sz w:val="28"/>
          <w:szCs w:val="28"/>
        </w:rPr>
        <w:t>检测结果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表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-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厂区内1#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检测结果</w:t>
      </w:r>
    </w:p>
    <w:tbl>
      <w:tblPr>
        <w:tblStyle w:val="24"/>
        <w:tblW w:w="97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3069"/>
        <w:gridCol w:w="2986"/>
        <w:gridCol w:w="29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12" w:type="dxa"/>
            <w:gridSpan w:val="2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检测点位</w:t>
            </w:r>
          </w:p>
        </w:tc>
        <w:tc>
          <w:tcPr>
            <w:tcW w:w="5912" w:type="dxa"/>
            <w:gridSpan w:val="2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厂区内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1#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12" w:type="dxa"/>
            <w:gridSpan w:val="2"/>
            <w:vAlign w:val="center"/>
          </w:tcPr>
          <w:p>
            <w:pPr>
              <w:pStyle w:val="49"/>
              <w:spacing w:line="276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检测日期</w:t>
            </w:r>
          </w:p>
        </w:tc>
        <w:tc>
          <w:tcPr>
            <w:tcW w:w="5912" w:type="dxa"/>
            <w:gridSpan w:val="2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11月23日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12" w:type="dxa"/>
            <w:gridSpan w:val="2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检测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频次</w:t>
            </w:r>
          </w:p>
        </w:tc>
        <w:tc>
          <w:tcPr>
            <w:tcW w:w="5912" w:type="dxa"/>
            <w:gridSpan w:val="2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第一次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序号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检测项目</w:t>
            </w:r>
          </w:p>
        </w:tc>
        <w:tc>
          <w:tcPr>
            <w:tcW w:w="298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样品编号</w:t>
            </w: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pH值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无量纲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restart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2211290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a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001</w:t>
            </w:r>
          </w:p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7.2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总硬度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238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溶解性总固体</w:t>
            </w:r>
            <w:bookmarkStart w:id="7" w:name="_GoBack"/>
            <w:bookmarkEnd w:id="7"/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744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superscript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硫酸盐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氯化物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212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6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eastAsia="zh-CN"/>
              </w:rPr>
              <w:t>硝酸盐（以N计）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0.16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7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亚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eastAsia="zh-CN"/>
              </w:rPr>
              <w:t>硝酸盐（以N计）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0.017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8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氟化物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0.338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9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碘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化物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0.025L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10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色度(度)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浑浊度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>(NTU）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嗅和味(等级)</w:t>
            </w:r>
          </w:p>
        </w:tc>
        <w:tc>
          <w:tcPr>
            <w:tcW w:w="2986" w:type="dxa"/>
            <w:vMerge w:val="restart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X2211290b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肉眼可见物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耗氧量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（CODMn）(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1.8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总大肠菌群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MPN/100mL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restart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c001</w:t>
            </w:r>
          </w:p>
        </w:tc>
        <w:tc>
          <w:tcPr>
            <w:tcW w:w="2926" w:type="dxa"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菌落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总数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CFU/mL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三氯甲烷(u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restart"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X2211290d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4.5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四氯化碳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(u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苯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(u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8.2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甲苯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(u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6.9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阴离子表面活性剂(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/>
                <w:kern w:val="0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X2211290e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0.05L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69" w:type="dxa"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挥发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性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类(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mg/L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X2211290f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0.0003L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氰化物(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X2211290g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0.002L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氨氮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X2211290h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0.458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69" w:type="dxa"/>
            <w:vAlign w:val="center"/>
          </w:tcPr>
          <w:p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硫化物(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X2211290i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0.02L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汞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restart"/>
            <w:vAlign w:val="center"/>
          </w:tcPr>
          <w:p>
            <w:pPr>
              <w:pStyle w:val="49"/>
              <w:keepNext w:val="0"/>
              <w:keepLines w:val="0"/>
              <w:widowControl/>
              <w:suppressLineNumbers w:val="0"/>
              <w:spacing w:line="276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2211290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j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砷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pStyle w:val="49"/>
              <w:keepNext w:val="0"/>
              <w:keepLines w:val="0"/>
              <w:widowControl/>
              <w:suppressLineNumbers w:val="0"/>
              <w:spacing w:line="276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硒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X2211290k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铬（六价）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X2211290l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0.005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铁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2211290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0.03L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锰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0.01L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铜(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0.05L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锌(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0.05L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铅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0.01L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镉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0.001L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铝(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μg/L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pStyle w:val="49"/>
              <w:keepNext w:val="0"/>
              <w:keepLines w:val="0"/>
              <w:widowControl/>
              <w:suppressLineNumbers w:val="0"/>
              <w:spacing w:line="276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2211290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10L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06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钠(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mg/L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986" w:type="dxa"/>
            <w:vAlign w:val="center"/>
          </w:tcPr>
          <w:p>
            <w:pPr>
              <w:pStyle w:val="49"/>
              <w:keepNext w:val="0"/>
              <w:keepLines w:val="0"/>
              <w:widowControl/>
              <w:suppressLineNumbers w:val="0"/>
              <w:spacing w:line="276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2211290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o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</w:rPr>
              <w:t>001</w:t>
            </w:r>
          </w:p>
        </w:tc>
        <w:tc>
          <w:tcPr>
            <w:tcW w:w="2926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724" w:type="dxa"/>
            <w:gridSpan w:val="4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eastAsia="zh-CN"/>
              </w:rPr>
              <w:t>备注：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L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表示低于检出限。</w:t>
            </w:r>
          </w:p>
        </w:tc>
      </w:tr>
    </w:tbl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本页以下空白</w:t>
      </w:r>
    </w:p>
    <w:p>
      <w:pPr>
        <w:pStyle w:val="5"/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  <w:sectPr>
          <w:headerReference r:id="rId6" w:type="default"/>
          <w:footerReference r:id="rId7" w:type="default"/>
          <w:pgSz w:w="11906" w:h="16838"/>
          <w:pgMar w:top="1418" w:right="1418" w:bottom="851" w:left="1418" w:header="851" w:footer="680" w:gutter="0"/>
          <w:pgNumType w:start="5"/>
          <w:cols w:space="425" w:num="1"/>
          <w:docGrid w:type="lines" w:linePitch="312" w:charSpace="0"/>
        </w:sectPr>
      </w:pPr>
    </w:p>
    <w:p>
      <w:pPr>
        <w:pStyle w:val="31"/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Times New Roman" w:cs="Times New Roman"/>
          <w:b/>
          <w:bCs/>
          <w:sz w:val="28"/>
          <w:szCs w:val="28"/>
          <w:lang w:val="en-US" w:eastAsia="zh-CN"/>
        </w:rPr>
        <w:t>3.2地下水水温参数统计表</w:t>
      </w:r>
    </w:p>
    <w:tbl>
      <w:tblPr>
        <w:tblStyle w:val="24"/>
        <w:tblW w:w="96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9"/>
        <w:gridCol w:w="3510"/>
        <w:gridCol w:w="2120"/>
        <w:gridCol w:w="2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89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日期</w:t>
            </w:r>
          </w:p>
        </w:tc>
        <w:tc>
          <w:tcPr>
            <w:tcW w:w="3510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检测点位</w:t>
            </w:r>
          </w:p>
        </w:tc>
        <w:tc>
          <w:tcPr>
            <w:tcW w:w="2120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井深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(m)</w:t>
            </w:r>
          </w:p>
        </w:tc>
        <w:tc>
          <w:tcPr>
            <w:tcW w:w="211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埋深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(m)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89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2022.11.23</w:t>
            </w:r>
          </w:p>
        </w:tc>
        <w:tc>
          <w:tcPr>
            <w:tcW w:w="3510" w:type="dxa"/>
            <w:vAlign w:val="center"/>
          </w:tcPr>
          <w:p>
            <w:pPr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厂区内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4"/>
                <w:lang w:val="en-US" w:eastAsia="zh-CN"/>
              </w:rPr>
              <w:t>1#</w:t>
            </w:r>
          </w:p>
        </w:tc>
        <w:tc>
          <w:tcPr>
            <w:tcW w:w="2120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119" w:type="dxa"/>
            <w:vAlign w:val="center"/>
          </w:tcPr>
          <w:p>
            <w:pPr>
              <w:pStyle w:val="49"/>
              <w:spacing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27</w:t>
            </w:r>
          </w:p>
        </w:tc>
      </w:tr>
    </w:tbl>
    <w:p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  <w:sectPr>
          <w:headerReference r:id="rId8" w:type="default"/>
          <w:footerReference r:id="rId9" w:type="default"/>
          <w:pgSz w:w="11906" w:h="16838"/>
          <w:pgMar w:top="1418" w:right="1418" w:bottom="851" w:left="1418" w:header="851" w:footer="680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宋体" w:cs="Times New Roman"/>
          <w:sz w:val="24"/>
          <w:szCs w:val="24"/>
        </w:rPr>
        <w:t>................................................................报告结束................................................................</w:t>
      </w:r>
    </w:p>
    <w:bookmarkEnd w:id="5"/>
    <w:bookmarkEnd w:id="6"/>
    <w:p>
      <w:pPr>
        <w:rPr>
          <w:rFonts w:ascii="Times New Roman" w:hAnsi="Times New Roman" w:cs="Times New Roman"/>
          <w:b/>
          <w:bCs/>
          <w:sz w:val="44"/>
          <w:szCs w:val="44"/>
        </w:rPr>
      </w:pPr>
    </w:p>
    <w:sectPr>
      <w:headerReference r:id="rId10" w:type="default"/>
      <w:footerReference r:id="rId11" w:type="default"/>
      <w:type w:val="continuous"/>
      <w:pgSz w:w="11906" w:h="16838"/>
      <w:pgMar w:top="1418" w:right="1418" w:bottom="851" w:left="1418" w:header="851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rPr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rPr>
        <w:sz w:val="21"/>
        <w:szCs w:val="2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rPr>
        <w:sz w:val="21"/>
        <w:szCs w:val="21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rPr>
        <w:rFonts w:ascii="仿宋" w:hAnsi="仿宋" w:eastAsia="仿宋"/>
        <w:sz w:val="2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2880" w:firstLineChars="900"/>
      <w:rPr>
        <w:rFonts w:ascii="Times New Roman" w:hAnsi="Times New Roman" w:cs="Times New Roman"/>
        <w:bCs/>
        <w:szCs w:val="24"/>
      </w:rPr>
    </w:pPr>
    <w:r>
      <w:rPr>
        <w:rFonts w:hint="eastAsia" w:ascii="黑体" w:hAnsi="黑体" w:eastAsia="黑体" w:cs="黑体"/>
        <w:bCs/>
        <w:sz w:val="32"/>
        <w:szCs w:val="44"/>
      </w:rPr>
      <w:t xml:space="preserve"> 山东凯宁环保科技有限公司</w:t>
    </w:r>
    <w:r>
      <w:rPr>
        <w:rFonts w:ascii="Times New Roman" w:hAnsi="Times New Roman" w:cs="Times New Roman"/>
        <w:bCs/>
        <w:szCs w:val="24"/>
      </w:rPr>
      <w:t>编号：KN-JS-2019-54</w:t>
    </w:r>
  </w:p>
  <w:p>
    <w:pPr>
      <w:pStyle w:val="16"/>
      <w:pBdr>
        <w:bottom w:val="none" w:color="auto" w:sz="0" w:space="0"/>
      </w:pBdr>
      <w:rPr>
        <w:rFonts w:ascii="仿宋" w:hAnsi="仿宋" w:eastAsia="仿宋"/>
        <w:kern w:val="0"/>
        <w:sz w:val="28"/>
        <w:szCs w:val="28"/>
      </w:rPr>
    </w:pPr>
    <w:r>
      <w:rPr>
        <w:rFonts w:hint="eastAsia" w:ascii="仿宋" w:hAnsi="仿宋" w:eastAsia="仿宋"/>
        <w:kern w:val="0"/>
        <w:sz w:val="28"/>
        <w:szCs w:val="28"/>
      </w:rPr>
      <w:t>检  测  报  告</w:t>
    </w:r>
  </w:p>
  <w:p>
    <w:pPr>
      <w:pStyle w:val="16"/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</w:pP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凯宁（检）字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eastAsia="zh-CN"/>
      </w:rPr>
      <w:t>2022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年第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eastAsia="zh-CN"/>
      </w:rPr>
      <w:t>11290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号                              第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begin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instrText xml:space="preserve">PAGE  \* Arabic  \* MERGEFORMAT</w:instrTex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separate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  <w:lang w:val="zh-CN"/>
      </w:rPr>
      <w:t>3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end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  <w:lang w:val="zh-CN"/>
      </w:rPr>
      <w:t xml:space="preserve"> 页 共 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val="en-US" w:eastAsia="zh-CN"/>
      </w:rPr>
      <w:t>7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2880" w:firstLineChars="900"/>
      <w:rPr>
        <w:rFonts w:ascii="Times New Roman" w:hAnsi="Times New Roman" w:cs="Times New Roman"/>
        <w:bCs/>
        <w:szCs w:val="24"/>
      </w:rPr>
    </w:pPr>
    <w:r>
      <w:rPr>
        <w:rFonts w:hint="eastAsia" w:ascii="黑体" w:hAnsi="黑体" w:eastAsia="黑体" w:cs="黑体"/>
        <w:bCs/>
        <w:sz w:val="32"/>
        <w:szCs w:val="44"/>
      </w:rPr>
      <w:t xml:space="preserve"> 山东凯宁环保科技有限公司</w:t>
    </w:r>
    <w:r>
      <w:rPr>
        <w:rFonts w:ascii="Times New Roman" w:hAnsi="Times New Roman" w:cs="Times New Roman"/>
        <w:bCs/>
        <w:szCs w:val="24"/>
      </w:rPr>
      <w:t>编号：KN-JS-2019-54</w:t>
    </w:r>
  </w:p>
  <w:p>
    <w:pPr>
      <w:pStyle w:val="16"/>
      <w:pBdr>
        <w:bottom w:val="none" w:color="auto" w:sz="0" w:space="0"/>
      </w:pBdr>
      <w:rPr>
        <w:rFonts w:ascii="仿宋" w:hAnsi="仿宋" w:eastAsia="仿宋"/>
        <w:kern w:val="0"/>
        <w:sz w:val="28"/>
        <w:szCs w:val="28"/>
      </w:rPr>
    </w:pPr>
    <w:r>
      <w:rPr>
        <w:rFonts w:hint="eastAsia" w:ascii="仿宋" w:hAnsi="仿宋" w:eastAsia="仿宋"/>
        <w:kern w:val="0"/>
        <w:sz w:val="28"/>
        <w:szCs w:val="28"/>
      </w:rPr>
      <w:t>检  测  报  告</w:t>
    </w:r>
  </w:p>
  <w:p>
    <w:pPr>
      <w:pStyle w:val="16"/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</w:pP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凯宁（检）字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eastAsia="zh-CN"/>
      </w:rPr>
      <w:t>2022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年第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eastAsia="zh-CN"/>
      </w:rPr>
      <w:t>11290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号                              第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begin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instrText xml:space="preserve">PAGE  \* Arabic  \* MERGEFORMAT</w:instrTex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separate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  <w:lang w:val="zh-CN"/>
      </w:rPr>
      <w:t>3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end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  <w:lang w:val="zh-CN"/>
      </w:rPr>
      <w:t xml:space="preserve"> 页 共 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val="en-US" w:eastAsia="zh-CN"/>
      </w:rPr>
      <w:t>7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页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2880" w:firstLineChars="900"/>
      <w:rPr>
        <w:rFonts w:ascii="Times New Roman" w:hAnsi="Times New Roman" w:cs="Times New Roman"/>
        <w:bCs/>
        <w:szCs w:val="24"/>
      </w:rPr>
    </w:pPr>
    <w:r>
      <w:rPr>
        <w:rFonts w:hint="eastAsia" w:ascii="黑体" w:hAnsi="黑体" w:eastAsia="黑体" w:cs="黑体"/>
        <w:bCs/>
        <w:sz w:val="32"/>
        <w:szCs w:val="44"/>
      </w:rPr>
      <w:t xml:space="preserve"> 山东凯宁环保科技有限公司</w:t>
    </w:r>
    <w:r>
      <w:rPr>
        <w:rFonts w:ascii="Times New Roman" w:hAnsi="Times New Roman" w:cs="Times New Roman"/>
        <w:bCs/>
        <w:szCs w:val="24"/>
      </w:rPr>
      <w:t>编号：KN-JS-2019-54</w:t>
    </w:r>
  </w:p>
  <w:p>
    <w:pPr>
      <w:pStyle w:val="16"/>
      <w:pBdr>
        <w:bottom w:val="none" w:color="auto" w:sz="0" w:space="0"/>
      </w:pBdr>
      <w:rPr>
        <w:rFonts w:ascii="仿宋" w:hAnsi="仿宋" w:eastAsia="仿宋"/>
        <w:kern w:val="0"/>
        <w:sz w:val="28"/>
        <w:szCs w:val="28"/>
      </w:rPr>
    </w:pPr>
    <w:r>
      <w:rPr>
        <w:rFonts w:hint="eastAsia" w:ascii="仿宋" w:hAnsi="仿宋" w:eastAsia="仿宋"/>
        <w:kern w:val="0"/>
        <w:sz w:val="28"/>
        <w:szCs w:val="28"/>
      </w:rPr>
      <w:t>检  测  报  告</w:t>
    </w:r>
  </w:p>
  <w:p>
    <w:pPr>
      <w:pStyle w:val="16"/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</w:pP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凯宁（检）字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eastAsia="zh-CN"/>
      </w:rPr>
      <w:t>2022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年第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eastAsia="zh-CN"/>
      </w:rPr>
      <w:t>11290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号                              第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begin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instrText xml:space="preserve">PAGE  \* Arabic  \* MERGEFORMAT</w:instrTex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separate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  <w:lang w:val="zh-CN"/>
      </w:rPr>
      <w:t>3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fldChar w:fldCharType="end"/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  <w:lang w:val="zh-CN"/>
      </w:rPr>
      <w:t xml:space="preserve"> 页 共 </w:t>
    </w:r>
    <w:r>
      <w:rPr>
        <w:rStyle w:val="27"/>
        <w:rFonts w:hint="eastAsia" w:ascii="Times New Roman" w:hAnsi="Times New Roman" w:eastAsia="宋体" w:cs="Times New Roman"/>
        <w:b/>
        <w:bCs/>
        <w:color w:val="auto"/>
        <w:sz w:val="24"/>
        <w:szCs w:val="24"/>
        <w:u w:val="none"/>
        <w:lang w:val="en-US" w:eastAsia="zh-CN"/>
      </w:rPr>
      <w:t>7</w:t>
    </w:r>
    <w:r>
      <w:rPr>
        <w:rStyle w:val="27"/>
        <w:rFonts w:ascii="Times New Roman" w:hAnsi="Times New Roman" w:eastAsia="宋体" w:cs="Times New Roman"/>
        <w:b/>
        <w:bCs/>
        <w:color w:val="auto"/>
        <w:sz w:val="24"/>
        <w:szCs w:val="24"/>
        <w:u w:val="none"/>
      </w:rPr>
      <w:t>页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2172F9"/>
    <w:multiLevelType w:val="singleLevel"/>
    <w:tmpl w:val="E52172F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AA43262"/>
    <w:multiLevelType w:val="singleLevel"/>
    <w:tmpl w:val="1AA43262"/>
    <w:lvl w:ilvl="0" w:tentative="0">
      <w:start w:val="1"/>
      <w:numFmt w:val="chineseCounting"/>
      <w:suff w:val="nothing"/>
      <w:lvlText w:val="%1、"/>
      <w:lvlJc w:val="left"/>
      <w:pPr>
        <w:ind w:left="16"/>
      </w:pPr>
    </w:lvl>
  </w:abstractNum>
  <w:abstractNum w:abstractNumId="2">
    <w:nsid w:val="4969B0AF"/>
    <w:multiLevelType w:val="singleLevel"/>
    <w:tmpl w:val="4969B0AF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3OGYzMzU1MTIxNmY1NDlhNzAxZTI4YWE5YTg0YmIifQ=="/>
  </w:docVars>
  <w:rsids>
    <w:rsidRoot w:val="00037A22"/>
    <w:rsid w:val="00001320"/>
    <w:rsid w:val="00001F86"/>
    <w:rsid w:val="0000398D"/>
    <w:rsid w:val="0000464B"/>
    <w:rsid w:val="00004D09"/>
    <w:rsid w:val="000109F2"/>
    <w:rsid w:val="000111E5"/>
    <w:rsid w:val="0001126A"/>
    <w:rsid w:val="000138EC"/>
    <w:rsid w:val="00013A0F"/>
    <w:rsid w:val="00021256"/>
    <w:rsid w:val="00022A2F"/>
    <w:rsid w:val="00024E5E"/>
    <w:rsid w:val="0002725D"/>
    <w:rsid w:val="00027F2E"/>
    <w:rsid w:val="00030A6F"/>
    <w:rsid w:val="000314A6"/>
    <w:rsid w:val="0003244F"/>
    <w:rsid w:val="000355C1"/>
    <w:rsid w:val="00037226"/>
    <w:rsid w:val="00037466"/>
    <w:rsid w:val="00037596"/>
    <w:rsid w:val="00037A22"/>
    <w:rsid w:val="000403A9"/>
    <w:rsid w:val="00040AEA"/>
    <w:rsid w:val="00040FCF"/>
    <w:rsid w:val="000430D8"/>
    <w:rsid w:val="0004484F"/>
    <w:rsid w:val="0004588E"/>
    <w:rsid w:val="00045DF5"/>
    <w:rsid w:val="00050D40"/>
    <w:rsid w:val="0005354B"/>
    <w:rsid w:val="000540B2"/>
    <w:rsid w:val="0005659B"/>
    <w:rsid w:val="000569AD"/>
    <w:rsid w:val="00057637"/>
    <w:rsid w:val="0006029A"/>
    <w:rsid w:val="00060CD7"/>
    <w:rsid w:val="000610BF"/>
    <w:rsid w:val="00061EF5"/>
    <w:rsid w:val="00065539"/>
    <w:rsid w:val="00067D8B"/>
    <w:rsid w:val="00071F07"/>
    <w:rsid w:val="0007335A"/>
    <w:rsid w:val="00076E07"/>
    <w:rsid w:val="00080F7F"/>
    <w:rsid w:val="00081EEC"/>
    <w:rsid w:val="00085FBA"/>
    <w:rsid w:val="000864AB"/>
    <w:rsid w:val="000876D9"/>
    <w:rsid w:val="000914AA"/>
    <w:rsid w:val="00094743"/>
    <w:rsid w:val="0009683A"/>
    <w:rsid w:val="0009757D"/>
    <w:rsid w:val="000A0682"/>
    <w:rsid w:val="000A12E5"/>
    <w:rsid w:val="000A71AE"/>
    <w:rsid w:val="000B025F"/>
    <w:rsid w:val="000B159D"/>
    <w:rsid w:val="000B3E4B"/>
    <w:rsid w:val="000B4AEC"/>
    <w:rsid w:val="000B4E97"/>
    <w:rsid w:val="000B4F0D"/>
    <w:rsid w:val="000B5071"/>
    <w:rsid w:val="000B6C8D"/>
    <w:rsid w:val="000B7AA9"/>
    <w:rsid w:val="000B7AD7"/>
    <w:rsid w:val="000C0562"/>
    <w:rsid w:val="000C06E4"/>
    <w:rsid w:val="000C07C9"/>
    <w:rsid w:val="000C1421"/>
    <w:rsid w:val="000C1430"/>
    <w:rsid w:val="000C1AD8"/>
    <w:rsid w:val="000C24CB"/>
    <w:rsid w:val="000C4965"/>
    <w:rsid w:val="000C501B"/>
    <w:rsid w:val="000C5B1A"/>
    <w:rsid w:val="000C7768"/>
    <w:rsid w:val="000D0994"/>
    <w:rsid w:val="000D1A94"/>
    <w:rsid w:val="000D493C"/>
    <w:rsid w:val="000D4B26"/>
    <w:rsid w:val="000D5BC3"/>
    <w:rsid w:val="000D68DA"/>
    <w:rsid w:val="000E0A1F"/>
    <w:rsid w:val="000E2999"/>
    <w:rsid w:val="000E2C2A"/>
    <w:rsid w:val="000E3E8C"/>
    <w:rsid w:val="000E460D"/>
    <w:rsid w:val="000E7763"/>
    <w:rsid w:val="000E7CDF"/>
    <w:rsid w:val="000E7E17"/>
    <w:rsid w:val="000F0198"/>
    <w:rsid w:val="000F0CD5"/>
    <w:rsid w:val="000F184F"/>
    <w:rsid w:val="000F4419"/>
    <w:rsid w:val="000F4BEE"/>
    <w:rsid w:val="000F5AB6"/>
    <w:rsid w:val="000F71E7"/>
    <w:rsid w:val="000F76FF"/>
    <w:rsid w:val="000F7FE7"/>
    <w:rsid w:val="0010142C"/>
    <w:rsid w:val="00103F30"/>
    <w:rsid w:val="001045BC"/>
    <w:rsid w:val="00106E5B"/>
    <w:rsid w:val="00107112"/>
    <w:rsid w:val="00112BDC"/>
    <w:rsid w:val="00113615"/>
    <w:rsid w:val="001139DE"/>
    <w:rsid w:val="001142F9"/>
    <w:rsid w:val="0011555E"/>
    <w:rsid w:val="001165FB"/>
    <w:rsid w:val="00116A64"/>
    <w:rsid w:val="00117F79"/>
    <w:rsid w:val="00123219"/>
    <w:rsid w:val="00124FC6"/>
    <w:rsid w:val="00125830"/>
    <w:rsid w:val="001277BB"/>
    <w:rsid w:val="00127F54"/>
    <w:rsid w:val="001306B2"/>
    <w:rsid w:val="00130C48"/>
    <w:rsid w:val="00131F2F"/>
    <w:rsid w:val="0013221D"/>
    <w:rsid w:val="00135376"/>
    <w:rsid w:val="00142779"/>
    <w:rsid w:val="00142E7A"/>
    <w:rsid w:val="001510EF"/>
    <w:rsid w:val="001521D2"/>
    <w:rsid w:val="0015444B"/>
    <w:rsid w:val="00154E08"/>
    <w:rsid w:val="00156853"/>
    <w:rsid w:val="0015687B"/>
    <w:rsid w:val="0015735C"/>
    <w:rsid w:val="00160273"/>
    <w:rsid w:val="00165CAC"/>
    <w:rsid w:val="0016686D"/>
    <w:rsid w:val="001676F8"/>
    <w:rsid w:val="001679E5"/>
    <w:rsid w:val="00167D76"/>
    <w:rsid w:val="001703F0"/>
    <w:rsid w:val="0017264F"/>
    <w:rsid w:val="00172FC6"/>
    <w:rsid w:val="0017425A"/>
    <w:rsid w:val="001754EC"/>
    <w:rsid w:val="00177640"/>
    <w:rsid w:val="001801F2"/>
    <w:rsid w:val="00181411"/>
    <w:rsid w:val="00187A3F"/>
    <w:rsid w:val="00190402"/>
    <w:rsid w:val="0019139A"/>
    <w:rsid w:val="00191613"/>
    <w:rsid w:val="0019197A"/>
    <w:rsid w:val="001927DB"/>
    <w:rsid w:val="00192EF5"/>
    <w:rsid w:val="0019301C"/>
    <w:rsid w:val="00197273"/>
    <w:rsid w:val="001A0907"/>
    <w:rsid w:val="001A10C5"/>
    <w:rsid w:val="001A1DBA"/>
    <w:rsid w:val="001A5503"/>
    <w:rsid w:val="001A557C"/>
    <w:rsid w:val="001A7884"/>
    <w:rsid w:val="001B0C3C"/>
    <w:rsid w:val="001B0C7C"/>
    <w:rsid w:val="001B2C67"/>
    <w:rsid w:val="001B4010"/>
    <w:rsid w:val="001B4DC1"/>
    <w:rsid w:val="001B5860"/>
    <w:rsid w:val="001B5B3F"/>
    <w:rsid w:val="001B7B56"/>
    <w:rsid w:val="001C2407"/>
    <w:rsid w:val="001C251E"/>
    <w:rsid w:val="001C478F"/>
    <w:rsid w:val="001C4A6A"/>
    <w:rsid w:val="001C540C"/>
    <w:rsid w:val="001C5BE7"/>
    <w:rsid w:val="001C6B0F"/>
    <w:rsid w:val="001C6BD4"/>
    <w:rsid w:val="001C6FC8"/>
    <w:rsid w:val="001D067B"/>
    <w:rsid w:val="001D2B60"/>
    <w:rsid w:val="001D35DB"/>
    <w:rsid w:val="001D3A68"/>
    <w:rsid w:val="001D5744"/>
    <w:rsid w:val="001D5874"/>
    <w:rsid w:val="001E0C4A"/>
    <w:rsid w:val="001E56F5"/>
    <w:rsid w:val="001F0554"/>
    <w:rsid w:val="001F088B"/>
    <w:rsid w:val="001F49FB"/>
    <w:rsid w:val="001F55B7"/>
    <w:rsid w:val="001F662D"/>
    <w:rsid w:val="00200631"/>
    <w:rsid w:val="002008C1"/>
    <w:rsid w:val="0020177E"/>
    <w:rsid w:val="002017CB"/>
    <w:rsid w:val="00202714"/>
    <w:rsid w:val="00210F54"/>
    <w:rsid w:val="0021151D"/>
    <w:rsid w:val="0021576E"/>
    <w:rsid w:val="00216C13"/>
    <w:rsid w:val="00224EE5"/>
    <w:rsid w:val="00225F84"/>
    <w:rsid w:val="00226582"/>
    <w:rsid w:val="002273B4"/>
    <w:rsid w:val="0023153E"/>
    <w:rsid w:val="00233CA5"/>
    <w:rsid w:val="002359E7"/>
    <w:rsid w:val="00237F57"/>
    <w:rsid w:val="002413E9"/>
    <w:rsid w:val="00241417"/>
    <w:rsid w:val="002425F0"/>
    <w:rsid w:val="00245548"/>
    <w:rsid w:val="00246705"/>
    <w:rsid w:val="00247799"/>
    <w:rsid w:val="00247E7D"/>
    <w:rsid w:val="002505A3"/>
    <w:rsid w:val="00251293"/>
    <w:rsid w:val="00254567"/>
    <w:rsid w:val="002605AD"/>
    <w:rsid w:val="0026193B"/>
    <w:rsid w:val="00263F94"/>
    <w:rsid w:val="002644B7"/>
    <w:rsid w:val="00264BFF"/>
    <w:rsid w:val="00266AB1"/>
    <w:rsid w:val="00266C38"/>
    <w:rsid w:val="00266EB2"/>
    <w:rsid w:val="00267388"/>
    <w:rsid w:val="00267F16"/>
    <w:rsid w:val="0027131A"/>
    <w:rsid w:val="00275906"/>
    <w:rsid w:val="00281786"/>
    <w:rsid w:val="00283672"/>
    <w:rsid w:val="00284074"/>
    <w:rsid w:val="00284D0C"/>
    <w:rsid w:val="00286432"/>
    <w:rsid w:val="00287E0E"/>
    <w:rsid w:val="00290E42"/>
    <w:rsid w:val="00291371"/>
    <w:rsid w:val="00291CB0"/>
    <w:rsid w:val="00291CCD"/>
    <w:rsid w:val="002938E6"/>
    <w:rsid w:val="002946CF"/>
    <w:rsid w:val="002948AD"/>
    <w:rsid w:val="002B041B"/>
    <w:rsid w:val="002B0CA6"/>
    <w:rsid w:val="002B34E1"/>
    <w:rsid w:val="002B3574"/>
    <w:rsid w:val="002B5CBE"/>
    <w:rsid w:val="002B6B2E"/>
    <w:rsid w:val="002B6EA4"/>
    <w:rsid w:val="002B75C2"/>
    <w:rsid w:val="002C0A56"/>
    <w:rsid w:val="002C1500"/>
    <w:rsid w:val="002C1728"/>
    <w:rsid w:val="002C176D"/>
    <w:rsid w:val="002C18EF"/>
    <w:rsid w:val="002C2061"/>
    <w:rsid w:val="002C271A"/>
    <w:rsid w:val="002C41F3"/>
    <w:rsid w:val="002C763F"/>
    <w:rsid w:val="002D1F8B"/>
    <w:rsid w:val="002D2CFC"/>
    <w:rsid w:val="002D3C13"/>
    <w:rsid w:val="002D576D"/>
    <w:rsid w:val="002D6CCD"/>
    <w:rsid w:val="002D752A"/>
    <w:rsid w:val="002D75AB"/>
    <w:rsid w:val="002E2193"/>
    <w:rsid w:val="002E363C"/>
    <w:rsid w:val="002E7235"/>
    <w:rsid w:val="002F396E"/>
    <w:rsid w:val="002F4C2B"/>
    <w:rsid w:val="002F5469"/>
    <w:rsid w:val="002F5F6B"/>
    <w:rsid w:val="002F6686"/>
    <w:rsid w:val="002F69DA"/>
    <w:rsid w:val="002F79B0"/>
    <w:rsid w:val="00301627"/>
    <w:rsid w:val="00302047"/>
    <w:rsid w:val="00303B6A"/>
    <w:rsid w:val="00304C28"/>
    <w:rsid w:val="00305E35"/>
    <w:rsid w:val="003108B2"/>
    <w:rsid w:val="003115D1"/>
    <w:rsid w:val="00311ABB"/>
    <w:rsid w:val="00316876"/>
    <w:rsid w:val="00320AD4"/>
    <w:rsid w:val="0032160B"/>
    <w:rsid w:val="003220F0"/>
    <w:rsid w:val="00323FF5"/>
    <w:rsid w:val="00326861"/>
    <w:rsid w:val="00327947"/>
    <w:rsid w:val="00327BE0"/>
    <w:rsid w:val="00332663"/>
    <w:rsid w:val="00336562"/>
    <w:rsid w:val="00337C81"/>
    <w:rsid w:val="00343B50"/>
    <w:rsid w:val="00343CE7"/>
    <w:rsid w:val="0034532B"/>
    <w:rsid w:val="0034699F"/>
    <w:rsid w:val="00351094"/>
    <w:rsid w:val="003541DE"/>
    <w:rsid w:val="00354C21"/>
    <w:rsid w:val="003550C0"/>
    <w:rsid w:val="003555D7"/>
    <w:rsid w:val="00363F8D"/>
    <w:rsid w:val="00365B1C"/>
    <w:rsid w:val="003664E7"/>
    <w:rsid w:val="00366A5D"/>
    <w:rsid w:val="00367886"/>
    <w:rsid w:val="00370E1E"/>
    <w:rsid w:val="00371488"/>
    <w:rsid w:val="003732D6"/>
    <w:rsid w:val="003753E9"/>
    <w:rsid w:val="00375CB4"/>
    <w:rsid w:val="003775D1"/>
    <w:rsid w:val="00380B39"/>
    <w:rsid w:val="00383BFE"/>
    <w:rsid w:val="00385304"/>
    <w:rsid w:val="00385FF7"/>
    <w:rsid w:val="00391C3C"/>
    <w:rsid w:val="003939F3"/>
    <w:rsid w:val="00393AC6"/>
    <w:rsid w:val="00394283"/>
    <w:rsid w:val="00394EC7"/>
    <w:rsid w:val="00396235"/>
    <w:rsid w:val="00397542"/>
    <w:rsid w:val="003A01EC"/>
    <w:rsid w:val="003A096F"/>
    <w:rsid w:val="003A1F0F"/>
    <w:rsid w:val="003A3BB7"/>
    <w:rsid w:val="003A3DB1"/>
    <w:rsid w:val="003A4B20"/>
    <w:rsid w:val="003A4B2E"/>
    <w:rsid w:val="003A511E"/>
    <w:rsid w:val="003A54B3"/>
    <w:rsid w:val="003B0355"/>
    <w:rsid w:val="003B59E1"/>
    <w:rsid w:val="003B6851"/>
    <w:rsid w:val="003B6F40"/>
    <w:rsid w:val="003B7BAE"/>
    <w:rsid w:val="003C2C0E"/>
    <w:rsid w:val="003C3895"/>
    <w:rsid w:val="003C5982"/>
    <w:rsid w:val="003C6DC4"/>
    <w:rsid w:val="003C79DD"/>
    <w:rsid w:val="003D17D9"/>
    <w:rsid w:val="003D2EEE"/>
    <w:rsid w:val="003D30C8"/>
    <w:rsid w:val="003D3F3B"/>
    <w:rsid w:val="003D431D"/>
    <w:rsid w:val="003D5A30"/>
    <w:rsid w:val="003D6FC6"/>
    <w:rsid w:val="003E4CE6"/>
    <w:rsid w:val="003E5B25"/>
    <w:rsid w:val="003E67E3"/>
    <w:rsid w:val="003E68D0"/>
    <w:rsid w:val="003E7603"/>
    <w:rsid w:val="003F246F"/>
    <w:rsid w:val="003F384F"/>
    <w:rsid w:val="003F6CF2"/>
    <w:rsid w:val="00400488"/>
    <w:rsid w:val="00401997"/>
    <w:rsid w:val="00402AAC"/>
    <w:rsid w:val="004062BF"/>
    <w:rsid w:val="00406663"/>
    <w:rsid w:val="00407C0C"/>
    <w:rsid w:val="00414AE0"/>
    <w:rsid w:val="004153F0"/>
    <w:rsid w:val="004168A6"/>
    <w:rsid w:val="00417B77"/>
    <w:rsid w:val="004212EC"/>
    <w:rsid w:val="00422070"/>
    <w:rsid w:val="00422DD5"/>
    <w:rsid w:val="00423545"/>
    <w:rsid w:val="00423946"/>
    <w:rsid w:val="00426AC9"/>
    <w:rsid w:val="00427811"/>
    <w:rsid w:val="004308DF"/>
    <w:rsid w:val="004340FF"/>
    <w:rsid w:val="0043546E"/>
    <w:rsid w:val="0043647C"/>
    <w:rsid w:val="00437AC4"/>
    <w:rsid w:val="004400AC"/>
    <w:rsid w:val="00441BB5"/>
    <w:rsid w:val="00441F07"/>
    <w:rsid w:val="00442A2C"/>
    <w:rsid w:val="00443B86"/>
    <w:rsid w:val="004457E1"/>
    <w:rsid w:val="00446D4D"/>
    <w:rsid w:val="0045207A"/>
    <w:rsid w:val="00452734"/>
    <w:rsid w:val="004527A6"/>
    <w:rsid w:val="00452F54"/>
    <w:rsid w:val="004556CE"/>
    <w:rsid w:val="004556F9"/>
    <w:rsid w:val="004567E8"/>
    <w:rsid w:val="004601E2"/>
    <w:rsid w:val="004611B1"/>
    <w:rsid w:val="004631BD"/>
    <w:rsid w:val="00463527"/>
    <w:rsid w:val="00463C33"/>
    <w:rsid w:val="004648C4"/>
    <w:rsid w:val="00467D88"/>
    <w:rsid w:val="00467E92"/>
    <w:rsid w:val="00470DB5"/>
    <w:rsid w:val="00471DEA"/>
    <w:rsid w:val="00472B0F"/>
    <w:rsid w:val="00472BC4"/>
    <w:rsid w:val="00472E2C"/>
    <w:rsid w:val="00473A74"/>
    <w:rsid w:val="00474517"/>
    <w:rsid w:val="004758F7"/>
    <w:rsid w:val="00475A2E"/>
    <w:rsid w:val="00476058"/>
    <w:rsid w:val="00476BB5"/>
    <w:rsid w:val="00476E20"/>
    <w:rsid w:val="00482C27"/>
    <w:rsid w:val="00483561"/>
    <w:rsid w:val="00484894"/>
    <w:rsid w:val="004852D9"/>
    <w:rsid w:val="004871A6"/>
    <w:rsid w:val="00492729"/>
    <w:rsid w:val="00493E01"/>
    <w:rsid w:val="00495861"/>
    <w:rsid w:val="00496E55"/>
    <w:rsid w:val="004970D2"/>
    <w:rsid w:val="004A2724"/>
    <w:rsid w:val="004A3237"/>
    <w:rsid w:val="004A4081"/>
    <w:rsid w:val="004A78EB"/>
    <w:rsid w:val="004B0474"/>
    <w:rsid w:val="004B20C6"/>
    <w:rsid w:val="004B52BF"/>
    <w:rsid w:val="004B570F"/>
    <w:rsid w:val="004B6185"/>
    <w:rsid w:val="004B703D"/>
    <w:rsid w:val="004B70AA"/>
    <w:rsid w:val="004B7468"/>
    <w:rsid w:val="004C0DE6"/>
    <w:rsid w:val="004C0F1E"/>
    <w:rsid w:val="004C78A6"/>
    <w:rsid w:val="004D1184"/>
    <w:rsid w:val="004D140B"/>
    <w:rsid w:val="004D176B"/>
    <w:rsid w:val="004D20CC"/>
    <w:rsid w:val="004D26F0"/>
    <w:rsid w:val="004D28CD"/>
    <w:rsid w:val="004D2CEB"/>
    <w:rsid w:val="004D38F7"/>
    <w:rsid w:val="004D3963"/>
    <w:rsid w:val="004D458A"/>
    <w:rsid w:val="004D6A16"/>
    <w:rsid w:val="004D7004"/>
    <w:rsid w:val="004D7459"/>
    <w:rsid w:val="004E6182"/>
    <w:rsid w:val="004F0F4B"/>
    <w:rsid w:val="004F4519"/>
    <w:rsid w:val="004F45CF"/>
    <w:rsid w:val="004F5028"/>
    <w:rsid w:val="004F64AD"/>
    <w:rsid w:val="004F6BDB"/>
    <w:rsid w:val="004F7A41"/>
    <w:rsid w:val="005018B2"/>
    <w:rsid w:val="00501BBC"/>
    <w:rsid w:val="00502744"/>
    <w:rsid w:val="00504ABB"/>
    <w:rsid w:val="00506C8D"/>
    <w:rsid w:val="00513C6B"/>
    <w:rsid w:val="00513F21"/>
    <w:rsid w:val="005147DB"/>
    <w:rsid w:val="00514923"/>
    <w:rsid w:val="005154F6"/>
    <w:rsid w:val="005237B3"/>
    <w:rsid w:val="005251BB"/>
    <w:rsid w:val="00525949"/>
    <w:rsid w:val="00534032"/>
    <w:rsid w:val="00534FCE"/>
    <w:rsid w:val="005358FE"/>
    <w:rsid w:val="00535F96"/>
    <w:rsid w:val="005375B7"/>
    <w:rsid w:val="005407F6"/>
    <w:rsid w:val="005419BA"/>
    <w:rsid w:val="00542830"/>
    <w:rsid w:val="00542848"/>
    <w:rsid w:val="0054534E"/>
    <w:rsid w:val="00547738"/>
    <w:rsid w:val="00550F84"/>
    <w:rsid w:val="005515C7"/>
    <w:rsid w:val="00552928"/>
    <w:rsid w:val="00552B6F"/>
    <w:rsid w:val="00554F5E"/>
    <w:rsid w:val="00557822"/>
    <w:rsid w:val="005602DA"/>
    <w:rsid w:val="00561EF1"/>
    <w:rsid w:val="00564607"/>
    <w:rsid w:val="0057045F"/>
    <w:rsid w:val="00570ECD"/>
    <w:rsid w:val="0057198D"/>
    <w:rsid w:val="00571C85"/>
    <w:rsid w:val="00572DDF"/>
    <w:rsid w:val="00573540"/>
    <w:rsid w:val="005768F3"/>
    <w:rsid w:val="005775CC"/>
    <w:rsid w:val="005800B1"/>
    <w:rsid w:val="00581452"/>
    <w:rsid w:val="00582852"/>
    <w:rsid w:val="0058351F"/>
    <w:rsid w:val="0058557B"/>
    <w:rsid w:val="005871C5"/>
    <w:rsid w:val="00593B1C"/>
    <w:rsid w:val="00594078"/>
    <w:rsid w:val="00594700"/>
    <w:rsid w:val="00594E64"/>
    <w:rsid w:val="00594F33"/>
    <w:rsid w:val="00595E4A"/>
    <w:rsid w:val="00596EDE"/>
    <w:rsid w:val="005A0F32"/>
    <w:rsid w:val="005A5302"/>
    <w:rsid w:val="005A5E7B"/>
    <w:rsid w:val="005B251A"/>
    <w:rsid w:val="005B64B8"/>
    <w:rsid w:val="005B7190"/>
    <w:rsid w:val="005C1291"/>
    <w:rsid w:val="005C19C9"/>
    <w:rsid w:val="005C1FF1"/>
    <w:rsid w:val="005C291D"/>
    <w:rsid w:val="005C5453"/>
    <w:rsid w:val="005C6364"/>
    <w:rsid w:val="005D01A8"/>
    <w:rsid w:val="005D0435"/>
    <w:rsid w:val="005D094B"/>
    <w:rsid w:val="005D0CF1"/>
    <w:rsid w:val="005D1748"/>
    <w:rsid w:val="005D21D0"/>
    <w:rsid w:val="005D4F00"/>
    <w:rsid w:val="005D51DB"/>
    <w:rsid w:val="005D60C8"/>
    <w:rsid w:val="005D7B14"/>
    <w:rsid w:val="005E23A1"/>
    <w:rsid w:val="005E23D4"/>
    <w:rsid w:val="005E4C41"/>
    <w:rsid w:val="005E4F9B"/>
    <w:rsid w:val="005E4FEA"/>
    <w:rsid w:val="005E5072"/>
    <w:rsid w:val="005E566F"/>
    <w:rsid w:val="005E6C50"/>
    <w:rsid w:val="005E7151"/>
    <w:rsid w:val="005E786F"/>
    <w:rsid w:val="005F071E"/>
    <w:rsid w:val="005F099C"/>
    <w:rsid w:val="005F0C0E"/>
    <w:rsid w:val="005F2683"/>
    <w:rsid w:val="005F29B0"/>
    <w:rsid w:val="005F2CEB"/>
    <w:rsid w:val="00602127"/>
    <w:rsid w:val="00602F1F"/>
    <w:rsid w:val="00612822"/>
    <w:rsid w:val="00614891"/>
    <w:rsid w:val="00615EA2"/>
    <w:rsid w:val="0061779F"/>
    <w:rsid w:val="00617B24"/>
    <w:rsid w:val="00620081"/>
    <w:rsid w:val="0062084C"/>
    <w:rsid w:val="00620D63"/>
    <w:rsid w:val="006210DA"/>
    <w:rsid w:val="00621ECA"/>
    <w:rsid w:val="0062213D"/>
    <w:rsid w:val="00622750"/>
    <w:rsid w:val="00623BFE"/>
    <w:rsid w:val="006241BC"/>
    <w:rsid w:val="006336DF"/>
    <w:rsid w:val="006369DB"/>
    <w:rsid w:val="0063750E"/>
    <w:rsid w:val="00644867"/>
    <w:rsid w:val="00645D8B"/>
    <w:rsid w:val="00646ADA"/>
    <w:rsid w:val="00646CD0"/>
    <w:rsid w:val="00651E0B"/>
    <w:rsid w:val="00652181"/>
    <w:rsid w:val="0065349F"/>
    <w:rsid w:val="0065436C"/>
    <w:rsid w:val="00654E20"/>
    <w:rsid w:val="00655040"/>
    <w:rsid w:val="00657972"/>
    <w:rsid w:val="00657CBF"/>
    <w:rsid w:val="00657D7E"/>
    <w:rsid w:val="00660438"/>
    <w:rsid w:val="006615FC"/>
    <w:rsid w:val="00662A83"/>
    <w:rsid w:val="006643E2"/>
    <w:rsid w:val="006645C0"/>
    <w:rsid w:val="0067396A"/>
    <w:rsid w:val="00674A63"/>
    <w:rsid w:val="00676D1B"/>
    <w:rsid w:val="006808D6"/>
    <w:rsid w:val="006827C1"/>
    <w:rsid w:val="00683527"/>
    <w:rsid w:val="00684709"/>
    <w:rsid w:val="00686838"/>
    <w:rsid w:val="00692028"/>
    <w:rsid w:val="006935B1"/>
    <w:rsid w:val="00696743"/>
    <w:rsid w:val="006A3F76"/>
    <w:rsid w:val="006A433E"/>
    <w:rsid w:val="006A50C9"/>
    <w:rsid w:val="006A53CB"/>
    <w:rsid w:val="006B020C"/>
    <w:rsid w:val="006B2C6D"/>
    <w:rsid w:val="006B300C"/>
    <w:rsid w:val="006B3866"/>
    <w:rsid w:val="006C16B9"/>
    <w:rsid w:val="006C2DBE"/>
    <w:rsid w:val="006C4D2E"/>
    <w:rsid w:val="006C5992"/>
    <w:rsid w:val="006C5B7B"/>
    <w:rsid w:val="006D2156"/>
    <w:rsid w:val="006D5C02"/>
    <w:rsid w:val="006D6A2B"/>
    <w:rsid w:val="006E0B78"/>
    <w:rsid w:val="006E185D"/>
    <w:rsid w:val="006E1D19"/>
    <w:rsid w:val="006E2A39"/>
    <w:rsid w:val="006E3394"/>
    <w:rsid w:val="006E61D5"/>
    <w:rsid w:val="006E7153"/>
    <w:rsid w:val="006F21CE"/>
    <w:rsid w:val="006F2485"/>
    <w:rsid w:val="006F44BF"/>
    <w:rsid w:val="006F4BE3"/>
    <w:rsid w:val="006F6D2F"/>
    <w:rsid w:val="006F7D77"/>
    <w:rsid w:val="00701668"/>
    <w:rsid w:val="00701EE4"/>
    <w:rsid w:val="00704254"/>
    <w:rsid w:val="00705335"/>
    <w:rsid w:val="00705C9C"/>
    <w:rsid w:val="00705E84"/>
    <w:rsid w:val="00707517"/>
    <w:rsid w:val="007078C3"/>
    <w:rsid w:val="00707F2A"/>
    <w:rsid w:val="007153ED"/>
    <w:rsid w:val="00717117"/>
    <w:rsid w:val="00721CBD"/>
    <w:rsid w:val="0072201F"/>
    <w:rsid w:val="0072204E"/>
    <w:rsid w:val="00722118"/>
    <w:rsid w:val="00724896"/>
    <w:rsid w:val="00725AF1"/>
    <w:rsid w:val="00727CB9"/>
    <w:rsid w:val="00730D84"/>
    <w:rsid w:val="00731EE0"/>
    <w:rsid w:val="0073460A"/>
    <w:rsid w:val="0073543C"/>
    <w:rsid w:val="00736133"/>
    <w:rsid w:val="00736FE6"/>
    <w:rsid w:val="0073748B"/>
    <w:rsid w:val="00740FA1"/>
    <w:rsid w:val="0074185F"/>
    <w:rsid w:val="007426C4"/>
    <w:rsid w:val="00742D5D"/>
    <w:rsid w:val="00742D94"/>
    <w:rsid w:val="007448C1"/>
    <w:rsid w:val="00746534"/>
    <w:rsid w:val="00750E85"/>
    <w:rsid w:val="00751932"/>
    <w:rsid w:val="007522CB"/>
    <w:rsid w:val="0075236C"/>
    <w:rsid w:val="00753EA5"/>
    <w:rsid w:val="00756C17"/>
    <w:rsid w:val="00757C1C"/>
    <w:rsid w:val="00760084"/>
    <w:rsid w:val="0076311D"/>
    <w:rsid w:val="00764AC6"/>
    <w:rsid w:val="007650BB"/>
    <w:rsid w:val="00765200"/>
    <w:rsid w:val="00766604"/>
    <w:rsid w:val="00766CA0"/>
    <w:rsid w:val="0077225D"/>
    <w:rsid w:val="007732F2"/>
    <w:rsid w:val="007744FC"/>
    <w:rsid w:val="00777732"/>
    <w:rsid w:val="00780942"/>
    <w:rsid w:val="00780C5A"/>
    <w:rsid w:val="00781854"/>
    <w:rsid w:val="00782174"/>
    <w:rsid w:val="0078290C"/>
    <w:rsid w:val="00784FB0"/>
    <w:rsid w:val="0078542F"/>
    <w:rsid w:val="00785B7B"/>
    <w:rsid w:val="007866AF"/>
    <w:rsid w:val="00786CD7"/>
    <w:rsid w:val="00790E2C"/>
    <w:rsid w:val="00791809"/>
    <w:rsid w:val="00795CEE"/>
    <w:rsid w:val="00796512"/>
    <w:rsid w:val="00797EC7"/>
    <w:rsid w:val="007A054D"/>
    <w:rsid w:val="007A182D"/>
    <w:rsid w:val="007A3F51"/>
    <w:rsid w:val="007A6AC3"/>
    <w:rsid w:val="007B08B3"/>
    <w:rsid w:val="007B1CAC"/>
    <w:rsid w:val="007B1CAD"/>
    <w:rsid w:val="007B4E70"/>
    <w:rsid w:val="007C3A2F"/>
    <w:rsid w:val="007C40AA"/>
    <w:rsid w:val="007C4F47"/>
    <w:rsid w:val="007C5768"/>
    <w:rsid w:val="007C6FFA"/>
    <w:rsid w:val="007C7CE6"/>
    <w:rsid w:val="007D393C"/>
    <w:rsid w:val="007D4EE1"/>
    <w:rsid w:val="007D5F06"/>
    <w:rsid w:val="007E0DD9"/>
    <w:rsid w:val="007E15E2"/>
    <w:rsid w:val="007E2559"/>
    <w:rsid w:val="007E3C15"/>
    <w:rsid w:val="007E3EC5"/>
    <w:rsid w:val="007E545C"/>
    <w:rsid w:val="007E5C09"/>
    <w:rsid w:val="007E6132"/>
    <w:rsid w:val="007E7292"/>
    <w:rsid w:val="007E7FBA"/>
    <w:rsid w:val="007F0965"/>
    <w:rsid w:val="007F136E"/>
    <w:rsid w:val="007F61CD"/>
    <w:rsid w:val="007F783E"/>
    <w:rsid w:val="00804C01"/>
    <w:rsid w:val="00804D47"/>
    <w:rsid w:val="008062C8"/>
    <w:rsid w:val="00812EA1"/>
    <w:rsid w:val="00813A95"/>
    <w:rsid w:val="00813E64"/>
    <w:rsid w:val="00815CA5"/>
    <w:rsid w:val="0081677D"/>
    <w:rsid w:val="00816B02"/>
    <w:rsid w:val="008210A0"/>
    <w:rsid w:val="00823B1D"/>
    <w:rsid w:val="0082410E"/>
    <w:rsid w:val="0082652A"/>
    <w:rsid w:val="0083356E"/>
    <w:rsid w:val="00834A89"/>
    <w:rsid w:val="00834F6E"/>
    <w:rsid w:val="00836143"/>
    <w:rsid w:val="00836EAC"/>
    <w:rsid w:val="00837EA8"/>
    <w:rsid w:val="00840ED8"/>
    <w:rsid w:val="008418BC"/>
    <w:rsid w:val="008424E5"/>
    <w:rsid w:val="00842B53"/>
    <w:rsid w:val="0084444E"/>
    <w:rsid w:val="00844E7A"/>
    <w:rsid w:val="008473AA"/>
    <w:rsid w:val="00847547"/>
    <w:rsid w:val="008503AD"/>
    <w:rsid w:val="008537A1"/>
    <w:rsid w:val="008607CD"/>
    <w:rsid w:val="0086080A"/>
    <w:rsid w:val="00860891"/>
    <w:rsid w:val="00861182"/>
    <w:rsid w:val="00861387"/>
    <w:rsid w:val="00861403"/>
    <w:rsid w:val="008616A7"/>
    <w:rsid w:val="00864CC0"/>
    <w:rsid w:val="00866C0D"/>
    <w:rsid w:val="008741A6"/>
    <w:rsid w:val="00874CE0"/>
    <w:rsid w:val="0088166E"/>
    <w:rsid w:val="008825DD"/>
    <w:rsid w:val="00883CA1"/>
    <w:rsid w:val="008840F1"/>
    <w:rsid w:val="00885358"/>
    <w:rsid w:val="00885F1D"/>
    <w:rsid w:val="008878D2"/>
    <w:rsid w:val="00887E21"/>
    <w:rsid w:val="00890DCD"/>
    <w:rsid w:val="00891F30"/>
    <w:rsid w:val="00892149"/>
    <w:rsid w:val="008927B1"/>
    <w:rsid w:val="00895490"/>
    <w:rsid w:val="00897FC8"/>
    <w:rsid w:val="008A0384"/>
    <w:rsid w:val="008A046D"/>
    <w:rsid w:val="008A2F5F"/>
    <w:rsid w:val="008A4F6B"/>
    <w:rsid w:val="008A5018"/>
    <w:rsid w:val="008A6C17"/>
    <w:rsid w:val="008B1BE1"/>
    <w:rsid w:val="008B258C"/>
    <w:rsid w:val="008B62C4"/>
    <w:rsid w:val="008B73C2"/>
    <w:rsid w:val="008B7C53"/>
    <w:rsid w:val="008C05BF"/>
    <w:rsid w:val="008C20F3"/>
    <w:rsid w:val="008C2ED8"/>
    <w:rsid w:val="008C334E"/>
    <w:rsid w:val="008C3B41"/>
    <w:rsid w:val="008C5469"/>
    <w:rsid w:val="008C69F9"/>
    <w:rsid w:val="008C7999"/>
    <w:rsid w:val="008C7DB2"/>
    <w:rsid w:val="008D31B5"/>
    <w:rsid w:val="008D3E7A"/>
    <w:rsid w:val="008D6D3F"/>
    <w:rsid w:val="008D6DE9"/>
    <w:rsid w:val="008D6EE5"/>
    <w:rsid w:val="008D7164"/>
    <w:rsid w:val="008E0C4C"/>
    <w:rsid w:val="008E36CB"/>
    <w:rsid w:val="008E517B"/>
    <w:rsid w:val="008E541F"/>
    <w:rsid w:val="008E7415"/>
    <w:rsid w:val="008E7B84"/>
    <w:rsid w:val="008F2665"/>
    <w:rsid w:val="008F3BED"/>
    <w:rsid w:val="008F500E"/>
    <w:rsid w:val="008F6085"/>
    <w:rsid w:val="008F6D67"/>
    <w:rsid w:val="008F7186"/>
    <w:rsid w:val="00900175"/>
    <w:rsid w:val="0090271C"/>
    <w:rsid w:val="00903A50"/>
    <w:rsid w:val="0090437F"/>
    <w:rsid w:val="0090702E"/>
    <w:rsid w:val="00907618"/>
    <w:rsid w:val="00910198"/>
    <w:rsid w:val="00912A24"/>
    <w:rsid w:val="00915866"/>
    <w:rsid w:val="00916750"/>
    <w:rsid w:val="00917E65"/>
    <w:rsid w:val="00924882"/>
    <w:rsid w:val="0092536F"/>
    <w:rsid w:val="00926B41"/>
    <w:rsid w:val="009278B2"/>
    <w:rsid w:val="00931457"/>
    <w:rsid w:val="009317AE"/>
    <w:rsid w:val="00934137"/>
    <w:rsid w:val="00935F46"/>
    <w:rsid w:val="009408D4"/>
    <w:rsid w:val="009409CA"/>
    <w:rsid w:val="009414C0"/>
    <w:rsid w:val="009422B7"/>
    <w:rsid w:val="00944EA4"/>
    <w:rsid w:val="00950B8D"/>
    <w:rsid w:val="0095159F"/>
    <w:rsid w:val="009525D6"/>
    <w:rsid w:val="00954E93"/>
    <w:rsid w:val="00956ED9"/>
    <w:rsid w:val="00957788"/>
    <w:rsid w:val="009578D1"/>
    <w:rsid w:val="00960548"/>
    <w:rsid w:val="009608AC"/>
    <w:rsid w:val="009610DD"/>
    <w:rsid w:val="0096132B"/>
    <w:rsid w:val="00961B8C"/>
    <w:rsid w:val="00962764"/>
    <w:rsid w:val="0096371A"/>
    <w:rsid w:val="009638F8"/>
    <w:rsid w:val="00963F64"/>
    <w:rsid w:val="00967D0A"/>
    <w:rsid w:val="009709ED"/>
    <w:rsid w:val="0097334C"/>
    <w:rsid w:val="00973830"/>
    <w:rsid w:val="00973B74"/>
    <w:rsid w:val="00973F65"/>
    <w:rsid w:val="00977360"/>
    <w:rsid w:val="009834AA"/>
    <w:rsid w:val="00986838"/>
    <w:rsid w:val="00987106"/>
    <w:rsid w:val="009902BE"/>
    <w:rsid w:val="0099122E"/>
    <w:rsid w:val="00991F50"/>
    <w:rsid w:val="00995946"/>
    <w:rsid w:val="00996829"/>
    <w:rsid w:val="009A0215"/>
    <w:rsid w:val="009A237F"/>
    <w:rsid w:val="009A249A"/>
    <w:rsid w:val="009A4791"/>
    <w:rsid w:val="009A61E3"/>
    <w:rsid w:val="009A6941"/>
    <w:rsid w:val="009A7A20"/>
    <w:rsid w:val="009A7BF6"/>
    <w:rsid w:val="009B229E"/>
    <w:rsid w:val="009B3DA7"/>
    <w:rsid w:val="009B4549"/>
    <w:rsid w:val="009C0AA6"/>
    <w:rsid w:val="009C126C"/>
    <w:rsid w:val="009C5790"/>
    <w:rsid w:val="009C5A01"/>
    <w:rsid w:val="009C7165"/>
    <w:rsid w:val="009D14F5"/>
    <w:rsid w:val="009D1F12"/>
    <w:rsid w:val="009D47DB"/>
    <w:rsid w:val="009D4B91"/>
    <w:rsid w:val="009D54C0"/>
    <w:rsid w:val="009D5C6F"/>
    <w:rsid w:val="009D71CE"/>
    <w:rsid w:val="009E1CC4"/>
    <w:rsid w:val="009E3351"/>
    <w:rsid w:val="009E3407"/>
    <w:rsid w:val="009E6B38"/>
    <w:rsid w:val="009F1784"/>
    <w:rsid w:val="009F2FA3"/>
    <w:rsid w:val="009F3794"/>
    <w:rsid w:val="009F48B1"/>
    <w:rsid w:val="009F7126"/>
    <w:rsid w:val="009F79A4"/>
    <w:rsid w:val="009F7ABF"/>
    <w:rsid w:val="00A003E3"/>
    <w:rsid w:val="00A00E91"/>
    <w:rsid w:val="00A01142"/>
    <w:rsid w:val="00A054BC"/>
    <w:rsid w:val="00A0630E"/>
    <w:rsid w:val="00A07081"/>
    <w:rsid w:val="00A1017D"/>
    <w:rsid w:val="00A103AA"/>
    <w:rsid w:val="00A10B37"/>
    <w:rsid w:val="00A11D8D"/>
    <w:rsid w:val="00A12B6E"/>
    <w:rsid w:val="00A1391A"/>
    <w:rsid w:val="00A15353"/>
    <w:rsid w:val="00A15789"/>
    <w:rsid w:val="00A17AE7"/>
    <w:rsid w:val="00A2120C"/>
    <w:rsid w:val="00A21957"/>
    <w:rsid w:val="00A2219A"/>
    <w:rsid w:val="00A23B37"/>
    <w:rsid w:val="00A25DB1"/>
    <w:rsid w:val="00A27CD2"/>
    <w:rsid w:val="00A30A6C"/>
    <w:rsid w:val="00A32177"/>
    <w:rsid w:val="00A33D1B"/>
    <w:rsid w:val="00A33DE0"/>
    <w:rsid w:val="00A3634B"/>
    <w:rsid w:val="00A375BA"/>
    <w:rsid w:val="00A40A01"/>
    <w:rsid w:val="00A4154B"/>
    <w:rsid w:val="00A41830"/>
    <w:rsid w:val="00A41C93"/>
    <w:rsid w:val="00A43B02"/>
    <w:rsid w:val="00A44B24"/>
    <w:rsid w:val="00A45295"/>
    <w:rsid w:val="00A45604"/>
    <w:rsid w:val="00A45AD1"/>
    <w:rsid w:val="00A45F33"/>
    <w:rsid w:val="00A51883"/>
    <w:rsid w:val="00A52737"/>
    <w:rsid w:val="00A5299C"/>
    <w:rsid w:val="00A52B77"/>
    <w:rsid w:val="00A5660A"/>
    <w:rsid w:val="00A6063A"/>
    <w:rsid w:val="00A60BA0"/>
    <w:rsid w:val="00A61091"/>
    <w:rsid w:val="00A61EE5"/>
    <w:rsid w:val="00A64AAA"/>
    <w:rsid w:val="00A65678"/>
    <w:rsid w:val="00A66498"/>
    <w:rsid w:val="00A704AC"/>
    <w:rsid w:val="00A70C19"/>
    <w:rsid w:val="00A71402"/>
    <w:rsid w:val="00A72FA5"/>
    <w:rsid w:val="00A73BA9"/>
    <w:rsid w:val="00A7490B"/>
    <w:rsid w:val="00A753F5"/>
    <w:rsid w:val="00A828AE"/>
    <w:rsid w:val="00A837DE"/>
    <w:rsid w:val="00A84CE7"/>
    <w:rsid w:val="00A90A83"/>
    <w:rsid w:val="00A9425B"/>
    <w:rsid w:val="00A957B7"/>
    <w:rsid w:val="00A95A9A"/>
    <w:rsid w:val="00A97037"/>
    <w:rsid w:val="00A97BEC"/>
    <w:rsid w:val="00A97F48"/>
    <w:rsid w:val="00AA13D4"/>
    <w:rsid w:val="00AA20B8"/>
    <w:rsid w:val="00AA2184"/>
    <w:rsid w:val="00AA65B9"/>
    <w:rsid w:val="00AB3CB8"/>
    <w:rsid w:val="00AB3EA3"/>
    <w:rsid w:val="00AB59A8"/>
    <w:rsid w:val="00AB606D"/>
    <w:rsid w:val="00AB625D"/>
    <w:rsid w:val="00AB7297"/>
    <w:rsid w:val="00AC0A3D"/>
    <w:rsid w:val="00AC2B83"/>
    <w:rsid w:val="00AC3074"/>
    <w:rsid w:val="00AC4ED5"/>
    <w:rsid w:val="00AC55E6"/>
    <w:rsid w:val="00AC6586"/>
    <w:rsid w:val="00AC6F73"/>
    <w:rsid w:val="00AC779C"/>
    <w:rsid w:val="00AD0CCF"/>
    <w:rsid w:val="00AD1094"/>
    <w:rsid w:val="00AD2026"/>
    <w:rsid w:val="00AD3976"/>
    <w:rsid w:val="00AD5B53"/>
    <w:rsid w:val="00AD5C2F"/>
    <w:rsid w:val="00AD5C73"/>
    <w:rsid w:val="00AD7951"/>
    <w:rsid w:val="00AE3EE4"/>
    <w:rsid w:val="00AE4AE6"/>
    <w:rsid w:val="00AE4D68"/>
    <w:rsid w:val="00AE513B"/>
    <w:rsid w:val="00AF08A2"/>
    <w:rsid w:val="00AF3CD4"/>
    <w:rsid w:val="00AF5E7B"/>
    <w:rsid w:val="00AF6103"/>
    <w:rsid w:val="00AF753F"/>
    <w:rsid w:val="00AF7C39"/>
    <w:rsid w:val="00B01712"/>
    <w:rsid w:val="00B029AE"/>
    <w:rsid w:val="00B02B17"/>
    <w:rsid w:val="00B06B46"/>
    <w:rsid w:val="00B07428"/>
    <w:rsid w:val="00B0761F"/>
    <w:rsid w:val="00B12F38"/>
    <w:rsid w:val="00B138A6"/>
    <w:rsid w:val="00B1412F"/>
    <w:rsid w:val="00B14976"/>
    <w:rsid w:val="00B15974"/>
    <w:rsid w:val="00B177CB"/>
    <w:rsid w:val="00B17C94"/>
    <w:rsid w:val="00B20024"/>
    <w:rsid w:val="00B2335A"/>
    <w:rsid w:val="00B24110"/>
    <w:rsid w:val="00B24E22"/>
    <w:rsid w:val="00B2604C"/>
    <w:rsid w:val="00B265A2"/>
    <w:rsid w:val="00B26A96"/>
    <w:rsid w:val="00B27B23"/>
    <w:rsid w:val="00B3026E"/>
    <w:rsid w:val="00B340D7"/>
    <w:rsid w:val="00B372D9"/>
    <w:rsid w:val="00B40215"/>
    <w:rsid w:val="00B40FF8"/>
    <w:rsid w:val="00B410D2"/>
    <w:rsid w:val="00B431F3"/>
    <w:rsid w:val="00B44294"/>
    <w:rsid w:val="00B4439C"/>
    <w:rsid w:val="00B44F5E"/>
    <w:rsid w:val="00B45ABD"/>
    <w:rsid w:val="00B46380"/>
    <w:rsid w:val="00B5076C"/>
    <w:rsid w:val="00B50CEB"/>
    <w:rsid w:val="00B50DDA"/>
    <w:rsid w:val="00B50DF9"/>
    <w:rsid w:val="00B51062"/>
    <w:rsid w:val="00B51F85"/>
    <w:rsid w:val="00B53BF4"/>
    <w:rsid w:val="00B54B3C"/>
    <w:rsid w:val="00B54BEF"/>
    <w:rsid w:val="00B55412"/>
    <w:rsid w:val="00B55B99"/>
    <w:rsid w:val="00B57E78"/>
    <w:rsid w:val="00B62F98"/>
    <w:rsid w:val="00B639F8"/>
    <w:rsid w:val="00B66EEA"/>
    <w:rsid w:val="00B73F8F"/>
    <w:rsid w:val="00B740AF"/>
    <w:rsid w:val="00B75BE8"/>
    <w:rsid w:val="00B7799C"/>
    <w:rsid w:val="00B80716"/>
    <w:rsid w:val="00B80F3B"/>
    <w:rsid w:val="00B827E0"/>
    <w:rsid w:val="00B85F55"/>
    <w:rsid w:val="00B86344"/>
    <w:rsid w:val="00B8785A"/>
    <w:rsid w:val="00B9093F"/>
    <w:rsid w:val="00B90F23"/>
    <w:rsid w:val="00B920DC"/>
    <w:rsid w:val="00B92571"/>
    <w:rsid w:val="00B949AD"/>
    <w:rsid w:val="00B959E8"/>
    <w:rsid w:val="00B960E7"/>
    <w:rsid w:val="00B97697"/>
    <w:rsid w:val="00BA251C"/>
    <w:rsid w:val="00BA3961"/>
    <w:rsid w:val="00BA3BA9"/>
    <w:rsid w:val="00BA4A52"/>
    <w:rsid w:val="00BB100E"/>
    <w:rsid w:val="00BB31B1"/>
    <w:rsid w:val="00BB59EC"/>
    <w:rsid w:val="00BB620E"/>
    <w:rsid w:val="00BB77B9"/>
    <w:rsid w:val="00BC0AFF"/>
    <w:rsid w:val="00BC2160"/>
    <w:rsid w:val="00BC318B"/>
    <w:rsid w:val="00BC34BC"/>
    <w:rsid w:val="00BC7824"/>
    <w:rsid w:val="00BD07C5"/>
    <w:rsid w:val="00BD12C6"/>
    <w:rsid w:val="00BD1B58"/>
    <w:rsid w:val="00BD2194"/>
    <w:rsid w:val="00BD2648"/>
    <w:rsid w:val="00BD5680"/>
    <w:rsid w:val="00BD61AD"/>
    <w:rsid w:val="00BD77EC"/>
    <w:rsid w:val="00BE0730"/>
    <w:rsid w:val="00BE29C4"/>
    <w:rsid w:val="00BE2B9B"/>
    <w:rsid w:val="00BE3C0C"/>
    <w:rsid w:val="00BE5FB7"/>
    <w:rsid w:val="00BE7A43"/>
    <w:rsid w:val="00BF0E0E"/>
    <w:rsid w:val="00BF23D0"/>
    <w:rsid w:val="00BF7E32"/>
    <w:rsid w:val="00C006C5"/>
    <w:rsid w:val="00C01480"/>
    <w:rsid w:val="00C028C7"/>
    <w:rsid w:val="00C03EBE"/>
    <w:rsid w:val="00C06666"/>
    <w:rsid w:val="00C0721E"/>
    <w:rsid w:val="00C105A7"/>
    <w:rsid w:val="00C125C0"/>
    <w:rsid w:val="00C1321B"/>
    <w:rsid w:val="00C1499C"/>
    <w:rsid w:val="00C14DEB"/>
    <w:rsid w:val="00C14F61"/>
    <w:rsid w:val="00C158CF"/>
    <w:rsid w:val="00C160E0"/>
    <w:rsid w:val="00C170AA"/>
    <w:rsid w:val="00C21276"/>
    <w:rsid w:val="00C2194D"/>
    <w:rsid w:val="00C220FC"/>
    <w:rsid w:val="00C24CC3"/>
    <w:rsid w:val="00C262DB"/>
    <w:rsid w:val="00C30B37"/>
    <w:rsid w:val="00C36035"/>
    <w:rsid w:val="00C40735"/>
    <w:rsid w:val="00C40E44"/>
    <w:rsid w:val="00C45470"/>
    <w:rsid w:val="00C46BD7"/>
    <w:rsid w:val="00C51A11"/>
    <w:rsid w:val="00C5563B"/>
    <w:rsid w:val="00C55EC5"/>
    <w:rsid w:val="00C56542"/>
    <w:rsid w:val="00C60928"/>
    <w:rsid w:val="00C61678"/>
    <w:rsid w:val="00C6265C"/>
    <w:rsid w:val="00C64436"/>
    <w:rsid w:val="00C6781B"/>
    <w:rsid w:val="00C702D2"/>
    <w:rsid w:val="00C738AB"/>
    <w:rsid w:val="00C804C6"/>
    <w:rsid w:val="00C82921"/>
    <w:rsid w:val="00C83617"/>
    <w:rsid w:val="00C8490C"/>
    <w:rsid w:val="00C86C7D"/>
    <w:rsid w:val="00C871C1"/>
    <w:rsid w:val="00C906A9"/>
    <w:rsid w:val="00C90F77"/>
    <w:rsid w:val="00C91857"/>
    <w:rsid w:val="00C91EDA"/>
    <w:rsid w:val="00C93930"/>
    <w:rsid w:val="00C940B5"/>
    <w:rsid w:val="00C94685"/>
    <w:rsid w:val="00C94DA9"/>
    <w:rsid w:val="00C95DBF"/>
    <w:rsid w:val="00C96397"/>
    <w:rsid w:val="00C96784"/>
    <w:rsid w:val="00CA26B5"/>
    <w:rsid w:val="00CA2EEA"/>
    <w:rsid w:val="00CA472B"/>
    <w:rsid w:val="00CA6B04"/>
    <w:rsid w:val="00CB0BEA"/>
    <w:rsid w:val="00CB119A"/>
    <w:rsid w:val="00CB3CDC"/>
    <w:rsid w:val="00CB47E9"/>
    <w:rsid w:val="00CB5D08"/>
    <w:rsid w:val="00CB7E7C"/>
    <w:rsid w:val="00CB7E7D"/>
    <w:rsid w:val="00CC59A9"/>
    <w:rsid w:val="00CD0750"/>
    <w:rsid w:val="00CD1CFB"/>
    <w:rsid w:val="00CD2B28"/>
    <w:rsid w:val="00CD2DAB"/>
    <w:rsid w:val="00CD2EE3"/>
    <w:rsid w:val="00CD3D2E"/>
    <w:rsid w:val="00CD3EA4"/>
    <w:rsid w:val="00CD6621"/>
    <w:rsid w:val="00CE0A60"/>
    <w:rsid w:val="00CE2316"/>
    <w:rsid w:val="00CE2F55"/>
    <w:rsid w:val="00CE3D08"/>
    <w:rsid w:val="00CE4C81"/>
    <w:rsid w:val="00CE631A"/>
    <w:rsid w:val="00CF0382"/>
    <w:rsid w:val="00CF0A3A"/>
    <w:rsid w:val="00CF28AB"/>
    <w:rsid w:val="00CF2A05"/>
    <w:rsid w:val="00CF2DDC"/>
    <w:rsid w:val="00CF3AD4"/>
    <w:rsid w:val="00CF3C68"/>
    <w:rsid w:val="00D04814"/>
    <w:rsid w:val="00D053E5"/>
    <w:rsid w:val="00D05DDE"/>
    <w:rsid w:val="00D06CDC"/>
    <w:rsid w:val="00D0770F"/>
    <w:rsid w:val="00D113F1"/>
    <w:rsid w:val="00D124DE"/>
    <w:rsid w:val="00D12BDF"/>
    <w:rsid w:val="00D161D5"/>
    <w:rsid w:val="00D21041"/>
    <w:rsid w:val="00D2189A"/>
    <w:rsid w:val="00D22ED7"/>
    <w:rsid w:val="00D23800"/>
    <w:rsid w:val="00D25028"/>
    <w:rsid w:val="00D26042"/>
    <w:rsid w:val="00D26D06"/>
    <w:rsid w:val="00D31E65"/>
    <w:rsid w:val="00D3633D"/>
    <w:rsid w:val="00D36960"/>
    <w:rsid w:val="00D41A63"/>
    <w:rsid w:val="00D42AE2"/>
    <w:rsid w:val="00D42E27"/>
    <w:rsid w:val="00D441C5"/>
    <w:rsid w:val="00D44EA8"/>
    <w:rsid w:val="00D45B6D"/>
    <w:rsid w:val="00D463A3"/>
    <w:rsid w:val="00D46B06"/>
    <w:rsid w:val="00D46F6F"/>
    <w:rsid w:val="00D47F35"/>
    <w:rsid w:val="00D506A2"/>
    <w:rsid w:val="00D50E46"/>
    <w:rsid w:val="00D53A36"/>
    <w:rsid w:val="00D543D4"/>
    <w:rsid w:val="00D55E6C"/>
    <w:rsid w:val="00D55F04"/>
    <w:rsid w:val="00D56538"/>
    <w:rsid w:val="00D57D57"/>
    <w:rsid w:val="00D6082C"/>
    <w:rsid w:val="00D6400D"/>
    <w:rsid w:val="00D66584"/>
    <w:rsid w:val="00D70312"/>
    <w:rsid w:val="00D70441"/>
    <w:rsid w:val="00D70ED3"/>
    <w:rsid w:val="00D80707"/>
    <w:rsid w:val="00D8111C"/>
    <w:rsid w:val="00D81DAC"/>
    <w:rsid w:val="00D81EF2"/>
    <w:rsid w:val="00D82B4F"/>
    <w:rsid w:val="00D82DF3"/>
    <w:rsid w:val="00D86AE1"/>
    <w:rsid w:val="00D86DF1"/>
    <w:rsid w:val="00D9205E"/>
    <w:rsid w:val="00D943BD"/>
    <w:rsid w:val="00D95C42"/>
    <w:rsid w:val="00D95EC3"/>
    <w:rsid w:val="00D97646"/>
    <w:rsid w:val="00D97B64"/>
    <w:rsid w:val="00DA0C8D"/>
    <w:rsid w:val="00DA433F"/>
    <w:rsid w:val="00DA4FE5"/>
    <w:rsid w:val="00DB04C0"/>
    <w:rsid w:val="00DB3F3A"/>
    <w:rsid w:val="00DB58A1"/>
    <w:rsid w:val="00DB58FC"/>
    <w:rsid w:val="00DB5BAB"/>
    <w:rsid w:val="00DB6703"/>
    <w:rsid w:val="00DB6E06"/>
    <w:rsid w:val="00DC0E10"/>
    <w:rsid w:val="00DC1D3E"/>
    <w:rsid w:val="00DC22B6"/>
    <w:rsid w:val="00DC269F"/>
    <w:rsid w:val="00DC37D0"/>
    <w:rsid w:val="00DC7104"/>
    <w:rsid w:val="00DD04E5"/>
    <w:rsid w:val="00DD066A"/>
    <w:rsid w:val="00DD138F"/>
    <w:rsid w:val="00DD168D"/>
    <w:rsid w:val="00DD1A63"/>
    <w:rsid w:val="00DD21A3"/>
    <w:rsid w:val="00DD2218"/>
    <w:rsid w:val="00DD49ED"/>
    <w:rsid w:val="00DD56D8"/>
    <w:rsid w:val="00DE42F2"/>
    <w:rsid w:val="00E016D3"/>
    <w:rsid w:val="00E01F55"/>
    <w:rsid w:val="00E041FD"/>
    <w:rsid w:val="00E06D8F"/>
    <w:rsid w:val="00E107F7"/>
    <w:rsid w:val="00E11369"/>
    <w:rsid w:val="00E147CA"/>
    <w:rsid w:val="00E15DE8"/>
    <w:rsid w:val="00E22997"/>
    <w:rsid w:val="00E25082"/>
    <w:rsid w:val="00E2579D"/>
    <w:rsid w:val="00E300C8"/>
    <w:rsid w:val="00E30484"/>
    <w:rsid w:val="00E317E3"/>
    <w:rsid w:val="00E31FB6"/>
    <w:rsid w:val="00E3417A"/>
    <w:rsid w:val="00E34549"/>
    <w:rsid w:val="00E34695"/>
    <w:rsid w:val="00E3639D"/>
    <w:rsid w:val="00E41C6D"/>
    <w:rsid w:val="00E42051"/>
    <w:rsid w:val="00E42164"/>
    <w:rsid w:val="00E42C03"/>
    <w:rsid w:val="00E43BC4"/>
    <w:rsid w:val="00E45EC2"/>
    <w:rsid w:val="00E460AB"/>
    <w:rsid w:val="00E5002E"/>
    <w:rsid w:val="00E525E7"/>
    <w:rsid w:val="00E537E6"/>
    <w:rsid w:val="00E53B0B"/>
    <w:rsid w:val="00E540FC"/>
    <w:rsid w:val="00E56EB3"/>
    <w:rsid w:val="00E570D8"/>
    <w:rsid w:val="00E57E55"/>
    <w:rsid w:val="00E57FF9"/>
    <w:rsid w:val="00E6093D"/>
    <w:rsid w:val="00E62D74"/>
    <w:rsid w:val="00E63AFC"/>
    <w:rsid w:val="00E63E95"/>
    <w:rsid w:val="00E67CE4"/>
    <w:rsid w:val="00E67DB8"/>
    <w:rsid w:val="00E7047B"/>
    <w:rsid w:val="00E70FC6"/>
    <w:rsid w:val="00E717D9"/>
    <w:rsid w:val="00E731FC"/>
    <w:rsid w:val="00E74393"/>
    <w:rsid w:val="00E80F6D"/>
    <w:rsid w:val="00E854CD"/>
    <w:rsid w:val="00E87B30"/>
    <w:rsid w:val="00E91708"/>
    <w:rsid w:val="00E9490D"/>
    <w:rsid w:val="00E960CB"/>
    <w:rsid w:val="00E96800"/>
    <w:rsid w:val="00E97211"/>
    <w:rsid w:val="00EA0BA9"/>
    <w:rsid w:val="00EA31EE"/>
    <w:rsid w:val="00EB074F"/>
    <w:rsid w:val="00EB105E"/>
    <w:rsid w:val="00EB14F3"/>
    <w:rsid w:val="00EB1CDD"/>
    <w:rsid w:val="00EB36E6"/>
    <w:rsid w:val="00EB459C"/>
    <w:rsid w:val="00EB47A3"/>
    <w:rsid w:val="00EB4ED5"/>
    <w:rsid w:val="00EB71CD"/>
    <w:rsid w:val="00EB7AC0"/>
    <w:rsid w:val="00EC0A2A"/>
    <w:rsid w:val="00EC0A51"/>
    <w:rsid w:val="00EC3AD8"/>
    <w:rsid w:val="00EC4FA8"/>
    <w:rsid w:val="00EC66EC"/>
    <w:rsid w:val="00EC70A3"/>
    <w:rsid w:val="00EC7EBA"/>
    <w:rsid w:val="00ED2777"/>
    <w:rsid w:val="00ED52BB"/>
    <w:rsid w:val="00ED57E1"/>
    <w:rsid w:val="00ED5C4C"/>
    <w:rsid w:val="00EE0FC6"/>
    <w:rsid w:val="00EE1CD6"/>
    <w:rsid w:val="00EE2FB4"/>
    <w:rsid w:val="00EE53DA"/>
    <w:rsid w:val="00EE5461"/>
    <w:rsid w:val="00EF0915"/>
    <w:rsid w:val="00EF1898"/>
    <w:rsid w:val="00EF2B20"/>
    <w:rsid w:val="00EF2F1F"/>
    <w:rsid w:val="00EF3BE2"/>
    <w:rsid w:val="00EF41FB"/>
    <w:rsid w:val="00EF45D4"/>
    <w:rsid w:val="00EF681A"/>
    <w:rsid w:val="00EF6D36"/>
    <w:rsid w:val="00F003EB"/>
    <w:rsid w:val="00F02FEA"/>
    <w:rsid w:val="00F03666"/>
    <w:rsid w:val="00F04F02"/>
    <w:rsid w:val="00F0540A"/>
    <w:rsid w:val="00F06F9D"/>
    <w:rsid w:val="00F074C0"/>
    <w:rsid w:val="00F113CB"/>
    <w:rsid w:val="00F11DCB"/>
    <w:rsid w:val="00F15D63"/>
    <w:rsid w:val="00F17BF8"/>
    <w:rsid w:val="00F20AD1"/>
    <w:rsid w:val="00F217F4"/>
    <w:rsid w:val="00F21D20"/>
    <w:rsid w:val="00F2311F"/>
    <w:rsid w:val="00F23D6D"/>
    <w:rsid w:val="00F243F1"/>
    <w:rsid w:val="00F25D1F"/>
    <w:rsid w:val="00F2623D"/>
    <w:rsid w:val="00F2724C"/>
    <w:rsid w:val="00F303AB"/>
    <w:rsid w:val="00F311BE"/>
    <w:rsid w:val="00F32CA1"/>
    <w:rsid w:val="00F36148"/>
    <w:rsid w:val="00F3656A"/>
    <w:rsid w:val="00F41DB3"/>
    <w:rsid w:val="00F42710"/>
    <w:rsid w:val="00F428AF"/>
    <w:rsid w:val="00F442DB"/>
    <w:rsid w:val="00F44EED"/>
    <w:rsid w:val="00F50C39"/>
    <w:rsid w:val="00F51D9C"/>
    <w:rsid w:val="00F5375A"/>
    <w:rsid w:val="00F5526A"/>
    <w:rsid w:val="00F56EC2"/>
    <w:rsid w:val="00F61997"/>
    <w:rsid w:val="00F6204B"/>
    <w:rsid w:val="00F6431E"/>
    <w:rsid w:val="00F6433D"/>
    <w:rsid w:val="00F66159"/>
    <w:rsid w:val="00F66BF4"/>
    <w:rsid w:val="00F67B84"/>
    <w:rsid w:val="00F71EF3"/>
    <w:rsid w:val="00F744B9"/>
    <w:rsid w:val="00F74B80"/>
    <w:rsid w:val="00F75A6E"/>
    <w:rsid w:val="00F75CF7"/>
    <w:rsid w:val="00F77493"/>
    <w:rsid w:val="00F8108A"/>
    <w:rsid w:val="00F817AD"/>
    <w:rsid w:val="00F83029"/>
    <w:rsid w:val="00F85821"/>
    <w:rsid w:val="00F86482"/>
    <w:rsid w:val="00F87A5D"/>
    <w:rsid w:val="00F87BDA"/>
    <w:rsid w:val="00F90781"/>
    <w:rsid w:val="00F924F5"/>
    <w:rsid w:val="00F94D46"/>
    <w:rsid w:val="00FA07CB"/>
    <w:rsid w:val="00FA0995"/>
    <w:rsid w:val="00FA31A7"/>
    <w:rsid w:val="00FA4463"/>
    <w:rsid w:val="00FA4536"/>
    <w:rsid w:val="00FA45C0"/>
    <w:rsid w:val="00FA5651"/>
    <w:rsid w:val="00FB11BA"/>
    <w:rsid w:val="00FB1660"/>
    <w:rsid w:val="00FB41F9"/>
    <w:rsid w:val="00FC0F03"/>
    <w:rsid w:val="00FC218A"/>
    <w:rsid w:val="00FC50BF"/>
    <w:rsid w:val="00FD3C8D"/>
    <w:rsid w:val="00FD536F"/>
    <w:rsid w:val="00FE07CF"/>
    <w:rsid w:val="00FE2761"/>
    <w:rsid w:val="00FE4836"/>
    <w:rsid w:val="00FE50E0"/>
    <w:rsid w:val="00FE59DC"/>
    <w:rsid w:val="00FF156F"/>
    <w:rsid w:val="00FF2B8E"/>
    <w:rsid w:val="00FF701E"/>
    <w:rsid w:val="01101675"/>
    <w:rsid w:val="01133753"/>
    <w:rsid w:val="01153BDB"/>
    <w:rsid w:val="011D3440"/>
    <w:rsid w:val="0131650A"/>
    <w:rsid w:val="01381808"/>
    <w:rsid w:val="014519A3"/>
    <w:rsid w:val="014A268B"/>
    <w:rsid w:val="014C132E"/>
    <w:rsid w:val="01564C57"/>
    <w:rsid w:val="017E6229"/>
    <w:rsid w:val="01A60743"/>
    <w:rsid w:val="01BB24BB"/>
    <w:rsid w:val="01BF166D"/>
    <w:rsid w:val="01D53934"/>
    <w:rsid w:val="01DE2912"/>
    <w:rsid w:val="01FD42EF"/>
    <w:rsid w:val="01FD6274"/>
    <w:rsid w:val="020277D8"/>
    <w:rsid w:val="020720EA"/>
    <w:rsid w:val="022F4205"/>
    <w:rsid w:val="025703DB"/>
    <w:rsid w:val="025F1C40"/>
    <w:rsid w:val="026B1786"/>
    <w:rsid w:val="026D3223"/>
    <w:rsid w:val="028C57A7"/>
    <w:rsid w:val="028E0A41"/>
    <w:rsid w:val="02F05C02"/>
    <w:rsid w:val="03024561"/>
    <w:rsid w:val="030376E3"/>
    <w:rsid w:val="03134253"/>
    <w:rsid w:val="034104E4"/>
    <w:rsid w:val="03460821"/>
    <w:rsid w:val="0349597E"/>
    <w:rsid w:val="035C080C"/>
    <w:rsid w:val="03604F0B"/>
    <w:rsid w:val="037057B0"/>
    <w:rsid w:val="037A1943"/>
    <w:rsid w:val="038322D2"/>
    <w:rsid w:val="0385550C"/>
    <w:rsid w:val="03855756"/>
    <w:rsid w:val="038E05E4"/>
    <w:rsid w:val="03F01A59"/>
    <w:rsid w:val="03F37654"/>
    <w:rsid w:val="03FE3B88"/>
    <w:rsid w:val="04066B47"/>
    <w:rsid w:val="040C6A6B"/>
    <w:rsid w:val="04147FF3"/>
    <w:rsid w:val="04153D40"/>
    <w:rsid w:val="04275653"/>
    <w:rsid w:val="043467F3"/>
    <w:rsid w:val="043A7B1C"/>
    <w:rsid w:val="04405E89"/>
    <w:rsid w:val="044D771D"/>
    <w:rsid w:val="0456002C"/>
    <w:rsid w:val="04716658"/>
    <w:rsid w:val="048760F2"/>
    <w:rsid w:val="048B7202"/>
    <w:rsid w:val="04A113A5"/>
    <w:rsid w:val="04B25156"/>
    <w:rsid w:val="04D05CEB"/>
    <w:rsid w:val="04E84D2E"/>
    <w:rsid w:val="04FA2D68"/>
    <w:rsid w:val="04FA52B7"/>
    <w:rsid w:val="05170E5F"/>
    <w:rsid w:val="05202E85"/>
    <w:rsid w:val="052076F5"/>
    <w:rsid w:val="053D4AA7"/>
    <w:rsid w:val="054753B6"/>
    <w:rsid w:val="05477522"/>
    <w:rsid w:val="05664C5F"/>
    <w:rsid w:val="05677959"/>
    <w:rsid w:val="057A1705"/>
    <w:rsid w:val="05806815"/>
    <w:rsid w:val="058E4E72"/>
    <w:rsid w:val="058F57AB"/>
    <w:rsid w:val="059F3847"/>
    <w:rsid w:val="05A012C8"/>
    <w:rsid w:val="05A86868"/>
    <w:rsid w:val="05BC121E"/>
    <w:rsid w:val="05CF3A32"/>
    <w:rsid w:val="05D27519"/>
    <w:rsid w:val="05E0349B"/>
    <w:rsid w:val="05E23036"/>
    <w:rsid w:val="05F851DA"/>
    <w:rsid w:val="062937AB"/>
    <w:rsid w:val="062F17EE"/>
    <w:rsid w:val="06470A52"/>
    <w:rsid w:val="0678427F"/>
    <w:rsid w:val="067F1777"/>
    <w:rsid w:val="06994D63"/>
    <w:rsid w:val="06A16477"/>
    <w:rsid w:val="06A50AB1"/>
    <w:rsid w:val="06D511D1"/>
    <w:rsid w:val="06E11EF1"/>
    <w:rsid w:val="06F51A39"/>
    <w:rsid w:val="06F6156B"/>
    <w:rsid w:val="07021CB6"/>
    <w:rsid w:val="071568AB"/>
    <w:rsid w:val="071E6ED0"/>
    <w:rsid w:val="07323473"/>
    <w:rsid w:val="0739271F"/>
    <w:rsid w:val="073D1FEE"/>
    <w:rsid w:val="074438CC"/>
    <w:rsid w:val="074D008A"/>
    <w:rsid w:val="075D60FA"/>
    <w:rsid w:val="0768799B"/>
    <w:rsid w:val="076A1953"/>
    <w:rsid w:val="076C013A"/>
    <w:rsid w:val="07776443"/>
    <w:rsid w:val="0779470B"/>
    <w:rsid w:val="077A23E0"/>
    <w:rsid w:val="078506D6"/>
    <w:rsid w:val="07BA3C77"/>
    <w:rsid w:val="07C22247"/>
    <w:rsid w:val="07D14EE4"/>
    <w:rsid w:val="07E5385B"/>
    <w:rsid w:val="07F40968"/>
    <w:rsid w:val="08006522"/>
    <w:rsid w:val="081C3110"/>
    <w:rsid w:val="082038E6"/>
    <w:rsid w:val="08260B91"/>
    <w:rsid w:val="08583A3F"/>
    <w:rsid w:val="085C6BC2"/>
    <w:rsid w:val="088220F8"/>
    <w:rsid w:val="08AD569F"/>
    <w:rsid w:val="08B84D5E"/>
    <w:rsid w:val="08C21DEA"/>
    <w:rsid w:val="08CB4D84"/>
    <w:rsid w:val="08DC1426"/>
    <w:rsid w:val="08DF1EFD"/>
    <w:rsid w:val="08EF06F7"/>
    <w:rsid w:val="0924778E"/>
    <w:rsid w:val="09322078"/>
    <w:rsid w:val="09346659"/>
    <w:rsid w:val="094B7B50"/>
    <w:rsid w:val="0950112F"/>
    <w:rsid w:val="095A6AE5"/>
    <w:rsid w:val="09716BB9"/>
    <w:rsid w:val="09755111"/>
    <w:rsid w:val="09766415"/>
    <w:rsid w:val="09806D25"/>
    <w:rsid w:val="09893016"/>
    <w:rsid w:val="099969BF"/>
    <w:rsid w:val="09A06458"/>
    <w:rsid w:val="09CB49A3"/>
    <w:rsid w:val="09F9336A"/>
    <w:rsid w:val="0A224330"/>
    <w:rsid w:val="0A2670E1"/>
    <w:rsid w:val="0A3208AE"/>
    <w:rsid w:val="0A3E65EF"/>
    <w:rsid w:val="0A43593E"/>
    <w:rsid w:val="0A5F5B47"/>
    <w:rsid w:val="0A606BE5"/>
    <w:rsid w:val="0A7E070A"/>
    <w:rsid w:val="0AA322FF"/>
    <w:rsid w:val="0AA70474"/>
    <w:rsid w:val="0AAA1364"/>
    <w:rsid w:val="0AB729F6"/>
    <w:rsid w:val="0AD87C3E"/>
    <w:rsid w:val="0AE230E9"/>
    <w:rsid w:val="0AF73C32"/>
    <w:rsid w:val="0B1D41C8"/>
    <w:rsid w:val="0B20315A"/>
    <w:rsid w:val="0B4D6143"/>
    <w:rsid w:val="0B63493C"/>
    <w:rsid w:val="0B6A0CC7"/>
    <w:rsid w:val="0B8406F4"/>
    <w:rsid w:val="0B901D30"/>
    <w:rsid w:val="0B9033F3"/>
    <w:rsid w:val="0B904506"/>
    <w:rsid w:val="0B9A2898"/>
    <w:rsid w:val="0BC3061E"/>
    <w:rsid w:val="0BC96ED9"/>
    <w:rsid w:val="0BD51C2F"/>
    <w:rsid w:val="0BE103B9"/>
    <w:rsid w:val="0BFB7AE4"/>
    <w:rsid w:val="0C154315"/>
    <w:rsid w:val="0C183166"/>
    <w:rsid w:val="0C296C83"/>
    <w:rsid w:val="0C336FDB"/>
    <w:rsid w:val="0C385C19"/>
    <w:rsid w:val="0C491737"/>
    <w:rsid w:val="0C5145C5"/>
    <w:rsid w:val="0C5C2956"/>
    <w:rsid w:val="0C8B4555"/>
    <w:rsid w:val="0CA70558"/>
    <w:rsid w:val="0CAC2ED9"/>
    <w:rsid w:val="0CC100FC"/>
    <w:rsid w:val="0CEE736D"/>
    <w:rsid w:val="0CF202DF"/>
    <w:rsid w:val="0D0D6EF6"/>
    <w:rsid w:val="0D0E084B"/>
    <w:rsid w:val="0D200153"/>
    <w:rsid w:val="0D285FAB"/>
    <w:rsid w:val="0D3075B2"/>
    <w:rsid w:val="0D610670"/>
    <w:rsid w:val="0D743CCE"/>
    <w:rsid w:val="0D7519C2"/>
    <w:rsid w:val="0D766925"/>
    <w:rsid w:val="0D8536BD"/>
    <w:rsid w:val="0D86333C"/>
    <w:rsid w:val="0D8A0258"/>
    <w:rsid w:val="0D9E47C4"/>
    <w:rsid w:val="0DF95CAF"/>
    <w:rsid w:val="0E0850C1"/>
    <w:rsid w:val="0E1B4EB5"/>
    <w:rsid w:val="0E216DBE"/>
    <w:rsid w:val="0E3A1EE7"/>
    <w:rsid w:val="0E3E3759"/>
    <w:rsid w:val="0E615441"/>
    <w:rsid w:val="0E6B571E"/>
    <w:rsid w:val="0E752FC5"/>
    <w:rsid w:val="0E7F4277"/>
    <w:rsid w:val="0E8B09EC"/>
    <w:rsid w:val="0E9309DE"/>
    <w:rsid w:val="0E9C252D"/>
    <w:rsid w:val="0EA67017"/>
    <w:rsid w:val="0EAD69A2"/>
    <w:rsid w:val="0EB32AAA"/>
    <w:rsid w:val="0EC57C93"/>
    <w:rsid w:val="0EF6005C"/>
    <w:rsid w:val="0F007069"/>
    <w:rsid w:val="0F0B6D98"/>
    <w:rsid w:val="0F1001A6"/>
    <w:rsid w:val="0F386966"/>
    <w:rsid w:val="0F425EF8"/>
    <w:rsid w:val="0F457E1A"/>
    <w:rsid w:val="0F5F58B5"/>
    <w:rsid w:val="0F64150A"/>
    <w:rsid w:val="0F67277A"/>
    <w:rsid w:val="0F6D0EB3"/>
    <w:rsid w:val="0F796FF0"/>
    <w:rsid w:val="0F88393A"/>
    <w:rsid w:val="0F8A2B0D"/>
    <w:rsid w:val="0F92680A"/>
    <w:rsid w:val="0F936AA7"/>
    <w:rsid w:val="0FAC1E35"/>
    <w:rsid w:val="0FC90073"/>
    <w:rsid w:val="0FE36A1F"/>
    <w:rsid w:val="0FF90BC3"/>
    <w:rsid w:val="1020338E"/>
    <w:rsid w:val="10293910"/>
    <w:rsid w:val="10342E11"/>
    <w:rsid w:val="105D08E7"/>
    <w:rsid w:val="10655A41"/>
    <w:rsid w:val="10A447FC"/>
    <w:rsid w:val="10AC3EE9"/>
    <w:rsid w:val="10B01BAC"/>
    <w:rsid w:val="10BE65D0"/>
    <w:rsid w:val="10C041B5"/>
    <w:rsid w:val="10C43BE3"/>
    <w:rsid w:val="10C87F96"/>
    <w:rsid w:val="10D11152"/>
    <w:rsid w:val="10D61A74"/>
    <w:rsid w:val="10DE7E4D"/>
    <w:rsid w:val="11055DCB"/>
    <w:rsid w:val="111D34F2"/>
    <w:rsid w:val="111F1C43"/>
    <w:rsid w:val="1159347F"/>
    <w:rsid w:val="11597885"/>
    <w:rsid w:val="11880FF9"/>
    <w:rsid w:val="118B2D71"/>
    <w:rsid w:val="118B7DCE"/>
    <w:rsid w:val="119E6CF5"/>
    <w:rsid w:val="11B81508"/>
    <w:rsid w:val="11E0521D"/>
    <w:rsid w:val="11E206E3"/>
    <w:rsid w:val="11E6296C"/>
    <w:rsid w:val="11FE4187"/>
    <w:rsid w:val="12062D4C"/>
    <w:rsid w:val="120A042B"/>
    <w:rsid w:val="12106E22"/>
    <w:rsid w:val="12317569"/>
    <w:rsid w:val="123C49C0"/>
    <w:rsid w:val="123F62CB"/>
    <w:rsid w:val="125C03AD"/>
    <w:rsid w:val="12602D4E"/>
    <w:rsid w:val="12920887"/>
    <w:rsid w:val="12B51D40"/>
    <w:rsid w:val="12CC2231"/>
    <w:rsid w:val="12FB4A33"/>
    <w:rsid w:val="1309155D"/>
    <w:rsid w:val="131577DB"/>
    <w:rsid w:val="13277B06"/>
    <w:rsid w:val="133B2361"/>
    <w:rsid w:val="134F2DAA"/>
    <w:rsid w:val="13525A32"/>
    <w:rsid w:val="138E1C0B"/>
    <w:rsid w:val="13A670CA"/>
    <w:rsid w:val="13AB3BAB"/>
    <w:rsid w:val="13AD3C40"/>
    <w:rsid w:val="13C72E82"/>
    <w:rsid w:val="13EC3A93"/>
    <w:rsid w:val="13F94223"/>
    <w:rsid w:val="14013026"/>
    <w:rsid w:val="140C22F2"/>
    <w:rsid w:val="141B54F1"/>
    <w:rsid w:val="14223741"/>
    <w:rsid w:val="14354F66"/>
    <w:rsid w:val="145E6879"/>
    <w:rsid w:val="14671706"/>
    <w:rsid w:val="14733EAB"/>
    <w:rsid w:val="14956609"/>
    <w:rsid w:val="14AE7A5B"/>
    <w:rsid w:val="14BB6C12"/>
    <w:rsid w:val="14C72A25"/>
    <w:rsid w:val="14D860D9"/>
    <w:rsid w:val="150C5718"/>
    <w:rsid w:val="152864CC"/>
    <w:rsid w:val="152A63CA"/>
    <w:rsid w:val="152D6439"/>
    <w:rsid w:val="153A25C2"/>
    <w:rsid w:val="1549557C"/>
    <w:rsid w:val="15620DF1"/>
    <w:rsid w:val="15B64A89"/>
    <w:rsid w:val="15CC677F"/>
    <w:rsid w:val="15DC4310"/>
    <w:rsid w:val="161426C7"/>
    <w:rsid w:val="16442095"/>
    <w:rsid w:val="16506E57"/>
    <w:rsid w:val="16546682"/>
    <w:rsid w:val="165B14DD"/>
    <w:rsid w:val="1666200B"/>
    <w:rsid w:val="16700454"/>
    <w:rsid w:val="167801ED"/>
    <w:rsid w:val="168801D3"/>
    <w:rsid w:val="16C77400"/>
    <w:rsid w:val="16D86FF9"/>
    <w:rsid w:val="16F90813"/>
    <w:rsid w:val="16FB4F43"/>
    <w:rsid w:val="16FC4BC3"/>
    <w:rsid w:val="17091E99"/>
    <w:rsid w:val="170C2C5F"/>
    <w:rsid w:val="17155AED"/>
    <w:rsid w:val="17402431"/>
    <w:rsid w:val="17435337"/>
    <w:rsid w:val="174662BC"/>
    <w:rsid w:val="174817BF"/>
    <w:rsid w:val="174C7453"/>
    <w:rsid w:val="175A07E0"/>
    <w:rsid w:val="17727A95"/>
    <w:rsid w:val="17935082"/>
    <w:rsid w:val="17B133ED"/>
    <w:rsid w:val="17B368F0"/>
    <w:rsid w:val="17F81409"/>
    <w:rsid w:val="17FE5A6A"/>
    <w:rsid w:val="180D2EF3"/>
    <w:rsid w:val="182B7833"/>
    <w:rsid w:val="183F64D4"/>
    <w:rsid w:val="18545C67"/>
    <w:rsid w:val="185B5E04"/>
    <w:rsid w:val="188B0D93"/>
    <w:rsid w:val="188E75F7"/>
    <w:rsid w:val="188F7558"/>
    <w:rsid w:val="18904FD9"/>
    <w:rsid w:val="18B5347E"/>
    <w:rsid w:val="18C15EFC"/>
    <w:rsid w:val="18CF0341"/>
    <w:rsid w:val="18DE7618"/>
    <w:rsid w:val="18E67F66"/>
    <w:rsid w:val="19023C59"/>
    <w:rsid w:val="19227111"/>
    <w:rsid w:val="19290BD7"/>
    <w:rsid w:val="192F67B8"/>
    <w:rsid w:val="19610E47"/>
    <w:rsid w:val="197D395D"/>
    <w:rsid w:val="19BE5A4B"/>
    <w:rsid w:val="19E36AE4"/>
    <w:rsid w:val="19F76CD6"/>
    <w:rsid w:val="19F86398"/>
    <w:rsid w:val="1A092647"/>
    <w:rsid w:val="1A0C7D49"/>
    <w:rsid w:val="1A217CEE"/>
    <w:rsid w:val="1A4D07B2"/>
    <w:rsid w:val="1A535F3F"/>
    <w:rsid w:val="1A8639F1"/>
    <w:rsid w:val="1AB60277"/>
    <w:rsid w:val="1AB711D7"/>
    <w:rsid w:val="1AB86BAD"/>
    <w:rsid w:val="1AC23FF4"/>
    <w:rsid w:val="1AD25FDE"/>
    <w:rsid w:val="1AD62C95"/>
    <w:rsid w:val="1AE148A9"/>
    <w:rsid w:val="1AF97EB0"/>
    <w:rsid w:val="1AFF47DC"/>
    <w:rsid w:val="1B0C129B"/>
    <w:rsid w:val="1B1C3409"/>
    <w:rsid w:val="1B2C5B69"/>
    <w:rsid w:val="1B315BFB"/>
    <w:rsid w:val="1B394F38"/>
    <w:rsid w:val="1B3F6609"/>
    <w:rsid w:val="1B450D4A"/>
    <w:rsid w:val="1B5003E0"/>
    <w:rsid w:val="1B632FBD"/>
    <w:rsid w:val="1B63576F"/>
    <w:rsid w:val="1B6833A1"/>
    <w:rsid w:val="1B7520A0"/>
    <w:rsid w:val="1B9C63B7"/>
    <w:rsid w:val="1BA61769"/>
    <w:rsid w:val="1BA942F2"/>
    <w:rsid w:val="1BAD6966"/>
    <w:rsid w:val="1BC81323"/>
    <w:rsid w:val="1BEF2AA3"/>
    <w:rsid w:val="1BF31320"/>
    <w:rsid w:val="1BF42850"/>
    <w:rsid w:val="1BFE5F7A"/>
    <w:rsid w:val="1C0B6E39"/>
    <w:rsid w:val="1C1536F3"/>
    <w:rsid w:val="1C2A5B45"/>
    <w:rsid w:val="1C350C68"/>
    <w:rsid w:val="1C7842AB"/>
    <w:rsid w:val="1C7D42CA"/>
    <w:rsid w:val="1C800AD2"/>
    <w:rsid w:val="1CA03585"/>
    <w:rsid w:val="1CC80EC6"/>
    <w:rsid w:val="1CD44F90"/>
    <w:rsid w:val="1CF36426"/>
    <w:rsid w:val="1CF54265"/>
    <w:rsid w:val="1CFA299A"/>
    <w:rsid w:val="1D0454A8"/>
    <w:rsid w:val="1D0E163B"/>
    <w:rsid w:val="1D166A47"/>
    <w:rsid w:val="1D214EDE"/>
    <w:rsid w:val="1D251235"/>
    <w:rsid w:val="1D376F7C"/>
    <w:rsid w:val="1D457596"/>
    <w:rsid w:val="1D524604"/>
    <w:rsid w:val="1D551DAF"/>
    <w:rsid w:val="1D577B47"/>
    <w:rsid w:val="1D5D5F78"/>
    <w:rsid w:val="1DE94821"/>
    <w:rsid w:val="1DF44260"/>
    <w:rsid w:val="1E0972D4"/>
    <w:rsid w:val="1E0C0259"/>
    <w:rsid w:val="1E1B2A71"/>
    <w:rsid w:val="1E3C3532"/>
    <w:rsid w:val="1E426C29"/>
    <w:rsid w:val="1E5828D6"/>
    <w:rsid w:val="1E63523D"/>
    <w:rsid w:val="1E853A8D"/>
    <w:rsid w:val="1E881F10"/>
    <w:rsid w:val="1E94102C"/>
    <w:rsid w:val="1EAF4266"/>
    <w:rsid w:val="1EB77E7C"/>
    <w:rsid w:val="1EEB314A"/>
    <w:rsid w:val="1F0A241A"/>
    <w:rsid w:val="1F1F544D"/>
    <w:rsid w:val="1F21567B"/>
    <w:rsid w:val="1F3E2F16"/>
    <w:rsid w:val="1F4115F2"/>
    <w:rsid w:val="1F523DF3"/>
    <w:rsid w:val="1F543617"/>
    <w:rsid w:val="1F5F1AF0"/>
    <w:rsid w:val="1F62660C"/>
    <w:rsid w:val="1F8D10F2"/>
    <w:rsid w:val="1F9162F7"/>
    <w:rsid w:val="1FD77AD6"/>
    <w:rsid w:val="1FE57E1E"/>
    <w:rsid w:val="1FE842E7"/>
    <w:rsid w:val="1FF45004"/>
    <w:rsid w:val="20020BD3"/>
    <w:rsid w:val="20045E15"/>
    <w:rsid w:val="200E6725"/>
    <w:rsid w:val="202631C0"/>
    <w:rsid w:val="203778E9"/>
    <w:rsid w:val="205D2010"/>
    <w:rsid w:val="20767731"/>
    <w:rsid w:val="207C7048"/>
    <w:rsid w:val="208A5AAE"/>
    <w:rsid w:val="2099122F"/>
    <w:rsid w:val="20991E90"/>
    <w:rsid w:val="209E6A53"/>
    <w:rsid w:val="20B0494A"/>
    <w:rsid w:val="20BB11BD"/>
    <w:rsid w:val="20BB4D98"/>
    <w:rsid w:val="20C61300"/>
    <w:rsid w:val="20C81CA7"/>
    <w:rsid w:val="20CD4BA7"/>
    <w:rsid w:val="20CD7E55"/>
    <w:rsid w:val="20D105E4"/>
    <w:rsid w:val="20D17AE7"/>
    <w:rsid w:val="20D81C5F"/>
    <w:rsid w:val="20F052F3"/>
    <w:rsid w:val="20FB50A8"/>
    <w:rsid w:val="21017B37"/>
    <w:rsid w:val="2135174A"/>
    <w:rsid w:val="21550654"/>
    <w:rsid w:val="21696615"/>
    <w:rsid w:val="217A1FA8"/>
    <w:rsid w:val="21842B78"/>
    <w:rsid w:val="218F3C3F"/>
    <w:rsid w:val="21A33F0B"/>
    <w:rsid w:val="21A61B36"/>
    <w:rsid w:val="21AA77CB"/>
    <w:rsid w:val="21B31B25"/>
    <w:rsid w:val="21B52427"/>
    <w:rsid w:val="221648FB"/>
    <w:rsid w:val="22207409"/>
    <w:rsid w:val="2227048B"/>
    <w:rsid w:val="2233142D"/>
    <w:rsid w:val="224A0A33"/>
    <w:rsid w:val="226912D3"/>
    <w:rsid w:val="2271493C"/>
    <w:rsid w:val="22727213"/>
    <w:rsid w:val="227F2CA6"/>
    <w:rsid w:val="229164B7"/>
    <w:rsid w:val="22A65182"/>
    <w:rsid w:val="22B113C9"/>
    <w:rsid w:val="22B456FE"/>
    <w:rsid w:val="22C8691D"/>
    <w:rsid w:val="22D4376A"/>
    <w:rsid w:val="22D772AB"/>
    <w:rsid w:val="22DC0E41"/>
    <w:rsid w:val="22FE0FF6"/>
    <w:rsid w:val="230230BC"/>
    <w:rsid w:val="231D1CA3"/>
    <w:rsid w:val="236857D4"/>
    <w:rsid w:val="236C162A"/>
    <w:rsid w:val="238E3B2E"/>
    <w:rsid w:val="2393640A"/>
    <w:rsid w:val="23CD61CB"/>
    <w:rsid w:val="23D83E1C"/>
    <w:rsid w:val="23D902C0"/>
    <w:rsid w:val="23D97A5F"/>
    <w:rsid w:val="23F76DC9"/>
    <w:rsid w:val="24286078"/>
    <w:rsid w:val="242D6413"/>
    <w:rsid w:val="245527C7"/>
    <w:rsid w:val="245B0CD5"/>
    <w:rsid w:val="245B4D43"/>
    <w:rsid w:val="246354B1"/>
    <w:rsid w:val="247B506A"/>
    <w:rsid w:val="24876B26"/>
    <w:rsid w:val="248A4000"/>
    <w:rsid w:val="248F1C33"/>
    <w:rsid w:val="249F0722"/>
    <w:rsid w:val="24A03FA5"/>
    <w:rsid w:val="24B8164C"/>
    <w:rsid w:val="24CC0722"/>
    <w:rsid w:val="24D03F92"/>
    <w:rsid w:val="24D4317A"/>
    <w:rsid w:val="24DA46B8"/>
    <w:rsid w:val="24E464CD"/>
    <w:rsid w:val="24E52C95"/>
    <w:rsid w:val="24E60E96"/>
    <w:rsid w:val="24F2672E"/>
    <w:rsid w:val="24FA7B37"/>
    <w:rsid w:val="24FB4266"/>
    <w:rsid w:val="25012245"/>
    <w:rsid w:val="252963D8"/>
    <w:rsid w:val="2533617B"/>
    <w:rsid w:val="25387269"/>
    <w:rsid w:val="254A4580"/>
    <w:rsid w:val="25525FC7"/>
    <w:rsid w:val="25625FD9"/>
    <w:rsid w:val="256E2074"/>
    <w:rsid w:val="25863C94"/>
    <w:rsid w:val="25931869"/>
    <w:rsid w:val="25B150E7"/>
    <w:rsid w:val="25D36A52"/>
    <w:rsid w:val="25DE4628"/>
    <w:rsid w:val="25E34841"/>
    <w:rsid w:val="25E71D3E"/>
    <w:rsid w:val="25EC0D2A"/>
    <w:rsid w:val="25ED3C47"/>
    <w:rsid w:val="26085AF6"/>
    <w:rsid w:val="261D3EEA"/>
    <w:rsid w:val="261E7C99"/>
    <w:rsid w:val="261F1932"/>
    <w:rsid w:val="262E1C7C"/>
    <w:rsid w:val="262F7F34"/>
    <w:rsid w:val="263230B7"/>
    <w:rsid w:val="263578BE"/>
    <w:rsid w:val="26380843"/>
    <w:rsid w:val="263B7BA5"/>
    <w:rsid w:val="2652435A"/>
    <w:rsid w:val="265F2C81"/>
    <w:rsid w:val="268F59CF"/>
    <w:rsid w:val="26943CB5"/>
    <w:rsid w:val="26B01702"/>
    <w:rsid w:val="26C848AF"/>
    <w:rsid w:val="26C974E1"/>
    <w:rsid w:val="26CA69C1"/>
    <w:rsid w:val="26DB1FC3"/>
    <w:rsid w:val="26E937C5"/>
    <w:rsid w:val="26ED07DE"/>
    <w:rsid w:val="26FC3E04"/>
    <w:rsid w:val="271D2667"/>
    <w:rsid w:val="2733135E"/>
    <w:rsid w:val="27501498"/>
    <w:rsid w:val="27631A94"/>
    <w:rsid w:val="27673E35"/>
    <w:rsid w:val="276E0D9B"/>
    <w:rsid w:val="27976136"/>
    <w:rsid w:val="27B5167A"/>
    <w:rsid w:val="27B76736"/>
    <w:rsid w:val="27BD3EC2"/>
    <w:rsid w:val="27CB08FA"/>
    <w:rsid w:val="27D32A98"/>
    <w:rsid w:val="27DC2B55"/>
    <w:rsid w:val="280E7F8D"/>
    <w:rsid w:val="281E51E0"/>
    <w:rsid w:val="28221B0A"/>
    <w:rsid w:val="28250CAF"/>
    <w:rsid w:val="28370309"/>
    <w:rsid w:val="283E6F49"/>
    <w:rsid w:val="284C4A2B"/>
    <w:rsid w:val="288C5814"/>
    <w:rsid w:val="28945DC8"/>
    <w:rsid w:val="2895127C"/>
    <w:rsid w:val="289E1A9E"/>
    <w:rsid w:val="28B356D4"/>
    <w:rsid w:val="28C066D5"/>
    <w:rsid w:val="28C509C3"/>
    <w:rsid w:val="28ED1747"/>
    <w:rsid w:val="290C6449"/>
    <w:rsid w:val="292A336C"/>
    <w:rsid w:val="297A4CC7"/>
    <w:rsid w:val="29833015"/>
    <w:rsid w:val="299360A5"/>
    <w:rsid w:val="29AD5C8A"/>
    <w:rsid w:val="29B4657B"/>
    <w:rsid w:val="29E97CC7"/>
    <w:rsid w:val="29EC66D5"/>
    <w:rsid w:val="29F36060"/>
    <w:rsid w:val="2A226BAF"/>
    <w:rsid w:val="2A293624"/>
    <w:rsid w:val="2A335C07"/>
    <w:rsid w:val="2A3854D0"/>
    <w:rsid w:val="2A3A7F16"/>
    <w:rsid w:val="2A3B4EC7"/>
    <w:rsid w:val="2A3C2A83"/>
    <w:rsid w:val="2A4868A0"/>
    <w:rsid w:val="2A5604BC"/>
    <w:rsid w:val="2A5E60DF"/>
    <w:rsid w:val="2A7735C8"/>
    <w:rsid w:val="2A816FBC"/>
    <w:rsid w:val="2A8B7E3A"/>
    <w:rsid w:val="2AA0114B"/>
    <w:rsid w:val="2AAA1CE7"/>
    <w:rsid w:val="2AB405AF"/>
    <w:rsid w:val="2ADF27E6"/>
    <w:rsid w:val="2AEF03C9"/>
    <w:rsid w:val="2B2B15E0"/>
    <w:rsid w:val="2B2D1069"/>
    <w:rsid w:val="2B3C0F8A"/>
    <w:rsid w:val="2B597F39"/>
    <w:rsid w:val="2B66545C"/>
    <w:rsid w:val="2B731AC6"/>
    <w:rsid w:val="2B8161B7"/>
    <w:rsid w:val="2B9722ED"/>
    <w:rsid w:val="2B984192"/>
    <w:rsid w:val="2BB51544"/>
    <w:rsid w:val="2BB62C95"/>
    <w:rsid w:val="2BBF4349"/>
    <w:rsid w:val="2BC17247"/>
    <w:rsid w:val="2BDB5632"/>
    <w:rsid w:val="2BE27A8A"/>
    <w:rsid w:val="2C13735F"/>
    <w:rsid w:val="2C264CFB"/>
    <w:rsid w:val="2C4C4F3B"/>
    <w:rsid w:val="2C68349C"/>
    <w:rsid w:val="2C72589B"/>
    <w:rsid w:val="2C770B38"/>
    <w:rsid w:val="2C841808"/>
    <w:rsid w:val="2CA90C0B"/>
    <w:rsid w:val="2CB70493"/>
    <w:rsid w:val="2CB73169"/>
    <w:rsid w:val="2CCC6B72"/>
    <w:rsid w:val="2CDC7D51"/>
    <w:rsid w:val="2CDE7D2D"/>
    <w:rsid w:val="2CED1241"/>
    <w:rsid w:val="2CF96358"/>
    <w:rsid w:val="2CFB4E3D"/>
    <w:rsid w:val="2D0D1BC2"/>
    <w:rsid w:val="2D13555F"/>
    <w:rsid w:val="2D2910A6"/>
    <w:rsid w:val="2D512423"/>
    <w:rsid w:val="2D801AB4"/>
    <w:rsid w:val="2D9B3BC1"/>
    <w:rsid w:val="2DD8296C"/>
    <w:rsid w:val="2DEA131C"/>
    <w:rsid w:val="2E146A11"/>
    <w:rsid w:val="2E2A5580"/>
    <w:rsid w:val="2E4C1451"/>
    <w:rsid w:val="2E560813"/>
    <w:rsid w:val="2E7E6154"/>
    <w:rsid w:val="2E814EDA"/>
    <w:rsid w:val="2E836899"/>
    <w:rsid w:val="2EBD40A4"/>
    <w:rsid w:val="2EC37B69"/>
    <w:rsid w:val="2ECA3D8B"/>
    <w:rsid w:val="2ED1228C"/>
    <w:rsid w:val="2EE6487F"/>
    <w:rsid w:val="2EF7039C"/>
    <w:rsid w:val="2F1B72D7"/>
    <w:rsid w:val="2F2C13A9"/>
    <w:rsid w:val="2F2D4FF3"/>
    <w:rsid w:val="2F2E62F8"/>
    <w:rsid w:val="2F305F78"/>
    <w:rsid w:val="2F371186"/>
    <w:rsid w:val="2F432A1A"/>
    <w:rsid w:val="2F5A07A0"/>
    <w:rsid w:val="2F5A263F"/>
    <w:rsid w:val="2F5D5F71"/>
    <w:rsid w:val="2F65363D"/>
    <w:rsid w:val="2F751F36"/>
    <w:rsid w:val="2F850F05"/>
    <w:rsid w:val="2F857386"/>
    <w:rsid w:val="2F9E1E2F"/>
    <w:rsid w:val="2FA20835"/>
    <w:rsid w:val="2FB52083"/>
    <w:rsid w:val="2FB91FAF"/>
    <w:rsid w:val="2FBC1498"/>
    <w:rsid w:val="2FC91397"/>
    <w:rsid w:val="2FCE0861"/>
    <w:rsid w:val="2FE55BF8"/>
    <w:rsid w:val="300E66E5"/>
    <w:rsid w:val="30196D31"/>
    <w:rsid w:val="301B21B6"/>
    <w:rsid w:val="30214083"/>
    <w:rsid w:val="3022685C"/>
    <w:rsid w:val="302A3C11"/>
    <w:rsid w:val="302D46CB"/>
    <w:rsid w:val="30453DC6"/>
    <w:rsid w:val="30496981"/>
    <w:rsid w:val="306E57CA"/>
    <w:rsid w:val="307A6389"/>
    <w:rsid w:val="308B29B1"/>
    <w:rsid w:val="309410C2"/>
    <w:rsid w:val="30992DEE"/>
    <w:rsid w:val="30A12956"/>
    <w:rsid w:val="30B3794F"/>
    <w:rsid w:val="30D5782E"/>
    <w:rsid w:val="30DF52B1"/>
    <w:rsid w:val="30FD3A31"/>
    <w:rsid w:val="311E3A54"/>
    <w:rsid w:val="312B4AB9"/>
    <w:rsid w:val="313708CB"/>
    <w:rsid w:val="31482DEF"/>
    <w:rsid w:val="315755AA"/>
    <w:rsid w:val="31665B97"/>
    <w:rsid w:val="316C5E06"/>
    <w:rsid w:val="316D029A"/>
    <w:rsid w:val="317D07A3"/>
    <w:rsid w:val="31817A46"/>
    <w:rsid w:val="31A27F7B"/>
    <w:rsid w:val="31B00595"/>
    <w:rsid w:val="31B42BBB"/>
    <w:rsid w:val="31C55F3B"/>
    <w:rsid w:val="31DA2CEC"/>
    <w:rsid w:val="31DB13D9"/>
    <w:rsid w:val="31DB35D8"/>
    <w:rsid w:val="31E96171"/>
    <w:rsid w:val="31F24458"/>
    <w:rsid w:val="31FB17B5"/>
    <w:rsid w:val="31FE2893"/>
    <w:rsid w:val="3205007B"/>
    <w:rsid w:val="322018EC"/>
    <w:rsid w:val="323352EB"/>
    <w:rsid w:val="32373CF1"/>
    <w:rsid w:val="325D2583"/>
    <w:rsid w:val="32726117"/>
    <w:rsid w:val="3273467E"/>
    <w:rsid w:val="328D6C7F"/>
    <w:rsid w:val="329B5AE1"/>
    <w:rsid w:val="32A61914"/>
    <w:rsid w:val="32B93FE9"/>
    <w:rsid w:val="32BA7562"/>
    <w:rsid w:val="32DF6F75"/>
    <w:rsid w:val="32EE0144"/>
    <w:rsid w:val="32F104D4"/>
    <w:rsid w:val="32F6039B"/>
    <w:rsid w:val="330D2A50"/>
    <w:rsid w:val="33197D39"/>
    <w:rsid w:val="3331355E"/>
    <w:rsid w:val="33482D6D"/>
    <w:rsid w:val="33497519"/>
    <w:rsid w:val="33501C21"/>
    <w:rsid w:val="338C5842"/>
    <w:rsid w:val="33B95D04"/>
    <w:rsid w:val="33BE2874"/>
    <w:rsid w:val="33BF02F5"/>
    <w:rsid w:val="33CE0833"/>
    <w:rsid w:val="33CE508C"/>
    <w:rsid w:val="33FF4269"/>
    <w:rsid w:val="34056568"/>
    <w:rsid w:val="34160D04"/>
    <w:rsid w:val="342B4D87"/>
    <w:rsid w:val="342B6971"/>
    <w:rsid w:val="34394CC1"/>
    <w:rsid w:val="344E0E5E"/>
    <w:rsid w:val="345277A2"/>
    <w:rsid w:val="345F5B1B"/>
    <w:rsid w:val="34615900"/>
    <w:rsid w:val="34633A68"/>
    <w:rsid w:val="34691F8B"/>
    <w:rsid w:val="34712875"/>
    <w:rsid w:val="347545A1"/>
    <w:rsid w:val="34880F47"/>
    <w:rsid w:val="349F0D00"/>
    <w:rsid w:val="34BC0DC8"/>
    <w:rsid w:val="34C603ED"/>
    <w:rsid w:val="34D310B7"/>
    <w:rsid w:val="34D45287"/>
    <w:rsid w:val="34DA5F42"/>
    <w:rsid w:val="34EA560A"/>
    <w:rsid w:val="34F812F7"/>
    <w:rsid w:val="351453A4"/>
    <w:rsid w:val="354057F5"/>
    <w:rsid w:val="35470EB7"/>
    <w:rsid w:val="35651A74"/>
    <w:rsid w:val="35740C40"/>
    <w:rsid w:val="35843E04"/>
    <w:rsid w:val="358E03CB"/>
    <w:rsid w:val="35937249"/>
    <w:rsid w:val="359A307E"/>
    <w:rsid w:val="359C1E05"/>
    <w:rsid w:val="35A966A2"/>
    <w:rsid w:val="35B516AA"/>
    <w:rsid w:val="35C70CE9"/>
    <w:rsid w:val="35D044F1"/>
    <w:rsid w:val="360523E8"/>
    <w:rsid w:val="362C5CF0"/>
    <w:rsid w:val="36335E49"/>
    <w:rsid w:val="364174A2"/>
    <w:rsid w:val="36494972"/>
    <w:rsid w:val="3651018A"/>
    <w:rsid w:val="365D0BBE"/>
    <w:rsid w:val="365F055E"/>
    <w:rsid w:val="366E1403"/>
    <w:rsid w:val="36851D82"/>
    <w:rsid w:val="368822F5"/>
    <w:rsid w:val="368D02E5"/>
    <w:rsid w:val="369C3E56"/>
    <w:rsid w:val="36BB69D9"/>
    <w:rsid w:val="36E10867"/>
    <w:rsid w:val="36FC5E92"/>
    <w:rsid w:val="370454B6"/>
    <w:rsid w:val="3739397C"/>
    <w:rsid w:val="373954AC"/>
    <w:rsid w:val="375A002E"/>
    <w:rsid w:val="377034CF"/>
    <w:rsid w:val="378B679C"/>
    <w:rsid w:val="37AD5068"/>
    <w:rsid w:val="37BF0805"/>
    <w:rsid w:val="37CE559C"/>
    <w:rsid w:val="37E6639B"/>
    <w:rsid w:val="381E1A51"/>
    <w:rsid w:val="3833126B"/>
    <w:rsid w:val="385474A1"/>
    <w:rsid w:val="38584650"/>
    <w:rsid w:val="389E0973"/>
    <w:rsid w:val="38AD4C0A"/>
    <w:rsid w:val="38BF587F"/>
    <w:rsid w:val="38C03C2B"/>
    <w:rsid w:val="38E27663"/>
    <w:rsid w:val="38EB01C3"/>
    <w:rsid w:val="390F142C"/>
    <w:rsid w:val="39137E32"/>
    <w:rsid w:val="392635CF"/>
    <w:rsid w:val="393173E2"/>
    <w:rsid w:val="39355D73"/>
    <w:rsid w:val="393647ED"/>
    <w:rsid w:val="393C6ED0"/>
    <w:rsid w:val="393F076E"/>
    <w:rsid w:val="39504414"/>
    <w:rsid w:val="397D516D"/>
    <w:rsid w:val="398B45F9"/>
    <w:rsid w:val="399051FD"/>
    <w:rsid w:val="39945EE2"/>
    <w:rsid w:val="399C437B"/>
    <w:rsid w:val="39A01689"/>
    <w:rsid w:val="39BC2118"/>
    <w:rsid w:val="39C9665C"/>
    <w:rsid w:val="39CC10FC"/>
    <w:rsid w:val="39CE1EB0"/>
    <w:rsid w:val="39CE68FE"/>
    <w:rsid w:val="39E82BB3"/>
    <w:rsid w:val="39FB0130"/>
    <w:rsid w:val="39FB232E"/>
    <w:rsid w:val="3A0557A4"/>
    <w:rsid w:val="3A5272A5"/>
    <w:rsid w:val="3A8148BF"/>
    <w:rsid w:val="3A9A12A1"/>
    <w:rsid w:val="3AC241B7"/>
    <w:rsid w:val="3AC47F0C"/>
    <w:rsid w:val="3ADF03A2"/>
    <w:rsid w:val="3AE96733"/>
    <w:rsid w:val="3AEB7A38"/>
    <w:rsid w:val="3AF52546"/>
    <w:rsid w:val="3AFC6B01"/>
    <w:rsid w:val="3AFD67EB"/>
    <w:rsid w:val="3B134A3B"/>
    <w:rsid w:val="3B316CE5"/>
    <w:rsid w:val="3B4300C7"/>
    <w:rsid w:val="3B5F79F7"/>
    <w:rsid w:val="3B62097B"/>
    <w:rsid w:val="3B68164B"/>
    <w:rsid w:val="3B6A14D0"/>
    <w:rsid w:val="3B721E09"/>
    <w:rsid w:val="3B7A6022"/>
    <w:rsid w:val="3BD8363B"/>
    <w:rsid w:val="3BF23C03"/>
    <w:rsid w:val="3C177430"/>
    <w:rsid w:val="3C1813A4"/>
    <w:rsid w:val="3C25428C"/>
    <w:rsid w:val="3C340C74"/>
    <w:rsid w:val="3C3E206A"/>
    <w:rsid w:val="3C474BFB"/>
    <w:rsid w:val="3C4C5F5A"/>
    <w:rsid w:val="3C57766E"/>
    <w:rsid w:val="3C68473F"/>
    <w:rsid w:val="3C6A3E2A"/>
    <w:rsid w:val="3C836101"/>
    <w:rsid w:val="3C885BB6"/>
    <w:rsid w:val="3C8F630D"/>
    <w:rsid w:val="3CA273F1"/>
    <w:rsid w:val="3CA73211"/>
    <w:rsid w:val="3CB8481D"/>
    <w:rsid w:val="3CC40AFB"/>
    <w:rsid w:val="3CE43C00"/>
    <w:rsid w:val="3CF84295"/>
    <w:rsid w:val="3D0D7D56"/>
    <w:rsid w:val="3D217658"/>
    <w:rsid w:val="3D315E0A"/>
    <w:rsid w:val="3D350A21"/>
    <w:rsid w:val="3D3F7EF0"/>
    <w:rsid w:val="3D5A3DC8"/>
    <w:rsid w:val="3D5F1B8C"/>
    <w:rsid w:val="3D6B09AE"/>
    <w:rsid w:val="3D8001B0"/>
    <w:rsid w:val="3D8409F0"/>
    <w:rsid w:val="3D946072"/>
    <w:rsid w:val="3D984D22"/>
    <w:rsid w:val="3DA3692C"/>
    <w:rsid w:val="3DA940B9"/>
    <w:rsid w:val="3DCE20C0"/>
    <w:rsid w:val="3DD66804"/>
    <w:rsid w:val="3DF06A2B"/>
    <w:rsid w:val="3E0315BC"/>
    <w:rsid w:val="3E0569D1"/>
    <w:rsid w:val="3E415DAB"/>
    <w:rsid w:val="3E435279"/>
    <w:rsid w:val="3E486347"/>
    <w:rsid w:val="3E677392"/>
    <w:rsid w:val="3E8A7E88"/>
    <w:rsid w:val="3E8B111F"/>
    <w:rsid w:val="3E8C212D"/>
    <w:rsid w:val="3EBC3027"/>
    <w:rsid w:val="3EF63D5B"/>
    <w:rsid w:val="3F0120EC"/>
    <w:rsid w:val="3F021D6B"/>
    <w:rsid w:val="3F197792"/>
    <w:rsid w:val="3F212257"/>
    <w:rsid w:val="3F212620"/>
    <w:rsid w:val="3F28582E"/>
    <w:rsid w:val="3F2F51B9"/>
    <w:rsid w:val="3F5078EC"/>
    <w:rsid w:val="3F55589A"/>
    <w:rsid w:val="3F5A39E0"/>
    <w:rsid w:val="3F602105"/>
    <w:rsid w:val="3F617B87"/>
    <w:rsid w:val="3F672273"/>
    <w:rsid w:val="3F731171"/>
    <w:rsid w:val="3FA23E73"/>
    <w:rsid w:val="3FA47376"/>
    <w:rsid w:val="3FB75DBC"/>
    <w:rsid w:val="3FBD7C21"/>
    <w:rsid w:val="3FC10EA5"/>
    <w:rsid w:val="3FC60BB0"/>
    <w:rsid w:val="3FCE7001"/>
    <w:rsid w:val="3FDB3E1D"/>
    <w:rsid w:val="400641A2"/>
    <w:rsid w:val="40292E53"/>
    <w:rsid w:val="402975CF"/>
    <w:rsid w:val="402D672E"/>
    <w:rsid w:val="404867A2"/>
    <w:rsid w:val="404B65D0"/>
    <w:rsid w:val="40793ED7"/>
    <w:rsid w:val="408F1FDB"/>
    <w:rsid w:val="40A545C8"/>
    <w:rsid w:val="40CB6D8B"/>
    <w:rsid w:val="40F405B1"/>
    <w:rsid w:val="410924C1"/>
    <w:rsid w:val="410B2D53"/>
    <w:rsid w:val="410C32EC"/>
    <w:rsid w:val="411F23EC"/>
    <w:rsid w:val="412020E6"/>
    <w:rsid w:val="412F2700"/>
    <w:rsid w:val="4135208B"/>
    <w:rsid w:val="4145557B"/>
    <w:rsid w:val="415271B9"/>
    <w:rsid w:val="4156373B"/>
    <w:rsid w:val="415A3F77"/>
    <w:rsid w:val="41612B4F"/>
    <w:rsid w:val="4172666D"/>
    <w:rsid w:val="41810E3C"/>
    <w:rsid w:val="41A731AA"/>
    <w:rsid w:val="41AD2FCF"/>
    <w:rsid w:val="41B203F5"/>
    <w:rsid w:val="41E43129"/>
    <w:rsid w:val="41F04C3A"/>
    <w:rsid w:val="41F33743"/>
    <w:rsid w:val="420204DA"/>
    <w:rsid w:val="4240752D"/>
    <w:rsid w:val="42423FD2"/>
    <w:rsid w:val="425311DE"/>
    <w:rsid w:val="42587B1C"/>
    <w:rsid w:val="42850566"/>
    <w:rsid w:val="428A2331"/>
    <w:rsid w:val="428C615F"/>
    <w:rsid w:val="42DA2019"/>
    <w:rsid w:val="42E45EE2"/>
    <w:rsid w:val="42F32BCE"/>
    <w:rsid w:val="430A3115"/>
    <w:rsid w:val="430A6793"/>
    <w:rsid w:val="43126C95"/>
    <w:rsid w:val="4315129C"/>
    <w:rsid w:val="43155D3B"/>
    <w:rsid w:val="431762B8"/>
    <w:rsid w:val="431E54FE"/>
    <w:rsid w:val="43243AB5"/>
    <w:rsid w:val="432B3B11"/>
    <w:rsid w:val="432E0AAB"/>
    <w:rsid w:val="433B5383"/>
    <w:rsid w:val="43420ABD"/>
    <w:rsid w:val="43572B58"/>
    <w:rsid w:val="435A1B2F"/>
    <w:rsid w:val="4360094C"/>
    <w:rsid w:val="436D51AE"/>
    <w:rsid w:val="437E5448"/>
    <w:rsid w:val="43927AEA"/>
    <w:rsid w:val="43A950DE"/>
    <w:rsid w:val="43AD17A0"/>
    <w:rsid w:val="43BE6797"/>
    <w:rsid w:val="43C05826"/>
    <w:rsid w:val="43C967C1"/>
    <w:rsid w:val="43CE64CC"/>
    <w:rsid w:val="43D82017"/>
    <w:rsid w:val="43ED34FE"/>
    <w:rsid w:val="43FE4A9D"/>
    <w:rsid w:val="440149BA"/>
    <w:rsid w:val="44032F7E"/>
    <w:rsid w:val="44177BC5"/>
    <w:rsid w:val="442F526C"/>
    <w:rsid w:val="443261F1"/>
    <w:rsid w:val="44570407"/>
    <w:rsid w:val="44673337"/>
    <w:rsid w:val="447C3AB6"/>
    <w:rsid w:val="44834CF6"/>
    <w:rsid w:val="448A687F"/>
    <w:rsid w:val="44954C10"/>
    <w:rsid w:val="449B239D"/>
    <w:rsid w:val="44B83ECB"/>
    <w:rsid w:val="44BC28D1"/>
    <w:rsid w:val="44C52FE8"/>
    <w:rsid w:val="44DC06A0"/>
    <w:rsid w:val="44EE0B22"/>
    <w:rsid w:val="451505D5"/>
    <w:rsid w:val="451A3F70"/>
    <w:rsid w:val="452A6789"/>
    <w:rsid w:val="453F5D7D"/>
    <w:rsid w:val="454B473F"/>
    <w:rsid w:val="455245C4"/>
    <w:rsid w:val="4554734F"/>
    <w:rsid w:val="45592234"/>
    <w:rsid w:val="45631DE6"/>
    <w:rsid w:val="456B1D46"/>
    <w:rsid w:val="45795008"/>
    <w:rsid w:val="458B5528"/>
    <w:rsid w:val="45921630"/>
    <w:rsid w:val="459A7D41"/>
    <w:rsid w:val="45A01C4B"/>
    <w:rsid w:val="45AB0A5B"/>
    <w:rsid w:val="45B008AE"/>
    <w:rsid w:val="45B4109F"/>
    <w:rsid w:val="45B5401C"/>
    <w:rsid w:val="45B70323"/>
    <w:rsid w:val="45C8274C"/>
    <w:rsid w:val="45D71D2E"/>
    <w:rsid w:val="45E226B4"/>
    <w:rsid w:val="45ED10C7"/>
    <w:rsid w:val="45F61354"/>
    <w:rsid w:val="460112DB"/>
    <w:rsid w:val="460615EF"/>
    <w:rsid w:val="461B60BF"/>
    <w:rsid w:val="4638596C"/>
    <w:rsid w:val="46415F51"/>
    <w:rsid w:val="464B54FD"/>
    <w:rsid w:val="464D019A"/>
    <w:rsid w:val="464D5130"/>
    <w:rsid w:val="464E5266"/>
    <w:rsid w:val="466045E8"/>
    <w:rsid w:val="466F579B"/>
    <w:rsid w:val="467E5DB6"/>
    <w:rsid w:val="4683072A"/>
    <w:rsid w:val="46936E62"/>
    <w:rsid w:val="46B84C96"/>
    <w:rsid w:val="46BC12D9"/>
    <w:rsid w:val="46BF559A"/>
    <w:rsid w:val="46C55767"/>
    <w:rsid w:val="46CD57E9"/>
    <w:rsid w:val="46D17DBE"/>
    <w:rsid w:val="46EC2C70"/>
    <w:rsid w:val="46F5067B"/>
    <w:rsid w:val="47194584"/>
    <w:rsid w:val="472055BF"/>
    <w:rsid w:val="472F5BD9"/>
    <w:rsid w:val="473D70ED"/>
    <w:rsid w:val="47451645"/>
    <w:rsid w:val="474A4205"/>
    <w:rsid w:val="475F3D89"/>
    <w:rsid w:val="476533B4"/>
    <w:rsid w:val="476E05AC"/>
    <w:rsid w:val="47862D65"/>
    <w:rsid w:val="478B4C6E"/>
    <w:rsid w:val="47950E01"/>
    <w:rsid w:val="47966882"/>
    <w:rsid w:val="47AB5495"/>
    <w:rsid w:val="47BE6110"/>
    <w:rsid w:val="47C014DC"/>
    <w:rsid w:val="47F72805"/>
    <w:rsid w:val="48075E2C"/>
    <w:rsid w:val="48220C2F"/>
    <w:rsid w:val="48816F0A"/>
    <w:rsid w:val="48876671"/>
    <w:rsid w:val="4888273B"/>
    <w:rsid w:val="48AF154D"/>
    <w:rsid w:val="48DE5746"/>
    <w:rsid w:val="48F232BB"/>
    <w:rsid w:val="48F906C8"/>
    <w:rsid w:val="49004A47"/>
    <w:rsid w:val="49091B84"/>
    <w:rsid w:val="490F54CD"/>
    <w:rsid w:val="491B667E"/>
    <w:rsid w:val="49242DDE"/>
    <w:rsid w:val="493559C3"/>
    <w:rsid w:val="49427A99"/>
    <w:rsid w:val="49492164"/>
    <w:rsid w:val="49522CF5"/>
    <w:rsid w:val="495E3B71"/>
    <w:rsid w:val="49676C3A"/>
    <w:rsid w:val="496B6A2F"/>
    <w:rsid w:val="498463A6"/>
    <w:rsid w:val="49892535"/>
    <w:rsid w:val="499074EB"/>
    <w:rsid w:val="49BA1D46"/>
    <w:rsid w:val="49BA2D04"/>
    <w:rsid w:val="49C20111"/>
    <w:rsid w:val="49EF3AEA"/>
    <w:rsid w:val="49FC6FF1"/>
    <w:rsid w:val="4A167B9B"/>
    <w:rsid w:val="4A1F04AA"/>
    <w:rsid w:val="4A4124A7"/>
    <w:rsid w:val="4A4B6D70"/>
    <w:rsid w:val="4A4E3578"/>
    <w:rsid w:val="4A547680"/>
    <w:rsid w:val="4A6F4C2B"/>
    <w:rsid w:val="4A722B9D"/>
    <w:rsid w:val="4A780B39"/>
    <w:rsid w:val="4AA00ED2"/>
    <w:rsid w:val="4AA1777F"/>
    <w:rsid w:val="4AAC5B10"/>
    <w:rsid w:val="4AC731AE"/>
    <w:rsid w:val="4AC92EC2"/>
    <w:rsid w:val="4AE3720E"/>
    <w:rsid w:val="4AE5692B"/>
    <w:rsid w:val="4AF22A01"/>
    <w:rsid w:val="4AF4778D"/>
    <w:rsid w:val="4AF76E89"/>
    <w:rsid w:val="4AFE1109"/>
    <w:rsid w:val="4B265B10"/>
    <w:rsid w:val="4B270CDD"/>
    <w:rsid w:val="4B4A13C5"/>
    <w:rsid w:val="4B560527"/>
    <w:rsid w:val="4B5E1276"/>
    <w:rsid w:val="4B6977C6"/>
    <w:rsid w:val="4B6D1BF1"/>
    <w:rsid w:val="4B75338A"/>
    <w:rsid w:val="4B9D624C"/>
    <w:rsid w:val="4BC60D42"/>
    <w:rsid w:val="4BEF7DD1"/>
    <w:rsid w:val="4C00153F"/>
    <w:rsid w:val="4C017B05"/>
    <w:rsid w:val="4C023EC3"/>
    <w:rsid w:val="4C080E93"/>
    <w:rsid w:val="4C0A55A0"/>
    <w:rsid w:val="4C1903C3"/>
    <w:rsid w:val="4C60075D"/>
    <w:rsid w:val="4C60425D"/>
    <w:rsid w:val="4C6B47EC"/>
    <w:rsid w:val="4C781903"/>
    <w:rsid w:val="4CE64136"/>
    <w:rsid w:val="4CF259CA"/>
    <w:rsid w:val="4CFC1B5C"/>
    <w:rsid w:val="4D2D3F7C"/>
    <w:rsid w:val="4D4E3457"/>
    <w:rsid w:val="4D5B40E5"/>
    <w:rsid w:val="4D5F6092"/>
    <w:rsid w:val="4D6B2459"/>
    <w:rsid w:val="4D7F68B2"/>
    <w:rsid w:val="4D816F6C"/>
    <w:rsid w:val="4D842D3A"/>
    <w:rsid w:val="4DB15D4D"/>
    <w:rsid w:val="4DD77883"/>
    <w:rsid w:val="4DE578DC"/>
    <w:rsid w:val="4DEB208F"/>
    <w:rsid w:val="4DEB7267"/>
    <w:rsid w:val="4DF777F6"/>
    <w:rsid w:val="4DF81B35"/>
    <w:rsid w:val="4E0D1426"/>
    <w:rsid w:val="4E3D1E63"/>
    <w:rsid w:val="4E487C6D"/>
    <w:rsid w:val="4E51521C"/>
    <w:rsid w:val="4E683E6B"/>
    <w:rsid w:val="4E6A7BE3"/>
    <w:rsid w:val="4E777B50"/>
    <w:rsid w:val="4E7B4331"/>
    <w:rsid w:val="4EA47B28"/>
    <w:rsid w:val="4EA66D4C"/>
    <w:rsid w:val="4EB95335"/>
    <w:rsid w:val="4ECC264C"/>
    <w:rsid w:val="4ED276CC"/>
    <w:rsid w:val="4ED33CE1"/>
    <w:rsid w:val="4EE22C77"/>
    <w:rsid w:val="4EE47996"/>
    <w:rsid w:val="4F371C98"/>
    <w:rsid w:val="4F424696"/>
    <w:rsid w:val="4F4D0C2F"/>
    <w:rsid w:val="4F506B2E"/>
    <w:rsid w:val="4F5B2940"/>
    <w:rsid w:val="4F8C5FB5"/>
    <w:rsid w:val="4F90525B"/>
    <w:rsid w:val="4F99590E"/>
    <w:rsid w:val="50062DD9"/>
    <w:rsid w:val="50153B7F"/>
    <w:rsid w:val="5038102A"/>
    <w:rsid w:val="503F669A"/>
    <w:rsid w:val="50576372"/>
    <w:rsid w:val="506F6F85"/>
    <w:rsid w:val="5076167D"/>
    <w:rsid w:val="50816EA0"/>
    <w:rsid w:val="5096212C"/>
    <w:rsid w:val="50A64DBD"/>
    <w:rsid w:val="50AD5057"/>
    <w:rsid w:val="50AE44EC"/>
    <w:rsid w:val="50CA0599"/>
    <w:rsid w:val="50E33999"/>
    <w:rsid w:val="50F72361"/>
    <w:rsid w:val="51181B78"/>
    <w:rsid w:val="51246389"/>
    <w:rsid w:val="513D5054"/>
    <w:rsid w:val="51551846"/>
    <w:rsid w:val="517B03BC"/>
    <w:rsid w:val="51890D9F"/>
    <w:rsid w:val="519311C7"/>
    <w:rsid w:val="51956C30"/>
    <w:rsid w:val="51A14D79"/>
    <w:rsid w:val="51A2013D"/>
    <w:rsid w:val="51BA245B"/>
    <w:rsid w:val="51C835CE"/>
    <w:rsid w:val="51D9744F"/>
    <w:rsid w:val="52065DA2"/>
    <w:rsid w:val="5217023B"/>
    <w:rsid w:val="5219373E"/>
    <w:rsid w:val="5264613C"/>
    <w:rsid w:val="5283536B"/>
    <w:rsid w:val="529B480F"/>
    <w:rsid w:val="52A47ADD"/>
    <w:rsid w:val="52AB15FD"/>
    <w:rsid w:val="52B87DC4"/>
    <w:rsid w:val="52BD424C"/>
    <w:rsid w:val="52E71802"/>
    <w:rsid w:val="52EE4A1B"/>
    <w:rsid w:val="52F1599F"/>
    <w:rsid w:val="531371D9"/>
    <w:rsid w:val="53137334"/>
    <w:rsid w:val="532103EE"/>
    <w:rsid w:val="53261C3F"/>
    <w:rsid w:val="532838FB"/>
    <w:rsid w:val="53794E47"/>
    <w:rsid w:val="537D5D04"/>
    <w:rsid w:val="53810511"/>
    <w:rsid w:val="53844015"/>
    <w:rsid w:val="53CC016D"/>
    <w:rsid w:val="53D61877"/>
    <w:rsid w:val="54037A61"/>
    <w:rsid w:val="54136D7C"/>
    <w:rsid w:val="54265D9C"/>
    <w:rsid w:val="542B6986"/>
    <w:rsid w:val="542D31A9"/>
    <w:rsid w:val="542E16B3"/>
    <w:rsid w:val="543E51F1"/>
    <w:rsid w:val="54582421"/>
    <w:rsid w:val="545E7064"/>
    <w:rsid w:val="5474391D"/>
    <w:rsid w:val="54906473"/>
    <w:rsid w:val="54922ECD"/>
    <w:rsid w:val="54A101B2"/>
    <w:rsid w:val="54A156E6"/>
    <w:rsid w:val="54A23167"/>
    <w:rsid w:val="54A8588D"/>
    <w:rsid w:val="54B96610"/>
    <w:rsid w:val="54F65871"/>
    <w:rsid w:val="54FC355F"/>
    <w:rsid w:val="54FF5A28"/>
    <w:rsid w:val="550A1849"/>
    <w:rsid w:val="550D2817"/>
    <w:rsid w:val="5510701F"/>
    <w:rsid w:val="55126C9E"/>
    <w:rsid w:val="5518442B"/>
    <w:rsid w:val="55245CBF"/>
    <w:rsid w:val="5530426D"/>
    <w:rsid w:val="553D4C6D"/>
    <w:rsid w:val="553D71A1"/>
    <w:rsid w:val="55422EC2"/>
    <w:rsid w:val="554738F5"/>
    <w:rsid w:val="557A21B3"/>
    <w:rsid w:val="557D1BD1"/>
    <w:rsid w:val="557D3DCF"/>
    <w:rsid w:val="558E406A"/>
    <w:rsid w:val="55CB3ECF"/>
    <w:rsid w:val="55CC1950"/>
    <w:rsid w:val="55D83D11"/>
    <w:rsid w:val="55DE2F47"/>
    <w:rsid w:val="55E03B80"/>
    <w:rsid w:val="55EF2E09"/>
    <w:rsid w:val="55F23D8E"/>
    <w:rsid w:val="55FC3CC6"/>
    <w:rsid w:val="560E354A"/>
    <w:rsid w:val="56130B60"/>
    <w:rsid w:val="56314B51"/>
    <w:rsid w:val="5634007B"/>
    <w:rsid w:val="563F774C"/>
    <w:rsid w:val="56431446"/>
    <w:rsid w:val="56574DB7"/>
    <w:rsid w:val="567F3724"/>
    <w:rsid w:val="568D1A0E"/>
    <w:rsid w:val="56930EF6"/>
    <w:rsid w:val="569640DE"/>
    <w:rsid w:val="56A62938"/>
    <w:rsid w:val="56B3635A"/>
    <w:rsid w:val="56BA37D7"/>
    <w:rsid w:val="56BB3B57"/>
    <w:rsid w:val="56CF5CFB"/>
    <w:rsid w:val="56D133FC"/>
    <w:rsid w:val="56E3368D"/>
    <w:rsid w:val="56E81C9E"/>
    <w:rsid w:val="56FB5F2B"/>
    <w:rsid w:val="570F36CE"/>
    <w:rsid w:val="574A1AB4"/>
    <w:rsid w:val="57566F57"/>
    <w:rsid w:val="57597E5D"/>
    <w:rsid w:val="576A00F7"/>
    <w:rsid w:val="577165D2"/>
    <w:rsid w:val="578829FB"/>
    <w:rsid w:val="578D66F1"/>
    <w:rsid w:val="57A11F76"/>
    <w:rsid w:val="57A16053"/>
    <w:rsid w:val="57AB101A"/>
    <w:rsid w:val="57B54CF4"/>
    <w:rsid w:val="57F624E8"/>
    <w:rsid w:val="57F62B20"/>
    <w:rsid w:val="58083479"/>
    <w:rsid w:val="584E1637"/>
    <w:rsid w:val="58C7281B"/>
    <w:rsid w:val="58CF5440"/>
    <w:rsid w:val="58F24742"/>
    <w:rsid w:val="5939706E"/>
    <w:rsid w:val="595D1ACA"/>
    <w:rsid w:val="597111AD"/>
    <w:rsid w:val="597A58D9"/>
    <w:rsid w:val="597C077C"/>
    <w:rsid w:val="597C5E7B"/>
    <w:rsid w:val="59851D75"/>
    <w:rsid w:val="59891DCC"/>
    <w:rsid w:val="598C03FC"/>
    <w:rsid w:val="599701C7"/>
    <w:rsid w:val="59BC3C7C"/>
    <w:rsid w:val="59CE71EC"/>
    <w:rsid w:val="59DC597E"/>
    <w:rsid w:val="59DD065C"/>
    <w:rsid w:val="59F77E7E"/>
    <w:rsid w:val="5A037DBC"/>
    <w:rsid w:val="5A112AAE"/>
    <w:rsid w:val="5A214F7F"/>
    <w:rsid w:val="5A48722B"/>
    <w:rsid w:val="5A897C95"/>
    <w:rsid w:val="5A8D1881"/>
    <w:rsid w:val="5ACD7484"/>
    <w:rsid w:val="5AD9459C"/>
    <w:rsid w:val="5AE503AE"/>
    <w:rsid w:val="5AE719DC"/>
    <w:rsid w:val="5AF254BA"/>
    <w:rsid w:val="5B115474"/>
    <w:rsid w:val="5B2507C7"/>
    <w:rsid w:val="5B2E2213"/>
    <w:rsid w:val="5B3710B2"/>
    <w:rsid w:val="5B7936DD"/>
    <w:rsid w:val="5B9235C3"/>
    <w:rsid w:val="5B9E5563"/>
    <w:rsid w:val="5BBF6EF6"/>
    <w:rsid w:val="5BCE032C"/>
    <w:rsid w:val="5BD42B40"/>
    <w:rsid w:val="5BD812FF"/>
    <w:rsid w:val="5BD844BF"/>
    <w:rsid w:val="5BD91F40"/>
    <w:rsid w:val="5BE03AC9"/>
    <w:rsid w:val="5BEA6901"/>
    <w:rsid w:val="5C0A270F"/>
    <w:rsid w:val="5C0C7E11"/>
    <w:rsid w:val="5C1B3DA7"/>
    <w:rsid w:val="5C1E6E8E"/>
    <w:rsid w:val="5C284278"/>
    <w:rsid w:val="5C341831"/>
    <w:rsid w:val="5C3713C7"/>
    <w:rsid w:val="5C4A56F7"/>
    <w:rsid w:val="5C4E7981"/>
    <w:rsid w:val="5C6B16B9"/>
    <w:rsid w:val="5C83658C"/>
    <w:rsid w:val="5C944872"/>
    <w:rsid w:val="5C9642FE"/>
    <w:rsid w:val="5C9A4A5E"/>
    <w:rsid w:val="5CB140A0"/>
    <w:rsid w:val="5CB21C23"/>
    <w:rsid w:val="5CCA27ED"/>
    <w:rsid w:val="5CD765E0"/>
    <w:rsid w:val="5CDC4C66"/>
    <w:rsid w:val="5CEC2D02"/>
    <w:rsid w:val="5CED0783"/>
    <w:rsid w:val="5D0A01EE"/>
    <w:rsid w:val="5D227959"/>
    <w:rsid w:val="5D2E3133"/>
    <w:rsid w:val="5D702322"/>
    <w:rsid w:val="5D793BEB"/>
    <w:rsid w:val="5D947789"/>
    <w:rsid w:val="5D964F93"/>
    <w:rsid w:val="5D97319B"/>
    <w:rsid w:val="5D997A4C"/>
    <w:rsid w:val="5DA34A2F"/>
    <w:rsid w:val="5DB91F5E"/>
    <w:rsid w:val="5DBC2981"/>
    <w:rsid w:val="5DC3367B"/>
    <w:rsid w:val="5DC40FEF"/>
    <w:rsid w:val="5DD76183"/>
    <w:rsid w:val="5DFD6E50"/>
    <w:rsid w:val="5DFE3E44"/>
    <w:rsid w:val="5E1F7BDF"/>
    <w:rsid w:val="5E246282"/>
    <w:rsid w:val="5E2716E7"/>
    <w:rsid w:val="5E3161BF"/>
    <w:rsid w:val="5E343A9E"/>
    <w:rsid w:val="5E4E76AF"/>
    <w:rsid w:val="5E6956F1"/>
    <w:rsid w:val="5E9D4C47"/>
    <w:rsid w:val="5EA65556"/>
    <w:rsid w:val="5EA65F35"/>
    <w:rsid w:val="5EDA252D"/>
    <w:rsid w:val="5F0935C6"/>
    <w:rsid w:val="5F0F6622"/>
    <w:rsid w:val="5F301C37"/>
    <w:rsid w:val="5F3E6C4E"/>
    <w:rsid w:val="5F402011"/>
    <w:rsid w:val="5F435F86"/>
    <w:rsid w:val="5F57474D"/>
    <w:rsid w:val="5F5778F8"/>
    <w:rsid w:val="5F713C9F"/>
    <w:rsid w:val="5F724B4A"/>
    <w:rsid w:val="5F7F0820"/>
    <w:rsid w:val="5F8C3C9B"/>
    <w:rsid w:val="5FF63F7F"/>
    <w:rsid w:val="5FF67529"/>
    <w:rsid w:val="5FFB77CF"/>
    <w:rsid w:val="5FFD5B08"/>
    <w:rsid w:val="60140FB0"/>
    <w:rsid w:val="604C728B"/>
    <w:rsid w:val="605A6D47"/>
    <w:rsid w:val="6078606C"/>
    <w:rsid w:val="60920938"/>
    <w:rsid w:val="60987850"/>
    <w:rsid w:val="60A27CFB"/>
    <w:rsid w:val="60B77DE8"/>
    <w:rsid w:val="60CA5637"/>
    <w:rsid w:val="60CB7260"/>
    <w:rsid w:val="60E62703"/>
    <w:rsid w:val="60FF0615"/>
    <w:rsid w:val="61072C4B"/>
    <w:rsid w:val="611B624E"/>
    <w:rsid w:val="612830F6"/>
    <w:rsid w:val="61402C9C"/>
    <w:rsid w:val="616D2866"/>
    <w:rsid w:val="616E4CCF"/>
    <w:rsid w:val="61736EF1"/>
    <w:rsid w:val="617476FB"/>
    <w:rsid w:val="6187560F"/>
    <w:rsid w:val="61907509"/>
    <w:rsid w:val="6197444A"/>
    <w:rsid w:val="619B42AF"/>
    <w:rsid w:val="61A17A4D"/>
    <w:rsid w:val="61A54BBF"/>
    <w:rsid w:val="61AD1646"/>
    <w:rsid w:val="61BA7C86"/>
    <w:rsid w:val="61CB0FC4"/>
    <w:rsid w:val="61DC4223"/>
    <w:rsid w:val="621A0401"/>
    <w:rsid w:val="62230D10"/>
    <w:rsid w:val="6228030D"/>
    <w:rsid w:val="62391F0F"/>
    <w:rsid w:val="62453E3D"/>
    <w:rsid w:val="624A4E6E"/>
    <w:rsid w:val="62557D9D"/>
    <w:rsid w:val="62612D73"/>
    <w:rsid w:val="626207F5"/>
    <w:rsid w:val="62635AE7"/>
    <w:rsid w:val="6264757B"/>
    <w:rsid w:val="62736511"/>
    <w:rsid w:val="62766995"/>
    <w:rsid w:val="627D26A4"/>
    <w:rsid w:val="628D2F87"/>
    <w:rsid w:val="62A328E3"/>
    <w:rsid w:val="62DD704B"/>
    <w:rsid w:val="62E0301F"/>
    <w:rsid w:val="62E4334D"/>
    <w:rsid w:val="62E82522"/>
    <w:rsid w:val="62F07281"/>
    <w:rsid w:val="62F46A04"/>
    <w:rsid w:val="63030EBA"/>
    <w:rsid w:val="63046DC4"/>
    <w:rsid w:val="63375355"/>
    <w:rsid w:val="634B4FC9"/>
    <w:rsid w:val="634D74F9"/>
    <w:rsid w:val="637629B2"/>
    <w:rsid w:val="637E5557"/>
    <w:rsid w:val="638915D0"/>
    <w:rsid w:val="639E5FFE"/>
    <w:rsid w:val="63B25728"/>
    <w:rsid w:val="63B83E0D"/>
    <w:rsid w:val="63CD2C0A"/>
    <w:rsid w:val="63D807B4"/>
    <w:rsid w:val="63DC38E5"/>
    <w:rsid w:val="63E678B4"/>
    <w:rsid w:val="64124E11"/>
    <w:rsid w:val="641414C0"/>
    <w:rsid w:val="641A33C9"/>
    <w:rsid w:val="64241E12"/>
    <w:rsid w:val="644A3F19"/>
    <w:rsid w:val="645615AA"/>
    <w:rsid w:val="64561C73"/>
    <w:rsid w:val="64580CB0"/>
    <w:rsid w:val="64590086"/>
    <w:rsid w:val="645962D8"/>
    <w:rsid w:val="64657FC6"/>
    <w:rsid w:val="64672BC7"/>
    <w:rsid w:val="64713622"/>
    <w:rsid w:val="647C2169"/>
    <w:rsid w:val="64947310"/>
    <w:rsid w:val="64B80048"/>
    <w:rsid w:val="64BA1C4E"/>
    <w:rsid w:val="64BD2773"/>
    <w:rsid w:val="64D25AC0"/>
    <w:rsid w:val="65313D41"/>
    <w:rsid w:val="65323CFF"/>
    <w:rsid w:val="65336094"/>
    <w:rsid w:val="653E7B49"/>
    <w:rsid w:val="656032B0"/>
    <w:rsid w:val="65747819"/>
    <w:rsid w:val="659970BE"/>
    <w:rsid w:val="659C46CE"/>
    <w:rsid w:val="65B808C6"/>
    <w:rsid w:val="65CF3EB3"/>
    <w:rsid w:val="65D514A1"/>
    <w:rsid w:val="65DD0A0C"/>
    <w:rsid w:val="65E12D35"/>
    <w:rsid w:val="65EA4CAF"/>
    <w:rsid w:val="65FF6A62"/>
    <w:rsid w:val="66075173"/>
    <w:rsid w:val="662401E5"/>
    <w:rsid w:val="663122E8"/>
    <w:rsid w:val="663F52CD"/>
    <w:rsid w:val="664C23E4"/>
    <w:rsid w:val="664F3369"/>
    <w:rsid w:val="66521231"/>
    <w:rsid w:val="665D5DBE"/>
    <w:rsid w:val="666E2599"/>
    <w:rsid w:val="66716B55"/>
    <w:rsid w:val="66D30BBF"/>
    <w:rsid w:val="66E11996"/>
    <w:rsid w:val="66F74479"/>
    <w:rsid w:val="670E0387"/>
    <w:rsid w:val="67161AAD"/>
    <w:rsid w:val="6718610B"/>
    <w:rsid w:val="671B6B9E"/>
    <w:rsid w:val="671D1438"/>
    <w:rsid w:val="67205C40"/>
    <w:rsid w:val="67446DCC"/>
    <w:rsid w:val="675173B4"/>
    <w:rsid w:val="67547394"/>
    <w:rsid w:val="67612566"/>
    <w:rsid w:val="67641789"/>
    <w:rsid w:val="6764762E"/>
    <w:rsid w:val="677B47B7"/>
    <w:rsid w:val="67913A87"/>
    <w:rsid w:val="67926E78"/>
    <w:rsid w:val="67A40418"/>
    <w:rsid w:val="67B8216E"/>
    <w:rsid w:val="67BF6860"/>
    <w:rsid w:val="67CF58D2"/>
    <w:rsid w:val="67D83480"/>
    <w:rsid w:val="68190258"/>
    <w:rsid w:val="682132A9"/>
    <w:rsid w:val="68380CEA"/>
    <w:rsid w:val="6848053A"/>
    <w:rsid w:val="68521071"/>
    <w:rsid w:val="68693B2F"/>
    <w:rsid w:val="68767B4F"/>
    <w:rsid w:val="68BC5AA8"/>
    <w:rsid w:val="68C61A62"/>
    <w:rsid w:val="68C83A2C"/>
    <w:rsid w:val="68CA09A4"/>
    <w:rsid w:val="68D84F91"/>
    <w:rsid w:val="68E8522C"/>
    <w:rsid w:val="690C66E5"/>
    <w:rsid w:val="692C1198"/>
    <w:rsid w:val="692C7867"/>
    <w:rsid w:val="693E4DF7"/>
    <w:rsid w:val="6943119B"/>
    <w:rsid w:val="694F23A1"/>
    <w:rsid w:val="69695654"/>
    <w:rsid w:val="696F420B"/>
    <w:rsid w:val="699243C0"/>
    <w:rsid w:val="69B45BF9"/>
    <w:rsid w:val="69BD3ACF"/>
    <w:rsid w:val="69C639E1"/>
    <w:rsid w:val="69EC37D4"/>
    <w:rsid w:val="6A516D7C"/>
    <w:rsid w:val="6A537326"/>
    <w:rsid w:val="6A541EFF"/>
    <w:rsid w:val="6A6C53A8"/>
    <w:rsid w:val="6A805DF2"/>
    <w:rsid w:val="6AA716BC"/>
    <w:rsid w:val="6AB46218"/>
    <w:rsid w:val="6AB71FA4"/>
    <w:rsid w:val="6AC56E4D"/>
    <w:rsid w:val="6ACA73A7"/>
    <w:rsid w:val="6AD050CC"/>
    <w:rsid w:val="6AD86C85"/>
    <w:rsid w:val="6ADF2B35"/>
    <w:rsid w:val="6AFE019A"/>
    <w:rsid w:val="6B0111C6"/>
    <w:rsid w:val="6B037286"/>
    <w:rsid w:val="6B0A3FAC"/>
    <w:rsid w:val="6B0D6886"/>
    <w:rsid w:val="6B14036E"/>
    <w:rsid w:val="6B44186D"/>
    <w:rsid w:val="6B4C2497"/>
    <w:rsid w:val="6B4D09E9"/>
    <w:rsid w:val="6B500E9D"/>
    <w:rsid w:val="6B5B14D0"/>
    <w:rsid w:val="6B6F63E1"/>
    <w:rsid w:val="6B953B90"/>
    <w:rsid w:val="6B955DAD"/>
    <w:rsid w:val="6B9C351B"/>
    <w:rsid w:val="6BA231C9"/>
    <w:rsid w:val="6BAC11BD"/>
    <w:rsid w:val="6BB61B22"/>
    <w:rsid w:val="6BCC3834"/>
    <w:rsid w:val="6BF60800"/>
    <w:rsid w:val="6C072862"/>
    <w:rsid w:val="6C2009C9"/>
    <w:rsid w:val="6C6B0957"/>
    <w:rsid w:val="6C7C7008"/>
    <w:rsid w:val="6C8601A7"/>
    <w:rsid w:val="6C890C1C"/>
    <w:rsid w:val="6C990793"/>
    <w:rsid w:val="6CA32855"/>
    <w:rsid w:val="6CDE1473"/>
    <w:rsid w:val="6CFE56E1"/>
    <w:rsid w:val="6D031B69"/>
    <w:rsid w:val="6D4B1F5D"/>
    <w:rsid w:val="6D710245"/>
    <w:rsid w:val="6D730304"/>
    <w:rsid w:val="6DB255A4"/>
    <w:rsid w:val="6DB8480A"/>
    <w:rsid w:val="6DC9282B"/>
    <w:rsid w:val="6DCA79E6"/>
    <w:rsid w:val="6DCB2305"/>
    <w:rsid w:val="6DD96349"/>
    <w:rsid w:val="6DE2733E"/>
    <w:rsid w:val="6DEE515C"/>
    <w:rsid w:val="6DEF2A6B"/>
    <w:rsid w:val="6DF15BE0"/>
    <w:rsid w:val="6DF907AC"/>
    <w:rsid w:val="6DFF3A4C"/>
    <w:rsid w:val="6E015263"/>
    <w:rsid w:val="6E0F2F9F"/>
    <w:rsid w:val="6E255143"/>
    <w:rsid w:val="6E2A15CB"/>
    <w:rsid w:val="6E2E1342"/>
    <w:rsid w:val="6E35795C"/>
    <w:rsid w:val="6E4B3CAF"/>
    <w:rsid w:val="6E565E00"/>
    <w:rsid w:val="6E5D6BD2"/>
    <w:rsid w:val="6E686EB1"/>
    <w:rsid w:val="6E6C5C89"/>
    <w:rsid w:val="6E6E38CD"/>
    <w:rsid w:val="6E8E11D5"/>
    <w:rsid w:val="6E8F313C"/>
    <w:rsid w:val="6EA0288E"/>
    <w:rsid w:val="6EB072A6"/>
    <w:rsid w:val="6EBD2457"/>
    <w:rsid w:val="6ED721FF"/>
    <w:rsid w:val="6EDB13EF"/>
    <w:rsid w:val="6EDD7116"/>
    <w:rsid w:val="6EE75201"/>
    <w:rsid w:val="6EE82303"/>
    <w:rsid w:val="6F0312AE"/>
    <w:rsid w:val="6F065AB6"/>
    <w:rsid w:val="6F0B45C4"/>
    <w:rsid w:val="6F341EF0"/>
    <w:rsid w:val="6F435BBB"/>
    <w:rsid w:val="6F460A9E"/>
    <w:rsid w:val="6F5508C7"/>
    <w:rsid w:val="6F614ECB"/>
    <w:rsid w:val="6F8A37EA"/>
    <w:rsid w:val="6F8B70AB"/>
    <w:rsid w:val="6F8E62C7"/>
    <w:rsid w:val="6FC1063E"/>
    <w:rsid w:val="6FC164D0"/>
    <w:rsid w:val="6FC50CC6"/>
    <w:rsid w:val="6FC54806"/>
    <w:rsid w:val="6FC767EC"/>
    <w:rsid w:val="6FE23626"/>
    <w:rsid w:val="7006683B"/>
    <w:rsid w:val="70343C4C"/>
    <w:rsid w:val="703603A6"/>
    <w:rsid w:val="7038712D"/>
    <w:rsid w:val="70593DDE"/>
    <w:rsid w:val="705B229C"/>
    <w:rsid w:val="7061103D"/>
    <w:rsid w:val="70650EF5"/>
    <w:rsid w:val="70666005"/>
    <w:rsid w:val="707E78DB"/>
    <w:rsid w:val="7088492D"/>
    <w:rsid w:val="709A00CB"/>
    <w:rsid w:val="70A22648"/>
    <w:rsid w:val="70E6436E"/>
    <w:rsid w:val="70E7141B"/>
    <w:rsid w:val="70EE5FFA"/>
    <w:rsid w:val="710A11F0"/>
    <w:rsid w:val="711A1C9E"/>
    <w:rsid w:val="7124361B"/>
    <w:rsid w:val="71365B38"/>
    <w:rsid w:val="713E163F"/>
    <w:rsid w:val="715525A6"/>
    <w:rsid w:val="715D5C0A"/>
    <w:rsid w:val="715E4F2E"/>
    <w:rsid w:val="716B1EE0"/>
    <w:rsid w:val="716D5EA5"/>
    <w:rsid w:val="71733F1A"/>
    <w:rsid w:val="719E0403"/>
    <w:rsid w:val="71A474C5"/>
    <w:rsid w:val="71AD4047"/>
    <w:rsid w:val="71BE3BD7"/>
    <w:rsid w:val="71CC7543"/>
    <w:rsid w:val="71CD4FC5"/>
    <w:rsid w:val="71E13C65"/>
    <w:rsid w:val="71E33685"/>
    <w:rsid w:val="71E476C8"/>
    <w:rsid w:val="71F33F74"/>
    <w:rsid w:val="72084FF9"/>
    <w:rsid w:val="725544D2"/>
    <w:rsid w:val="72565A4E"/>
    <w:rsid w:val="725C3042"/>
    <w:rsid w:val="72632B50"/>
    <w:rsid w:val="727019B3"/>
    <w:rsid w:val="72725752"/>
    <w:rsid w:val="729018D9"/>
    <w:rsid w:val="72903072"/>
    <w:rsid w:val="729A51A4"/>
    <w:rsid w:val="72AA7B43"/>
    <w:rsid w:val="72C61959"/>
    <w:rsid w:val="72D02269"/>
    <w:rsid w:val="72E102C6"/>
    <w:rsid w:val="731B15D8"/>
    <w:rsid w:val="731D2368"/>
    <w:rsid w:val="73234271"/>
    <w:rsid w:val="73242BE0"/>
    <w:rsid w:val="732551F6"/>
    <w:rsid w:val="73260A79"/>
    <w:rsid w:val="732D2602"/>
    <w:rsid w:val="736714E2"/>
    <w:rsid w:val="73763CFB"/>
    <w:rsid w:val="73793E13"/>
    <w:rsid w:val="738831F5"/>
    <w:rsid w:val="738B22A2"/>
    <w:rsid w:val="739432AB"/>
    <w:rsid w:val="73965412"/>
    <w:rsid w:val="73C0566E"/>
    <w:rsid w:val="73CA5EDC"/>
    <w:rsid w:val="73E52810"/>
    <w:rsid w:val="73E86625"/>
    <w:rsid w:val="73E87C2D"/>
    <w:rsid w:val="74201E95"/>
    <w:rsid w:val="74260733"/>
    <w:rsid w:val="742B1F19"/>
    <w:rsid w:val="74383DB9"/>
    <w:rsid w:val="744D62DD"/>
    <w:rsid w:val="74524963"/>
    <w:rsid w:val="746E2CC1"/>
    <w:rsid w:val="747276BF"/>
    <w:rsid w:val="748B5DC2"/>
    <w:rsid w:val="74936A51"/>
    <w:rsid w:val="74A24ED7"/>
    <w:rsid w:val="74BE2BFD"/>
    <w:rsid w:val="74BF3044"/>
    <w:rsid w:val="74CA2F00"/>
    <w:rsid w:val="74CB6BAB"/>
    <w:rsid w:val="74D16A62"/>
    <w:rsid w:val="750B3008"/>
    <w:rsid w:val="750D091A"/>
    <w:rsid w:val="75182443"/>
    <w:rsid w:val="75201B39"/>
    <w:rsid w:val="75203E7A"/>
    <w:rsid w:val="75432D78"/>
    <w:rsid w:val="75537673"/>
    <w:rsid w:val="75630023"/>
    <w:rsid w:val="75687D2E"/>
    <w:rsid w:val="756E1C38"/>
    <w:rsid w:val="757D4451"/>
    <w:rsid w:val="75802976"/>
    <w:rsid w:val="758B246F"/>
    <w:rsid w:val="759335D7"/>
    <w:rsid w:val="75982AAF"/>
    <w:rsid w:val="759C7EFB"/>
    <w:rsid w:val="75A95686"/>
    <w:rsid w:val="75B60DDD"/>
    <w:rsid w:val="75C34BC5"/>
    <w:rsid w:val="75CA4550"/>
    <w:rsid w:val="75CC39D7"/>
    <w:rsid w:val="7603432A"/>
    <w:rsid w:val="760A5CF6"/>
    <w:rsid w:val="76286AE8"/>
    <w:rsid w:val="763D100B"/>
    <w:rsid w:val="7640578A"/>
    <w:rsid w:val="76920715"/>
    <w:rsid w:val="769E4528"/>
    <w:rsid w:val="76AF7FDA"/>
    <w:rsid w:val="76B03549"/>
    <w:rsid w:val="76B37ACA"/>
    <w:rsid w:val="76BC155A"/>
    <w:rsid w:val="76C9109B"/>
    <w:rsid w:val="76E5271E"/>
    <w:rsid w:val="76F44793"/>
    <w:rsid w:val="770635DC"/>
    <w:rsid w:val="770C5FA8"/>
    <w:rsid w:val="770D79DB"/>
    <w:rsid w:val="77137D6A"/>
    <w:rsid w:val="77164B9F"/>
    <w:rsid w:val="77226E95"/>
    <w:rsid w:val="772C6D48"/>
    <w:rsid w:val="772D56BB"/>
    <w:rsid w:val="773D7F42"/>
    <w:rsid w:val="774F6159"/>
    <w:rsid w:val="7761072B"/>
    <w:rsid w:val="77A87C51"/>
    <w:rsid w:val="77BF249E"/>
    <w:rsid w:val="77E96058"/>
    <w:rsid w:val="77EC54CF"/>
    <w:rsid w:val="77EF45F7"/>
    <w:rsid w:val="780472F2"/>
    <w:rsid w:val="782C4F23"/>
    <w:rsid w:val="783B5183"/>
    <w:rsid w:val="78497DE7"/>
    <w:rsid w:val="784E1CF0"/>
    <w:rsid w:val="78AA3303"/>
    <w:rsid w:val="78B54F3E"/>
    <w:rsid w:val="78BA6E21"/>
    <w:rsid w:val="78BD612F"/>
    <w:rsid w:val="78BD7F36"/>
    <w:rsid w:val="78C054A7"/>
    <w:rsid w:val="78F45D01"/>
    <w:rsid w:val="79026EBF"/>
    <w:rsid w:val="79190419"/>
    <w:rsid w:val="79217ACA"/>
    <w:rsid w:val="792A5826"/>
    <w:rsid w:val="79360969"/>
    <w:rsid w:val="793C51F9"/>
    <w:rsid w:val="7950187C"/>
    <w:rsid w:val="79906598"/>
    <w:rsid w:val="79907587"/>
    <w:rsid w:val="79944D90"/>
    <w:rsid w:val="79956784"/>
    <w:rsid w:val="799F2917"/>
    <w:rsid w:val="79B42F1A"/>
    <w:rsid w:val="79B539EF"/>
    <w:rsid w:val="79CE4C1B"/>
    <w:rsid w:val="79DF0BD6"/>
    <w:rsid w:val="79E03380"/>
    <w:rsid w:val="79E93C90"/>
    <w:rsid w:val="79EB5091"/>
    <w:rsid w:val="79F0141C"/>
    <w:rsid w:val="79F06B1D"/>
    <w:rsid w:val="79F73820"/>
    <w:rsid w:val="7A0138B5"/>
    <w:rsid w:val="7A080C57"/>
    <w:rsid w:val="7A286FF8"/>
    <w:rsid w:val="7A341841"/>
    <w:rsid w:val="7A424FB7"/>
    <w:rsid w:val="7A43355D"/>
    <w:rsid w:val="7A4C30C3"/>
    <w:rsid w:val="7A6662FA"/>
    <w:rsid w:val="7A6A248F"/>
    <w:rsid w:val="7A8D156F"/>
    <w:rsid w:val="7A905722"/>
    <w:rsid w:val="7A9366A7"/>
    <w:rsid w:val="7A9A5A0F"/>
    <w:rsid w:val="7AC25E38"/>
    <w:rsid w:val="7AC53381"/>
    <w:rsid w:val="7AC878BC"/>
    <w:rsid w:val="7B054ADA"/>
    <w:rsid w:val="7B0B75EA"/>
    <w:rsid w:val="7B1C225C"/>
    <w:rsid w:val="7B21178E"/>
    <w:rsid w:val="7B277F9E"/>
    <w:rsid w:val="7B2D27A2"/>
    <w:rsid w:val="7B301E4F"/>
    <w:rsid w:val="7B3D0E17"/>
    <w:rsid w:val="7B6B2204"/>
    <w:rsid w:val="7B9265CA"/>
    <w:rsid w:val="7BB70918"/>
    <w:rsid w:val="7BC32E68"/>
    <w:rsid w:val="7BCD41EB"/>
    <w:rsid w:val="7C32790E"/>
    <w:rsid w:val="7C3A15EA"/>
    <w:rsid w:val="7C47184D"/>
    <w:rsid w:val="7C477BC9"/>
    <w:rsid w:val="7C5010D7"/>
    <w:rsid w:val="7C6A3A6D"/>
    <w:rsid w:val="7C7F41F4"/>
    <w:rsid w:val="7CCF01D0"/>
    <w:rsid w:val="7CD014D5"/>
    <w:rsid w:val="7CDF568F"/>
    <w:rsid w:val="7D1F7055"/>
    <w:rsid w:val="7D2C636B"/>
    <w:rsid w:val="7D39684F"/>
    <w:rsid w:val="7D3D0528"/>
    <w:rsid w:val="7D4864C9"/>
    <w:rsid w:val="7D4C79AE"/>
    <w:rsid w:val="7D581F30"/>
    <w:rsid w:val="7D6C7FD2"/>
    <w:rsid w:val="7D6F00D9"/>
    <w:rsid w:val="7D7809E9"/>
    <w:rsid w:val="7D7E28F2"/>
    <w:rsid w:val="7D80622C"/>
    <w:rsid w:val="7D883202"/>
    <w:rsid w:val="7DB8535E"/>
    <w:rsid w:val="7DC022EF"/>
    <w:rsid w:val="7DE84520"/>
    <w:rsid w:val="7DF663F3"/>
    <w:rsid w:val="7DFC0015"/>
    <w:rsid w:val="7DFC4CE0"/>
    <w:rsid w:val="7E195C85"/>
    <w:rsid w:val="7E1E1177"/>
    <w:rsid w:val="7E32366E"/>
    <w:rsid w:val="7E324F68"/>
    <w:rsid w:val="7E4835B2"/>
    <w:rsid w:val="7E531CB9"/>
    <w:rsid w:val="7E542A84"/>
    <w:rsid w:val="7E5E4747"/>
    <w:rsid w:val="7E65736C"/>
    <w:rsid w:val="7EA67DD6"/>
    <w:rsid w:val="7EBA3FA3"/>
    <w:rsid w:val="7EC041D8"/>
    <w:rsid w:val="7EC34F79"/>
    <w:rsid w:val="7ECD36DE"/>
    <w:rsid w:val="7F15170F"/>
    <w:rsid w:val="7F1D03DC"/>
    <w:rsid w:val="7F242B64"/>
    <w:rsid w:val="7F2464A6"/>
    <w:rsid w:val="7F29292E"/>
    <w:rsid w:val="7F334380"/>
    <w:rsid w:val="7F345520"/>
    <w:rsid w:val="7F3818C3"/>
    <w:rsid w:val="7F5A7706"/>
    <w:rsid w:val="7F5D4081"/>
    <w:rsid w:val="7F754FAB"/>
    <w:rsid w:val="7F926ADA"/>
    <w:rsid w:val="7F9C41BF"/>
    <w:rsid w:val="7FCA4166"/>
    <w:rsid w:val="7FDF42F7"/>
    <w:rsid w:val="7FE30D0F"/>
    <w:rsid w:val="7FFA52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qFormat="1"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link w:val="44"/>
    <w:qFormat/>
    <w:uiPriority w:val="9"/>
    <w:pPr>
      <w:keepNext/>
      <w:keepLines/>
      <w:jc w:val="left"/>
      <w:outlineLvl w:val="0"/>
    </w:pPr>
    <w:rPr>
      <w:rFonts w:eastAsia="仿宋"/>
      <w:b/>
      <w:bCs/>
      <w:kern w:val="44"/>
      <w:sz w:val="28"/>
      <w:szCs w:val="44"/>
    </w:rPr>
  </w:style>
  <w:style w:type="paragraph" w:styleId="6">
    <w:name w:val="heading 2"/>
    <w:basedOn w:val="1"/>
    <w:next w:val="1"/>
    <w:link w:val="45"/>
    <w:unhideWhenUsed/>
    <w:qFormat/>
    <w:uiPriority w:val="9"/>
    <w:pPr>
      <w:keepNext/>
      <w:keepLines/>
      <w:spacing w:before="120" w:after="120"/>
      <w:ind w:left="100" w:leftChars="100" w:right="100" w:rightChars="100"/>
      <w:jc w:val="left"/>
      <w:outlineLvl w:val="1"/>
    </w:pPr>
    <w:rPr>
      <w:rFonts w:eastAsia="仿宋" w:asciiTheme="majorHAnsi" w:hAnsiTheme="majorHAnsi" w:cstheme="majorBidi"/>
      <w:b/>
      <w:bCs/>
      <w:sz w:val="24"/>
      <w:szCs w:val="32"/>
    </w:rPr>
  </w:style>
  <w:style w:type="paragraph" w:styleId="7">
    <w:name w:val="heading 3"/>
    <w:basedOn w:val="1"/>
    <w:next w:val="1"/>
    <w:link w:val="3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2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List Bullet 5"/>
    <w:basedOn w:val="1"/>
    <w:semiHidden/>
    <w:unhideWhenUsed/>
    <w:qFormat/>
    <w:uiPriority w:val="99"/>
    <w:pPr>
      <w:numPr>
        <w:ilvl w:val="0"/>
        <w:numId w:val="1"/>
      </w:numPr>
    </w:pPr>
  </w:style>
  <w:style w:type="paragraph" w:styleId="8">
    <w:name w:val="caption"/>
    <w:basedOn w:val="1"/>
    <w:next w:val="1"/>
    <w:unhideWhenUsed/>
    <w:qFormat/>
    <w:uiPriority w:val="0"/>
    <w:rPr>
      <w:rFonts w:ascii="Cambria" w:hAnsi="Cambria" w:eastAsia="黑体" w:cs="Times New Roman"/>
      <w:sz w:val="20"/>
      <w:szCs w:val="20"/>
    </w:rPr>
  </w:style>
  <w:style w:type="paragraph" w:styleId="9">
    <w:name w:val="annotation text"/>
    <w:basedOn w:val="1"/>
    <w:semiHidden/>
    <w:unhideWhenUsed/>
    <w:qFormat/>
    <w:uiPriority w:val="99"/>
    <w:pPr>
      <w:jc w:val="left"/>
    </w:pPr>
  </w:style>
  <w:style w:type="paragraph" w:styleId="10">
    <w:name w:val="Body Text Indent"/>
    <w:basedOn w:val="1"/>
    <w:next w:val="1"/>
    <w:unhideWhenUsed/>
    <w:qFormat/>
    <w:uiPriority w:val="99"/>
    <w:pPr>
      <w:ind w:firstLine="187" w:firstLineChars="187"/>
    </w:pPr>
    <w:rPr>
      <w:kern w:val="0"/>
    </w:rPr>
  </w:style>
  <w:style w:type="paragraph" w:styleId="11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12">
    <w:name w:val="Body Text Indent 2"/>
    <w:basedOn w:val="1"/>
    <w:qFormat/>
    <w:uiPriority w:val="0"/>
    <w:pPr>
      <w:spacing w:line="360" w:lineRule="exact"/>
      <w:ind w:right="34"/>
    </w:pPr>
  </w:style>
  <w:style w:type="paragraph" w:styleId="13">
    <w:name w:val="endnote text"/>
    <w:basedOn w:val="1"/>
    <w:link w:val="42"/>
    <w:unhideWhenUsed/>
    <w:qFormat/>
    <w:uiPriority w:val="99"/>
    <w:pPr>
      <w:snapToGrid w:val="0"/>
      <w:jc w:val="left"/>
    </w:pPr>
  </w:style>
  <w:style w:type="paragraph" w:styleId="14">
    <w:name w:val="Balloon Text"/>
    <w:basedOn w:val="1"/>
    <w:link w:val="35"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next w:val="17"/>
    <w:link w:val="3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7">
    <w:name w:val="样式5"/>
    <w:basedOn w:val="18"/>
    <w:qFormat/>
    <w:uiPriority w:val="0"/>
    <w:pPr>
      <w:snapToGrid w:val="0"/>
      <w:spacing w:beforeLines="20" w:afterLines="20" w:line="480" w:lineRule="exact"/>
      <w:ind w:firstLine="523" w:firstLineChars="218"/>
    </w:pPr>
    <w:rPr>
      <w:rFonts w:ascii="宋体" w:hAnsi="宋体" w:eastAsia="宋体" w:cs="Times New Roman"/>
      <w:i/>
      <w:iCs/>
      <w:kern w:val="2"/>
      <w:sz w:val="24"/>
    </w:rPr>
  </w:style>
  <w:style w:type="paragraph" w:customStyle="1" w:styleId="18">
    <w:name w:val="正文1"/>
    <w:basedOn w:val="3"/>
    <w:next w:val="1"/>
    <w:qFormat/>
    <w:uiPriority w:val="0"/>
    <w:pPr>
      <w:ind w:firstLine="505"/>
    </w:pPr>
    <w:rPr>
      <w:kern w:val="1"/>
      <w:sz w:val="28"/>
      <w:szCs w:val="20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2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2">
    <w:name w:val="Body Text First Indent 2"/>
    <w:basedOn w:val="10"/>
    <w:next w:val="1"/>
    <w:unhideWhenUsed/>
    <w:qFormat/>
    <w:uiPriority w:val="99"/>
    <w:pPr>
      <w:spacing w:after="120"/>
      <w:ind w:left="420" w:leftChars="200" w:firstLine="420"/>
    </w:pPr>
  </w:style>
  <w:style w:type="table" w:styleId="24">
    <w:name w:val="Table Grid"/>
    <w:basedOn w:val="2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6">
    <w:name w:val="endnote reference"/>
    <w:basedOn w:val="25"/>
    <w:unhideWhenUsed/>
    <w:qFormat/>
    <w:uiPriority w:val="99"/>
    <w:rPr>
      <w:vertAlign w:val="superscript"/>
    </w:rPr>
  </w:style>
  <w:style w:type="character" w:styleId="27">
    <w:name w:val="Hyperlink"/>
    <w:basedOn w:val="2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28">
    <w:name w:val="Date1"/>
    <w:basedOn w:val="1"/>
    <w:next w:val="1"/>
    <w:qFormat/>
    <w:uiPriority w:val="0"/>
    <w:rPr>
      <w:szCs w:val="20"/>
    </w:rPr>
  </w:style>
  <w:style w:type="paragraph" w:customStyle="1" w:styleId="29">
    <w:name w:val="样式 正文文本缩进 + 行距: 1.5 倍行距"/>
    <w:basedOn w:val="30"/>
    <w:next w:val="16"/>
    <w:qFormat/>
    <w:uiPriority w:val="0"/>
    <w:pPr>
      <w:spacing w:after="120"/>
      <w:ind w:left="90" w:leftChars="32" w:firstLine="560"/>
    </w:pPr>
    <w:rPr>
      <w:rFonts w:cs="宋体"/>
    </w:rPr>
  </w:style>
  <w:style w:type="paragraph" w:customStyle="1" w:styleId="30">
    <w:name w:val="正文文本缩进1"/>
    <w:basedOn w:val="1"/>
    <w:next w:val="29"/>
    <w:qFormat/>
    <w:uiPriority w:val="0"/>
    <w:pPr>
      <w:ind w:left="420" w:leftChars="200"/>
    </w:pPr>
    <w:rPr>
      <w:rFonts w:ascii="Times New Roman" w:hAnsi="Times New Roman" w:eastAsia="宋体"/>
      <w:sz w:val="24"/>
    </w:rPr>
  </w:style>
  <w:style w:type="paragraph" w:customStyle="1" w:styleId="3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character" w:customStyle="1" w:styleId="33">
    <w:name w:val="页眉 Char"/>
    <w:basedOn w:val="25"/>
    <w:link w:val="16"/>
    <w:qFormat/>
    <w:uiPriority w:val="99"/>
    <w:rPr>
      <w:sz w:val="18"/>
      <w:szCs w:val="18"/>
    </w:rPr>
  </w:style>
  <w:style w:type="character" w:customStyle="1" w:styleId="34">
    <w:name w:val="页脚 Char"/>
    <w:basedOn w:val="25"/>
    <w:link w:val="15"/>
    <w:qFormat/>
    <w:uiPriority w:val="99"/>
    <w:rPr>
      <w:sz w:val="18"/>
      <w:szCs w:val="18"/>
    </w:rPr>
  </w:style>
  <w:style w:type="character" w:customStyle="1" w:styleId="35">
    <w:name w:val="批注框文本 Char"/>
    <w:basedOn w:val="25"/>
    <w:link w:val="14"/>
    <w:semiHidden/>
    <w:qFormat/>
    <w:uiPriority w:val="99"/>
    <w:rPr>
      <w:sz w:val="18"/>
      <w:szCs w:val="18"/>
    </w:rPr>
  </w:style>
  <w:style w:type="character" w:customStyle="1" w:styleId="36">
    <w:name w:val="占位符文本1"/>
    <w:basedOn w:val="25"/>
    <w:semiHidden/>
    <w:qFormat/>
    <w:uiPriority w:val="99"/>
    <w:rPr>
      <w:color w:val="808080"/>
    </w:rPr>
  </w:style>
  <w:style w:type="character" w:customStyle="1" w:styleId="37">
    <w:name w:val="标题 3 Char"/>
    <w:basedOn w:val="25"/>
    <w:link w:val="7"/>
    <w:semiHidden/>
    <w:qFormat/>
    <w:uiPriority w:val="9"/>
    <w:rPr>
      <w:b/>
      <w:bCs/>
      <w:sz w:val="32"/>
      <w:szCs w:val="32"/>
    </w:rPr>
  </w:style>
  <w:style w:type="paragraph" w:customStyle="1" w:styleId="38">
    <w:name w:val="表内式样"/>
    <w:qFormat/>
    <w:uiPriority w:val="0"/>
    <w:pPr>
      <w:widowControl w:val="0"/>
      <w:ind w:left="-105" w:leftChars="-50" w:right="-105" w:rightChars="-50"/>
      <w:jc w:val="center"/>
    </w:pPr>
    <w:rPr>
      <w:rFonts w:ascii="宋体" w:hAnsi="宋体" w:eastAsiaTheme="minorEastAsia" w:cstheme="minorBidi"/>
      <w:bCs/>
      <w:kern w:val="2"/>
      <w:sz w:val="21"/>
      <w:szCs w:val="21"/>
      <w:lang w:val="en-US" w:eastAsia="zh-CN" w:bidi="ar-SA"/>
    </w:rPr>
  </w:style>
  <w:style w:type="character" w:customStyle="1" w:styleId="39">
    <w:name w:val="font11"/>
    <w:basedOn w:val="2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0">
    <w:name w:val="font01"/>
    <w:basedOn w:val="25"/>
    <w:qFormat/>
    <w:uiPriority w:val="0"/>
    <w:rPr>
      <w:rFonts w:ascii="Calibri" w:hAnsi="Calibri" w:cs="Calibri"/>
      <w:color w:val="000000"/>
      <w:sz w:val="20"/>
      <w:szCs w:val="20"/>
      <w:u w:val="none"/>
    </w:rPr>
  </w:style>
  <w:style w:type="paragraph" w:customStyle="1" w:styleId="41">
    <w:name w:val="列出段落2"/>
    <w:basedOn w:val="1"/>
    <w:qFormat/>
    <w:uiPriority w:val="34"/>
    <w:pPr>
      <w:ind w:firstLine="420" w:firstLineChars="200"/>
    </w:pPr>
  </w:style>
  <w:style w:type="character" w:customStyle="1" w:styleId="42">
    <w:name w:val="尾注文本 Char"/>
    <w:basedOn w:val="25"/>
    <w:link w:val="1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paragraph" w:styleId="43">
    <w:name w:val="List Paragraph"/>
    <w:basedOn w:val="1"/>
    <w:qFormat/>
    <w:uiPriority w:val="99"/>
    <w:pPr>
      <w:ind w:firstLine="420" w:firstLineChars="200"/>
    </w:pPr>
  </w:style>
  <w:style w:type="character" w:customStyle="1" w:styleId="44">
    <w:name w:val="标题 1 Char"/>
    <w:basedOn w:val="25"/>
    <w:link w:val="5"/>
    <w:qFormat/>
    <w:uiPriority w:val="9"/>
    <w:rPr>
      <w:rFonts w:eastAsia="仿宋" w:asciiTheme="minorHAnsi" w:hAnsiTheme="minorHAnsi" w:cstheme="minorBidi"/>
      <w:b/>
      <w:bCs/>
      <w:kern w:val="44"/>
      <w:sz w:val="28"/>
      <w:szCs w:val="44"/>
    </w:rPr>
  </w:style>
  <w:style w:type="character" w:customStyle="1" w:styleId="45">
    <w:name w:val="标题 2 Char"/>
    <w:basedOn w:val="25"/>
    <w:link w:val="6"/>
    <w:qFormat/>
    <w:uiPriority w:val="9"/>
    <w:rPr>
      <w:rFonts w:eastAsia="仿宋" w:asciiTheme="majorHAnsi" w:hAnsiTheme="majorHAnsi" w:cstheme="majorBidi"/>
      <w:b/>
      <w:bCs/>
      <w:kern w:val="2"/>
      <w:sz w:val="24"/>
      <w:szCs w:val="32"/>
    </w:rPr>
  </w:style>
  <w:style w:type="paragraph" w:customStyle="1" w:styleId="46">
    <w:name w:val="TOC 标题1"/>
    <w:basedOn w:val="5"/>
    <w:next w:val="1"/>
    <w:unhideWhenUsed/>
    <w:qFormat/>
    <w:uiPriority w:val="39"/>
    <w:pPr>
      <w:widowControl/>
      <w:spacing w:before="24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character" w:customStyle="1" w:styleId="47">
    <w:name w:val="样式3"/>
    <w:qFormat/>
    <w:uiPriority w:val="0"/>
    <w:rPr>
      <w:rFonts w:ascii="仿宋_GB2312" w:hAnsi="宋体" w:eastAsia="仿宋_GB2312" w:cs="Times New Roman"/>
      <w:color w:val="auto"/>
      <w:szCs w:val="21"/>
    </w:rPr>
  </w:style>
  <w:style w:type="paragraph" w:customStyle="1" w:styleId="48">
    <w:name w:val="列表段落11"/>
    <w:basedOn w:val="1"/>
    <w:qFormat/>
    <w:uiPriority w:val="99"/>
    <w:pPr>
      <w:ind w:firstLine="420" w:firstLineChars="200"/>
    </w:pPr>
  </w:style>
  <w:style w:type="paragraph" w:customStyle="1" w:styleId="49">
    <w:name w:val="列表段落1"/>
    <w:basedOn w:val="1"/>
    <w:qFormat/>
    <w:uiPriority w:val="99"/>
    <w:pPr>
      <w:ind w:firstLine="420" w:firstLineChars="200"/>
    </w:pPr>
  </w:style>
  <w:style w:type="paragraph" w:customStyle="1" w:styleId="50">
    <w:name w:val="列表段落2"/>
    <w:basedOn w:val="1"/>
    <w:qFormat/>
    <w:uiPriority w:val="99"/>
    <w:pPr>
      <w:ind w:firstLine="420" w:firstLineChars="200"/>
    </w:pPr>
  </w:style>
  <w:style w:type="character" w:customStyle="1" w:styleId="51">
    <w:name w:val="font41"/>
    <w:basedOn w:val="25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2">
    <w:name w:val="font31"/>
    <w:basedOn w:val="25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  <w:vertAlign w:val="superscript"/>
    </w:rPr>
  </w:style>
  <w:style w:type="character" w:customStyle="1" w:styleId="53">
    <w:name w:val="font21"/>
    <w:basedOn w:val="25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  <w:vertAlign w:val="superscript"/>
    </w:rPr>
  </w:style>
  <w:style w:type="paragraph" w:customStyle="1" w:styleId="54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lang w:val="zh-CN" w:bidi="zh-CN"/>
    </w:rPr>
  </w:style>
  <w:style w:type="paragraph" w:customStyle="1" w:styleId="55">
    <w:name w:val="列出段落3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customXml" Target="../customXml/item5.xml"/><Relationship Id="rId2" Type="http://schemas.openxmlformats.org/officeDocument/2006/relationships/settings" Target="settings.xml"/><Relationship Id="rId19" Type="http://schemas.openxmlformats.org/officeDocument/2006/relationships/customXml" Target="../customXml/item4.xml"/><Relationship Id="rId18" Type="http://schemas.openxmlformats.org/officeDocument/2006/relationships/customXml" Target="../customXml/item3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2B504E2FFCA9934780187E0D06EACD16" ma:contentTypeVersion="2" ma:contentTypeDescription="新建文档。" ma:contentTypeScope="" ma:versionID="d4a53a2df03b68cff8bf4322d82fd6e6">
  <xsd:schema xmlns:xsd="http://www.w3.org/2001/XMLSchema" xmlns:xs="http://www.w3.org/2001/XMLSchema" xmlns:p="http://schemas.microsoft.com/office/2006/metadata/properties" xmlns:ns2="c64a9352-4642-4814-8fd2-2b2df27c1d63" targetNamespace="http://schemas.microsoft.com/office/2006/metadata/properties" ma:root="true" ma:fieldsID="93b8c2f3b92a328e7d9266bee9abc0f4" ns2:_="">
    <xsd:import namespace="c64a9352-4642-4814-8fd2-2b2df27c1d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a9352-4642-4814-8fd2-2b2df27c1d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4B1FC8-3381-400E-91CD-B40F2EADF0DC}">
  <ds:schemaRefs/>
</ds:datastoreItem>
</file>

<file path=customXml/itemProps3.xml><?xml version="1.0" encoding="utf-8"?>
<ds:datastoreItem xmlns:ds="http://schemas.openxmlformats.org/officeDocument/2006/customXml" ds:itemID="{8792A5A6-0672-4EE3-BF19-0C21A85B5A6A}">
  <ds:schemaRefs/>
</ds:datastoreItem>
</file>

<file path=customXml/itemProps4.xml><?xml version="1.0" encoding="utf-8"?>
<ds:datastoreItem xmlns:ds="http://schemas.openxmlformats.org/officeDocument/2006/customXml" ds:itemID="{E556790C-DDEB-4CED-B914-22AF279D44FC}">
  <ds:schemaRefs/>
</ds:datastoreItem>
</file>

<file path=customXml/itemProps5.xml><?xml version="1.0" encoding="utf-8"?>
<ds:datastoreItem xmlns:ds="http://schemas.openxmlformats.org/officeDocument/2006/customXml" ds:itemID="{9E1841BA-EAD3-4F2C-A4BB-A563D213700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2346</Words>
  <Characters>3807</Characters>
  <Lines>31</Lines>
  <Paragraphs>8</Paragraphs>
  <TotalTime>14</TotalTime>
  <ScaleCrop>false</ScaleCrop>
  <LinksUpToDate>false</LinksUpToDate>
  <CharactersWithSpaces>4029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2018-03-24T03:08:00Z</dcterms:created>
  <dc:creator>zhihebituo</dc:creator>
  <cp:lastModifiedBy>张振波</cp:lastModifiedBy>
  <cp:lastPrinted>2022-04-07T02:29:00Z</cp:lastPrinted>
  <dcterms:modified xsi:type="dcterms:W3CDTF">2022-11-27T02:39:10Z</dcterms:modified>
  <dc:title>山东致合必拓环境检测有限公司</dc:title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ContentTypeId">
    <vt:lpwstr>0x0101002B504E2FFCA9934780187E0D06EACD16</vt:lpwstr>
  </property>
  <property fmtid="{D5CDD505-2E9C-101B-9397-08002B2CF9AE}" pid="4" name="ICV">
    <vt:lpwstr>06AE7C512EF94CF4BC6CC2D6F40FE51A</vt:lpwstr>
  </property>
</Properties>
</file>