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5BE" w:rsidRDefault="00DD05BE">
      <w:pPr>
        <w:spacing w:line="400" w:lineRule="exact"/>
        <w:rPr>
          <w:rFonts w:ascii="宋体"/>
          <w:sz w:val="24"/>
          <w:szCs w:val="24"/>
        </w:rPr>
      </w:pPr>
      <w:r>
        <w:rPr>
          <w:rFonts w:ascii="宋体" w:hAnsi="宋体" w:cs="宋体" w:hint="eastAsia"/>
          <w:sz w:val="24"/>
          <w:szCs w:val="24"/>
        </w:rPr>
        <w:t>一</w:t>
      </w:r>
      <w:r>
        <w:rPr>
          <w:rFonts w:ascii="宋体" w:hAnsi="宋体" w:cs="宋体"/>
          <w:sz w:val="24"/>
          <w:szCs w:val="24"/>
        </w:rPr>
        <w:t xml:space="preserve"> </w:t>
      </w:r>
      <w:r>
        <w:rPr>
          <w:rFonts w:ascii="宋体" w:hAnsi="宋体" w:cs="宋体" w:hint="eastAsia"/>
          <w:sz w:val="24"/>
          <w:szCs w:val="24"/>
        </w:rPr>
        <w:t>基本信息</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92"/>
        <w:gridCol w:w="1998"/>
        <w:gridCol w:w="553"/>
        <w:gridCol w:w="1472"/>
        <w:gridCol w:w="513"/>
        <w:gridCol w:w="1107"/>
        <w:gridCol w:w="765"/>
        <w:gridCol w:w="1155"/>
      </w:tblGrid>
      <w:tr w:rsidR="00DD05BE" w:rsidRPr="00A64177">
        <w:trPr>
          <w:trHeight w:val="454"/>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建设项目名称</w:t>
            </w:r>
          </w:p>
        </w:tc>
        <w:tc>
          <w:tcPr>
            <w:tcW w:w="7563" w:type="dxa"/>
            <w:gridSpan w:val="7"/>
            <w:vAlign w:val="center"/>
          </w:tcPr>
          <w:p w:rsidR="00DD05BE" w:rsidRPr="00B875E1" w:rsidRDefault="00DD05BE" w:rsidP="00B875E1">
            <w:r>
              <w:rPr>
                <w:rFonts w:cs="宋体" w:hint="eastAsia"/>
              </w:rPr>
              <w:t>吉林市永吉县</w:t>
            </w:r>
            <w:r w:rsidRPr="00947A36">
              <w:t>600</w:t>
            </w:r>
            <w:r w:rsidRPr="00947A36">
              <w:rPr>
                <w:rFonts w:cs="宋体" w:hint="eastAsia"/>
              </w:rPr>
              <w:t>吨蔬菜加工新建项目</w:t>
            </w: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建设单位名称</w:t>
            </w:r>
          </w:p>
        </w:tc>
        <w:tc>
          <w:tcPr>
            <w:tcW w:w="7563" w:type="dxa"/>
            <w:gridSpan w:val="7"/>
            <w:vAlign w:val="center"/>
          </w:tcPr>
          <w:p w:rsidR="00DD05BE" w:rsidRPr="00A64177" w:rsidRDefault="00DD05BE">
            <w:pPr>
              <w:spacing w:line="360" w:lineRule="exact"/>
              <w:rPr>
                <w:rFonts w:ascii="Times New Roman" w:hAnsi="Times New Roman" w:cs="Times New Roman"/>
              </w:rPr>
            </w:pPr>
            <w:r w:rsidRPr="00947A36">
              <w:rPr>
                <w:rFonts w:cs="宋体" w:hint="eastAsia"/>
              </w:rPr>
              <w:t>吉林博大农林生物科技有限公司</w:t>
            </w: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建设项目性质</w:t>
            </w:r>
          </w:p>
        </w:tc>
        <w:tc>
          <w:tcPr>
            <w:tcW w:w="7563" w:type="dxa"/>
            <w:gridSpan w:val="7"/>
            <w:vAlign w:val="center"/>
          </w:tcPr>
          <w:p w:rsidR="00DD05BE" w:rsidRPr="00A64177" w:rsidRDefault="00DD05BE">
            <w:pPr>
              <w:spacing w:line="360" w:lineRule="exact"/>
              <w:rPr>
                <w:rFonts w:ascii="Times New Roman" w:hAnsi="Times New Roman" w:cs="Times New Roman"/>
              </w:rPr>
            </w:pPr>
            <w:r>
              <w:rPr>
                <w:rFonts w:ascii="Times New Roman" w:hAnsi="Times New Roman" w:cs="宋体" w:hint="eastAsia"/>
              </w:rPr>
              <w:t>改、扩建</w:t>
            </w:r>
          </w:p>
        </w:tc>
      </w:tr>
      <w:tr w:rsidR="00DD05BE" w:rsidRPr="00A64177">
        <w:trPr>
          <w:trHeight w:val="380"/>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主要业务名称</w:t>
            </w:r>
          </w:p>
        </w:tc>
        <w:tc>
          <w:tcPr>
            <w:tcW w:w="7563" w:type="dxa"/>
            <w:gridSpan w:val="7"/>
            <w:vAlign w:val="center"/>
          </w:tcPr>
          <w:p w:rsidR="00DD05BE" w:rsidRPr="00A64177" w:rsidRDefault="00DD05BE">
            <w:pPr>
              <w:spacing w:line="360" w:lineRule="exact"/>
              <w:rPr>
                <w:rFonts w:ascii="Times New Roman" w:hAnsi="Times New Roman" w:cs="Times New Roman"/>
              </w:rPr>
            </w:pPr>
            <w:r w:rsidRPr="00947A36">
              <w:rPr>
                <w:rFonts w:cs="宋体" w:hint="eastAsia"/>
              </w:rPr>
              <w:t>蔬菜加工</w:t>
            </w:r>
          </w:p>
        </w:tc>
      </w:tr>
      <w:tr w:rsidR="00DD05BE" w:rsidRPr="00A64177">
        <w:trPr>
          <w:trHeight w:val="380"/>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设计生产能力</w:t>
            </w:r>
          </w:p>
        </w:tc>
        <w:tc>
          <w:tcPr>
            <w:tcW w:w="7563" w:type="dxa"/>
            <w:gridSpan w:val="7"/>
            <w:vAlign w:val="center"/>
          </w:tcPr>
          <w:p w:rsidR="00DD05BE" w:rsidRPr="00FD37D8" w:rsidRDefault="00DD05BE" w:rsidP="00FD37D8">
            <w:pPr>
              <w:spacing w:line="360" w:lineRule="exact"/>
              <w:rPr>
                <w:rFonts w:ascii="Times New Roman" w:hAnsi="Times New Roman" w:cs="Times New Roman"/>
              </w:rPr>
            </w:pPr>
            <w:r w:rsidRPr="00FD37D8">
              <w:rPr>
                <w:rFonts w:ascii="Times New Roman" w:hAnsi="Times New Roman" w:cs="宋体" w:hint="eastAsia"/>
              </w:rPr>
              <w:t>生产加工鲜蔬菜</w:t>
            </w:r>
            <w:r w:rsidRPr="00FD37D8">
              <w:rPr>
                <w:rFonts w:ascii="Times New Roman" w:hAnsi="Times New Roman" w:cs="Times New Roman"/>
              </w:rPr>
              <w:t xml:space="preserve">600t/ a </w:t>
            </w:r>
            <w:r w:rsidRPr="00FD37D8">
              <w:rPr>
                <w:rFonts w:ascii="Times New Roman" w:hAnsi="Times New Roman" w:cs="宋体" w:hint="eastAsia"/>
              </w:rPr>
              <w:t>，主要产品为脱水疏采，如腕水秋癸、脱水马铃薯、脱水</w:t>
            </w:r>
            <w:r w:rsidRPr="00FD37D8">
              <w:rPr>
                <w:rFonts w:ascii="Malgun Gothic" w:eastAsia="Malgun Gothic" w:hAnsi="Malgun Gothic" w:cs="Malgun Gothic" w:hint="eastAsia"/>
              </w:rPr>
              <w:t>묘</w:t>
            </w:r>
            <w:r w:rsidRPr="00FD37D8">
              <w:rPr>
                <w:rFonts w:ascii="宋体" w:hAnsi="宋体" w:cs="宋体" w:hint="eastAsia"/>
              </w:rPr>
              <w:t>角、脱水胡萝卜、脱水青椒、脱水芹菜、脱水榛磨等共计</w:t>
            </w:r>
            <w:r w:rsidRPr="00FD37D8">
              <w:rPr>
                <w:rFonts w:ascii="Times New Roman" w:hAnsi="Times New Roman" w:cs="Times New Roman"/>
              </w:rPr>
              <w:t>120t/ a ;2</w:t>
            </w:r>
          </w:p>
          <w:p w:rsidR="00DD05BE" w:rsidRPr="00FD37D8" w:rsidRDefault="00DD05BE" w:rsidP="00FD37D8">
            <w:pPr>
              <w:spacing w:line="360" w:lineRule="exact"/>
              <w:rPr>
                <w:rFonts w:ascii="Times New Roman" w:hAnsi="Times New Roman" w:cs="Times New Roman"/>
              </w:rPr>
            </w:pPr>
            <w:r w:rsidRPr="00FD37D8">
              <w:rPr>
                <w:rFonts w:ascii="Times New Roman" w:hAnsi="Times New Roman" w:cs="宋体" w:hint="eastAsia"/>
              </w:rPr>
              <w:t>生产加工鲜人参</w:t>
            </w:r>
            <w:r w:rsidRPr="00FD37D8">
              <w:rPr>
                <w:rFonts w:ascii="Times New Roman" w:hAnsi="Times New Roman" w:cs="Times New Roman"/>
              </w:rPr>
              <w:t xml:space="preserve">750t/ a </w:t>
            </w:r>
            <w:r w:rsidRPr="00FD37D8">
              <w:rPr>
                <w:rFonts w:ascii="Times New Roman" w:hAnsi="Times New Roman" w:cs="宋体" w:hint="eastAsia"/>
              </w:rPr>
              <w:t>，主要产品为生晒参、红参、冻十参片共计年产</w:t>
            </w:r>
            <w:r w:rsidRPr="00FD37D8">
              <w:rPr>
                <w:rFonts w:ascii="Times New Roman" w:hAnsi="Times New Roman" w:cs="Times New Roman"/>
              </w:rPr>
              <w:t xml:space="preserve">210t/ a </w:t>
            </w:r>
            <w:r w:rsidRPr="00FD37D8">
              <w:rPr>
                <w:rFonts w:ascii="Times New Roman" w:hAnsi="Times New Roman" w:cs="宋体" w:hint="eastAsia"/>
              </w:rPr>
              <w:t>成品参。</w:t>
            </w:r>
          </w:p>
        </w:tc>
      </w:tr>
      <w:tr w:rsidR="00DD05BE" w:rsidRPr="00A64177">
        <w:trPr>
          <w:trHeight w:val="380"/>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实际生产能力</w:t>
            </w:r>
          </w:p>
        </w:tc>
        <w:tc>
          <w:tcPr>
            <w:tcW w:w="7563" w:type="dxa"/>
            <w:gridSpan w:val="7"/>
            <w:vAlign w:val="center"/>
          </w:tcPr>
          <w:p w:rsidR="00DD05BE" w:rsidRPr="00FD37D8" w:rsidRDefault="00DD05BE" w:rsidP="00FD37D8">
            <w:pPr>
              <w:spacing w:line="360" w:lineRule="exact"/>
              <w:rPr>
                <w:rFonts w:ascii="Times New Roman" w:hAnsi="Times New Roman" w:cs="Times New Roman"/>
              </w:rPr>
            </w:pPr>
            <w:r w:rsidRPr="00FD37D8">
              <w:rPr>
                <w:rFonts w:ascii="Times New Roman" w:hAnsi="Times New Roman" w:cs="宋体" w:hint="eastAsia"/>
              </w:rPr>
              <w:t>生产加工鲜蔬菜</w:t>
            </w:r>
            <w:r w:rsidRPr="00FD37D8">
              <w:rPr>
                <w:rFonts w:ascii="Times New Roman" w:hAnsi="Times New Roman" w:cs="Times New Roman"/>
              </w:rPr>
              <w:t xml:space="preserve">600t/ a </w:t>
            </w:r>
            <w:r w:rsidRPr="00FD37D8">
              <w:rPr>
                <w:rFonts w:ascii="Times New Roman" w:hAnsi="Times New Roman" w:cs="宋体" w:hint="eastAsia"/>
              </w:rPr>
              <w:t>，主要产品为脱水疏采，如腕水秋癸、脱水马铃薯、脱水</w:t>
            </w:r>
            <w:r w:rsidRPr="00FD37D8">
              <w:rPr>
                <w:rFonts w:ascii="Malgun Gothic" w:eastAsia="Malgun Gothic" w:hAnsi="Malgun Gothic" w:cs="Malgun Gothic" w:hint="eastAsia"/>
              </w:rPr>
              <w:t>묘</w:t>
            </w:r>
            <w:r w:rsidRPr="00FD37D8">
              <w:rPr>
                <w:rFonts w:ascii="宋体" w:hAnsi="宋体" w:cs="宋体" w:hint="eastAsia"/>
              </w:rPr>
              <w:t>角、脱水胡萝卜、脱水青椒、脱水芹菜、脱水榛磨等共计</w:t>
            </w:r>
            <w:r w:rsidRPr="00FD37D8">
              <w:rPr>
                <w:rFonts w:ascii="Times New Roman" w:hAnsi="Times New Roman" w:cs="Times New Roman"/>
              </w:rPr>
              <w:t>120t/ a ;2</w:t>
            </w:r>
          </w:p>
          <w:p w:rsidR="00DD05BE" w:rsidRPr="00FD37D8" w:rsidRDefault="00DD05BE" w:rsidP="00FD37D8">
            <w:pPr>
              <w:spacing w:line="360" w:lineRule="exact"/>
              <w:rPr>
                <w:rFonts w:ascii="Times New Roman" w:hAnsi="Times New Roman" w:cs="Times New Roman"/>
              </w:rPr>
            </w:pPr>
            <w:r w:rsidRPr="00FD37D8">
              <w:rPr>
                <w:rFonts w:ascii="Times New Roman" w:hAnsi="Times New Roman" w:cs="宋体" w:hint="eastAsia"/>
              </w:rPr>
              <w:t>生产加工鲜人参</w:t>
            </w:r>
            <w:r w:rsidRPr="00FD37D8">
              <w:rPr>
                <w:rFonts w:ascii="Times New Roman" w:hAnsi="Times New Roman" w:cs="Times New Roman"/>
              </w:rPr>
              <w:t xml:space="preserve">750t/ a </w:t>
            </w:r>
            <w:r w:rsidRPr="00FD37D8">
              <w:rPr>
                <w:rFonts w:ascii="Times New Roman" w:hAnsi="Times New Roman" w:cs="宋体" w:hint="eastAsia"/>
              </w:rPr>
              <w:t>，主要产品为生晒参、红参、冻十参片共计年产</w:t>
            </w:r>
            <w:r w:rsidRPr="00FD37D8">
              <w:rPr>
                <w:rFonts w:ascii="Times New Roman" w:hAnsi="Times New Roman" w:cs="Times New Roman"/>
              </w:rPr>
              <w:t xml:space="preserve">210t/ a </w:t>
            </w:r>
            <w:r w:rsidRPr="00FD37D8">
              <w:rPr>
                <w:rFonts w:ascii="Times New Roman" w:hAnsi="Times New Roman" w:cs="宋体" w:hint="eastAsia"/>
              </w:rPr>
              <w:t>成品参。</w:t>
            </w: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环评时间</w:t>
            </w:r>
          </w:p>
        </w:tc>
        <w:tc>
          <w:tcPr>
            <w:tcW w:w="2551" w:type="dxa"/>
            <w:gridSpan w:val="2"/>
            <w:vAlign w:val="center"/>
          </w:tcPr>
          <w:p w:rsidR="00DD05BE" w:rsidRPr="00A64177" w:rsidRDefault="00DD05BE">
            <w:pPr>
              <w:spacing w:line="360" w:lineRule="exact"/>
              <w:jc w:val="center"/>
              <w:rPr>
                <w:rFonts w:ascii="Times New Roman" w:hAnsi="Times New Roman" w:cs="Times New Roman"/>
              </w:rPr>
            </w:pPr>
            <w:r>
              <w:rPr>
                <w:rFonts w:ascii="Times New Roman" w:hAnsi="Times New Roman" w:cs="Times New Roman"/>
              </w:rPr>
              <w:t>2017</w:t>
            </w:r>
            <w:r w:rsidRPr="00A64177">
              <w:rPr>
                <w:rFonts w:ascii="Times New Roman" w:hAnsi="Times New Roman" w:cs="宋体" w:hint="eastAsia"/>
              </w:rPr>
              <w:t>年</w:t>
            </w:r>
            <w:r>
              <w:rPr>
                <w:rFonts w:ascii="Times New Roman" w:hAnsi="Times New Roman" w:cs="Times New Roman"/>
              </w:rPr>
              <w:t>7</w:t>
            </w:r>
            <w:r>
              <w:rPr>
                <w:rFonts w:ascii="Times New Roman" w:hAnsi="Times New Roman" w:cs="宋体" w:hint="eastAsia"/>
              </w:rPr>
              <w:t>月</w:t>
            </w:r>
          </w:p>
        </w:tc>
        <w:tc>
          <w:tcPr>
            <w:tcW w:w="1985" w:type="dxa"/>
            <w:gridSpan w:val="2"/>
            <w:vAlign w:val="center"/>
          </w:tcPr>
          <w:p w:rsidR="00DD05BE" w:rsidRPr="00A64177" w:rsidRDefault="00DD05BE">
            <w:pPr>
              <w:spacing w:line="360" w:lineRule="exact"/>
              <w:jc w:val="center"/>
              <w:rPr>
                <w:rFonts w:ascii="Times New Roman" w:hAnsi="Times New Roman" w:cs="Times New Roman"/>
              </w:rPr>
            </w:pPr>
            <w:r w:rsidRPr="00A64177">
              <w:rPr>
                <w:rFonts w:ascii="Times New Roman" w:hAnsi="Times New Roman" w:cs="宋体" w:hint="eastAsia"/>
              </w:rPr>
              <w:t>开工日期</w:t>
            </w:r>
          </w:p>
        </w:tc>
        <w:tc>
          <w:tcPr>
            <w:tcW w:w="3027" w:type="dxa"/>
            <w:gridSpan w:val="3"/>
            <w:vAlign w:val="center"/>
          </w:tcPr>
          <w:p w:rsidR="00DD05BE" w:rsidRPr="00A64177" w:rsidRDefault="00DD05BE">
            <w:pPr>
              <w:spacing w:line="360" w:lineRule="exact"/>
              <w:jc w:val="center"/>
              <w:rPr>
                <w:rFonts w:ascii="Times New Roman" w:hAnsi="Times New Roman" w:cs="Times New Roman"/>
              </w:rPr>
            </w:pPr>
            <w:r>
              <w:rPr>
                <w:rFonts w:ascii="Times New Roman" w:hAnsi="Times New Roman" w:cs="Times New Roman"/>
              </w:rPr>
              <w:t>2018</w:t>
            </w:r>
            <w:r w:rsidRPr="00A64177">
              <w:rPr>
                <w:rFonts w:ascii="Times New Roman" w:hAnsi="Times New Roman" w:cs="宋体" w:hint="eastAsia"/>
              </w:rPr>
              <w:t>年</w:t>
            </w:r>
            <w:r>
              <w:rPr>
                <w:rFonts w:ascii="Times New Roman" w:hAnsi="Times New Roman" w:cs="Times New Roman"/>
              </w:rPr>
              <w:t>12</w:t>
            </w:r>
            <w:r>
              <w:rPr>
                <w:rFonts w:ascii="Times New Roman" w:hAnsi="Times New Roman" w:cs="宋体" w:hint="eastAsia"/>
              </w:rPr>
              <w:t>月</w:t>
            </w: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投入试生产时间</w:t>
            </w:r>
          </w:p>
        </w:tc>
        <w:tc>
          <w:tcPr>
            <w:tcW w:w="2551" w:type="dxa"/>
            <w:gridSpan w:val="2"/>
            <w:vAlign w:val="center"/>
          </w:tcPr>
          <w:p w:rsidR="00DD05BE" w:rsidRPr="00A64177" w:rsidRDefault="00DD05BE">
            <w:pPr>
              <w:spacing w:line="360" w:lineRule="exact"/>
              <w:jc w:val="center"/>
              <w:rPr>
                <w:rFonts w:ascii="Times New Roman" w:hAnsi="Times New Roman" w:cs="Times New Roman"/>
              </w:rPr>
            </w:pPr>
          </w:p>
        </w:tc>
        <w:tc>
          <w:tcPr>
            <w:tcW w:w="1985" w:type="dxa"/>
            <w:gridSpan w:val="2"/>
            <w:vAlign w:val="center"/>
          </w:tcPr>
          <w:p w:rsidR="00DD05BE" w:rsidRPr="00A64177" w:rsidRDefault="00DD05BE">
            <w:pPr>
              <w:spacing w:line="360" w:lineRule="exact"/>
              <w:jc w:val="center"/>
              <w:rPr>
                <w:rFonts w:ascii="Times New Roman" w:hAnsi="Times New Roman" w:cs="Times New Roman"/>
              </w:rPr>
            </w:pPr>
            <w:r w:rsidRPr="00A64177">
              <w:rPr>
                <w:rFonts w:ascii="Times New Roman" w:hAnsi="Times New Roman" w:cs="宋体" w:hint="eastAsia"/>
              </w:rPr>
              <w:t>现场监测时间</w:t>
            </w:r>
          </w:p>
        </w:tc>
        <w:tc>
          <w:tcPr>
            <w:tcW w:w="3027" w:type="dxa"/>
            <w:gridSpan w:val="3"/>
            <w:vAlign w:val="center"/>
          </w:tcPr>
          <w:p w:rsidR="00DD05BE" w:rsidRPr="00A64177" w:rsidRDefault="00DD05BE" w:rsidP="00DD05BE">
            <w:pPr>
              <w:spacing w:line="360" w:lineRule="exact"/>
              <w:ind w:leftChars="-24" w:left="31680" w:rightChars="-36" w:right="31680" w:hangingChars="22" w:firstLine="31680"/>
              <w:jc w:val="center"/>
              <w:rPr>
                <w:rFonts w:ascii="Times New Roman" w:hAnsi="Times New Roman" w:cs="Times New Roman"/>
                <w:spacing w:val="-6"/>
              </w:rPr>
            </w:pP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环评报告表</w:t>
            </w:r>
          </w:p>
          <w:p w:rsidR="00DD05BE" w:rsidRPr="00A64177" w:rsidRDefault="00DD05BE">
            <w:pPr>
              <w:spacing w:line="360" w:lineRule="exact"/>
              <w:jc w:val="center"/>
              <w:rPr>
                <w:rFonts w:ascii="宋体"/>
              </w:rPr>
            </w:pPr>
            <w:r w:rsidRPr="00A64177">
              <w:rPr>
                <w:rFonts w:ascii="宋体" w:hAnsi="宋体" w:cs="宋体" w:hint="eastAsia"/>
              </w:rPr>
              <w:t>审批部门</w:t>
            </w:r>
          </w:p>
        </w:tc>
        <w:tc>
          <w:tcPr>
            <w:tcW w:w="2551" w:type="dxa"/>
            <w:gridSpan w:val="2"/>
            <w:vAlign w:val="center"/>
          </w:tcPr>
          <w:p w:rsidR="00DD05BE" w:rsidRPr="00A64177" w:rsidRDefault="00DD05BE">
            <w:pPr>
              <w:spacing w:line="360" w:lineRule="exact"/>
              <w:jc w:val="center"/>
              <w:rPr>
                <w:rFonts w:ascii="宋体"/>
                <w:color w:val="000000"/>
              </w:rPr>
            </w:pPr>
            <w:r w:rsidRPr="00A64177">
              <w:rPr>
                <w:rFonts w:ascii="宋体" w:hAnsi="宋体" w:cs="宋体" w:hint="eastAsia"/>
              </w:rPr>
              <w:t>永吉县环境保护局</w:t>
            </w:r>
          </w:p>
        </w:tc>
        <w:tc>
          <w:tcPr>
            <w:tcW w:w="1985" w:type="dxa"/>
            <w:gridSpan w:val="2"/>
            <w:vAlign w:val="center"/>
          </w:tcPr>
          <w:p w:rsidR="00DD05BE" w:rsidRPr="00A64177" w:rsidRDefault="00DD05BE">
            <w:pPr>
              <w:spacing w:line="360" w:lineRule="exact"/>
              <w:jc w:val="center"/>
              <w:rPr>
                <w:rFonts w:ascii="宋体"/>
                <w:color w:val="000000"/>
              </w:rPr>
            </w:pPr>
            <w:r w:rsidRPr="00A64177">
              <w:rPr>
                <w:rFonts w:ascii="宋体" w:hAnsi="宋体" w:cs="宋体" w:hint="eastAsia"/>
                <w:color w:val="000000"/>
              </w:rPr>
              <w:t>环评报告表</w:t>
            </w:r>
          </w:p>
          <w:p w:rsidR="00DD05BE" w:rsidRPr="00A64177" w:rsidRDefault="00DD05BE">
            <w:pPr>
              <w:spacing w:line="360" w:lineRule="exact"/>
              <w:jc w:val="center"/>
              <w:rPr>
                <w:rFonts w:ascii="宋体"/>
                <w:color w:val="000000"/>
              </w:rPr>
            </w:pPr>
            <w:r w:rsidRPr="00A64177">
              <w:rPr>
                <w:rFonts w:ascii="宋体" w:hAnsi="宋体" w:cs="宋体" w:hint="eastAsia"/>
                <w:color w:val="000000"/>
              </w:rPr>
              <w:t>编制单位</w:t>
            </w:r>
          </w:p>
        </w:tc>
        <w:tc>
          <w:tcPr>
            <w:tcW w:w="3027" w:type="dxa"/>
            <w:gridSpan w:val="3"/>
            <w:vAlign w:val="center"/>
          </w:tcPr>
          <w:p w:rsidR="00DD05BE" w:rsidRPr="00A64177" w:rsidRDefault="00DD05BE">
            <w:pPr>
              <w:spacing w:line="400" w:lineRule="exact"/>
              <w:jc w:val="center"/>
              <w:rPr>
                <w:rFonts w:ascii="宋体"/>
                <w:color w:val="000000"/>
                <w:spacing w:val="-6"/>
              </w:rPr>
            </w:pPr>
            <w:r w:rsidRPr="00A64177">
              <w:rPr>
                <w:rFonts w:ascii="宋体" w:hAnsi="宋体" w:cs="宋体" w:hint="eastAsia"/>
              </w:rPr>
              <w:t>吉林市怡通环保科技咨询有限公司</w:t>
            </w: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环保设施设计单位</w:t>
            </w:r>
          </w:p>
        </w:tc>
        <w:tc>
          <w:tcPr>
            <w:tcW w:w="2551" w:type="dxa"/>
            <w:gridSpan w:val="2"/>
            <w:vAlign w:val="center"/>
          </w:tcPr>
          <w:p w:rsidR="00DD05BE" w:rsidRPr="00A64177" w:rsidRDefault="00DD05BE">
            <w:pPr>
              <w:jc w:val="center"/>
              <w:rPr>
                <w:rFonts w:ascii="宋体"/>
                <w:sz w:val="20"/>
                <w:szCs w:val="20"/>
              </w:rPr>
            </w:pPr>
          </w:p>
        </w:tc>
        <w:tc>
          <w:tcPr>
            <w:tcW w:w="1985" w:type="dxa"/>
            <w:gridSpan w:val="2"/>
            <w:vAlign w:val="center"/>
          </w:tcPr>
          <w:p w:rsidR="00DD05BE" w:rsidRPr="00A64177" w:rsidRDefault="00DD05BE">
            <w:pPr>
              <w:spacing w:line="360" w:lineRule="exact"/>
              <w:jc w:val="center"/>
              <w:rPr>
                <w:rFonts w:ascii="宋体"/>
              </w:rPr>
            </w:pPr>
            <w:r w:rsidRPr="00A64177">
              <w:rPr>
                <w:rFonts w:ascii="宋体" w:hAnsi="宋体" w:cs="宋体" w:hint="eastAsia"/>
              </w:rPr>
              <w:t>环保设施施工单位</w:t>
            </w:r>
          </w:p>
        </w:tc>
        <w:tc>
          <w:tcPr>
            <w:tcW w:w="3027" w:type="dxa"/>
            <w:gridSpan w:val="3"/>
            <w:vAlign w:val="center"/>
          </w:tcPr>
          <w:p w:rsidR="00DD05BE" w:rsidRPr="00A64177" w:rsidRDefault="00DD05BE">
            <w:pPr>
              <w:jc w:val="center"/>
              <w:rPr>
                <w:rFonts w:ascii="宋体"/>
                <w:color w:val="FF0000"/>
              </w:rPr>
            </w:pP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投资总概算</w:t>
            </w:r>
          </w:p>
        </w:tc>
        <w:tc>
          <w:tcPr>
            <w:tcW w:w="1998" w:type="dxa"/>
            <w:vAlign w:val="center"/>
          </w:tcPr>
          <w:p w:rsidR="00DD05BE" w:rsidRPr="00A64177" w:rsidRDefault="00DD05BE">
            <w:pPr>
              <w:spacing w:line="360" w:lineRule="exact"/>
              <w:jc w:val="center"/>
              <w:rPr>
                <w:rFonts w:ascii="宋体"/>
              </w:rPr>
            </w:pPr>
            <w:r>
              <w:rPr>
                <w:rFonts w:ascii="宋体" w:hAnsi="宋体" w:cs="宋体"/>
              </w:rPr>
              <w:t>779.79</w:t>
            </w:r>
            <w:r w:rsidRPr="00A64177">
              <w:rPr>
                <w:rFonts w:ascii="宋体" w:hAnsi="宋体" w:cs="宋体" w:hint="eastAsia"/>
              </w:rPr>
              <w:t>万元</w:t>
            </w:r>
          </w:p>
        </w:tc>
        <w:tc>
          <w:tcPr>
            <w:tcW w:w="2025" w:type="dxa"/>
            <w:gridSpan w:val="2"/>
            <w:vAlign w:val="center"/>
          </w:tcPr>
          <w:p w:rsidR="00DD05BE" w:rsidRPr="00A64177" w:rsidRDefault="00DD05BE">
            <w:pPr>
              <w:spacing w:line="360" w:lineRule="exact"/>
              <w:jc w:val="center"/>
              <w:rPr>
                <w:rFonts w:ascii="宋体"/>
              </w:rPr>
            </w:pPr>
            <w:r w:rsidRPr="00A64177">
              <w:rPr>
                <w:rFonts w:ascii="宋体" w:hAnsi="宋体" w:cs="宋体" w:hint="eastAsia"/>
              </w:rPr>
              <w:t>环保投资总概算</w:t>
            </w:r>
          </w:p>
        </w:tc>
        <w:tc>
          <w:tcPr>
            <w:tcW w:w="1620" w:type="dxa"/>
            <w:gridSpan w:val="2"/>
            <w:vAlign w:val="center"/>
          </w:tcPr>
          <w:p w:rsidR="00DD05BE" w:rsidRPr="00A64177" w:rsidRDefault="00DD05BE">
            <w:pPr>
              <w:spacing w:line="360" w:lineRule="exact"/>
              <w:jc w:val="center"/>
              <w:rPr>
                <w:rFonts w:ascii="宋体"/>
              </w:rPr>
            </w:pPr>
            <w:r>
              <w:rPr>
                <w:rFonts w:ascii="宋体" w:hAnsi="宋体" w:cs="宋体"/>
              </w:rPr>
              <w:t>6</w:t>
            </w:r>
            <w:r w:rsidRPr="00A64177">
              <w:rPr>
                <w:rFonts w:ascii="宋体" w:hAnsi="宋体" w:cs="宋体" w:hint="eastAsia"/>
              </w:rPr>
              <w:t>万元</w:t>
            </w:r>
          </w:p>
        </w:tc>
        <w:tc>
          <w:tcPr>
            <w:tcW w:w="765" w:type="dxa"/>
            <w:vAlign w:val="center"/>
          </w:tcPr>
          <w:p w:rsidR="00DD05BE" w:rsidRPr="00A64177" w:rsidRDefault="00DD05BE">
            <w:pPr>
              <w:spacing w:line="360" w:lineRule="exact"/>
              <w:jc w:val="center"/>
              <w:rPr>
                <w:rFonts w:ascii="宋体"/>
              </w:rPr>
            </w:pPr>
            <w:r w:rsidRPr="00A64177">
              <w:rPr>
                <w:rFonts w:ascii="宋体" w:hAnsi="宋体" w:cs="宋体" w:hint="eastAsia"/>
              </w:rPr>
              <w:t>比例</w:t>
            </w:r>
          </w:p>
        </w:tc>
        <w:tc>
          <w:tcPr>
            <w:tcW w:w="1155" w:type="dxa"/>
            <w:vAlign w:val="center"/>
          </w:tcPr>
          <w:p w:rsidR="00DD05BE" w:rsidRPr="00A64177" w:rsidRDefault="00DD05BE" w:rsidP="00DD05BE">
            <w:pPr>
              <w:spacing w:line="360" w:lineRule="exact"/>
              <w:ind w:leftChars="-16" w:left="31680"/>
              <w:jc w:val="center"/>
              <w:rPr>
                <w:rFonts w:ascii="宋体" w:hAnsi="宋体" w:cs="宋体"/>
              </w:rPr>
            </w:pPr>
            <w:r>
              <w:rPr>
                <w:rFonts w:ascii="宋体" w:hAnsi="宋体" w:cs="宋体"/>
              </w:rPr>
              <w:t>0.77</w:t>
            </w:r>
            <w:r w:rsidRPr="00A64177">
              <w:rPr>
                <w:rFonts w:ascii="宋体" w:hAnsi="宋体" w:cs="宋体"/>
              </w:rPr>
              <w:t>%</w:t>
            </w:r>
          </w:p>
        </w:tc>
      </w:tr>
      <w:tr w:rsidR="00DD05BE" w:rsidRPr="00A64177">
        <w:trPr>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实际总投资</w:t>
            </w:r>
          </w:p>
        </w:tc>
        <w:tc>
          <w:tcPr>
            <w:tcW w:w="1998" w:type="dxa"/>
            <w:vAlign w:val="center"/>
          </w:tcPr>
          <w:p w:rsidR="00DD05BE" w:rsidRPr="00A64177" w:rsidRDefault="00DD05BE">
            <w:pPr>
              <w:spacing w:line="360" w:lineRule="exact"/>
              <w:jc w:val="center"/>
              <w:rPr>
                <w:rFonts w:ascii="宋体"/>
              </w:rPr>
            </w:pPr>
            <w:r>
              <w:rPr>
                <w:rFonts w:ascii="宋体" w:hAnsi="宋体" w:cs="宋体"/>
              </w:rPr>
              <w:t>779.79</w:t>
            </w:r>
            <w:r w:rsidRPr="00A64177">
              <w:rPr>
                <w:rFonts w:ascii="宋体" w:hAnsi="宋体" w:cs="宋体" w:hint="eastAsia"/>
              </w:rPr>
              <w:t>万元</w:t>
            </w:r>
          </w:p>
        </w:tc>
        <w:tc>
          <w:tcPr>
            <w:tcW w:w="2025" w:type="dxa"/>
            <w:gridSpan w:val="2"/>
            <w:vAlign w:val="center"/>
          </w:tcPr>
          <w:p w:rsidR="00DD05BE" w:rsidRPr="00A64177" w:rsidRDefault="00DD05BE">
            <w:pPr>
              <w:spacing w:line="360" w:lineRule="exact"/>
              <w:jc w:val="center"/>
              <w:rPr>
                <w:rFonts w:ascii="宋体"/>
              </w:rPr>
            </w:pPr>
            <w:r w:rsidRPr="00A64177">
              <w:rPr>
                <w:rFonts w:ascii="宋体" w:hAnsi="宋体" w:cs="宋体" w:hint="eastAsia"/>
              </w:rPr>
              <w:t>实际环保投资</w:t>
            </w:r>
          </w:p>
        </w:tc>
        <w:tc>
          <w:tcPr>
            <w:tcW w:w="1620" w:type="dxa"/>
            <w:gridSpan w:val="2"/>
            <w:vAlign w:val="center"/>
          </w:tcPr>
          <w:p w:rsidR="00DD05BE" w:rsidRPr="00A64177" w:rsidRDefault="00DD05BE">
            <w:pPr>
              <w:spacing w:line="360" w:lineRule="exact"/>
              <w:jc w:val="center"/>
              <w:rPr>
                <w:rFonts w:ascii="宋体"/>
              </w:rPr>
            </w:pPr>
            <w:r>
              <w:rPr>
                <w:rFonts w:ascii="宋体" w:hAnsi="宋体" w:cs="宋体"/>
              </w:rPr>
              <w:t>6</w:t>
            </w:r>
            <w:r w:rsidRPr="00A64177">
              <w:rPr>
                <w:rFonts w:ascii="宋体" w:hAnsi="宋体" w:cs="宋体" w:hint="eastAsia"/>
              </w:rPr>
              <w:t>万元</w:t>
            </w:r>
          </w:p>
        </w:tc>
        <w:tc>
          <w:tcPr>
            <w:tcW w:w="765" w:type="dxa"/>
            <w:vAlign w:val="center"/>
          </w:tcPr>
          <w:p w:rsidR="00DD05BE" w:rsidRPr="00A64177" w:rsidRDefault="00DD05BE">
            <w:pPr>
              <w:spacing w:line="360" w:lineRule="exact"/>
              <w:jc w:val="center"/>
              <w:rPr>
                <w:rFonts w:ascii="宋体"/>
              </w:rPr>
            </w:pPr>
            <w:r w:rsidRPr="00A64177">
              <w:rPr>
                <w:rFonts w:ascii="宋体" w:hAnsi="宋体" w:cs="宋体" w:hint="eastAsia"/>
              </w:rPr>
              <w:t>比例</w:t>
            </w:r>
          </w:p>
        </w:tc>
        <w:tc>
          <w:tcPr>
            <w:tcW w:w="1155" w:type="dxa"/>
            <w:vAlign w:val="center"/>
          </w:tcPr>
          <w:p w:rsidR="00DD05BE" w:rsidRPr="00A64177" w:rsidRDefault="00DD05BE">
            <w:pPr>
              <w:spacing w:line="360" w:lineRule="exact"/>
              <w:jc w:val="center"/>
              <w:rPr>
                <w:rFonts w:ascii="宋体" w:hAnsi="宋体" w:cs="宋体"/>
              </w:rPr>
            </w:pPr>
            <w:r>
              <w:rPr>
                <w:rFonts w:ascii="宋体" w:hAnsi="宋体" w:cs="宋体"/>
              </w:rPr>
              <w:t>0.77</w:t>
            </w:r>
            <w:r w:rsidRPr="00A64177">
              <w:rPr>
                <w:rFonts w:ascii="宋体" w:hAnsi="宋体" w:cs="宋体"/>
              </w:rPr>
              <w:t xml:space="preserve">%   </w:t>
            </w:r>
          </w:p>
        </w:tc>
      </w:tr>
      <w:tr w:rsidR="00DD05BE" w:rsidRPr="00A64177">
        <w:trPr>
          <w:trHeight w:val="4774"/>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验收依据</w:t>
            </w:r>
          </w:p>
        </w:tc>
        <w:tc>
          <w:tcPr>
            <w:tcW w:w="7563" w:type="dxa"/>
            <w:gridSpan w:val="7"/>
            <w:vAlign w:val="center"/>
          </w:tcPr>
          <w:p w:rsidR="00DD05BE" w:rsidRPr="00A64177" w:rsidRDefault="00DD05BE">
            <w:pPr>
              <w:numPr>
                <w:ilvl w:val="0"/>
                <w:numId w:val="1"/>
              </w:numPr>
              <w:spacing w:line="360" w:lineRule="exact"/>
              <w:rPr>
                <w:rFonts w:ascii="宋体"/>
              </w:rPr>
            </w:pPr>
            <w:r w:rsidRPr="00A64177">
              <w:rPr>
                <w:rFonts w:ascii="宋体" w:hAnsi="宋体" w:cs="宋体" w:hint="eastAsia"/>
              </w:rPr>
              <w:t>环境保护部文件国环规环评</w:t>
            </w:r>
            <w:r w:rsidRPr="00A64177">
              <w:rPr>
                <w:rFonts w:ascii="宋体" w:hAnsi="宋体" w:cs="宋体"/>
              </w:rPr>
              <w:t>[2017]4</w:t>
            </w:r>
            <w:r w:rsidRPr="00A64177">
              <w:rPr>
                <w:rFonts w:ascii="宋体" w:hAnsi="宋体" w:cs="宋体" w:hint="eastAsia"/>
              </w:rPr>
              <w:t>号《建设项目竣工环境保护验收暂行办法》</w:t>
            </w:r>
            <w:r w:rsidRPr="00A64177">
              <w:rPr>
                <w:rFonts w:ascii="宋体" w:hAnsi="宋体" w:cs="宋体"/>
              </w:rPr>
              <w:t>2017</w:t>
            </w:r>
            <w:r w:rsidRPr="00A64177">
              <w:rPr>
                <w:rFonts w:ascii="宋体" w:hAnsi="宋体" w:cs="宋体" w:hint="eastAsia"/>
              </w:rPr>
              <w:t>年</w:t>
            </w:r>
            <w:r w:rsidRPr="00A64177">
              <w:rPr>
                <w:rFonts w:ascii="宋体" w:hAnsi="宋体" w:cs="宋体"/>
              </w:rPr>
              <w:t>11</w:t>
            </w:r>
            <w:r w:rsidRPr="00A64177">
              <w:rPr>
                <w:rFonts w:ascii="宋体" w:hAnsi="宋体" w:cs="宋体" w:hint="eastAsia"/>
              </w:rPr>
              <w:t>月</w:t>
            </w:r>
            <w:r w:rsidRPr="00A64177">
              <w:rPr>
                <w:rFonts w:ascii="宋体" w:hAnsi="宋体" w:cs="宋体"/>
              </w:rPr>
              <w:t>20</w:t>
            </w:r>
            <w:r w:rsidRPr="00A64177">
              <w:rPr>
                <w:rFonts w:ascii="宋体" w:hAnsi="宋体" w:cs="宋体" w:hint="eastAsia"/>
              </w:rPr>
              <w:t>日；</w:t>
            </w:r>
          </w:p>
          <w:p w:rsidR="00DD05BE" w:rsidRPr="00A64177" w:rsidRDefault="00DD05BE">
            <w:pPr>
              <w:numPr>
                <w:ilvl w:val="0"/>
                <w:numId w:val="1"/>
              </w:numPr>
              <w:spacing w:line="360" w:lineRule="exact"/>
              <w:rPr>
                <w:rFonts w:ascii="宋体"/>
                <w:spacing w:val="-8"/>
              </w:rPr>
            </w:pPr>
            <w:r w:rsidRPr="00A64177">
              <w:rPr>
                <w:rFonts w:ascii="宋体" w:hAnsi="宋体" w:cs="宋体" w:hint="eastAsia"/>
              </w:rPr>
              <w:t>中华人民共和国国务院令</w:t>
            </w:r>
            <w:r w:rsidRPr="00A64177">
              <w:rPr>
                <w:rFonts w:ascii="宋体" w:hAnsi="宋体" w:cs="宋体"/>
              </w:rPr>
              <w:t>[1998]</w:t>
            </w:r>
            <w:r w:rsidRPr="00A64177">
              <w:rPr>
                <w:rFonts w:ascii="宋体" w:hAnsi="宋体" w:cs="宋体" w:hint="eastAsia"/>
              </w:rPr>
              <w:t>第</w:t>
            </w:r>
            <w:r w:rsidRPr="00A64177">
              <w:rPr>
                <w:rFonts w:ascii="宋体" w:hAnsi="宋体" w:cs="宋体"/>
              </w:rPr>
              <w:t>253</w:t>
            </w:r>
            <w:r w:rsidRPr="00A64177">
              <w:rPr>
                <w:rFonts w:ascii="宋体" w:hAnsi="宋体" w:cs="宋体" w:hint="eastAsia"/>
              </w:rPr>
              <w:t>号《建设项目环境保护管理条例》</w:t>
            </w:r>
            <w:r w:rsidRPr="00A64177">
              <w:rPr>
                <w:rFonts w:ascii="宋体" w:hAnsi="宋体" w:cs="宋体"/>
              </w:rPr>
              <w:t>1998</w:t>
            </w:r>
            <w:r w:rsidRPr="00A64177">
              <w:rPr>
                <w:rFonts w:ascii="宋体" w:hAnsi="宋体" w:cs="宋体" w:hint="eastAsia"/>
              </w:rPr>
              <w:t>年</w:t>
            </w:r>
            <w:r w:rsidRPr="00A64177">
              <w:rPr>
                <w:rFonts w:ascii="宋体" w:hAnsi="宋体" w:cs="宋体"/>
              </w:rPr>
              <w:t>11</w:t>
            </w:r>
            <w:r w:rsidRPr="00A64177">
              <w:rPr>
                <w:rFonts w:ascii="宋体" w:hAnsi="宋体" w:cs="宋体" w:hint="eastAsia"/>
              </w:rPr>
              <w:t>月；</w:t>
            </w:r>
          </w:p>
          <w:p w:rsidR="00DD05BE" w:rsidRPr="00A64177" w:rsidRDefault="00DD05BE">
            <w:pPr>
              <w:numPr>
                <w:ilvl w:val="0"/>
                <w:numId w:val="1"/>
              </w:numPr>
              <w:spacing w:line="360" w:lineRule="exact"/>
              <w:rPr>
                <w:rFonts w:ascii="宋体"/>
              </w:rPr>
            </w:pPr>
            <w:r w:rsidRPr="00A64177">
              <w:rPr>
                <w:rFonts w:ascii="宋体" w:hAnsi="宋体" w:cs="宋体" w:hint="eastAsia"/>
                <w:spacing w:val="-8"/>
              </w:rPr>
              <w:t>国家环保总局</w:t>
            </w:r>
            <w:r w:rsidRPr="00A64177">
              <w:rPr>
                <w:rFonts w:ascii="宋体" w:hAnsi="宋体" w:cs="宋体"/>
                <w:spacing w:val="-8"/>
              </w:rPr>
              <w:t>[2001]13</w:t>
            </w:r>
            <w:r w:rsidRPr="00A64177">
              <w:rPr>
                <w:rFonts w:ascii="宋体" w:hAnsi="宋体" w:cs="宋体" w:hint="eastAsia"/>
                <w:spacing w:val="-8"/>
              </w:rPr>
              <w:t>号令《建设项目竣工环境保护验收管理办法》</w:t>
            </w:r>
            <w:r w:rsidRPr="00A64177">
              <w:rPr>
                <w:rFonts w:ascii="宋体" w:hAnsi="宋体" w:cs="宋体"/>
                <w:spacing w:val="-8"/>
              </w:rPr>
              <w:t>2001</w:t>
            </w:r>
            <w:r w:rsidRPr="00A64177">
              <w:rPr>
                <w:rFonts w:ascii="宋体" w:hAnsi="宋体" w:cs="宋体" w:hint="eastAsia"/>
                <w:spacing w:val="-8"/>
              </w:rPr>
              <w:t>年</w:t>
            </w:r>
            <w:r w:rsidRPr="00A64177">
              <w:rPr>
                <w:rFonts w:ascii="宋体" w:hAnsi="宋体" w:cs="宋体"/>
                <w:spacing w:val="-8"/>
              </w:rPr>
              <w:t>12</w:t>
            </w:r>
            <w:r w:rsidRPr="00A64177">
              <w:rPr>
                <w:rFonts w:ascii="宋体" w:hAnsi="宋体" w:cs="宋体" w:hint="eastAsia"/>
                <w:spacing w:val="-8"/>
              </w:rPr>
              <w:t>月；</w:t>
            </w:r>
          </w:p>
          <w:p w:rsidR="00DD05BE" w:rsidRPr="00A64177" w:rsidRDefault="00DD05BE">
            <w:pPr>
              <w:numPr>
                <w:ilvl w:val="0"/>
                <w:numId w:val="1"/>
              </w:numPr>
              <w:spacing w:line="360" w:lineRule="exact"/>
              <w:rPr>
                <w:rFonts w:ascii="宋体"/>
              </w:rPr>
            </w:pPr>
            <w:r w:rsidRPr="00A64177">
              <w:rPr>
                <w:rFonts w:ascii="宋体" w:hAnsi="宋体" w:cs="宋体" w:hint="eastAsia"/>
              </w:rPr>
              <w:t>吉林省环境保护委员会吉环委发</w:t>
            </w:r>
            <w:r w:rsidRPr="00A64177">
              <w:rPr>
                <w:rFonts w:ascii="宋体" w:hAnsi="宋体" w:cs="宋体"/>
              </w:rPr>
              <w:t>[1996]1</w:t>
            </w:r>
            <w:r w:rsidRPr="00A64177">
              <w:rPr>
                <w:rFonts w:ascii="宋体" w:hAnsi="宋体" w:cs="宋体" w:hint="eastAsia"/>
              </w:rPr>
              <w:t>号文《吉林省建设项目环境保护设施竣工验收管理试行办法》，</w:t>
            </w:r>
            <w:r w:rsidRPr="00A64177">
              <w:rPr>
                <w:rFonts w:ascii="宋体" w:hAnsi="宋体" w:cs="宋体"/>
              </w:rPr>
              <w:t>1996</w:t>
            </w:r>
            <w:r w:rsidRPr="00A64177">
              <w:rPr>
                <w:rFonts w:ascii="宋体" w:hAnsi="宋体" w:cs="宋体" w:hint="eastAsia"/>
              </w:rPr>
              <w:t>年</w:t>
            </w:r>
            <w:r w:rsidRPr="00A64177">
              <w:rPr>
                <w:rFonts w:ascii="宋体" w:hAnsi="宋体" w:cs="宋体"/>
              </w:rPr>
              <w:t>1</w:t>
            </w:r>
            <w:r w:rsidRPr="00A64177">
              <w:rPr>
                <w:rFonts w:ascii="宋体" w:hAnsi="宋体" w:cs="宋体" w:hint="eastAsia"/>
              </w:rPr>
              <w:t>月；</w:t>
            </w:r>
          </w:p>
          <w:p w:rsidR="00DD05BE" w:rsidRPr="00A64177" w:rsidRDefault="00DD05BE">
            <w:pPr>
              <w:numPr>
                <w:ilvl w:val="0"/>
                <w:numId w:val="1"/>
              </w:numPr>
              <w:spacing w:line="360" w:lineRule="exact"/>
              <w:rPr>
                <w:rFonts w:ascii="宋体"/>
              </w:rPr>
            </w:pPr>
            <w:r w:rsidRPr="00A64177">
              <w:rPr>
                <w:rFonts w:ascii="宋体" w:hAnsi="宋体" w:cs="宋体" w:hint="eastAsia"/>
              </w:rPr>
              <w:t>吉林省环境保护厅文件吉环国合字</w:t>
            </w:r>
            <w:r w:rsidRPr="00A64177">
              <w:rPr>
                <w:rFonts w:ascii="宋体" w:hAnsi="宋体" w:cs="宋体"/>
              </w:rPr>
              <w:t>[2018]1</w:t>
            </w:r>
            <w:r w:rsidRPr="00A64177">
              <w:rPr>
                <w:rFonts w:ascii="宋体" w:hAnsi="宋体" w:cs="宋体" w:hint="eastAsia"/>
              </w:rPr>
              <w:t>号《吉林省环境保护厅关于做好建设项目竣工环境保护验收有关工作的通知》，</w:t>
            </w:r>
            <w:r w:rsidRPr="00A64177">
              <w:rPr>
                <w:rFonts w:ascii="宋体" w:hAnsi="宋体" w:cs="宋体"/>
              </w:rPr>
              <w:t>2018</w:t>
            </w:r>
            <w:r w:rsidRPr="00A64177">
              <w:rPr>
                <w:rFonts w:ascii="宋体" w:hAnsi="宋体" w:cs="宋体" w:hint="eastAsia"/>
              </w:rPr>
              <w:t>年</w:t>
            </w:r>
            <w:r w:rsidRPr="00A64177">
              <w:rPr>
                <w:rFonts w:ascii="宋体" w:hAnsi="宋体" w:cs="宋体"/>
              </w:rPr>
              <w:t>1</w:t>
            </w:r>
            <w:r w:rsidRPr="00A64177">
              <w:rPr>
                <w:rFonts w:ascii="宋体" w:hAnsi="宋体" w:cs="宋体" w:hint="eastAsia"/>
              </w:rPr>
              <w:t>月</w:t>
            </w:r>
            <w:r w:rsidRPr="00A64177">
              <w:rPr>
                <w:rFonts w:ascii="宋体" w:hAnsi="宋体" w:cs="宋体"/>
              </w:rPr>
              <w:t>8</w:t>
            </w:r>
            <w:r w:rsidRPr="00A64177">
              <w:rPr>
                <w:rFonts w:ascii="宋体" w:hAnsi="宋体" w:cs="宋体" w:hint="eastAsia"/>
              </w:rPr>
              <w:t>日；</w:t>
            </w:r>
          </w:p>
          <w:p w:rsidR="00DD05BE" w:rsidRPr="00A64177" w:rsidRDefault="00DD05BE">
            <w:pPr>
              <w:numPr>
                <w:ilvl w:val="0"/>
                <w:numId w:val="1"/>
              </w:numPr>
              <w:spacing w:line="360" w:lineRule="exact"/>
              <w:rPr>
                <w:rFonts w:ascii="宋体"/>
              </w:rPr>
            </w:pPr>
            <w:r w:rsidRPr="00A64177">
              <w:rPr>
                <w:rFonts w:ascii="宋体" w:hAnsi="宋体" w:cs="宋体" w:hint="eastAsia"/>
              </w:rPr>
              <w:t>吉林省环科环保技术有限公司编制的《</w:t>
            </w:r>
            <w:r>
              <w:rPr>
                <w:rFonts w:cs="宋体" w:hint="eastAsia"/>
              </w:rPr>
              <w:t>吉林市永吉县</w:t>
            </w:r>
            <w:r w:rsidRPr="00947A36">
              <w:t>600</w:t>
            </w:r>
            <w:r w:rsidRPr="00947A36">
              <w:rPr>
                <w:rFonts w:cs="宋体" w:hint="eastAsia"/>
              </w:rPr>
              <w:t>吨蔬菜加工新建项目</w:t>
            </w:r>
            <w:r w:rsidRPr="00A64177">
              <w:rPr>
                <w:rFonts w:ascii="宋体" w:hAnsi="宋体" w:cs="宋体" w:hint="eastAsia"/>
              </w:rPr>
              <w:t>环境影响现状评价报告表》，</w:t>
            </w:r>
            <w:r>
              <w:rPr>
                <w:rFonts w:ascii="宋体" w:hAnsi="宋体" w:cs="宋体"/>
              </w:rPr>
              <w:t>2017</w:t>
            </w:r>
            <w:r w:rsidRPr="00A64177">
              <w:rPr>
                <w:rFonts w:ascii="宋体" w:hAnsi="宋体" w:cs="宋体" w:hint="eastAsia"/>
              </w:rPr>
              <w:t>年</w:t>
            </w:r>
            <w:r>
              <w:rPr>
                <w:rFonts w:ascii="宋体" w:hAnsi="宋体" w:cs="宋体"/>
              </w:rPr>
              <w:t>8</w:t>
            </w:r>
            <w:r w:rsidRPr="00A64177">
              <w:rPr>
                <w:rFonts w:ascii="宋体" w:hAnsi="宋体" w:cs="宋体" w:hint="eastAsia"/>
              </w:rPr>
              <w:t>月；</w:t>
            </w:r>
          </w:p>
          <w:p w:rsidR="00DD05BE" w:rsidRPr="00A64177" w:rsidRDefault="00DD05BE">
            <w:pPr>
              <w:numPr>
                <w:ilvl w:val="0"/>
                <w:numId w:val="1"/>
              </w:numPr>
              <w:spacing w:line="360" w:lineRule="exact"/>
              <w:rPr>
                <w:rFonts w:ascii="宋体"/>
              </w:rPr>
            </w:pPr>
            <w:r w:rsidRPr="00A64177">
              <w:rPr>
                <w:rFonts w:ascii="宋体" w:hAnsi="宋体" w:cs="宋体" w:hint="eastAsia"/>
              </w:rPr>
              <w:t>永吉县环境保护局以永环建表备字</w:t>
            </w:r>
            <w:r>
              <w:rPr>
                <w:rFonts w:ascii="宋体" w:hAnsi="宋体" w:cs="宋体"/>
              </w:rPr>
              <w:t>[2017]15</w:t>
            </w:r>
            <w:r w:rsidRPr="00A64177">
              <w:rPr>
                <w:rFonts w:ascii="宋体" w:hAnsi="宋体" w:cs="宋体" w:hint="eastAsia"/>
              </w:rPr>
              <w:t>号《</w:t>
            </w:r>
            <w:r>
              <w:rPr>
                <w:rFonts w:cs="宋体" w:hint="eastAsia"/>
              </w:rPr>
              <w:t>吉林市永吉县</w:t>
            </w:r>
            <w:r w:rsidRPr="00947A36">
              <w:t>600</w:t>
            </w:r>
            <w:r w:rsidRPr="00947A36">
              <w:rPr>
                <w:rFonts w:cs="宋体" w:hint="eastAsia"/>
              </w:rPr>
              <w:t>吨蔬菜加工新建项目</w:t>
            </w:r>
            <w:r w:rsidRPr="00A64177">
              <w:rPr>
                <w:rFonts w:ascii="宋体" w:hAnsi="宋体" w:cs="宋体" w:hint="eastAsia"/>
              </w:rPr>
              <w:t>环境影响现状评价报告表备案意见的函》，</w:t>
            </w:r>
            <w:r>
              <w:rPr>
                <w:rFonts w:ascii="宋体" w:hAnsi="宋体" w:cs="宋体"/>
              </w:rPr>
              <w:t>2017</w:t>
            </w:r>
            <w:r w:rsidRPr="00A64177">
              <w:rPr>
                <w:rFonts w:ascii="宋体" w:hAnsi="宋体" w:cs="宋体" w:hint="eastAsia"/>
              </w:rPr>
              <w:t>年</w:t>
            </w:r>
            <w:r>
              <w:rPr>
                <w:rFonts w:ascii="宋体" w:hAnsi="宋体" w:cs="宋体"/>
              </w:rPr>
              <w:t>8</w:t>
            </w:r>
            <w:r w:rsidRPr="00A64177">
              <w:rPr>
                <w:rFonts w:ascii="宋体" w:hAnsi="宋体" w:cs="宋体" w:hint="eastAsia"/>
              </w:rPr>
              <w:t>月</w:t>
            </w:r>
            <w:r>
              <w:rPr>
                <w:rFonts w:ascii="宋体" w:hAnsi="宋体" w:cs="宋体"/>
              </w:rPr>
              <w:t>23</w:t>
            </w:r>
            <w:r w:rsidRPr="00A64177">
              <w:rPr>
                <w:rFonts w:ascii="宋体" w:hAnsi="宋体" w:cs="宋体" w:hint="eastAsia"/>
              </w:rPr>
              <w:t>日；</w:t>
            </w:r>
          </w:p>
          <w:p w:rsidR="00DD05BE" w:rsidRPr="00A64177" w:rsidRDefault="00DD05BE" w:rsidP="00B95D17">
            <w:pPr>
              <w:numPr>
                <w:ilvl w:val="0"/>
                <w:numId w:val="1"/>
              </w:numPr>
              <w:spacing w:line="360" w:lineRule="exact"/>
              <w:rPr>
                <w:rFonts w:ascii="宋体"/>
              </w:rPr>
            </w:pPr>
            <w:r w:rsidRPr="00A64177">
              <w:rPr>
                <w:rFonts w:ascii="宋体" w:hAnsi="宋体" w:cs="宋体" w:hint="eastAsia"/>
              </w:rPr>
              <w:t>吉林市怡通环保科技咨询有限公司编制的《</w:t>
            </w:r>
            <w:r>
              <w:rPr>
                <w:rFonts w:cs="宋体" w:hint="eastAsia"/>
              </w:rPr>
              <w:t>吉林市永吉县</w:t>
            </w:r>
            <w:r w:rsidRPr="00947A36">
              <w:t>600</w:t>
            </w:r>
            <w:r w:rsidRPr="00947A36">
              <w:rPr>
                <w:rFonts w:cs="宋体" w:hint="eastAsia"/>
              </w:rPr>
              <w:t>吨蔬菜加工新建项目</w:t>
            </w:r>
            <w:r w:rsidRPr="00A64177">
              <w:rPr>
                <w:rFonts w:ascii="宋体" w:hAnsi="宋体" w:cs="宋体" w:hint="eastAsia"/>
              </w:rPr>
              <w:t>环保设施建设情况现场调查报告》及专家意见，</w:t>
            </w:r>
            <w:r>
              <w:rPr>
                <w:rFonts w:ascii="宋体" w:hAnsi="宋体" w:cs="宋体"/>
              </w:rPr>
              <w:t>2022</w:t>
            </w:r>
            <w:r w:rsidRPr="00A64177">
              <w:rPr>
                <w:rFonts w:ascii="宋体" w:hAnsi="宋体" w:cs="宋体" w:hint="eastAsia"/>
              </w:rPr>
              <w:t>年</w:t>
            </w:r>
            <w:r>
              <w:rPr>
                <w:rFonts w:ascii="宋体" w:hAnsi="宋体" w:cs="宋体"/>
              </w:rPr>
              <w:t>10</w:t>
            </w:r>
            <w:r w:rsidRPr="00A64177">
              <w:rPr>
                <w:rFonts w:ascii="宋体" w:hAnsi="宋体" w:cs="宋体" w:hint="eastAsia"/>
              </w:rPr>
              <w:t>月。</w:t>
            </w:r>
          </w:p>
        </w:tc>
      </w:tr>
      <w:tr w:rsidR="00DD05BE" w:rsidRPr="00A64177">
        <w:trPr>
          <w:trHeight w:val="418"/>
          <w:jc w:val="center"/>
        </w:trPr>
        <w:tc>
          <w:tcPr>
            <w:tcW w:w="1992" w:type="dxa"/>
            <w:vAlign w:val="center"/>
          </w:tcPr>
          <w:p w:rsidR="00DD05BE" w:rsidRPr="00A64177" w:rsidRDefault="00DD05BE">
            <w:pPr>
              <w:spacing w:line="360" w:lineRule="exact"/>
              <w:jc w:val="center"/>
              <w:rPr>
                <w:rFonts w:ascii="宋体"/>
              </w:rPr>
            </w:pPr>
            <w:r w:rsidRPr="00A64177">
              <w:rPr>
                <w:rFonts w:ascii="宋体" w:hAnsi="宋体" w:cs="宋体" w:hint="eastAsia"/>
              </w:rPr>
              <w:t>验收监测标准</w:t>
            </w:r>
          </w:p>
          <w:p w:rsidR="00DD05BE" w:rsidRPr="00A64177" w:rsidRDefault="00DD05BE">
            <w:pPr>
              <w:spacing w:line="360" w:lineRule="exact"/>
              <w:jc w:val="center"/>
              <w:rPr>
                <w:rFonts w:ascii="宋体"/>
              </w:rPr>
            </w:pPr>
            <w:r w:rsidRPr="00A64177">
              <w:rPr>
                <w:rFonts w:ascii="宋体" w:hAnsi="宋体" w:cs="宋体" w:hint="eastAsia"/>
              </w:rPr>
              <w:t>标号、级别</w:t>
            </w:r>
          </w:p>
        </w:tc>
        <w:tc>
          <w:tcPr>
            <w:tcW w:w="7563" w:type="dxa"/>
            <w:gridSpan w:val="7"/>
            <w:vAlign w:val="center"/>
          </w:tcPr>
          <w:p w:rsidR="00DD05BE" w:rsidRPr="00A64177" w:rsidRDefault="00DD05BE" w:rsidP="00DD05BE">
            <w:pPr>
              <w:spacing w:line="360" w:lineRule="exact"/>
              <w:ind w:firstLineChars="200" w:firstLine="31680"/>
              <w:rPr>
                <w:rFonts w:ascii="Times New Roman" w:hAnsi="Times New Roman" w:cs="Times New Roman"/>
              </w:rPr>
            </w:pPr>
            <w:r w:rsidRPr="00A64177">
              <w:rPr>
                <w:rFonts w:ascii="Times New Roman" w:hAnsi="Times New Roman" w:cs="宋体" w:hint="eastAsia"/>
              </w:rPr>
              <w:t>本次验收调查原则上执行项目环境影响评价采用的环境标准，根据新颁布、修订执行标准进行校核，对于项目工程内容发生变更而造成的污染物变化，按实际情况执行工程变更后污染物排放标准。</w:t>
            </w:r>
          </w:p>
          <w:p w:rsidR="00DD05BE" w:rsidRPr="00A64177" w:rsidRDefault="00DD05BE" w:rsidP="00DD05BE">
            <w:pPr>
              <w:spacing w:line="360" w:lineRule="exact"/>
              <w:ind w:firstLineChars="200" w:firstLine="31680"/>
              <w:rPr>
                <w:rFonts w:ascii="Times New Roman" w:hAnsi="Times New Roman" w:cs="Times New Roman"/>
              </w:rPr>
            </w:pPr>
            <w:r w:rsidRPr="00A64177">
              <w:rPr>
                <w:rFonts w:ascii="Times New Roman" w:hAnsi="Times New Roman" w:cs="Times New Roman"/>
              </w:rPr>
              <w:t>1</w:t>
            </w:r>
            <w:r w:rsidRPr="00A64177">
              <w:rPr>
                <w:rFonts w:ascii="Times New Roman" w:hAnsi="Times New Roman" w:cs="宋体" w:hint="eastAsia"/>
              </w:rPr>
              <w:t>、</w:t>
            </w:r>
            <w:r w:rsidRPr="00A64177">
              <w:rPr>
                <w:rFonts w:ascii="Times New Roman" w:hAnsi="Times New Roman" w:cs="Times New Roman"/>
              </w:rPr>
              <w:t>GB8978-1996</w:t>
            </w:r>
            <w:r w:rsidRPr="00A64177">
              <w:rPr>
                <w:rFonts w:ascii="Times New Roman" w:hAnsi="Times New Roman" w:cs="宋体" w:hint="eastAsia"/>
              </w:rPr>
              <w:t>《污水综合排放标准》中相关排放标准要求；</w:t>
            </w:r>
          </w:p>
          <w:p w:rsidR="00DD05BE" w:rsidRPr="00A64177" w:rsidRDefault="00DD05BE" w:rsidP="00DD05BE">
            <w:pPr>
              <w:spacing w:line="360" w:lineRule="exact"/>
              <w:ind w:firstLineChars="200" w:firstLine="31680"/>
              <w:rPr>
                <w:rFonts w:ascii="Times New Roman" w:hAnsi="Times New Roman" w:cs="Times New Roman"/>
              </w:rPr>
            </w:pPr>
          </w:p>
          <w:p w:rsidR="00DD05BE" w:rsidRPr="00A64177" w:rsidRDefault="00DD05BE" w:rsidP="00DD05BE">
            <w:pPr>
              <w:spacing w:line="360" w:lineRule="exact"/>
              <w:ind w:firstLineChars="200" w:firstLine="31680"/>
              <w:rPr>
                <w:rFonts w:ascii="Times New Roman" w:hAnsi="Times New Roman" w:cs="Times New Roman"/>
              </w:rPr>
            </w:pPr>
            <w:r w:rsidRPr="00A64177">
              <w:rPr>
                <w:rFonts w:ascii="Times New Roman" w:hAnsi="Times New Roman" w:cs="Times New Roman"/>
              </w:rPr>
              <w:t>2</w:t>
            </w:r>
            <w:r w:rsidRPr="00A64177">
              <w:rPr>
                <w:rFonts w:ascii="Times New Roman" w:hAnsi="Times New Roman" w:cs="宋体" w:hint="eastAsia"/>
              </w:rPr>
              <w:t>、</w:t>
            </w:r>
            <w:r w:rsidRPr="00A64177">
              <w:rPr>
                <w:rFonts w:ascii="Times New Roman" w:hAnsi="Times New Roman" w:cs="Times New Roman"/>
              </w:rPr>
              <w:t>GB18483-2001</w:t>
            </w:r>
            <w:r w:rsidRPr="00A64177">
              <w:rPr>
                <w:rFonts w:ascii="Times New Roman" w:hAnsi="Times New Roman" w:cs="宋体" w:hint="eastAsia"/>
              </w:rPr>
              <w:t>《饮食业油烟排放标准（试行）》中相关限制要求；</w:t>
            </w:r>
          </w:p>
          <w:p w:rsidR="00DD05BE" w:rsidRPr="00A64177" w:rsidRDefault="00DD05BE" w:rsidP="00DD05BE">
            <w:pPr>
              <w:spacing w:line="360" w:lineRule="exact"/>
              <w:ind w:firstLineChars="200" w:firstLine="31680"/>
              <w:rPr>
                <w:rFonts w:ascii="Times New Roman" w:hAnsi="Times New Roman" w:cs="Times New Roman"/>
              </w:rPr>
            </w:pPr>
          </w:p>
          <w:p w:rsidR="00DD05BE" w:rsidRPr="00A64177" w:rsidRDefault="00DD05BE" w:rsidP="00DD05BE">
            <w:pPr>
              <w:spacing w:line="360" w:lineRule="exact"/>
              <w:ind w:firstLineChars="200" w:firstLine="31680"/>
              <w:rPr>
                <w:rFonts w:ascii="Times New Roman" w:hAnsi="Times New Roman" w:cs="Times New Roman"/>
              </w:rPr>
            </w:pPr>
            <w:r w:rsidRPr="00A64177">
              <w:rPr>
                <w:rFonts w:ascii="Times New Roman" w:hAnsi="Times New Roman" w:cs="Times New Roman"/>
              </w:rPr>
              <w:t>3</w:t>
            </w:r>
            <w:r w:rsidRPr="00A64177">
              <w:rPr>
                <w:rFonts w:ascii="Times New Roman" w:hAnsi="Times New Roman" w:cs="宋体" w:hint="eastAsia"/>
              </w:rPr>
              <w:t>、</w:t>
            </w:r>
            <w:r w:rsidRPr="00A64177">
              <w:rPr>
                <w:rFonts w:ascii="Times New Roman" w:hAnsi="Times New Roman" w:cs="Times New Roman"/>
              </w:rPr>
              <w:t>GB12348-2008</w:t>
            </w:r>
            <w:r w:rsidRPr="00A64177">
              <w:rPr>
                <w:rFonts w:ascii="Times New Roman" w:hAnsi="Times New Roman" w:cs="宋体" w:hint="eastAsia"/>
              </w:rPr>
              <w:t>《工业企业厂界环境噪声排放标准》中</w:t>
            </w:r>
            <w:r w:rsidRPr="00A64177">
              <w:rPr>
                <w:rFonts w:ascii="Times New Roman" w:hAnsi="Times New Roman" w:cs="Times New Roman"/>
              </w:rPr>
              <w:t>1</w:t>
            </w:r>
            <w:r w:rsidRPr="00A64177">
              <w:rPr>
                <w:rFonts w:ascii="Times New Roman" w:hAnsi="Times New Roman" w:cs="宋体" w:hint="eastAsia"/>
              </w:rPr>
              <w:t>类区标准要求。</w:t>
            </w:r>
          </w:p>
          <w:p w:rsidR="00DD05BE" w:rsidRPr="00A64177" w:rsidRDefault="00DD05BE" w:rsidP="00DD05BE">
            <w:pPr>
              <w:spacing w:line="360" w:lineRule="exact"/>
              <w:ind w:firstLineChars="200" w:firstLine="31680"/>
              <w:rPr>
                <w:rFonts w:ascii="Times New Roman" w:hAnsi="Times New Roman" w:cs="Times New Roman"/>
              </w:rPr>
            </w:pPr>
          </w:p>
          <w:p w:rsidR="00DD05BE" w:rsidRPr="00A64177" w:rsidRDefault="00DD05BE" w:rsidP="000D52E8">
            <w:pPr>
              <w:spacing w:line="360" w:lineRule="exact"/>
              <w:rPr>
                <w:rFonts w:ascii="宋体"/>
              </w:rPr>
            </w:pPr>
          </w:p>
          <w:p w:rsidR="00DD05BE" w:rsidRPr="00A64177" w:rsidRDefault="00DD05BE" w:rsidP="0088328C">
            <w:pPr>
              <w:spacing w:line="360" w:lineRule="exact"/>
              <w:rPr>
                <w:rFonts w:ascii="宋体"/>
              </w:rPr>
            </w:pPr>
          </w:p>
        </w:tc>
      </w:tr>
    </w:tbl>
    <w:p w:rsidR="00DD05BE" w:rsidRDefault="00DD05BE">
      <w:pPr>
        <w:rPr>
          <w:vanish/>
        </w:rPr>
      </w:pPr>
    </w:p>
    <w:tbl>
      <w:tblPr>
        <w:tblpPr w:leftFromText="180" w:rightFromText="180" w:vertAnchor="text" w:horzAnchor="margin" w:tblpY="272"/>
        <w:tblW w:w="9889" w:type="dxa"/>
        <w:tblLayout w:type="fixed"/>
        <w:tblLook w:val="00A0"/>
      </w:tblPr>
      <w:tblGrid>
        <w:gridCol w:w="9889"/>
      </w:tblGrid>
      <w:tr w:rsidR="00DD05BE" w:rsidRPr="00A64177">
        <w:trPr>
          <w:trHeight w:val="14012"/>
        </w:trPr>
        <w:tc>
          <w:tcPr>
            <w:tcW w:w="9889" w:type="dxa"/>
          </w:tcPr>
          <w:p w:rsidR="00DD05BE" w:rsidRDefault="00DD05BE" w:rsidP="008A0066">
            <w:pPr>
              <w:spacing w:line="400" w:lineRule="exact"/>
              <w:rPr>
                <w:rFonts w:ascii="宋体"/>
                <w:sz w:val="24"/>
                <w:szCs w:val="24"/>
              </w:rPr>
            </w:pPr>
            <w:r>
              <w:rPr>
                <w:rFonts w:ascii="宋体" w:hAnsi="宋体" w:cs="宋体" w:hint="eastAsia"/>
                <w:sz w:val="24"/>
                <w:szCs w:val="24"/>
              </w:rPr>
              <w:t>二</w:t>
            </w:r>
            <w:r>
              <w:rPr>
                <w:rFonts w:ascii="宋体" w:hAnsi="宋体" w:cs="宋体"/>
                <w:sz w:val="24"/>
                <w:szCs w:val="24"/>
              </w:rPr>
              <w:t xml:space="preserve"> </w:t>
            </w:r>
            <w:r>
              <w:rPr>
                <w:rFonts w:ascii="宋体" w:hAnsi="宋体" w:cs="宋体" w:hint="eastAsia"/>
                <w:sz w:val="24"/>
                <w:szCs w:val="24"/>
              </w:rPr>
              <w:t>项目概况</w:t>
            </w:r>
          </w:p>
          <w:p w:rsidR="00DD05BE" w:rsidRPr="00A978FC" w:rsidRDefault="00DD05BE" w:rsidP="00DD05BE">
            <w:pPr>
              <w:spacing w:line="400" w:lineRule="exact"/>
              <w:ind w:firstLineChars="200" w:firstLine="31680"/>
              <w:rPr>
                <w:rFonts w:ascii="宋体"/>
                <w:sz w:val="24"/>
                <w:szCs w:val="24"/>
              </w:rPr>
            </w:pPr>
          </w:p>
          <w:p w:rsidR="00DD05BE" w:rsidRPr="00A978FC"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一、工程内容及规模：</w:t>
            </w:r>
          </w:p>
          <w:p w:rsidR="00DD05BE" w:rsidRPr="00A978FC"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随着人们生活水平的提高，生活节奏的加快，越来越多的人们开始注重时效和营养。食用方便、可口、营养的蔬菜深加工产品越来越符合消费者的需求，受到市场的青睐。国内方便食品厂家对脱水蔬菜的需求量也不断增加，以特种蔬菜为原料的脱水蔬菜加工业正在兴起，随着城乡人民消费向系到化、方便化、营养化方面发展，脱水蔬菜市场前景非常</w:t>
            </w:r>
          </w:p>
          <w:p w:rsidR="00DD05BE" w:rsidRPr="00A978FC"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吉林博大农林生物科技有限公司，作为永吉县政府重点招商引资项目，成立于</w:t>
            </w:r>
            <w:r w:rsidRPr="00A978FC">
              <w:rPr>
                <w:rFonts w:ascii="宋体" w:hAnsi="宋体" w:cs="宋体"/>
                <w:sz w:val="24"/>
                <w:szCs w:val="24"/>
              </w:rPr>
              <w:t>2009</w:t>
            </w:r>
            <w:r w:rsidRPr="00A978FC">
              <w:rPr>
                <w:rFonts w:ascii="宋体" w:hAnsi="宋体" w:cs="宋体" w:hint="eastAsia"/>
                <w:sz w:val="24"/>
                <w:szCs w:val="24"/>
              </w:rPr>
              <w:t>年，位于吉林省永吉县西阳镇东响水村（贫困村），该公司主要经营范围：农业新技术的实验、示范、推广；蔬菜种植、加工、销售：蔬菜新品种选育：农副副产品种植、收购、销售；林蛙养殖、原种保护开发；人参种植、种苗繁育；食品生产、销售；人参、林蛙、鹿产品、菌类、干果、水果、蜂蜜及其制品、土特产品收购、生产、销售等。</w:t>
            </w:r>
          </w:p>
          <w:p w:rsidR="00DD05BE"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该企业分三期进行建设，现企业已津成</w:t>
            </w:r>
            <w:r w:rsidRPr="00A978FC">
              <w:rPr>
                <w:rFonts w:ascii="宋体" w:hAnsi="宋体" w:cs="宋体"/>
                <w:sz w:val="24"/>
                <w:szCs w:val="24"/>
              </w:rPr>
              <w:t>1</w:t>
            </w:r>
            <w:r w:rsidRPr="00A978FC">
              <w:rPr>
                <w:rFonts w:ascii="宋体" w:hAnsi="宋体" w:cs="宋体" w:hint="eastAsia"/>
                <w:sz w:val="24"/>
                <w:szCs w:val="24"/>
              </w:rPr>
              <w:t>栋综合楼、温室大棚和</w:t>
            </w:r>
            <w:r w:rsidRPr="00A978FC">
              <w:rPr>
                <w:rFonts w:ascii="宋体" w:hAnsi="宋体" w:cs="宋体"/>
                <w:sz w:val="24"/>
                <w:szCs w:val="24"/>
              </w:rPr>
              <w:t>1</w:t>
            </w:r>
            <w:r w:rsidRPr="00A978FC">
              <w:rPr>
                <w:rFonts w:ascii="宋体" w:hAnsi="宋体" w:cs="宋体" w:hint="eastAsia"/>
                <w:sz w:val="24"/>
                <w:szCs w:val="24"/>
              </w:rPr>
              <w:t>栋生产厂房，现有产品主要为加工林蛙</w:t>
            </w:r>
            <w:r w:rsidRPr="00A978FC">
              <w:rPr>
                <w:rFonts w:ascii="宋体" w:hAnsi="宋体" w:cs="宋体"/>
                <w:sz w:val="24"/>
                <w:szCs w:val="24"/>
              </w:rPr>
              <w:t>500</w:t>
            </w:r>
            <w:r w:rsidRPr="00A978FC">
              <w:rPr>
                <w:rFonts w:ascii="宋体" w:hAnsi="宋体" w:cs="宋体" w:hint="eastAsia"/>
                <w:sz w:val="24"/>
                <w:szCs w:val="24"/>
              </w:rPr>
              <w:t>万只，主要工艺对林蛙取油冻干；厂区边界北则为该企业所有的氧化塘，用于养鱼；东、南侧均为林地；西侧隔</w:t>
            </w:r>
            <w:r w:rsidRPr="00A978FC">
              <w:rPr>
                <w:rFonts w:ascii="宋体" w:hAnsi="宋体" w:cs="宋体"/>
                <w:sz w:val="24"/>
                <w:szCs w:val="24"/>
              </w:rPr>
              <w:t>001</w:t>
            </w:r>
            <w:r w:rsidRPr="00A978FC">
              <w:rPr>
                <w:rFonts w:ascii="宋体" w:hAnsi="宋体" w:cs="宋体" w:hint="eastAsia"/>
                <w:sz w:val="24"/>
                <w:szCs w:val="24"/>
              </w:rPr>
              <w:t>乡道为林地；东北侧</w:t>
            </w:r>
            <w:r w:rsidRPr="00A978FC">
              <w:rPr>
                <w:rFonts w:ascii="宋体" w:hAnsi="宋体" w:cs="宋体"/>
                <w:sz w:val="24"/>
                <w:szCs w:val="24"/>
              </w:rPr>
              <w:t>440m</w:t>
            </w:r>
            <w:r w:rsidRPr="00A978FC">
              <w:rPr>
                <w:rFonts w:ascii="宋体" w:hAnsi="宋体" w:cs="宋体" w:hint="eastAsia"/>
                <w:sz w:val="24"/>
                <w:szCs w:val="24"/>
              </w:rPr>
              <w:t>处为东小南沟材，西南侧</w:t>
            </w:r>
            <w:r w:rsidRPr="00A978FC">
              <w:rPr>
                <w:rFonts w:ascii="宋体" w:hAnsi="宋体" w:cs="宋体"/>
                <w:sz w:val="24"/>
                <w:szCs w:val="24"/>
              </w:rPr>
              <w:t>612m</w:t>
            </w:r>
            <w:r w:rsidRPr="00A978FC">
              <w:rPr>
                <w:rFonts w:ascii="宋体" w:hAnsi="宋体" w:cs="宋体" w:hint="eastAsia"/>
                <w:sz w:val="24"/>
                <w:szCs w:val="24"/>
              </w:rPr>
              <w:t>处为霍家窝棚。本次扩建在现有厂区内建设一栋建筑面积为</w:t>
            </w:r>
            <w:r w:rsidRPr="00A978FC">
              <w:rPr>
                <w:rFonts w:ascii="宋体" w:hAnsi="宋体" w:cs="宋体"/>
                <w:sz w:val="24"/>
                <w:szCs w:val="24"/>
              </w:rPr>
              <w:t>2538m</w:t>
            </w:r>
            <w:r w:rsidRPr="00A978FC">
              <w:rPr>
                <w:rFonts w:ascii="宋体" w:hAnsi="宋体" w:cs="宋体" w:hint="eastAsia"/>
                <w:sz w:val="24"/>
                <w:szCs w:val="24"/>
              </w:rPr>
              <w:t>的加工车间，用于对鲜蔬菜进行加工，建设位置现状为蔬菜大棚无新增占地、不涉及树木砍伐；本次扩建生产规模：①生产加工鲜蔬菜</w:t>
            </w:r>
            <w:r w:rsidRPr="00A978FC">
              <w:rPr>
                <w:rFonts w:ascii="宋体" w:hAnsi="宋体" w:cs="宋体"/>
                <w:sz w:val="24"/>
                <w:szCs w:val="24"/>
              </w:rPr>
              <w:t>600t/a</w:t>
            </w:r>
            <w:r w:rsidRPr="00A978FC">
              <w:rPr>
                <w:rFonts w:ascii="宋体" w:hAnsi="宋体" w:cs="宋体" w:hint="eastAsia"/>
                <w:sz w:val="24"/>
                <w:szCs w:val="24"/>
              </w:rPr>
              <w:t>，主要产品为脱水蔬菜，如脱水秋葵、脱水马铃薯、脱水豆角、脱水胡萝ト、脱水青椒、脱水芹菜、脱水榛蘑等共计</w:t>
            </w:r>
            <w:r w:rsidRPr="00A978FC">
              <w:rPr>
                <w:rFonts w:ascii="宋体" w:hAnsi="宋体" w:cs="宋体"/>
                <w:sz w:val="24"/>
                <w:szCs w:val="24"/>
              </w:rPr>
              <w:t>120t/a;</w:t>
            </w:r>
            <w:r w:rsidRPr="00A978FC">
              <w:rPr>
                <w:rFonts w:ascii="宋体" w:hAnsi="宋体" w:cs="宋体" w:hint="eastAsia"/>
                <w:sz w:val="24"/>
                <w:szCs w:val="24"/>
              </w:rPr>
              <w:t>②生产加工鲜人参</w:t>
            </w:r>
            <w:r w:rsidRPr="00A978FC">
              <w:rPr>
                <w:rFonts w:ascii="宋体" w:hAnsi="宋体" w:cs="宋体"/>
                <w:sz w:val="24"/>
                <w:szCs w:val="24"/>
              </w:rPr>
              <w:t>750t/a</w:t>
            </w:r>
            <w:r w:rsidRPr="00A978FC">
              <w:rPr>
                <w:rFonts w:ascii="宋体" w:hAnsi="宋体" w:cs="宋体" w:hint="eastAsia"/>
                <w:sz w:val="24"/>
                <w:szCs w:val="24"/>
              </w:rPr>
              <w:t>，主要产品为生晒参、红参、冻干参片共计年产</w:t>
            </w:r>
            <w:r w:rsidRPr="00A978FC">
              <w:rPr>
                <w:rFonts w:ascii="宋体" w:hAnsi="宋体" w:cs="宋体"/>
                <w:sz w:val="24"/>
                <w:szCs w:val="24"/>
              </w:rPr>
              <w:t>210t/a</w:t>
            </w:r>
            <w:r w:rsidRPr="00A978FC">
              <w:rPr>
                <w:rFonts w:ascii="宋体" w:hAnsi="宋体" w:cs="宋体" w:hint="eastAsia"/>
                <w:sz w:val="24"/>
                <w:szCs w:val="24"/>
              </w:rPr>
              <w:t>成品参。</w:t>
            </w:r>
          </w:p>
          <w:p w:rsidR="00DD05BE" w:rsidRDefault="00DD05BE" w:rsidP="00DD05BE">
            <w:pPr>
              <w:pStyle w:val="TOC2"/>
              <w:spacing w:line="360" w:lineRule="auto"/>
              <w:ind w:firstLineChars="100" w:firstLine="31680"/>
              <w:rPr>
                <w:rFonts w:ascii="宋体"/>
                <w:smallCaps w:val="0"/>
                <w:sz w:val="24"/>
                <w:szCs w:val="24"/>
              </w:rPr>
            </w:pPr>
            <w:r>
              <w:rPr>
                <w:rFonts w:ascii="宋体" w:hAnsi="宋体" w:cs="宋体" w:hint="eastAsia"/>
                <w:smallCaps w:val="0"/>
                <w:sz w:val="24"/>
                <w:szCs w:val="24"/>
              </w:rPr>
              <w:t>项目按照排污许可管理条例，按照排污许可分类管理名录等相关要求，于</w:t>
            </w:r>
            <w:r>
              <w:rPr>
                <w:rFonts w:ascii="宋体" w:hAnsi="宋体" w:cs="宋体"/>
                <w:smallCaps w:val="0"/>
                <w:sz w:val="24"/>
                <w:szCs w:val="24"/>
              </w:rPr>
              <w:t>2022</w:t>
            </w:r>
            <w:r>
              <w:rPr>
                <w:rFonts w:ascii="宋体" w:hAnsi="宋体" w:cs="宋体" w:hint="eastAsia"/>
                <w:smallCaps w:val="0"/>
                <w:sz w:val="24"/>
                <w:szCs w:val="24"/>
              </w:rPr>
              <w:t>年</w:t>
            </w:r>
            <w:r>
              <w:rPr>
                <w:rFonts w:ascii="宋体" w:hAnsi="宋体" w:cs="宋体"/>
                <w:smallCaps w:val="0"/>
                <w:sz w:val="24"/>
                <w:szCs w:val="24"/>
              </w:rPr>
              <w:t>1</w:t>
            </w:r>
            <w:r>
              <w:rPr>
                <w:rFonts w:ascii="宋体" w:hAnsi="宋体" w:cs="宋体" w:hint="eastAsia"/>
                <w:smallCaps w:val="0"/>
                <w:sz w:val="24"/>
                <w:szCs w:val="24"/>
              </w:rPr>
              <w:t>月</w:t>
            </w:r>
          </w:p>
          <w:p w:rsidR="00DD05BE" w:rsidRPr="00310015" w:rsidRDefault="00DD05BE" w:rsidP="00310015">
            <w:pPr>
              <w:spacing w:line="400" w:lineRule="exact"/>
              <w:rPr>
                <w:rFonts w:ascii="宋体"/>
                <w:smallCaps/>
                <w:sz w:val="24"/>
                <w:szCs w:val="24"/>
              </w:rPr>
            </w:pPr>
            <w:r>
              <w:rPr>
                <w:rFonts w:ascii="宋体" w:hAnsi="宋体" w:cs="宋体" w:hint="eastAsia"/>
                <w:smallCaps/>
                <w:sz w:val="24"/>
                <w:szCs w:val="24"/>
              </w:rPr>
              <w:t>在全国排污许可证管理信息平台完成排污许可填报，许可证编号</w:t>
            </w:r>
            <w:r>
              <w:t xml:space="preserve"> </w:t>
            </w:r>
            <w:r w:rsidRPr="00310015">
              <w:rPr>
                <w:rFonts w:ascii="宋体" w:hAnsi="宋体" w:cs="宋体"/>
                <w:smallCaps/>
                <w:sz w:val="24"/>
                <w:szCs w:val="24"/>
              </w:rPr>
              <w:t>912202216914715997001</w:t>
            </w:r>
            <w:r>
              <w:rPr>
                <w:rFonts w:ascii="宋体" w:hAnsi="宋体" w:cs="宋体"/>
                <w:smallCaps/>
                <w:sz w:val="24"/>
                <w:szCs w:val="24"/>
              </w:rPr>
              <w:t>W</w:t>
            </w:r>
          </w:p>
          <w:p w:rsidR="00DD05BE" w:rsidRPr="00A978FC" w:rsidRDefault="00DD05BE" w:rsidP="001F2379">
            <w:pPr>
              <w:spacing w:line="400" w:lineRule="exact"/>
              <w:rPr>
                <w:rFonts w:ascii="宋体"/>
                <w:sz w:val="24"/>
                <w:szCs w:val="24"/>
              </w:rPr>
            </w:pPr>
          </w:p>
          <w:p w:rsidR="00DD05BE" w:rsidRPr="00A978FC" w:rsidRDefault="00DD05BE" w:rsidP="00DD05BE">
            <w:pPr>
              <w:spacing w:line="400" w:lineRule="exact"/>
              <w:ind w:firstLineChars="500" w:firstLine="31680"/>
              <w:rPr>
                <w:rFonts w:ascii="宋体"/>
                <w:sz w:val="24"/>
                <w:szCs w:val="24"/>
              </w:rPr>
            </w:pPr>
            <w:r w:rsidRPr="00A978FC">
              <w:rPr>
                <w:rFonts w:ascii="宋体" w:hAnsi="宋体" w:cs="宋体" w:hint="eastAsia"/>
                <w:sz w:val="24"/>
                <w:szCs w:val="24"/>
              </w:rPr>
              <w:t>表</w:t>
            </w:r>
            <w:r w:rsidRPr="00A978FC">
              <w:rPr>
                <w:rFonts w:ascii="宋体" w:hAnsi="宋体" w:cs="宋体"/>
                <w:sz w:val="24"/>
                <w:szCs w:val="24"/>
              </w:rPr>
              <w:t xml:space="preserve">1 </w:t>
            </w:r>
            <w:r w:rsidRPr="00A978FC">
              <w:rPr>
                <w:rFonts w:ascii="宋体" w:hAnsi="宋体" w:cs="宋体" w:hint="eastAsia"/>
                <w:sz w:val="24"/>
                <w:szCs w:val="24"/>
              </w:rPr>
              <w:t>本次扩建产品方案</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0"/>
              <w:gridCol w:w="1470"/>
              <w:gridCol w:w="945"/>
              <w:gridCol w:w="1155"/>
              <w:gridCol w:w="5148"/>
            </w:tblGrid>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序号</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产品名称</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单位</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产量</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备注</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脱水秋葵</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14.4</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真空冷冻干燥产品</w:t>
                  </w:r>
                  <w:r w:rsidRPr="00CE1D4B">
                    <w:rPr>
                      <w:rFonts w:ascii="宋体" w:hAnsi="宋体" w:cs="宋体"/>
                      <w:sz w:val="24"/>
                      <w:szCs w:val="24"/>
                    </w:rPr>
                    <w:t>4.8t/a</w:t>
                  </w:r>
                  <w:r w:rsidRPr="00CE1D4B">
                    <w:rPr>
                      <w:rFonts w:ascii="宋体" w:hAnsi="宋体" w:cs="宋体" w:hint="eastAsia"/>
                      <w:sz w:val="24"/>
                      <w:szCs w:val="24"/>
                    </w:rPr>
                    <w:t>节能烘干产品</w:t>
                  </w:r>
                  <w:r w:rsidRPr="00CE1D4B">
                    <w:rPr>
                      <w:rFonts w:ascii="宋体" w:hAnsi="宋体" w:cs="宋体"/>
                      <w:sz w:val="24"/>
                      <w:szCs w:val="24"/>
                    </w:rPr>
                    <w:t>9.6t/a</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2</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脱水马铃薯</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16.8</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真空冷冻干燥产品</w:t>
                  </w:r>
                  <w:r w:rsidRPr="00CE1D4B">
                    <w:rPr>
                      <w:rFonts w:ascii="宋体" w:hAnsi="宋体" w:cs="宋体"/>
                      <w:sz w:val="24"/>
                      <w:szCs w:val="24"/>
                    </w:rPr>
                    <w:t>6t/a</w:t>
                  </w:r>
                  <w:r w:rsidRPr="00CE1D4B">
                    <w:rPr>
                      <w:rFonts w:ascii="宋体" w:hAnsi="宋体" w:cs="宋体" w:hint="eastAsia"/>
                      <w:sz w:val="24"/>
                      <w:szCs w:val="24"/>
                    </w:rPr>
                    <w:t>节能烘干产品</w:t>
                  </w:r>
                  <w:r w:rsidRPr="00CE1D4B">
                    <w:rPr>
                      <w:rFonts w:ascii="宋体" w:hAnsi="宋体" w:cs="宋体"/>
                      <w:sz w:val="24"/>
                      <w:szCs w:val="24"/>
                    </w:rPr>
                    <w:t>10.8t/a</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3</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脱水豆角</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16.8</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真空冷冻干燥产品</w:t>
                  </w:r>
                  <w:r w:rsidRPr="00CE1D4B">
                    <w:rPr>
                      <w:rFonts w:ascii="宋体" w:hAnsi="宋体" w:cs="宋体"/>
                      <w:sz w:val="24"/>
                      <w:szCs w:val="24"/>
                    </w:rPr>
                    <w:t>6t/a</w:t>
                  </w:r>
                  <w:r w:rsidRPr="00CE1D4B">
                    <w:rPr>
                      <w:rFonts w:ascii="宋体" w:hAnsi="宋体" w:cs="宋体" w:hint="eastAsia"/>
                      <w:sz w:val="24"/>
                      <w:szCs w:val="24"/>
                    </w:rPr>
                    <w:t>节能烘干产品</w:t>
                  </w:r>
                  <w:r w:rsidRPr="00CE1D4B">
                    <w:rPr>
                      <w:rFonts w:ascii="宋体" w:hAnsi="宋体" w:cs="宋体"/>
                      <w:sz w:val="24"/>
                      <w:szCs w:val="24"/>
                    </w:rPr>
                    <w:t>10.8t/a</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4</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脱水胡罗卜</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14.4</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真空冷冻干燥产品</w:t>
                  </w:r>
                  <w:r w:rsidRPr="00CE1D4B">
                    <w:rPr>
                      <w:rFonts w:ascii="宋体" w:hAnsi="宋体" w:cs="宋体"/>
                      <w:sz w:val="24"/>
                      <w:szCs w:val="24"/>
                    </w:rPr>
                    <w:t>4.8t/a</w:t>
                  </w:r>
                  <w:r w:rsidRPr="00CE1D4B">
                    <w:rPr>
                      <w:rFonts w:ascii="宋体" w:hAnsi="宋体" w:cs="宋体" w:hint="eastAsia"/>
                      <w:sz w:val="24"/>
                      <w:szCs w:val="24"/>
                    </w:rPr>
                    <w:t>节能烘干产品</w:t>
                  </w:r>
                  <w:r w:rsidRPr="00CE1D4B">
                    <w:rPr>
                      <w:rFonts w:ascii="宋体" w:hAnsi="宋体" w:cs="宋体"/>
                      <w:sz w:val="24"/>
                      <w:szCs w:val="24"/>
                    </w:rPr>
                    <w:t>9.6t/a</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5</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脱水青椒</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14.4</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真空冷冻干燥产品</w:t>
                  </w:r>
                  <w:r w:rsidRPr="00CE1D4B">
                    <w:rPr>
                      <w:rFonts w:ascii="宋体" w:hAnsi="宋体" w:cs="宋体"/>
                      <w:sz w:val="24"/>
                      <w:szCs w:val="24"/>
                    </w:rPr>
                    <w:t>4.8t/a</w:t>
                  </w:r>
                  <w:r w:rsidRPr="00CE1D4B">
                    <w:rPr>
                      <w:rFonts w:ascii="宋体" w:hAnsi="宋体" w:cs="宋体" w:hint="eastAsia"/>
                      <w:sz w:val="24"/>
                      <w:szCs w:val="24"/>
                    </w:rPr>
                    <w:t>节能烘干产品</w:t>
                  </w:r>
                  <w:r w:rsidRPr="00CE1D4B">
                    <w:rPr>
                      <w:rFonts w:ascii="宋体" w:hAnsi="宋体" w:cs="宋体"/>
                      <w:sz w:val="24"/>
                      <w:szCs w:val="24"/>
                    </w:rPr>
                    <w:t>9.6t/a</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6</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脱水芹菜</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14.4</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真空冷冻干燥产品</w:t>
                  </w:r>
                  <w:r w:rsidRPr="00CE1D4B">
                    <w:rPr>
                      <w:rFonts w:ascii="宋体" w:hAnsi="宋体" w:cs="宋体"/>
                      <w:sz w:val="24"/>
                      <w:szCs w:val="24"/>
                    </w:rPr>
                    <w:t>4.8t/a</w:t>
                  </w:r>
                  <w:r w:rsidRPr="00CE1D4B">
                    <w:rPr>
                      <w:rFonts w:ascii="宋体" w:hAnsi="宋体" w:cs="宋体" w:hint="eastAsia"/>
                      <w:sz w:val="24"/>
                      <w:szCs w:val="24"/>
                    </w:rPr>
                    <w:t>节能烘干产品</w:t>
                  </w:r>
                  <w:r w:rsidRPr="00CE1D4B">
                    <w:rPr>
                      <w:rFonts w:ascii="宋体" w:hAnsi="宋体" w:cs="宋体"/>
                      <w:sz w:val="24"/>
                      <w:szCs w:val="24"/>
                    </w:rPr>
                    <w:t>9.6t/a</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7</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脱水榛蘑</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9.6</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全部为节能烘干产品</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8</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脱水元蘑</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9.6</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全部为节能烘干产品</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9</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脱水木耳</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9.6</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全部为节能烘干产品</w:t>
                  </w:r>
                </w:p>
              </w:tc>
            </w:tr>
            <w:tr w:rsidR="00DD05BE" w:rsidRPr="00A978FC">
              <w:tc>
                <w:tcPr>
                  <w:tcW w:w="2410" w:type="dxa"/>
                  <w:gridSpan w:val="2"/>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合计</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120</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1</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生晒参</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100</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2</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红参</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100</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w:t>
                  </w:r>
                </w:p>
              </w:tc>
            </w:tr>
            <w:tr w:rsidR="00DD05BE" w:rsidRPr="00A978FC">
              <w:tc>
                <w:tcPr>
                  <w:tcW w:w="94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3</w:t>
                  </w:r>
                </w:p>
              </w:tc>
              <w:tc>
                <w:tcPr>
                  <w:tcW w:w="147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冻干参</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10</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w:t>
                  </w:r>
                </w:p>
              </w:tc>
            </w:tr>
            <w:tr w:rsidR="00DD05BE" w:rsidRPr="00A978FC">
              <w:tc>
                <w:tcPr>
                  <w:tcW w:w="2410" w:type="dxa"/>
                  <w:gridSpan w:val="2"/>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hint="eastAsia"/>
                      <w:sz w:val="24"/>
                      <w:szCs w:val="24"/>
                    </w:rPr>
                    <w:t>合计</w:t>
                  </w:r>
                </w:p>
              </w:tc>
              <w:tc>
                <w:tcPr>
                  <w:tcW w:w="94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t/a</w:t>
                  </w:r>
                </w:p>
              </w:tc>
              <w:tc>
                <w:tcPr>
                  <w:tcW w:w="115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宋体" w:cs="宋体"/>
                      <w:sz w:val="24"/>
                      <w:szCs w:val="24"/>
                    </w:rPr>
                  </w:pPr>
                  <w:r w:rsidRPr="00CE1D4B">
                    <w:rPr>
                      <w:rFonts w:ascii="宋体" w:hAnsi="宋体" w:cs="宋体"/>
                      <w:sz w:val="24"/>
                      <w:szCs w:val="24"/>
                    </w:rPr>
                    <w:t>210</w:t>
                  </w:r>
                </w:p>
              </w:tc>
              <w:tc>
                <w:tcPr>
                  <w:tcW w:w="5148"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pStyle w:val="ListParagraph"/>
                    <w:framePr w:hSpace="180" w:wrap="around" w:vAnchor="text" w:hAnchor="margin" w:y="272"/>
                    <w:tabs>
                      <w:tab w:val="left" w:pos="2254"/>
                    </w:tabs>
                    <w:spacing w:line="400" w:lineRule="exact"/>
                    <w:ind w:firstLineChars="0" w:firstLine="0"/>
                    <w:jc w:val="center"/>
                    <w:rPr>
                      <w:rFonts w:ascii="宋体" w:hAnsi="Times New Roman"/>
                      <w:sz w:val="24"/>
                      <w:szCs w:val="24"/>
                    </w:rPr>
                  </w:pPr>
                  <w:r w:rsidRPr="00CE1D4B">
                    <w:rPr>
                      <w:rFonts w:ascii="宋体" w:hAnsi="宋体" w:cs="宋体"/>
                      <w:sz w:val="24"/>
                      <w:szCs w:val="24"/>
                    </w:rPr>
                    <w:t>—</w:t>
                  </w:r>
                </w:p>
              </w:tc>
            </w:tr>
          </w:tbl>
          <w:p w:rsidR="00DD05BE" w:rsidRPr="00A978FC" w:rsidRDefault="00DD05BE" w:rsidP="00F22D24">
            <w:pPr>
              <w:pStyle w:val="ListParagraph"/>
              <w:tabs>
                <w:tab w:val="left" w:pos="2254"/>
              </w:tabs>
              <w:spacing w:line="400" w:lineRule="exact"/>
              <w:ind w:firstLineChars="0" w:firstLine="0"/>
              <w:rPr>
                <w:rFonts w:ascii="宋体"/>
                <w:sz w:val="24"/>
                <w:szCs w:val="24"/>
              </w:rPr>
            </w:pPr>
            <w:r w:rsidRPr="00A978FC">
              <w:rPr>
                <w:rFonts w:ascii="宋体"/>
                <w:sz w:val="24"/>
                <w:szCs w:val="24"/>
              </w:rPr>
              <w:tab/>
            </w:r>
            <w:r w:rsidRPr="00A978FC">
              <w:rPr>
                <w:rFonts w:ascii="宋体" w:hAnsi="宋体" w:cs="宋体" w:hint="eastAsia"/>
                <w:sz w:val="24"/>
                <w:szCs w:val="24"/>
              </w:rPr>
              <w:t>表</w:t>
            </w:r>
            <w:r w:rsidRPr="00A978FC">
              <w:rPr>
                <w:rFonts w:ascii="宋体" w:hAnsi="宋体" w:cs="宋体"/>
                <w:sz w:val="24"/>
                <w:szCs w:val="24"/>
              </w:rPr>
              <w:t xml:space="preserve">2 </w:t>
            </w:r>
            <w:r w:rsidRPr="00A978FC">
              <w:rPr>
                <w:rFonts w:ascii="宋体" w:hAnsi="宋体" w:cs="宋体" w:hint="eastAsia"/>
                <w:sz w:val="24"/>
                <w:szCs w:val="24"/>
              </w:rPr>
              <w:t>本项目工程组成内容一览表</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5"/>
              <w:gridCol w:w="7563"/>
            </w:tblGrid>
            <w:tr w:rsidR="00DD05BE" w:rsidRPr="00A978FC">
              <w:tc>
                <w:tcPr>
                  <w:tcW w:w="209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项目名称</w:t>
                  </w:r>
                </w:p>
              </w:tc>
              <w:tc>
                <w:tcPr>
                  <w:tcW w:w="7563"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宋体" w:hAnsi="Times New Roman"/>
                      <w:sz w:val="24"/>
                      <w:szCs w:val="24"/>
                    </w:rPr>
                  </w:pPr>
                  <w:r w:rsidRPr="00CE1D4B">
                    <w:rPr>
                      <w:rFonts w:ascii="宋体" w:hAnsi="宋体" w:cs="宋体" w:hint="eastAsia"/>
                      <w:sz w:val="24"/>
                      <w:szCs w:val="24"/>
                    </w:rPr>
                    <w:t>主要建设内容概述</w:t>
                  </w:r>
                </w:p>
              </w:tc>
            </w:tr>
            <w:tr w:rsidR="00DD05BE" w:rsidRPr="00A978FC">
              <w:tc>
                <w:tcPr>
                  <w:tcW w:w="209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主体工程</w:t>
                  </w:r>
                </w:p>
              </w:tc>
              <w:tc>
                <w:tcPr>
                  <w:tcW w:w="7563"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宋体" w:cs="宋体"/>
                      <w:sz w:val="24"/>
                      <w:szCs w:val="24"/>
                    </w:rPr>
                  </w:pPr>
                  <w:r w:rsidRPr="00CE1D4B">
                    <w:rPr>
                      <w:rFonts w:ascii="宋体" w:hAnsi="宋体" w:cs="宋体" w:hint="eastAsia"/>
                      <w:sz w:val="24"/>
                      <w:szCs w:val="24"/>
                    </w:rPr>
                    <w:t>栋建筑面积为</w:t>
                  </w:r>
                  <w:r w:rsidRPr="00CE1D4B">
                    <w:rPr>
                      <w:rFonts w:ascii="宋体" w:hAnsi="宋体" w:cs="宋体"/>
                      <w:sz w:val="24"/>
                      <w:szCs w:val="24"/>
                    </w:rPr>
                    <w:t>2538</w:t>
                  </w:r>
                  <w:r w:rsidRPr="00CE1D4B">
                    <w:rPr>
                      <w:rFonts w:ascii="宋体" w:hAnsi="宋体" w:cs="宋体" w:hint="eastAsia"/>
                      <w:sz w:val="24"/>
                      <w:szCs w:val="24"/>
                    </w:rPr>
                    <w:t>㎡的加工车间；年生产加工鲜蔬菜</w:t>
                  </w:r>
                  <w:r w:rsidRPr="00CE1D4B">
                    <w:rPr>
                      <w:rFonts w:ascii="宋体" w:hAnsi="宋体" w:cs="宋体"/>
                      <w:sz w:val="24"/>
                      <w:szCs w:val="24"/>
                    </w:rPr>
                    <w:t>600t/a</w:t>
                  </w:r>
                  <w:r w:rsidRPr="00CE1D4B">
                    <w:rPr>
                      <w:rFonts w:ascii="宋体" w:hAnsi="宋体" w:cs="宋体" w:hint="eastAsia"/>
                      <w:sz w:val="24"/>
                      <w:szCs w:val="24"/>
                    </w:rPr>
                    <w:t>，成品脱水蔬菜</w:t>
                  </w:r>
                  <w:r w:rsidRPr="00CE1D4B">
                    <w:rPr>
                      <w:rFonts w:ascii="宋体" w:hAnsi="宋体" w:cs="宋体"/>
                      <w:sz w:val="24"/>
                      <w:szCs w:val="24"/>
                    </w:rPr>
                    <w:t>120t/a</w:t>
                  </w:r>
                  <w:r w:rsidRPr="00CE1D4B">
                    <w:rPr>
                      <w:rFonts w:ascii="宋体" w:hAnsi="宋体" w:cs="宋体" w:hint="eastAsia"/>
                      <w:sz w:val="24"/>
                      <w:szCs w:val="24"/>
                    </w:rPr>
                    <w:t>；年生产加工鲜人参</w:t>
                  </w:r>
                  <w:r w:rsidRPr="00CE1D4B">
                    <w:rPr>
                      <w:rFonts w:ascii="宋体" w:hAnsi="宋体" w:cs="宋体"/>
                      <w:sz w:val="24"/>
                      <w:szCs w:val="24"/>
                    </w:rPr>
                    <w:t>750t/a,</w:t>
                  </w:r>
                  <w:r w:rsidRPr="00CE1D4B">
                    <w:rPr>
                      <w:rFonts w:ascii="宋体" w:hAnsi="宋体" w:cs="宋体" w:hint="eastAsia"/>
                      <w:sz w:val="24"/>
                      <w:szCs w:val="24"/>
                    </w:rPr>
                    <w:t>成品参</w:t>
                  </w:r>
                  <w:r w:rsidRPr="00CE1D4B">
                    <w:rPr>
                      <w:rFonts w:ascii="宋体" w:hAnsi="宋体" w:cs="宋体"/>
                      <w:sz w:val="24"/>
                      <w:szCs w:val="24"/>
                    </w:rPr>
                    <w:t>210t/a</w:t>
                  </w:r>
                </w:p>
              </w:tc>
            </w:tr>
            <w:tr w:rsidR="00DD05BE" w:rsidRPr="00A978FC">
              <w:tc>
                <w:tcPr>
                  <w:tcW w:w="209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辅助工程</w:t>
                  </w:r>
                </w:p>
              </w:tc>
              <w:tc>
                <w:tcPr>
                  <w:tcW w:w="7563"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当日新鲜采购，不存储：外购人参原材料临时放置在生产车间内</w:t>
                  </w:r>
                </w:p>
              </w:tc>
            </w:tr>
            <w:tr w:rsidR="00DD05BE" w:rsidRPr="00A978FC">
              <w:tc>
                <w:tcPr>
                  <w:tcW w:w="209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公用（依托）工程</w:t>
                  </w:r>
                </w:p>
              </w:tc>
              <w:tc>
                <w:tcPr>
                  <w:tcW w:w="7563"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给水：来自厂区现有</w:t>
                  </w:r>
                  <w:r w:rsidRPr="00CE1D4B">
                    <w:rPr>
                      <w:rFonts w:ascii="宋体" w:hAnsi="宋体" w:cs="宋体"/>
                      <w:sz w:val="24"/>
                      <w:szCs w:val="24"/>
                    </w:rPr>
                    <w:t>2</w:t>
                  </w:r>
                  <w:r w:rsidRPr="00CE1D4B">
                    <w:rPr>
                      <w:rFonts w:ascii="宋体" w:hAnsi="宋体" w:cs="宋体" w:hint="eastAsia"/>
                      <w:sz w:val="24"/>
                      <w:szCs w:val="24"/>
                    </w:rPr>
                    <w:t>口深井。</w:t>
                  </w:r>
                </w:p>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排水：新增生产废水依托现有化粪池、沉淀池处理后排入现有氧化塘。</w:t>
                  </w:r>
                </w:p>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取暖：电取暖</w:t>
                  </w:r>
                </w:p>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供电：区域电网供给；不设置备用发电机。</w:t>
                  </w:r>
                </w:p>
              </w:tc>
            </w:tr>
            <w:tr w:rsidR="00DD05BE" w:rsidRPr="00A978FC">
              <w:tc>
                <w:tcPr>
                  <w:tcW w:w="209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环保工程</w:t>
                  </w:r>
                </w:p>
              </w:tc>
              <w:tc>
                <w:tcPr>
                  <w:tcW w:w="7563"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rPr>
                      <w:rFonts w:ascii="宋体" w:hAnsi="Times New Roman"/>
                      <w:sz w:val="24"/>
                      <w:szCs w:val="24"/>
                    </w:rPr>
                  </w:pPr>
                  <w:r w:rsidRPr="00CE1D4B">
                    <w:rPr>
                      <w:rFonts w:ascii="宋体" w:hAnsi="宋体" w:cs="宋体" w:hint="eastAsia"/>
                      <w:sz w:val="24"/>
                      <w:szCs w:val="24"/>
                    </w:rPr>
                    <w:t>产废水依托现有化粪池、沉淀池处理后排入现有氧化塘。废菜叶、人参外卖给附近养殖户用作饲料</w:t>
                  </w:r>
                </w:p>
              </w:tc>
            </w:tr>
          </w:tbl>
          <w:p w:rsidR="00DD05BE" w:rsidRPr="00B42961" w:rsidRDefault="00DD05BE" w:rsidP="00F22D24">
            <w:pPr>
              <w:spacing w:line="400" w:lineRule="exact"/>
              <w:rPr>
                <w:rFonts w:ascii="Times New Roman" w:hAnsi="Times New Roman" w:cs="Times New Roman"/>
                <w:sz w:val="24"/>
                <w:szCs w:val="24"/>
              </w:rPr>
            </w:pPr>
          </w:p>
        </w:tc>
      </w:tr>
      <w:tr w:rsidR="00DD05BE" w:rsidRPr="00A64177">
        <w:trPr>
          <w:trHeight w:val="14012"/>
        </w:trPr>
        <w:tc>
          <w:tcPr>
            <w:tcW w:w="9889" w:type="dxa"/>
          </w:tcPr>
          <w:p w:rsidR="00DD05BE" w:rsidRPr="00A64177" w:rsidRDefault="00DD05BE" w:rsidP="00B42961">
            <w:pPr>
              <w:pStyle w:val="ListParagraph"/>
              <w:spacing w:line="400" w:lineRule="exact"/>
              <w:ind w:firstLineChars="0" w:firstLine="0"/>
              <w:rPr>
                <w:rFonts w:ascii="Times New Roman" w:hAnsi="Times New Roman" w:cs="Times New Roman"/>
                <w:sz w:val="24"/>
                <w:szCs w:val="24"/>
              </w:rPr>
            </w:pPr>
          </w:p>
          <w:p w:rsidR="00DD05BE" w:rsidRPr="00A64177" w:rsidRDefault="00DD05BE" w:rsidP="00DD05BE">
            <w:pPr>
              <w:pStyle w:val="ListParagraph"/>
              <w:spacing w:line="400" w:lineRule="exact"/>
              <w:ind w:leftChars="229" w:left="31680" w:firstLineChars="300" w:firstLine="31680"/>
              <w:rPr>
                <w:rFonts w:ascii="Times New Roman" w:hAnsi="Times New Roman" w:cs="Times New Roman"/>
                <w:sz w:val="24"/>
                <w:szCs w:val="24"/>
              </w:rPr>
            </w:pPr>
            <w:r w:rsidRPr="00A64177">
              <w:rPr>
                <w:rFonts w:cs="宋体" w:hint="eastAsia"/>
                <w:sz w:val="24"/>
                <w:szCs w:val="24"/>
              </w:rPr>
              <w:t>表</w:t>
            </w:r>
            <w:r>
              <w:rPr>
                <w:sz w:val="24"/>
                <w:szCs w:val="24"/>
              </w:rPr>
              <w:t xml:space="preserve">3  </w:t>
            </w:r>
            <w:r w:rsidRPr="00A64177">
              <w:rPr>
                <w:rFonts w:cs="宋体" w:hint="eastAsia"/>
                <w:sz w:val="24"/>
                <w:szCs w:val="24"/>
              </w:rPr>
              <w:t>主要</w:t>
            </w:r>
            <w:r>
              <w:rPr>
                <w:rFonts w:cs="宋体" w:hint="eastAsia"/>
                <w:sz w:val="24"/>
                <w:szCs w:val="24"/>
              </w:rPr>
              <w:t>生产</w:t>
            </w:r>
            <w:r w:rsidRPr="00A64177">
              <w:rPr>
                <w:rFonts w:cs="宋体" w:hint="eastAsia"/>
                <w:sz w:val="24"/>
                <w:szCs w:val="24"/>
              </w:rPr>
              <w:t>设备表</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05"/>
              <w:gridCol w:w="2520"/>
              <w:gridCol w:w="2415"/>
              <w:gridCol w:w="2415"/>
            </w:tblGrid>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cs="宋体" w:hint="eastAsia"/>
                      <w:sz w:val="24"/>
                      <w:szCs w:val="24"/>
                    </w:rPr>
                    <w:t>序号</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ascii="Times New Roman" w:hAnsi="Times New Roman" w:cs="宋体" w:hint="eastAsia"/>
                      <w:sz w:val="24"/>
                      <w:szCs w:val="24"/>
                    </w:rPr>
                    <w:t>名称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ascii="Times New Roman" w:hAnsi="Times New Roman" w:cs="宋体" w:hint="eastAsia"/>
                      <w:sz w:val="24"/>
                      <w:szCs w:val="24"/>
                    </w:rPr>
                    <w:t>单位</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ascii="Times New Roman" w:hAnsi="Times New Roman" w:cs="宋体" w:hint="eastAsia"/>
                      <w:sz w:val="24"/>
                      <w:szCs w:val="24"/>
                    </w:rPr>
                    <w:t>数量</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1</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震动筛</w:t>
                  </w:r>
                </w:p>
              </w:tc>
              <w:tc>
                <w:tcPr>
                  <w:tcW w:w="2415"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2</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分选台</w:t>
                  </w:r>
                </w:p>
              </w:tc>
              <w:tc>
                <w:tcPr>
                  <w:tcW w:w="2415"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套</w:t>
                  </w:r>
                </w:p>
              </w:tc>
              <w:tc>
                <w:tcPr>
                  <w:tcW w:w="2415"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3</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蔬菜超声波清洗机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4</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蔬菜滚筒清洗机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5</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沥水分选传送机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6</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自动重量分选机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7</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新型节能蒸箱</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3</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sidRPr="00A64177">
                    <w:rPr>
                      <w:sz w:val="24"/>
                      <w:szCs w:val="24"/>
                    </w:rPr>
                    <w:t>8</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新型节能烘干机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3</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sz w:val="24"/>
                      <w:szCs w:val="24"/>
                    </w:rPr>
                    <w:t>9</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多功能封口机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套</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sz w:val="24"/>
                      <w:szCs w:val="24"/>
                    </w:rPr>
                    <w:t>10</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塑封机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套</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r w:rsidR="00DD05BE" w:rsidRPr="00A64177">
              <w:tc>
                <w:tcPr>
                  <w:tcW w:w="2305" w:type="dxa"/>
                  <w:tcBorders>
                    <w:top w:val="single" w:sz="4" w:space="0" w:color="auto"/>
                    <w:left w:val="single" w:sz="4" w:space="0" w:color="auto"/>
                    <w:bottom w:val="single" w:sz="4" w:space="0" w:color="auto"/>
                    <w:right w:val="single" w:sz="4" w:space="0" w:color="auto"/>
                  </w:tcBorders>
                </w:tcPr>
                <w:p w:rsidR="00DD05BE"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sz w:val="24"/>
                      <w:szCs w:val="24"/>
                    </w:rPr>
                    <w:t>11</w:t>
                  </w:r>
                </w:p>
              </w:tc>
              <w:tc>
                <w:tcPr>
                  <w:tcW w:w="2520"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真空冷冻干燥机</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宋体" w:hint="eastAsia"/>
                      <w:sz w:val="24"/>
                      <w:szCs w:val="24"/>
                    </w:rPr>
                    <w:t>台</w:t>
                  </w:r>
                </w:p>
              </w:tc>
              <w:tc>
                <w:tcPr>
                  <w:tcW w:w="2415" w:type="dxa"/>
                  <w:tcBorders>
                    <w:top w:val="single" w:sz="4" w:space="0" w:color="auto"/>
                    <w:left w:val="single" w:sz="4" w:space="0" w:color="auto"/>
                    <w:bottom w:val="single" w:sz="4" w:space="0" w:color="auto"/>
                    <w:right w:val="single" w:sz="4" w:space="0" w:color="auto"/>
                  </w:tcBorders>
                </w:tcPr>
                <w:p w:rsidR="00DD05BE" w:rsidRPr="00A64177" w:rsidRDefault="00DD05BE" w:rsidP="00A978FC">
                  <w:pPr>
                    <w:pStyle w:val="ListParagraph"/>
                    <w:framePr w:hSpace="180" w:wrap="around" w:vAnchor="text" w:hAnchor="margin" w:y="272"/>
                    <w:spacing w:line="400" w:lineRule="exact"/>
                    <w:ind w:firstLineChars="0" w:firstLine="0"/>
                    <w:jc w:val="center"/>
                    <w:rPr>
                      <w:rFonts w:ascii="Times New Roman" w:hAnsi="Times New Roman" w:cs="Times New Roman"/>
                      <w:sz w:val="24"/>
                      <w:szCs w:val="24"/>
                    </w:rPr>
                  </w:pPr>
                  <w:r>
                    <w:rPr>
                      <w:rFonts w:ascii="Times New Roman" w:hAnsi="Times New Roman" w:cs="Times New Roman"/>
                      <w:sz w:val="24"/>
                      <w:szCs w:val="24"/>
                    </w:rPr>
                    <w:t>1</w:t>
                  </w:r>
                </w:p>
              </w:tc>
            </w:tr>
          </w:tbl>
          <w:p w:rsidR="00DD05BE" w:rsidRDefault="00DD05BE" w:rsidP="00C30941">
            <w:pPr>
              <w:spacing w:line="400" w:lineRule="exact"/>
              <w:rPr>
                <w:rFonts w:ascii="Times New Roman" w:hAnsi="Times New Roman" w:cs="Times New Roman"/>
                <w:sz w:val="24"/>
                <w:szCs w:val="24"/>
              </w:rPr>
            </w:pPr>
          </w:p>
          <w:p w:rsidR="00DD05BE" w:rsidRDefault="00DD05BE" w:rsidP="00DD05BE">
            <w:pPr>
              <w:spacing w:line="400" w:lineRule="exact"/>
              <w:ind w:firstLineChars="400" w:firstLine="31680"/>
              <w:rPr>
                <w:rFonts w:ascii="Times New Roman" w:hAnsi="Times New Roman" w:cs="Times New Roman"/>
                <w:sz w:val="24"/>
                <w:szCs w:val="24"/>
              </w:rPr>
            </w:pPr>
            <w:r>
              <w:rPr>
                <w:rFonts w:cs="宋体" w:hint="eastAsia"/>
                <w:sz w:val="24"/>
                <w:szCs w:val="24"/>
              </w:rPr>
              <w:t>表</w:t>
            </w:r>
            <w:r>
              <w:rPr>
                <w:sz w:val="24"/>
                <w:szCs w:val="24"/>
              </w:rPr>
              <w:t xml:space="preserve">4 </w:t>
            </w:r>
            <w:r>
              <w:rPr>
                <w:rFonts w:cs="宋体" w:hint="eastAsia"/>
                <w:sz w:val="24"/>
                <w:szCs w:val="24"/>
              </w:rPr>
              <w:t>本次扩建原辅材料消耗一览表</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14"/>
              <w:gridCol w:w="2414"/>
              <w:gridCol w:w="2415"/>
              <w:gridCol w:w="2415"/>
            </w:tblGrid>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序号</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名称</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单位</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数量</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1</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秋葵</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72</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2</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马铃薯</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84</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3</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豆角</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84</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4</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胡罗卜</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72</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5</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青椒</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72</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6</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芹菜</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72</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7</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榛蘑</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48</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8</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元蘑</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48</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9</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木耳</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48</w:t>
                  </w:r>
                </w:p>
              </w:tc>
            </w:tr>
            <w:tr w:rsidR="00DD05BE">
              <w:tc>
                <w:tcPr>
                  <w:tcW w:w="4828" w:type="dxa"/>
                  <w:gridSpan w:val="2"/>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合计</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600</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1</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鲜人参</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400</w:t>
                  </w:r>
                </w:p>
              </w:tc>
            </w:tr>
            <w:tr w:rsidR="00DD05BE">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2</w:t>
                  </w:r>
                </w:p>
              </w:tc>
              <w:tc>
                <w:tcPr>
                  <w:tcW w:w="241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红参</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350</w:t>
                  </w:r>
                </w:p>
              </w:tc>
            </w:tr>
            <w:tr w:rsidR="00DD05BE">
              <w:tc>
                <w:tcPr>
                  <w:tcW w:w="4828" w:type="dxa"/>
                  <w:gridSpan w:val="2"/>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宋体" w:hint="eastAsia"/>
                      <w:sz w:val="24"/>
                      <w:szCs w:val="24"/>
                    </w:rPr>
                    <w:t>合计</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t/a</w:t>
                  </w:r>
                </w:p>
              </w:tc>
              <w:tc>
                <w:tcPr>
                  <w:tcW w:w="2415"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framePr w:hSpace="180" w:wrap="around" w:vAnchor="text" w:hAnchor="margin" w:y="272"/>
                    <w:spacing w:line="400" w:lineRule="exact"/>
                    <w:jc w:val="center"/>
                    <w:rPr>
                      <w:rFonts w:ascii="Times New Roman" w:hAnsi="Times New Roman" w:cs="Times New Roman"/>
                      <w:sz w:val="24"/>
                      <w:szCs w:val="24"/>
                    </w:rPr>
                  </w:pPr>
                  <w:r w:rsidRPr="00CE1D4B">
                    <w:rPr>
                      <w:rFonts w:ascii="Times New Roman" w:hAnsi="Times New Roman" w:cs="Times New Roman"/>
                      <w:sz w:val="24"/>
                      <w:szCs w:val="24"/>
                    </w:rPr>
                    <w:t>750</w:t>
                  </w:r>
                </w:p>
              </w:tc>
            </w:tr>
          </w:tbl>
          <w:p w:rsidR="00DD05BE" w:rsidRPr="00B42961" w:rsidRDefault="00DD05BE" w:rsidP="00B42961">
            <w:pPr>
              <w:spacing w:line="400" w:lineRule="exact"/>
              <w:jc w:val="center"/>
              <w:rPr>
                <w:rFonts w:ascii="Times New Roman" w:hAnsi="Times New Roman" w:cs="Times New Roman"/>
                <w:sz w:val="24"/>
                <w:szCs w:val="24"/>
              </w:rPr>
            </w:pPr>
          </w:p>
          <w:p w:rsidR="00DD05BE" w:rsidRPr="00A64177" w:rsidRDefault="00DD05BE" w:rsidP="00C30941">
            <w:pPr>
              <w:spacing w:line="400" w:lineRule="exact"/>
              <w:rPr>
                <w:rFonts w:ascii="Times New Roman" w:hAnsi="Times New Roman" w:cs="Times New Roman"/>
                <w:sz w:val="24"/>
                <w:szCs w:val="24"/>
              </w:rPr>
            </w:pPr>
            <w:r w:rsidRPr="00A64177">
              <w:rPr>
                <w:rFonts w:cs="宋体" w:hint="eastAsia"/>
                <w:sz w:val="24"/>
                <w:szCs w:val="24"/>
              </w:rPr>
              <w:t>二、公用工程</w:t>
            </w:r>
          </w:p>
          <w:p w:rsidR="00DD05BE" w:rsidRPr="00A64177" w:rsidRDefault="00DD05BE" w:rsidP="00DD05BE">
            <w:pPr>
              <w:topLinePunct/>
              <w:spacing w:line="400" w:lineRule="exact"/>
              <w:ind w:firstLineChars="200" w:firstLine="31680"/>
              <w:rPr>
                <w:rFonts w:ascii="Times New Roman" w:hAnsi="Times New Roman" w:cs="Times New Roman"/>
                <w:sz w:val="24"/>
                <w:szCs w:val="24"/>
              </w:rPr>
            </w:pPr>
            <w:r w:rsidRPr="00A64177">
              <w:rPr>
                <w:rFonts w:cs="宋体" w:hint="eastAsia"/>
                <w:sz w:val="24"/>
                <w:szCs w:val="24"/>
              </w:rPr>
              <w:t>（</w:t>
            </w:r>
            <w:r w:rsidRPr="00A64177">
              <w:rPr>
                <w:sz w:val="24"/>
                <w:szCs w:val="24"/>
              </w:rPr>
              <w:t>1</w:t>
            </w:r>
            <w:r w:rsidRPr="00A64177">
              <w:rPr>
                <w:rFonts w:cs="宋体" w:hint="eastAsia"/>
                <w:sz w:val="24"/>
                <w:szCs w:val="24"/>
              </w:rPr>
              <w:t>）给排水</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rFonts w:cs="宋体" w:hint="eastAsia"/>
                <w:sz w:val="24"/>
                <w:szCs w:val="24"/>
              </w:rPr>
              <w:t>①给水</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rFonts w:cs="宋体" w:hint="eastAsia"/>
                <w:sz w:val="24"/>
                <w:szCs w:val="24"/>
              </w:rPr>
              <w:t>本次扩建脱水蔬菜为季节性产品，新增用水主要为清洗蔬菜、人参用水，新增用水</w:t>
            </w:r>
            <w:r>
              <w:rPr>
                <w:rFonts w:cs="宋体" w:hint="eastAsia"/>
                <w:sz w:val="24"/>
                <w:szCs w:val="24"/>
              </w:rPr>
              <w:t>总</w:t>
            </w:r>
            <w:r w:rsidRPr="00C63F07">
              <w:rPr>
                <w:rFonts w:cs="宋体" w:hint="eastAsia"/>
                <w:sz w:val="24"/>
                <w:szCs w:val="24"/>
              </w:rPr>
              <w:t>量为</w:t>
            </w:r>
            <w:r>
              <w:rPr>
                <w:sz w:val="24"/>
                <w:szCs w:val="24"/>
              </w:rPr>
              <w:t>1.06m</w:t>
            </w:r>
            <w:r>
              <w:rPr>
                <w:rFonts w:cs="宋体" w:hint="eastAsia"/>
                <w:sz w:val="24"/>
                <w:szCs w:val="24"/>
              </w:rPr>
              <w:t>³</w:t>
            </w:r>
            <w:r>
              <w:rPr>
                <w:sz w:val="24"/>
                <w:szCs w:val="24"/>
              </w:rPr>
              <w:t>/d(320m</w:t>
            </w:r>
            <w:r>
              <w:rPr>
                <w:rFonts w:cs="宋体" w:hint="eastAsia"/>
                <w:sz w:val="24"/>
                <w:szCs w:val="24"/>
              </w:rPr>
              <w:t>³</w:t>
            </w:r>
            <w:r>
              <w:rPr>
                <w:sz w:val="24"/>
                <w:szCs w:val="24"/>
              </w:rPr>
              <w:t>/a</w:t>
            </w:r>
            <w:r w:rsidRPr="00C63F07">
              <w:rPr>
                <w:sz w:val="24"/>
                <w:szCs w:val="24"/>
              </w:rPr>
              <w:t>)</w:t>
            </w:r>
            <w:r w:rsidRPr="00C63F07">
              <w:rPr>
                <w:rFonts w:cs="宋体" w:hint="eastAsia"/>
                <w:sz w:val="24"/>
                <w:szCs w:val="24"/>
              </w:rPr>
              <w:t>：无新增职工用水。用水来自厂区内</w:t>
            </w:r>
            <w:r w:rsidRPr="00C63F07">
              <w:rPr>
                <w:sz w:val="24"/>
                <w:szCs w:val="24"/>
              </w:rPr>
              <w:t>2</w:t>
            </w:r>
            <w:r w:rsidRPr="00C63F07">
              <w:rPr>
                <w:rFonts w:cs="宋体" w:hint="eastAsia"/>
                <w:sz w:val="24"/>
                <w:szCs w:val="24"/>
              </w:rPr>
              <w:t>口深井，能够满足本次扩建用水需求。</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rFonts w:cs="宋体" w:hint="eastAsia"/>
                <w:sz w:val="24"/>
                <w:szCs w:val="24"/>
              </w:rPr>
              <w:t>②排水</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rFonts w:cs="宋体" w:hint="eastAsia"/>
                <w:sz w:val="24"/>
                <w:szCs w:val="24"/>
              </w:rPr>
              <w:t>本次扩建产生的废水主要为原材料（蔬菜、人参）清洗废水，新增废水产生量为</w:t>
            </w:r>
            <w:r>
              <w:rPr>
                <w:sz w:val="24"/>
                <w:szCs w:val="24"/>
              </w:rPr>
              <w:t>0.848m</w:t>
            </w:r>
            <w:r>
              <w:rPr>
                <w:rFonts w:cs="宋体" w:hint="eastAsia"/>
                <w:sz w:val="24"/>
                <w:szCs w:val="24"/>
              </w:rPr>
              <w:t>³</w:t>
            </w:r>
            <w:r>
              <w:rPr>
                <w:sz w:val="24"/>
                <w:szCs w:val="24"/>
              </w:rPr>
              <w:t>/d(256m</w:t>
            </w:r>
            <w:r>
              <w:rPr>
                <w:rFonts w:cs="宋体" w:hint="eastAsia"/>
                <w:sz w:val="24"/>
                <w:szCs w:val="24"/>
              </w:rPr>
              <w:t>³</w:t>
            </w:r>
            <w:r>
              <w:rPr>
                <w:sz w:val="24"/>
                <w:szCs w:val="24"/>
              </w:rPr>
              <w:t>/</w:t>
            </w:r>
            <w:r w:rsidRPr="00C63F07">
              <w:rPr>
                <w:sz w:val="24"/>
                <w:szCs w:val="24"/>
              </w:rPr>
              <w:t>a)</w:t>
            </w:r>
            <w:r w:rsidRPr="00C63F07">
              <w:rPr>
                <w:rFonts w:cs="宋体" w:hint="eastAsia"/>
                <w:sz w:val="24"/>
                <w:szCs w:val="24"/>
              </w:rPr>
              <w:t>，排入现有的化粪地、沉淀汭外理后排入北侧则氫化塘，化粪地定期清淘</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sz w:val="24"/>
                <w:szCs w:val="24"/>
              </w:rPr>
              <w:t>(2</w:t>
            </w:r>
            <w:r w:rsidRPr="00C63F07">
              <w:rPr>
                <w:rFonts w:cs="宋体" w:hint="eastAsia"/>
                <w:sz w:val="24"/>
                <w:szCs w:val="24"/>
              </w:rPr>
              <w:t>）供电</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rFonts w:cs="宋体" w:hint="eastAsia"/>
                <w:sz w:val="24"/>
                <w:szCs w:val="24"/>
              </w:rPr>
              <w:t>本项目用电由电区域网供给，能够满足本次扩建建成后的用电要求。</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sz w:val="24"/>
                <w:szCs w:val="24"/>
              </w:rPr>
              <w:t>(3</w:t>
            </w:r>
            <w:r w:rsidRPr="00C63F07">
              <w:rPr>
                <w:rFonts w:cs="宋体" w:hint="eastAsia"/>
                <w:sz w:val="24"/>
                <w:szCs w:val="24"/>
              </w:rPr>
              <w:t>）供热</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rFonts w:cs="宋体" w:hint="eastAsia"/>
                <w:sz w:val="24"/>
                <w:szCs w:val="24"/>
              </w:rPr>
              <w:t>本项目职工冬季生活采暖及生产用热均采取电提供，无自建锅炉，能够满足本次扩建</w:t>
            </w:r>
          </w:p>
          <w:p w:rsidR="00DD05BE" w:rsidRPr="00C63F07" w:rsidRDefault="00DD05BE" w:rsidP="00C63F07">
            <w:pPr>
              <w:topLinePunct/>
              <w:spacing w:line="400" w:lineRule="exact"/>
              <w:rPr>
                <w:rFonts w:ascii="Times New Roman" w:hAnsi="Times New Roman" w:cs="Times New Roman"/>
                <w:sz w:val="24"/>
                <w:szCs w:val="24"/>
              </w:rPr>
            </w:pPr>
            <w:r w:rsidRPr="00C63F07">
              <w:rPr>
                <w:rFonts w:cs="宋体" w:hint="eastAsia"/>
                <w:sz w:val="24"/>
                <w:szCs w:val="24"/>
              </w:rPr>
              <w:t>建成后的用热需求。</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sz w:val="24"/>
                <w:szCs w:val="24"/>
              </w:rPr>
              <w:t>(4</w:t>
            </w:r>
            <w:r w:rsidRPr="00C63F07">
              <w:rPr>
                <w:rFonts w:cs="宋体" w:hint="eastAsia"/>
                <w:sz w:val="24"/>
                <w:szCs w:val="24"/>
              </w:rPr>
              <w:t>）冷源</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sidRPr="00C63F07">
              <w:rPr>
                <w:rFonts w:cs="宋体" w:hint="eastAsia"/>
                <w:sz w:val="24"/>
                <w:szCs w:val="24"/>
              </w:rPr>
              <w:t>太顶目使用的真空冷冻干燥机制冷剂为</w:t>
            </w:r>
            <w:r w:rsidRPr="00C63F07">
              <w:rPr>
                <w:sz w:val="24"/>
                <w:szCs w:val="24"/>
              </w:rPr>
              <w:t>R22</w:t>
            </w:r>
            <w:r w:rsidRPr="00C63F07">
              <w:rPr>
                <w:rFonts w:cs="宋体" w:hint="eastAsia"/>
                <w:sz w:val="24"/>
                <w:szCs w:val="24"/>
              </w:rPr>
              <w:t>，该制冷剂为设备自带，不需要在厂区内</w:t>
            </w:r>
            <w:r>
              <w:rPr>
                <w:rFonts w:cs="宋体" w:hint="eastAsia"/>
                <w:sz w:val="24"/>
                <w:szCs w:val="24"/>
              </w:rPr>
              <w:t>存储</w:t>
            </w:r>
          </w:p>
          <w:p w:rsidR="00DD05BE" w:rsidRPr="00C63F07" w:rsidRDefault="00DD05BE" w:rsidP="00C63F07">
            <w:pPr>
              <w:topLinePunct/>
              <w:spacing w:line="400" w:lineRule="exact"/>
              <w:rPr>
                <w:rFonts w:ascii="Times New Roman" w:hAnsi="Times New Roman" w:cs="Times New Roman"/>
                <w:sz w:val="24"/>
                <w:szCs w:val="24"/>
              </w:rPr>
            </w:pPr>
            <w:r>
              <w:rPr>
                <w:rFonts w:cs="宋体" w:hint="eastAsia"/>
                <w:sz w:val="24"/>
                <w:szCs w:val="24"/>
              </w:rPr>
              <w:t>三</w:t>
            </w:r>
            <w:r w:rsidRPr="00C63F07">
              <w:rPr>
                <w:rFonts w:cs="宋体" w:hint="eastAsia"/>
                <w:sz w:val="24"/>
                <w:szCs w:val="24"/>
              </w:rPr>
              <w:t>、劳动定员</w:t>
            </w:r>
          </w:p>
          <w:p w:rsidR="00DD05BE" w:rsidRPr="00C63F07" w:rsidRDefault="00DD05BE" w:rsidP="00DD05BE">
            <w:pPr>
              <w:topLinePunct/>
              <w:spacing w:line="400" w:lineRule="exact"/>
              <w:ind w:firstLineChars="200" w:firstLine="31680"/>
              <w:rPr>
                <w:rFonts w:ascii="Times New Roman" w:hAnsi="Times New Roman" w:cs="Times New Roman"/>
                <w:sz w:val="24"/>
                <w:szCs w:val="24"/>
              </w:rPr>
            </w:pPr>
            <w:r>
              <w:rPr>
                <w:rFonts w:cs="宋体" w:hint="eastAsia"/>
                <w:sz w:val="24"/>
                <w:szCs w:val="24"/>
              </w:rPr>
              <w:t>本</w:t>
            </w:r>
            <w:r w:rsidRPr="00C63F07">
              <w:rPr>
                <w:rFonts w:cs="宋体" w:hint="eastAsia"/>
                <w:sz w:val="24"/>
                <w:szCs w:val="24"/>
              </w:rPr>
              <w:t>次扩律无新增劳动定员，工作时间及班制无变更，即</w:t>
            </w:r>
            <w:r w:rsidRPr="00C63F07">
              <w:rPr>
                <w:sz w:val="24"/>
                <w:szCs w:val="24"/>
              </w:rPr>
              <w:t>1</w:t>
            </w:r>
            <w:r w:rsidRPr="00C63F07">
              <w:rPr>
                <w:rFonts w:cs="宋体" w:hint="eastAsia"/>
                <w:sz w:val="24"/>
                <w:szCs w:val="24"/>
              </w:rPr>
              <w:t>班／</w:t>
            </w:r>
            <w:r>
              <w:rPr>
                <w:sz w:val="24"/>
                <w:szCs w:val="24"/>
              </w:rPr>
              <w:t>d</w:t>
            </w:r>
            <w:r>
              <w:rPr>
                <w:rFonts w:cs="宋体" w:hint="eastAsia"/>
                <w:sz w:val="24"/>
                <w:szCs w:val="24"/>
              </w:rPr>
              <w:t>，</w:t>
            </w:r>
            <w:r w:rsidRPr="00C63F07">
              <w:rPr>
                <w:sz w:val="24"/>
                <w:szCs w:val="24"/>
              </w:rPr>
              <w:t>8h</w:t>
            </w:r>
            <w:r w:rsidRPr="00C63F07">
              <w:rPr>
                <w:rFonts w:cs="宋体" w:hint="eastAsia"/>
                <w:sz w:val="24"/>
                <w:szCs w:val="24"/>
              </w:rPr>
              <w:t>生产，</w:t>
            </w:r>
            <w:r w:rsidRPr="00C63F07">
              <w:rPr>
                <w:sz w:val="24"/>
                <w:szCs w:val="24"/>
              </w:rPr>
              <w:t>300</w:t>
            </w:r>
            <w:r>
              <w:rPr>
                <w:sz w:val="24"/>
                <w:szCs w:val="24"/>
              </w:rPr>
              <w:t>d/</w:t>
            </w:r>
            <w:r w:rsidRPr="00C63F07">
              <w:rPr>
                <w:sz w:val="24"/>
                <w:szCs w:val="24"/>
              </w:rPr>
              <w:t>a</w:t>
            </w:r>
          </w:p>
          <w:p w:rsidR="00DD05BE" w:rsidRPr="00A64177" w:rsidRDefault="00DD05BE" w:rsidP="00DD05BE">
            <w:pPr>
              <w:spacing w:line="400" w:lineRule="exact"/>
              <w:ind w:firstLineChars="200" w:firstLine="31680"/>
              <w:rPr>
                <w:rFonts w:ascii="宋体"/>
                <w:sz w:val="24"/>
                <w:szCs w:val="24"/>
              </w:rPr>
            </w:pPr>
          </w:p>
        </w:tc>
      </w:tr>
    </w:tbl>
    <w:p w:rsidR="00DD05BE" w:rsidRDefault="00DD05BE" w:rsidP="00DD05BE">
      <w:pPr>
        <w:spacing w:line="400" w:lineRule="exact"/>
        <w:ind w:firstLineChars="200" w:firstLine="31680"/>
        <w:rPr>
          <w:rFonts w:ascii="宋体"/>
          <w:sz w:val="24"/>
          <w:szCs w:val="24"/>
        </w:rPr>
        <w:sectPr w:rsidR="00DD05BE">
          <w:headerReference w:type="default" r:id="rId7"/>
          <w:footerReference w:type="default" r:id="rId8"/>
          <w:pgSz w:w="11906" w:h="16838"/>
          <w:pgMar w:top="936" w:right="947" w:bottom="936" w:left="1134" w:header="851" w:footer="737" w:gutter="0"/>
          <w:pgNumType w:start="1"/>
          <w:cols w:space="425"/>
          <w:docGrid w:type="lines" w:linePitch="312"/>
        </w:sectPr>
      </w:pPr>
    </w:p>
    <w:p w:rsidR="00DD05BE" w:rsidRDefault="00DD05BE" w:rsidP="00F60DDA">
      <w:pPr>
        <w:spacing w:line="400" w:lineRule="exact"/>
        <w:ind w:left="31680" w:hangingChars="800" w:firstLine="31680"/>
        <w:rPr>
          <w:rFonts w:ascii="宋体"/>
          <w:sz w:val="24"/>
          <w:szCs w:val="24"/>
        </w:rPr>
      </w:pPr>
      <w:r>
        <w:rPr>
          <w:rFonts w:ascii="宋体" w:hAnsi="宋体" w:cs="宋体" w:hint="eastAsia"/>
          <w:sz w:val="24"/>
          <w:szCs w:val="24"/>
        </w:rPr>
        <w:t>三</w:t>
      </w:r>
      <w:r>
        <w:rPr>
          <w:rFonts w:ascii="宋体" w:hAnsi="宋体" w:cs="宋体"/>
          <w:sz w:val="24"/>
          <w:szCs w:val="24"/>
        </w:rPr>
        <w:t xml:space="preserve"> </w:t>
      </w:r>
      <w:r>
        <w:rPr>
          <w:rFonts w:ascii="宋体" w:hAnsi="宋体" w:cs="宋体" w:hint="eastAsia"/>
          <w:sz w:val="24"/>
          <w:szCs w:val="24"/>
        </w:rPr>
        <w:t>主要污染源、污染物处理和排放情况</w:t>
      </w:r>
    </w:p>
    <w:tbl>
      <w:tblPr>
        <w:tblW w:w="96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9615"/>
      </w:tblGrid>
      <w:tr w:rsidR="00DD05BE" w:rsidRPr="00A64177">
        <w:trPr>
          <w:trHeight w:val="14304"/>
        </w:trPr>
        <w:tc>
          <w:tcPr>
            <w:tcW w:w="9615" w:type="dxa"/>
          </w:tcPr>
          <w:p w:rsidR="00DD05BE" w:rsidRPr="00300C3F" w:rsidRDefault="00DD05BE">
            <w:pPr>
              <w:spacing w:line="400" w:lineRule="exact"/>
              <w:rPr>
                <w:rFonts w:ascii="宋体"/>
                <w:sz w:val="24"/>
                <w:szCs w:val="24"/>
              </w:rPr>
            </w:pPr>
            <w:r>
              <w:rPr>
                <w:rFonts w:ascii="宋体" w:hAnsi="宋体" w:cs="宋体" w:hint="eastAsia"/>
                <w:sz w:val="24"/>
                <w:szCs w:val="24"/>
              </w:rPr>
              <w:t>（</w:t>
            </w:r>
            <w:r w:rsidRPr="00300C3F">
              <w:rPr>
                <w:rFonts w:ascii="宋体" w:hAnsi="宋体" w:cs="宋体" w:hint="eastAsia"/>
                <w:sz w:val="24"/>
                <w:szCs w:val="24"/>
              </w:rPr>
              <w:t>一</w:t>
            </w:r>
            <w:r>
              <w:rPr>
                <w:rFonts w:ascii="宋体" w:hAnsi="宋体" w:cs="宋体" w:hint="eastAsia"/>
                <w:sz w:val="24"/>
                <w:szCs w:val="24"/>
              </w:rPr>
              <w:t>）</w:t>
            </w:r>
            <w:r w:rsidRPr="00300C3F">
              <w:rPr>
                <w:rFonts w:ascii="宋体" w:hAnsi="宋体" w:cs="宋体" w:hint="eastAsia"/>
                <w:sz w:val="24"/>
                <w:szCs w:val="24"/>
              </w:rPr>
              <w:t>、废水</w:t>
            </w:r>
          </w:p>
          <w:p w:rsidR="00DD05BE" w:rsidRPr="00A978FC"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现有项目排水主要为林蛙清洗废水，现有废水产生总量为</w:t>
            </w:r>
            <w:r>
              <w:rPr>
                <w:rFonts w:ascii="宋体" w:hAnsi="宋体" w:cs="宋体"/>
                <w:sz w:val="24"/>
                <w:szCs w:val="24"/>
              </w:rPr>
              <w:t>2.432m</w:t>
            </w:r>
            <w:r>
              <w:rPr>
                <w:rFonts w:ascii="宋体" w:hAnsi="宋体" w:cs="宋体" w:hint="eastAsia"/>
                <w:sz w:val="24"/>
                <w:szCs w:val="24"/>
              </w:rPr>
              <w:t>³</w:t>
            </w:r>
            <w:r>
              <w:rPr>
                <w:rFonts w:ascii="宋体" w:hAnsi="宋体" w:cs="宋体"/>
                <w:sz w:val="24"/>
                <w:szCs w:val="24"/>
              </w:rPr>
              <w:t>/d</w:t>
            </w:r>
            <w:r w:rsidRPr="00A978FC">
              <w:rPr>
                <w:rFonts w:ascii="宋体" w:hAnsi="宋体" w:cs="宋体"/>
                <w:sz w:val="24"/>
                <w:szCs w:val="24"/>
              </w:rPr>
              <w:t>(72</w:t>
            </w:r>
            <w:r>
              <w:rPr>
                <w:rFonts w:ascii="宋体" w:hAnsi="宋体" w:cs="宋体"/>
                <w:sz w:val="24"/>
                <w:szCs w:val="24"/>
              </w:rPr>
              <w:t>9t/a)</w:t>
            </w:r>
            <w:r>
              <w:rPr>
                <w:rFonts w:ascii="宋体" w:hAnsi="宋体" w:cs="宋体" w:hint="eastAsia"/>
                <w:sz w:val="24"/>
                <w:szCs w:val="24"/>
              </w:rPr>
              <w:t>厂区</w:t>
            </w:r>
            <w:r w:rsidRPr="00A978FC">
              <w:rPr>
                <w:rFonts w:ascii="宋体" w:hAnsi="宋体" w:cs="宋体" w:hint="eastAsia"/>
                <w:sz w:val="24"/>
                <w:szCs w:val="24"/>
              </w:rPr>
              <w:t>内现已建成</w:t>
            </w:r>
            <w:r w:rsidRPr="00A978FC">
              <w:rPr>
                <w:rFonts w:ascii="宋体" w:hAnsi="宋体" w:cs="宋体"/>
                <w:sz w:val="24"/>
                <w:szCs w:val="24"/>
              </w:rPr>
              <w:t>1</w:t>
            </w:r>
            <w:r w:rsidRPr="00A978FC">
              <w:rPr>
                <w:rFonts w:ascii="宋体" w:hAnsi="宋体" w:cs="宋体" w:hint="eastAsia"/>
                <w:sz w:val="24"/>
                <w:szCs w:val="24"/>
              </w:rPr>
              <w:t>座容积为</w:t>
            </w:r>
            <w:r>
              <w:rPr>
                <w:rFonts w:ascii="宋体" w:hAnsi="宋体" w:cs="宋体"/>
                <w:sz w:val="24"/>
                <w:szCs w:val="24"/>
              </w:rPr>
              <w:t>10m</w:t>
            </w:r>
            <w:r>
              <w:rPr>
                <w:rFonts w:ascii="宋体" w:hAnsi="宋体" w:cs="宋体" w:hint="eastAsia"/>
                <w:sz w:val="24"/>
                <w:szCs w:val="24"/>
              </w:rPr>
              <w:t>³</w:t>
            </w:r>
            <w:r w:rsidRPr="00A978FC">
              <w:rPr>
                <w:rFonts w:ascii="宋体" w:hAnsi="宋体" w:cs="宋体" w:hint="eastAsia"/>
                <w:sz w:val="24"/>
                <w:szCs w:val="24"/>
              </w:rPr>
              <w:t>的化粪池，一座容积为</w:t>
            </w:r>
            <w:r>
              <w:rPr>
                <w:rFonts w:ascii="宋体" w:hAnsi="宋体" w:cs="宋体"/>
                <w:sz w:val="24"/>
                <w:szCs w:val="24"/>
              </w:rPr>
              <w:t>5m</w:t>
            </w:r>
            <w:r>
              <w:rPr>
                <w:rFonts w:ascii="宋体" w:hAnsi="宋体" w:cs="宋体" w:hint="eastAsia"/>
                <w:sz w:val="24"/>
                <w:szCs w:val="24"/>
              </w:rPr>
              <w:t>³</w:t>
            </w:r>
            <w:r w:rsidRPr="00A978FC">
              <w:rPr>
                <w:rFonts w:ascii="宋体" w:hAnsi="宋体" w:cs="宋体" w:hint="eastAsia"/>
                <w:sz w:val="24"/>
                <w:szCs w:val="24"/>
              </w:rPr>
              <w:t>的沉淀池。</w:t>
            </w:r>
          </w:p>
          <w:p w:rsidR="00DD05BE" w:rsidRPr="00A978FC"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其中林蛙清洗废水为</w:t>
            </w:r>
            <w:r>
              <w:rPr>
                <w:rFonts w:ascii="宋体" w:hAnsi="宋体" w:cs="宋体"/>
                <w:sz w:val="24"/>
                <w:szCs w:val="24"/>
              </w:rPr>
              <w:t>1.6m</w:t>
            </w:r>
            <w:r>
              <w:rPr>
                <w:rFonts w:ascii="宋体" w:hAnsi="宋体" w:cs="宋体" w:hint="eastAsia"/>
                <w:sz w:val="24"/>
                <w:szCs w:val="24"/>
              </w:rPr>
              <w:t>³</w:t>
            </w:r>
            <w:r>
              <w:rPr>
                <w:rFonts w:ascii="宋体" w:hAnsi="宋体" w:cs="宋体"/>
                <w:sz w:val="24"/>
                <w:szCs w:val="24"/>
              </w:rPr>
              <w:t>/d(480t/a</w:t>
            </w:r>
            <w:r w:rsidRPr="00A978FC">
              <w:rPr>
                <w:rFonts w:ascii="宋体" w:hAnsi="宋体" w:cs="宋体" w:hint="eastAsia"/>
                <w:sz w:val="24"/>
                <w:szCs w:val="24"/>
              </w:rPr>
              <w:t>，经现有化粪池、沉淀池处理后</w:t>
            </w:r>
            <w:r>
              <w:rPr>
                <w:rFonts w:ascii="宋体" w:hAnsi="宋体" w:cs="宋体" w:hint="eastAsia"/>
                <w:sz w:val="24"/>
                <w:szCs w:val="24"/>
              </w:rPr>
              <w:t>排入北侧氧化塘，</w:t>
            </w:r>
          </w:p>
          <w:p w:rsidR="00DD05BE" w:rsidRPr="00300C3F" w:rsidRDefault="00DD05BE" w:rsidP="00300C3F">
            <w:pPr>
              <w:spacing w:line="400" w:lineRule="exact"/>
              <w:rPr>
                <w:rFonts w:ascii="宋体"/>
                <w:sz w:val="24"/>
                <w:szCs w:val="24"/>
              </w:rPr>
            </w:pPr>
            <w:r w:rsidRPr="00A978FC">
              <w:rPr>
                <w:rFonts w:ascii="宋体" w:hAnsi="宋体" w:cs="宋体" w:hint="eastAsia"/>
                <w:sz w:val="24"/>
                <w:szCs w:val="24"/>
              </w:rPr>
              <w:t>化粪池定期清掏；职工生活污水产生量为</w:t>
            </w:r>
            <w:r>
              <w:rPr>
                <w:rFonts w:ascii="宋体" w:hAnsi="宋体" w:cs="宋体"/>
                <w:sz w:val="24"/>
                <w:szCs w:val="24"/>
              </w:rPr>
              <w:t>0.832m</w:t>
            </w:r>
            <w:r>
              <w:rPr>
                <w:rFonts w:ascii="宋体" w:hAnsi="宋体" w:cs="宋体" w:hint="eastAsia"/>
                <w:sz w:val="24"/>
                <w:szCs w:val="24"/>
              </w:rPr>
              <w:t>³</w:t>
            </w:r>
            <w:r>
              <w:rPr>
                <w:rFonts w:ascii="宋体" w:hAnsi="宋体" w:cs="宋体"/>
                <w:sz w:val="24"/>
                <w:szCs w:val="24"/>
              </w:rPr>
              <w:t>/d(249.6t/a</w:t>
            </w:r>
            <w:r w:rsidRPr="00A978FC">
              <w:rPr>
                <w:rFonts w:ascii="宋体" w:hAnsi="宋体" w:cs="宋体"/>
                <w:sz w:val="24"/>
                <w:szCs w:val="24"/>
              </w:rPr>
              <w:t>)</w:t>
            </w:r>
            <w:r>
              <w:rPr>
                <w:rFonts w:ascii="宋体" w:hAnsi="宋体" w:cs="宋体" w:hint="eastAsia"/>
                <w:sz w:val="24"/>
                <w:szCs w:val="24"/>
              </w:rPr>
              <w:t>，排入防渗旱厕，现有项目废水均不外排，对区域地表水体无影响。</w:t>
            </w:r>
          </w:p>
          <w:p w:rsidR="00DD05BE" w:rsidRPr="00A64177" w:rsidRDefault="00DD05BE">
            <w:pPr>
              <w:spacing w:line="400" w:lineRule="exact"/>
              <w:rPr>
                <w:rFonts w:ascii="Times New Roman" w:hAnsi="Times New Roman" w:cs="Times New Roman"/>
                <w:sz w:val="24"/>
                <w:szCs w:val="24"/>
              </w:rPr>
            </w:pPr>
            <w:r>
              <w:rPr>
                <w:rFonts w:cs="宋体" w:hint="eastAsia"/>
                <w:sz w:val="24"/>
                <w:szCs w:val="24"/>
              </w:rPr>
              <w:t>（</w:t>
            </w:r>
            <w:r w:rsidRPr="00A64177">
              <w:rPr>
                <w:rFonts w:cs="宋体" w:hint="eastAsia"/>
                <w:sz w:val="24"/>
                <w:szCs w:val="24"/>
              </w:rPr>
              <w:t>二</w:t>
            </w:r>
            <w:r>
              <w:rPr>
                <w:rFonts w:cs="宋体" w:hint="eastAsia"/>
                <w:sz w:val="24"/>
                <w:szCs w:val="24"/>
              </w:rPr>
              <w:t>）</w:t>
            </w:r>
            <w:r w:rsidRPr="00A64177">
              <w:rPr>
                <w:rFonts w:cs="宋体" w:hint="eastAsia"/>
                <w:sz w:val="24"/>
                <w:szCs w:val="24"/>
              </w:rPr>
              <w:t>、废气</w:t>
            </w:r>
          </w:p>
          <w:p w:rsidR="00DD05BE" w:rsidRPr="00A64177" w:rsidRDefault="00DD05BE" w:rsidP="00653A7E">
            <w:pPr>
              <w:spacing w:line="400" w:lineRule="exact"/>
              <w:ind w:firstLine="480"/>
              <w:rPr>
                <w:rFonts w:ascii="Times New Roman" w:hAnsi="Times New Roman" w:cs="Times New Roman"/>
                <w:sz w:val="24"/>
                <w:szCs w:val="24"/>
              </w:rPr>
            </w:pPr>
            <w:r>
              <w:rPr>
                <w:rFonts w:cs="宋体" w:hint="eastAsia"/>
                <w:sz w:val="24"/>
                <w:szCs w:val="24"/>
              </w:rPr>
              <w:t>现有项目未建设锅炉，不产生锅炉烟气，生产过程中无生产废气产生</w:t>
            </w:r>
          </w:p>
          <w:p w:rsidR="00DD05BE" w:rsidRPr="00A64177" w:rsidRDefault="00DD05BE">
            <w:pPr>
              <w:spacing w:line="400" w:lineRule="exact"/>
              <w:rPr>
                <w:b/>
                <w:bCs/>
                <w:sz w:val="24"/>
                <w:szCs w:val="24"/>
              </w:rPr>
            </w:pPr>
            <w:r>
              <w:rPr>
                <w:rFonts w:cs="宋体" w:hint="eastAsia"/>
                <w:b/>
                <w:bCs/>
                <w:sz w:val="24"/>
                <w:szCs w:val="24"/>
              </w:rPr>
              <w:t>（</w:t>
            </w:r>
            <w:r w:rsidRPr="00A64177">
              <w:rPr>
                <w:rFonts w:cs="宋体" w:hint="eastAsia"/>
                <w:b/>
                <w:bCs/>
                <w:sz w:val="24"/>
                <w:szCs w:val="24"/>
              </w:rPr>
              <w:t>三</w:t>
            </w:r>
            <w:r>
              <w:rPr>
                <w:rFonts w:cs="宋体" w:hint="eastAsia"/>
                <w:b/>
                <w:bCs/>
                <w:sz w:val="24"/>
                <w:szCs w:val="24"/>
              </w:rPr>
              <w:t>）</w:t>
            </w:r>
            <w:r w:rsidRPr="00A64177">
              <w:rPr>
                <w:rFonts w:cs="宋体" w:hint="eastAsia"/>
                <w:b/>
                <w:bCs/>
                <w:sz w:val="24"/>
                <w:szCs w:val="24"/>
              </w:rPr>
              <w:t>、</w:t>
            </w:r>
            <w:r w:rsidRPr="00D20D75">
              <w:rPr>
                <w:rFonts w:cs="宋体" w:hint="eastAsia"/>
                <w:sz w:val="24"/>
                <w:szCs w:val="24"/>
              </w:rPr>
              <w:t>噪声</w:t>
            </w:r>
          </w:p>
          <w:p w:rsidR="00DD05BE" w:rsidRPr="00300C3F" w:rsidRDefault="00DD05BE" w:rsidP="00DD05BE">
            <w:pPr>
              <w:spacing w:line="400" w:lineRule="exact"/>
              <w:ind w:firstLineChars="200" w:firstLine="31680"/>
              <w:rPr>
                <w:sz w:val="24"/>
                <w:szCs w:val="24"/>
              </w:rPr>
            </w:pPr>
            <w:r w:rsidRPr="00300C3F">
              <w:rPr>
                <w:rFonts w:cs="宋体" w:hint="eastAsia"/>
                <w:sz w:val="24"/>
                <w:szCs w:val="24"/>
              </w:rPr>
              <w:t>现有项目主要噪声源来自加工设备和风机、泵类等噪声，其噪声值约为</w:t>
            </w:r>
            <w:r w:rsidRPr="00300C3F">
              <w:rPr>
                <w:sz w:val="24"/>
                <w:szCs w:val="24"/>
              </w:rPr>
              <w:t>70</w:t>
            </w:r>
            <w:r>
              <w:rPr>
                <w:sz w:val="24"/>
                <w:szCs w:val="24"/>
              </w:rPr>
              <w:t>-95dB</w:t>
            </w:r>
            <w:r>
              <w:rPr>
                <w:rFonts w:cs="宋体" w:hint="eastAsia"/>
                <w:sz w:val="24"/>
                <w:szCs w:val="24"/>
              </w:rPr>
              <w:t>（</w:t>
            </w:r>
            <w:r>
              <w:rPr>
                <w:sz w:val="24"/>
                <w:szCs w:val="24"/>
              </w:rPr>
              <w:t>A</w:t>
            </w:r>
            <w:r>
              <w:rPr>
                <w:rFonts w:cs="宋体" w:hint="eastAsia"/>
                <w:sz w:val="24"/>
                <w:szCs w:val="24"/>
              </w:rPr>
              <w:t>）之间</w:t>
            </w:r>
            <w:r w:rsidRPr="00300C3F">
              <w:rPr>
                <w:rFonts w:cs="宋体" w:hint="eastAsia"/>
                <w:sz w:val="24"/>
                <w:szCs w:val="24"/>
              </w:rPr>
              <w:t>。目前</w:t>
            </w:r>
            <w:r>
              <w:rPr>
                <w:rFonts w:cs="宋体" w:hint="eastAsia"/>
                <w:sz w:val="24"/>
                <w:szCs w:val="24"/>
              </w:rPr>
              <w:t>企业已对高噪声设备采取单独隔声间、加减振垫等处理措施。厂界噪声符合</w:t>
            </w:r>
            <w:r>
              <w:rPr>
                <w:sz w:val="24"/>
                <w:szCs w:val="24"/>
              </w:rPr>
              <w:t>GB</w:t>
            </w:r>
            <w:r w:rsidRPr="00300C3F">
              <w:rPr>
                <w:sz w:val="24"/>
                <w:szCs w:val="24"/>
              </w:rPr>
              <w:t>12348-2008</w:t>
            </w:r>
            <w:r w:rsidRPr="00300C3F">
              <w:rPr>
                <w:rFonts w:cs="宋体" w:hint="eastAsia"/>
                <w:sz w:val="24"/>
                <w:szCs w:val="24"/>
              </w:rPr>
              <w:t>《工业企业厂界环境噪声排放标准》中的</w:t>
            </w:r>
            <w:r w:rsidRPr="00300C3F">
              <w:rPr>
                <w:sz w:val="24"/>
                <w:szCs w:val="24"/>
              </w:rPr>
              <w:t>1</w:t>
            </w:r>
            <w:r w:rsidRPr="00300C3F">
              <w:rPr>
                <w:rFonts w:cs="宋体" w:hint="eastAsia"/>
                <w:sz w:val="24"/>
                <w:szCs w:val="24"/>
              </w:rPr>
              <w:t>类声环境功能区排放限值对区域声环境影响较小，且最近居民距离厂界较远。</w:t>
            </w:r>
          </w:p>
          <w:p w:rsidR="00DD05BE" w:rsidRPr="00300C3F" w:rsidRDefault="00DD05BE" w:rsidP="00D20D75">
            <w:pPr>
              <w:spacing w:line="400" w:lineRule="exact"/>
              <w:rPr>
                <w:sz w:val="24"/>
                <w:szCs w:val="24"/>
              </w:rPr>
            </w:pPr>
            <w:r>
              <w:rPr>
                <w:rFonts w:cs="宋体" w:hint="eastAsia"/>
                <w:sz w:val="24"/>
                <w:szCs w:val="24"/>
              </w:rPr>
              <w:t>（四）</w:t>
            </w:r>
            <w:r w:rsidRPr="00300C3F">
              <w:rPr>
                <w:rFonts w:cs="宋体" w:hint="eastAsia"/>
                <w:sz w:val="24"/>
                <w:szCs w:val="24"/>
              </w:rPr>
              <w:t>、固体废物</w:t>
            </w:r>
          </w:p>
          <w:p w:rsidR="00DD05BE" w:rsidRDefault="00DD05BE" w:rsidP="00DD05BE">
            <w:pPr>
              <w:spacing w:line="400" w:lineRule="exact"/>
              <w:ind w:firstLineChars="200" w:firstLine="31680"/>
              <w:rPr>
                <w:sz w:val="24"/>
                <w:szCs w:val="24"/>
              </w:rPr>
            </w:pPr>
            <w:r w:rsidRPr="00300C3F">
              <w:rPr>
                <w:rFonts w:cs="宋体" w:hint="eastAsia"/>
                <w:sz w:val="24"/>
                <w:szCs w:val="24"/>
              </w:rPr>
              <w:t>现有固体废物主要为林蛙骨肉和生活垃圾。其中，林蛙取油后产生的林蛙骨肉产生量约为</w:t>
            </w:r>
            <w:r>
              <w:rPr>
                <w:sz w:val="24"/>
                <w:szCs w:val="24"/>
              </w:rPr>
              <w:t>75t/a</w:t>
            </w:r>
            <w:r w:rsidRPr="00300C3F">
              <w:rPr>
                <w:rFonts w:cs="宋体" w:hint="eastAsia"/>
                <w:sz w:val="24"/>
                <w:szCs w:val="24"/>
              </w:rPr>
              <w:t>，外卖给养殖户做饲料；职工垃圾产生量为</w:t>
            </w:r>
            <w:r>
              <w:rPr>
                <w:sz w:val="24"/>
                <w:szCs w:val="24"/>
              </w:rPr>
              <w:t>3.9t/a</w:t>
            </w:r>
            <w:r w:rsidRPr="00300C3F">
              <w:rPr>
                <w:rFonts w:cs="宋体" w:hint="eastAsia"/>
                <w:sz w:val="24"/>
                <w:szCs w:val="24"/>
              </w:rPr>
              <w:t>，由环卫部门集中处理。现有项目产生的固废均采取妥善处理，没有产生二次污染</w:t>
            </w:r>
          </w:p>
          <w:p w:rsidR="00DD05BE" w:rsidRDefault="00DD05BE" w:rsidP="007922E2">
            <w:pPr>
              <w:spacing w:line="400" w:lineRule="exact"/>
              <w:rPr>
                <w:rFonts w:ascii="宋体"/>
                <w:sz w:val="24"/>
                <w:szCs w:val="24"/>
              </w:rPr>
            </w:pPr>
            <w:r>
              <w:rPr>
                <w:rFonts w:ascii="宋体" w:cs="宋体" w:hint="eastAsia"/>
                <w:sz w:val="24"/>
                <w:szCs w:val="24"/>
              </w:rPr>
              <w:t>（五）、项目污染物产排情况汇总表</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0"/>
              <w:gridCol w:w="1260"/>
              <w:gridCol w:w="1260"/>
              <w:gridCol w:w="1680"/>
              <w:gridCol w:w="2890"/>
              <w:gridCol w:w="1564"/>
            </w:tblGrid>
            <w:tr w:rsidR="00DD05BE">
              <w:tc>
                <w:tcPr>
                  <w:tcW w:w="73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hint="eastAsia"/>
                      <w:sz w:val="24"/>
                      <w:szCs w:val="24"/>
                    </w:rPr>
                    <w:t>类型</w:t>
                  </w: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hint="eastAsia"/>
                      <w:sz w:val="24"/>
                      <w:szCs w:val="24"/>
                    </w:rPr>
                    <w:t>排放源</w:t>
                  </w: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hint="eastAsia"/>
                      <w:sz w:val="24"/>
                      <w:szCs w:val="24"/>
                    </w:rPr>
                    <w:t>污染物</w:t>
                  </w:r>
                </w:p>
              </w:tc>
              <w:tc>
                <w:tcPr>
                  <w:tcW w:w="168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hint="eastAsia"/>
                      <w:sz w:val="24"/>
                      <w:szCs w:val="24"/>
                    </w:rPr>
                    <w:t>产生量（</w:t>
                  </w:r>
                  <w:r w:rsidRPr="00CE1D4B">
                    <w:rPr>
                      <w:rFonts w:ascii="宋体" w:hAnsi="Times New Roman" w:cs="宋体"/>
                      <w:sz w:val="24"/>
                      <w:szCs w:val="24"/>
                    </w:rPr>
                    <w:t>t/a</w:t>
                  </w:r>
                  <w:r w:rsidRPr="00CE1D4B">
                    <w:rPr>
                      <w:rFonts w:ascii="宋体" w:hAnsi="Times New Roman" w:cs="宋体" w:hint="eastAsia"/>
                      <w:sz w:val="24"/>
                      <w:szCs w:val="24"/>
                    </w:rPr>
                    <w:t>）</w:t>
                  </w:r>
                </w:p>
              </w:tc>
              <w:tc>
                <w:tcPr>
                  <w:tcW w:w="289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hint="eastAsia"/>
                      <w:sz w:val="24"/>
                      <w:szCs w:val="24"/>
                    </w:rPr>
                    <w:t>治理方式</w:t>
                  </w:r>
                </w:p>
              </w:tc>
              <w:tc>
                <w:tcPr>
                  <w:tcW w:w="156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hint="eastAsia"/>
                      <w:sz w:val="24"/>
                      <w:szCs w:val="24"/>
                    </w:rPr>
                    <w:t>排放量</w:t>
                  </w:r>
                </w:p>
              </w:tc>
            </w:tr>
            <w:tr w:rsidR="00DD05BE">
              <w:tc>
                <w:tcPr>
                  <w:tcW w:w="73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废水</w:t>
                  </w: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生产车间</w:t>
                  </w: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清洗废水</w:t>
                  </w:r>
                </w:p>
              </w:tc>
              <w:tc>
                <w:tcPr>
                  <w:tcW w:w="168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sz w:val="24"/>
                      <w:szCs w:val="24"/>
                    </w:rPr>
                    <w:t>256</w:t>
                  </w:r>
                </w:p>
              </w:tc>
              <w:tc>
                <w:tcPr>
                  <w:tcW w:w="289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经现有化粪池沉淀处理后排入氧化塘，化粪池定期清掏</w:t>
                  </w:r>
                </w:p>
              </w:tc>
              <w:tc>
                <w:tcPr>
                  <w:tcW w:w="156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sz w:val="24"/>
                      <w:szCs w:val="24"/>
                    </w:rPr>
                    <w:t>0</w:t>
                  </w:r>
                </w:p>
              </w:tc>
            </w:tr>
            <w:tr w:rsidR="00DD05BE">
              <w:tc>
                <w:tcPr>
                  <w:tcW w:w="73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噪声</w:t>
                  </w: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新增加工设备及泵类</w:t>
                  </w:r>
                </w:p>
              </w:tc>
              <w:tc>
                <w:tcPr>
                  <w:tcW w:w="2940" w:type="dxa"/>
                  <w:gridSpan w:val="2"/>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声压级</w:t>
                  </w:r>
                  <w:r w:rsidRPr="00CE1D4B">
                    <w:rPr>
                      <w:rFonts w:ascii="Times New Roman" w:hAnsi="Times New Roman" w:cs="Times New Roman"/>
                      <w:sz w:val="24"/>
                      <w:szCs w:val="24"/>
                    </w:rPr>
                    <w:t>70-95dB</w:t>
                  </w:r>
                  <w:r w:rsidRPr="00CE1D4B">
                    <w:rPr>
                      <w:rFonts w:ascii="Times New Roman" w:hAnsi="Times New Roman" w:cs="宋体" w:hint="eastAsia"/>
                      <w:sz w:val="24"/>
                      <w:szCs w:val="24"/>
                    </w:rPr>
                    <w:t>（</w:t>
                  </w:r>
                  <w:r w:rsidRPr="00CE1D4B">
                    <w:rPr>
                      <w:rFonts w:ascii="Times New Roman" w:hAnsi="Times New Roman" w:cs="Times New Roman"/>
                      <w:sz w:val="24"/>
                      <w:szCs w:val="24"/>
                    </w:rPr>
                    <w:t>A</w:t>
                  </w:r>
                  <w:r w:rsidRPr="00CE1D4B">
                    <w:rPr>
                      <w:rFonts w:ascii="Times New Roman" w:hAnsi="Times New Roman" w:cs="宋体" w:hint="eastAsia"/>
                      <w:sz w:val="24"/>
                      <w:szCs w:val="24"/>
                    </w:rPr>
                    <w:t>）</w:t>
                  </w:r>
                </w:p>
              </w:tc>
              <w:tc>
                <w:tcPr>
                  <w:tcW w:w="289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采用单独隔声间，并采用消声性能好的建筑材料，双层隔声门及密封措施等</w:t>
                  </w:r>
                </w:p>
              </w:tc>
              <w:tc>
                <w:tcPr>
                  <w:tcW w:w="156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sz w:val="24"/>
                      <w:szCs w:val="24"/>
                    </w:rPr>
                  </w:pPr>
                  <w:r w:rsidRPr="00CE1D4B">
                    <w:rPr>
                      <w:rFonts w:ascii="宋体" w:hAnsi="Times New Roman" w:cs="宋体" w:hint="eastAsia"/>
                      <w:sz w:val="24"/>
                      <w:szCs w:val="24"/>
                    </w:rPr>
                    <w:t>≤</w:t>
                  </w:r>
                  <w:r w:rsidRPr="00CE1D4B">
                    <w:rPr>
                      <w:rFonts w:ascii="宋体" w:hAnsi="Times New Roman" w:cs="宋体"/>
                      <w:sz w:val="24"/>
                      <w:szCs w:val="24"/>
                    </w:rPr>
                    <w:t>55Db(A)</w:t>
                  </w:r>
                </w:p>
              </w:tc>
            </w:tr>
            <w:tr w:rsidR="00DD05BE">
              <w:tc>
                <w:tcPr>
                  <w:tcW w:w="730" w:type="dxa"/>
                  <w:vMerge w:val="restart"/>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固废</w:t>
                  </w:r>
                </w:p>
              </w:tc>
              <w:tc>
                <w:tcPr>
                  <w:tcW w:w="1260" w:type="dxa"/>
                  <w:vMerge w:val="restart"/>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生产车间</w:t>
                  </w: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废菜叶</w:t>
                  </w:r>
                </w:p>
              </w:tc>
              <w:tc>
                <w:tcPr>
                  <w:tcW w:w="168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cs="宋体"/>
                      <w:sz w:val="24"/>
                      <w:szCs w:val="24"/>
                    </w:rPr>
                  </w:pPr>
                  <w:r w:rsidRPr="00CE1D4B">
                    <w:rPr>
                      <w:rFonts w:ascii="宋体" w:hAnsi="Times New Roman" w:cs="宋体"/>
                      <w:sz w:val="24"/>
                      <w:szCs w:val="24"/>
                    </w:rPr>
                    <w:t>80</w:t>
                  </w:r>
                </w:p>
              </w:tc>
              <w:tc>
                <w:tcPr>
                  <w:tcW w:w="2890" w:type="dxa"/>
                  <w:vMerge w:val="restart"/>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外卖附近养殖户用作饲料</w:t>
                  </w:r>
                </w:p>
              </w:tc>
              <w:tc>
                <w:tcPr>
                  <w:tcW w:w="156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cs="宋体"/>
                      <w:sz w:val="24"/>
                      <w:szCs w:val="24"/>
                    </w:rPr>
                  </w:pPr>
                  <w:r w:rsidRPr="00CE1D4B">
                    <w:rPr>
                      <w:rFonts w:ascii="宋体" w:hAnsi="Times New Roman" w:cs="宋体"/>
                      <w:sz w:val="24"/>
                      <w:szCs w:val="24"/>
                    </w:rPr>
                    <w:t>0</w:t>
                  </w:r>
                </w:p>
              </w:tc>
            </w:tr>
            <w:tr w:rsidR="00DD05BE">
              <w:tc>
                <w:tcPr>
                  <w:tcW w:w="730" w:type="dxa"/>
                  <w:vMerge/>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p>
              </w:tc>
              <w:tc>
                <w:tcPr>
                  <w:tcW w:w="1260" w:type="dxa"/>
                  <w:vMerge/>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sz w:val="24"/>
                      <w:szCs w:val="24"/>
                    </w:rPr>
                  </w:pPr>
                  <w:r w:rsidRPr="00CE1D4B">
                    <w:rPr>
                      <w:rFonts w:ascii="宋体" w:hAnsi="Times New Roman" w:cs="宋体" w:hint="eastAsia"/>
                      <w:sz w:val="24"/>
                      <w:szCs w:val="24"/>
                    </w:rPr>
                    <w:t>人参废屑</w:t>
                  </w:r>
                </w:p>
              </w:tc>
              <w:tc>
                <w:tcPr>
                  <w:tcW w:w="1680"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cs="宋体"/>
                      <w:sz w:val="24"/>
                      <w:szCs w:val="24"/>
                    </w:rPr>
                  </w:pPr>
                  <w:r w:rsidRPr="00CE1D4B">
                    <w:rPr>
                      <w:rFonts w:ascii="宋体" w:hAnsi="Times New Roman" w:cs="宋体"/>
                      <w:sz w:val="24"/>
                      <w:szCs w:val="24"/>
                    </w:rPr>
                    <w:t>15</w:t>
                  </w:r>
                </w:p>
              </w:tc>
              <w:tc>
                <w:tcPr>
                  <w:tcW w:w="2890" w:type="dxa"/>
                  <w:vMerge/>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rPr>
                      <w:rFonts w:ascii="宋体" w:hAnsi="Times New Roman" w:cs="宋体"/>
                      <w:sz w:val="24"/>
                      <w:szCs w:val="24"/>
                    </w:rPr>
                  </w:pPr>
                </w:p>
              </w:tc>
              <w:tc>
                <w:tcPr>
                  <w:tcW w:w="1564" w:type="dxa"/>
                  <w:tcBorders>
                    <w:top w:val="single" w:sz="4" w:space="0" w:color="auto"/>
                    <w:left w:val="single" w:sz="4" w:space="0" w:color="auto"/>
                    <w:bottom w:val="single" w:sz="4" w:space="0" w:color="auto"/>
                    <w:right w:val="single" w:sz="4" w:space="0" w:color="auto"/>
                  </w:tcBorders>
                </w:tcPr>
                <w:p w:rsidR="00DD05BE" w:rsidRPr="00CE1D4B" w:rsidRDefault="00DD05BE" w:rsidP="00CE1D4B">
                  <w:pPr>
                    <w:spacing w:line="400" w:lineRule="exact"/>
                    <w:jc w:val="center"/>
                    <w:rPr>
                      <w:rFonts w:ascii="宋体" w:hAnsi="Times New Roman" w:cs="宋体"/>
                      <w:sz w:val="24"/>
                      <w:szCs w:val="24"/>
                    </w:rPr>
                  </w:pPr>
                  <w:r w:rsidRPr="00CE1D4B">
                    <w:rPr>
                      <w:rFonts w:ascii="宋体" w:hAnsi="Times New Roman" w:cs="宋体"/>
                      <w:sz w:val="24"/>
                      <w:szCs w:val="24"/>
                    </w:rPr>
                    <w:t>0</w:t>
                  </w:r>
                </w:p>
              </w:tc>
            </w:tr>
          </w:tbl>
          <w:p w:rsidR="00DD05BE" w:rsidRPr="00A64177" w:rsidRDefault="00DD05BE" w:rsidP="007922E2">
            <w:pPr>
              <w:spacing w:line="400" w:lineRule="exact"/>
              <w:rPr>
                <w:rFonts w:ascii="宋体"/>
                <w:sz w:val="24"/>
                <w:szCs w:val="24"/>
              </w:rPr>
            </w:pPr>
          </w:p>
        </w:tc>
      </w:tr>
    </w:tbl>
    <w:p w:rsidR="00DD05BE" w:rsidRDefault="00DD05BE">
      <w:pPr>
        <w:spacing w:line="400" w:lineRule="exact"/>
        <w:rPr>
          <w:rFonts w:ascii="宋体"/>
          <w:sz w:val="24"/>
          <w:szCs w:val="24"/>
        </w:rPr>
      </w:pPr>
      <w:r>
        <w:rPr>
          <w:rFonts w:ascii="宋体" w:hAnsi="宋体" w:cs="宋体" w:hint="eastAsia"/>
          <w:sz w:val="24"/>
          <w:szCs w:val="24"/>
        </w:rPr>
        <w:t>四、项目位置及验收工况</w:t>
      </w:r>
    </w:p>
    <w:p w:rsidR="00DD05BE" w:rsidRPr="00C83DBD" w:rsidRDefault="00DD05BE" w:rsidP="00F60DDA">
      <w:pPr>
        <w:ind w:firstLineChars="200" w:firstLine="31680"/>
        <w:rPr>
          <w:rFonts w:ascii="宋体"/>
          <w:sz w:val="24"/>
          <w:szCs w:val="24"/>
        </w:rPr>
      </w:pPr>
      <w:r>
        <w:rPr>
          <w:rFonts w:ascii="宋体" w:cs="宋体" w:hint="eastAsia"/>
          <w:sz w:val="24"/>
          <w:szCs w:val="24"/>
        </w:rPr>
        <w:t>本项目位于吉林省永吉县西阳镇东响水村，厂界北则为该企业所有氧化塘，东</w:t>
      </w:r>
      <w:r w:rsidRPr="00C83DBD">
        <w:rPr>
          <w:rFonts w:ascii="宋体" w:cs="宋体" w:hint="eastAsia"/>
          <w:sz w:val="24"/>
          <w:szCs w:val="24"/>
        </w:rPr>
        <w:t>南侧均为林地，西侧隔</w:t>
      </w:r>
      <w:r w:rsidRPr="00C83DBD">
        <w:rPr>
          <w:rFonts w:ascii="宋体" w:cs="宋体"/>
          <w:sz w:val="24"/>
          <w:szCs w:val="24"/>
        </w:rPr>
        <w:t>001</w:t>
      </w:r>
      <w:r w:rsidRPr="00C83DBD">
        <w:rPr>
          <w:rFonts w:ascii="宋体" w:cs="宋体" w:hint="eastAsia"/>
          <w:sz w:val="24"/>
          <w:szCs w:val="24"/>
        </w:rPr>
        <w:t>乡道为林地。本项目地理位置详见附图</w:t>
      </w:r>
      <w:r>
        <w:rPr>
          <w:rFonts w:ascii="宋体" w:cs="宋体"/>
          <w:sz w:val="24"/>
          <w:szCs w:val="24"/>
        </w:rPr>
        <w:t>1</w:t>
      </w:r>
      <w:r>
        <w:rPr>
          <w:rFonts w:ascii="宋体" w:cs="宋体" w:hint="eastAsia"/>
          <w:sz w:val="24"/>
          <w:szCs w:val="24"/>
        </w:rPr>
        <w:t>，周</w:t>
      </w:r>
      <w:r w:rsidRPr="00C83DBD">
        <w:rPr>
          <w:rFonts w:ascii="宋体" w:cs="宋体" w:hint="eastAsia"/>
          <w:sz w:val="24"/>
          <w:szCs w:val="24"/>
        </w:rPr>
        <w:t>围环境状况详见附图</w:t>
      </w:r>
      <w:r w:rsidRPr="00C83DBD">
        <w:rPr>
          <w:rFonts w:ascii="宋体" w:cs="宋体"/>
          <w:sz w:val="24"/>
          <w:szCs w:val="24"/>
        </w:rPr>
        <w:t>3</w:t>
      </w:r>
      <w:r w:rsidRPr="00C83DBD">
        <w:rPr>
          <w:rFonts w:ascii="宋体" w:cs="宋体" w:hint="eastAsia"/>
          <w:sz w:val="24"/>
          <w:szCs w:val="24"/>
        </w:rPr>
        <w:t>。</w:t>
      </w:r>
    </w:p>
    <w:p w:rsidR="00DD05BE" w:rsidRPr="00C83DBD" w:rsidRDefault="00DD05BE" w:rsidP="00F60DDA">
      <w:pPr>
        <w:ind w:firstLineChars="200" w:firstLine="31680"/>
        <w:rPr>
          <w:rFonts w:ascii="宋体"/>
          <w:sz w:val="24"/>
          <w:szCs w:val="24"/>
        </w:rPr>
      </w:pPr>
      <w:r w:rsidRPr="00C83DBD">
        <w:rPr>
          <w:rFonts w:ascii="宋体" w:cs="宋体" w:hint="eastAsia"/>
          <w:sz w:val="24"/>
          <w:szCs w:val="24"/>
        </w:rPr>
        <w:t>本次扩建在现有厂区内建设一栋建筑面积为</w:t>
      </w:r>
      <w:r>
        <w:rPr>
          <w:rFonts w:ascii="宋体" w:cs="宋体"/>
          <w:sz w:val="24"/>
          <w:szCs w:val="24"/>
        </w:rPr>
        <w:t>2538</w:t>
      </w:r>
      <w:r>
        <w:rPr>
          <w:rFonts w:ascii="宋体" w:cs="宋体" w:hint="eastAsia"/>
          <w:sz w:val="24"/>
          <w:szCs w:val="24"/>
        </w:rPr>
        <w:t>㎡</w:t>
      </w:r>
      <w:r w:rsidRPr="00C83DBD">
        <w:rPr>
          <w:rFonts w:ascii="宋体" w:cs="宋体"/>
          <w:sz w:val="24"/>
          <w:szCs w:val="24"/>
        </w:rPr>
        <w:t>'</w:t>
      </w:r>
      <w:r w:rsidRPr="00C83DBD">
        <w:rPr>
          <w:rFonts w:ascii="宋体" w:cs="宋体" w:hint="eastAsia"/>
          <w:sz w:val="24"/>
          <w:szCs w:val="24"/>
        </w:rPr>
        <w:t>的加工车间，用于对鲜蔬菜进行加工，建设位置现状为蔬菜大棚。</w:t>
      </w:r>
    </w:p>
    <w:p w:rsidR="00DD05BE" w:rsidRDefault="00DD05BE" w:rsidP="00F60DDA">
      <w:pPr>
        <w:ind w:firstLineChars="200" w:firstLine="31680"/>
        <w:rPr>
          <w:rFonts w:ascii="宋体"/>
          <w:sz w:val="24"/>
          <w:szCs w:val="24"/>
        </w:rPr>
      </w:pPr>
      <w:r w:rsidRPr="00C83DBD">
        <w:rPr>
          <w:rFonts w:ascii="宋体" w:cs="宋体" w:hint="eastAsia"/>
          <w:sz w:val="24"/>
          <w:szCs w:val="24"/>
        </w:rPr>
        <w:t>本次扩建生产规模：</w:t>
      </w:r>
    </w:p>
    <w:p w:rsidR="00DD05BE" w:rsidRDefault="00DD05BE" w:rsidP="0048737D">
      <w:pPr>
        <w:numPr>
          <w:ilvl w:val="0"/>
          <w:numId w:val="11"/>
        </w:numPr>
        <w:rPr>
          <w:rFonts w:ascii="宋体"/>
          <w:sz w:val="24"/>
          <w:szCs w:val="24"/>
        </w:rPr>
      </w:pPr>
      <w:r w:rsidRPr="00C83DBD">
        <w:rPr>
          <w:rFonts w:ascii="宋体" w:cs="宋体" w:hint="eastAsia"/>
          <w:sz w:val="24"/>
          <w:szCs w:val="24"/>
        </w:rPr>
        <w:t>生产加工鲜蔬菜</w:t>
      </w:r>
      <w:r>
        <w:rPr>
          <w:rFonts w:ascii="宋体" w:cs="宋体"/>
          <w:sz w:val="24"/>
          <w:szCs w:val="24"/>
        </w:rPr>
        <w:t>600t/a</w:t>
      </w:r>
      <w:r w:rsidRPr="00C83DBD">
        <w:rPr>
          <w:rFonts w:ascii="宋体" w:cs="宋体" w:hint="eastAsia"/>
          <w:sz w:val="24"/>
          <w:szCs w:val="24"/>
        </w:rPr>
        <w:t>，主要产品为脱水蔬菜，如脱水秋葵、脱水马铃薯、脱水豆角、脱水胡萝卜、脱水青椒、脱水芹菜、脱水榛蘑等共计</w:t>
      </w:r>
      <w:r>
        <w:rPr>
          <w:rFonts w:ascii="宋体" w:cs="宋体"/>
          <w:sz w:val="24"/>
          <w:szCs w:val="24"/>
        </w:rPr>
        <w:t>120t/</w:t>
      </w:r>
      <w:r w:rsidRPr="00C83DBD">
        <w:rPr>
          <w:rFonts w:ascii="宋体" w:cs="宋体"/>
          <w:sz w:val="24"/>
          <w:szCs w:val="24"/>
        </w:rPr>
        <w:t>a;</w:t>
      </w:r>
    </w:p>
    <w:p w:rsidR="00DD05BE" w:rsidRPr="00C83DBD" w:rsidRDefault="00DD05BE" w:rsidP="0048737D">
      <w:pPr>
        <w:numPr>
          <w:ilvl w:val="0"/>
          <w:numId w:val="11"/>
        </w:numPr>
        <w:rPr>
          <w:rFonts w:ascii="宋体"/>
          <w:sz w:val="24"/>
          <w:szCs w:val="24"/>
        </w:rPr>
      </w:pPr>
      <w:r w:rsidRPr="00C83DBD">
        <w:rPr>
          <w:rFonts w:ascii="宋体" w:cs="宋体" w:hint="eastAsia"/>
          <w:sz w:val="24"/>
          <w:szCs w:val="24"/>
        </w:rPr>
        <w:t>②生产加工鲜人参</w:t>
      </w:r>
      <w:r>
        <w:rPr>
          <w:rFonts w:ascii="宋体" w:cs="宋体"/>
          <w:sz w:val="24"/>
          <w:szCs w:val="24"/>
        </w:rPr>
        <w:t>750t/a</w:t>
      </w:r>
      <w:r w:rsidRPr="00C83DBD">
        <w:rPr>
          <w:rFonts w:ascii="宋体" w:cs="宋体" w:hint="eastAsia"/>
          <w:sz w:val="24"/>
          <w:szCs w:val="24"/>
        </w:rPr>
        <w:t>，主要产品为生晒参、红参、冻干参片共计年产</w:t>
      </w:r>
      <w:r>
        <w:rPr>
          <w:rFonts w:ascii="宋体" w:cs="宋体"/>
          <w:sz w:val="24"/>
          <w:szCs w:val="24"/>
        </w:rPr>
        <w:t>210t/</w:t>
      </w:r>
      <w:r w:rsidRPr="00C83DBD">
        <w:rPr>
          <w:rFonts w:ascii="宋体" w:cs="宋体"/>
          <w:sz w:val="24"/>
          <w:szCs w:val="24"/>
        </w:rPr>
        <w:t>a</w:t>
      </w:r>
      <w:r w:rsidRPr="00C83DBD">
        <w:rPr>
          <w:rFonts w:ascii="宋体" w:cs="宋体" w:hint="eastAsia"/>
          <w:sz w:val="24"/>
          <w:szCs w:val="24"/>
        </w:rPr>
        <w:t>成品参。</w:t>
      </w:r>
    </w:p>
    <w:p w:rsidR="00DD05BE" w:rsidRDefault="00DD05BE" w:rsidP="00F60DDA">
      <w:pPr>
        <w:ind w:firstLineChars="200" w:firstLine="31680"/>
        <w:rPr>
          <w:rFonts w:ascii="宋体"/>
          <w:sz w:val="24"/>
          <w:szCs w:val="24"/>
        </w:rPr>
      </w:pPr>
      <w:r w:rsidRPr="00773341">
        <w:rPr>
          <w:rFonts w:ascii="宋体" w:cs="宋体" w:hint="eastAsia"/>
          <w:sz w:val="24"/>
          <w:szCs w:val="24"/>
        </w:rPr>
        <w:t>本项目符合国家和地方相关环境保护法律、法规、标准和规划要求，符合永吉县城市总体规划、产业发展规划要求，环境影响处于可接受范围内，用地性质为工业用地，选址合理；本次扩建建成后能够使全厂产生的污染物得到有效治理，均可以使废水、废气、噪声达标排放，固体废物得到有效处理处置，在落实本报告中提出的各项污染防治措施的前提下，可实现各项污染物的达标排放，确保对区域环境质量无显著不利影响。</w:t>
      </w:r>
    </w:p>
    <w:p w:rsidR="00DD05BE" w:rsidRDefault="00DD05BE">
      <w:pPr>
        <w:spacing w:line="400" w:lineRule="exact"/>
        <w:rPr>
          <w:rFonts w:ascii="宋体"/>
          <w:sz w:val="24"/>
          <w:szCs w:val="24"/>
        </w:rPr>
      </w:pPr>
    </w:p>
    <w:p w:rsidR="00DD05BE" w:rsidRPr="0048737D" w:rsidRDefault="00DD05BE">
      <w:pPr>
        <w:spacing w:line="400" w:lineRule="exact"/>
        <w:rPr>
          <w:rFonts w:ascii="宋体"/>
          <w:sz w:val="24"/>
          <w:szCs w:val="24"/>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88"/>
      </w:tblGrid>
      <w:tr w:rsidR="00DD05BE" w:rsidRPr="00A64177">
        <w:trPr>
          <w:cantSplit/>
          <w:trHeight w:val="10030"/>
          <w:jc w:val="center"/>
        </w:trPr>
        <w:tc>
          <w:tcPr>
            <w:tcW w:w="9788" w:type="dxa"/>
          </w:tcPr>
          <w:p w:rsidR="00DD05BE" w:rsidRDefault="00DD05BE" w:rsidP="00DD05BE">
            <w:pPr>
              <w:ind w:firstLineChars="200" w:firstLine="31680"/>
              <w:rPr>
                <w:rFonts w:ascii="宋体"/>
                <w:sz w:val="24"/>
                <w:szCs w:val="24"/>
              </w:rPr>
            </w:pPr>
          </w:p>
          <w:p w:rsidR="00DD05BE" w:rsidRPr="0048737D" w:rsidRDefault="00DD05BE" w:rsidP="00DD05BE">
            <w:pPr>
              <w:ind w:firstLineChars="200" w:firstLine="31680"/>
              <w:rPr>
                <w:rFonts w:ascii="宋体"/>
                <w:sz w:val="24"/>
                <w:szCs w:val="24"/>
              </w:rPr>
            </w:pPr>
            <w:r w:rsidRPr="000409E2">
              <w:rPr>
                <w:rFonts w:ascii="宋体"/>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6.25pt;height:243pt">
                  <v:imagedata r:id="rId9" o:title=""/>
                </v:shape>
              </w:pict>
            </w:r>
          </w:p>
          <w:p w:rsidR="00DD05BE" w:rsidRDefault="00DD05BE" w:rsidP="00DD05BE">
            <w:pPr>
              <w:ind w:firstLineChars="200" w:firstLine="31680"/>
              <w:rPr>
                <w:rFonts w:ascii="宋体"/>
                <w:sz w:val="24"/>
                <w:szCs w:val="24"/>
              </w:rPr>
            </w:pPr>
            <w:r>
              <w:rPr>
                <w:rFonts w:ascii="宋体" w:cs="宋体" w:hint="eastAsia"/>
                <w:sz w:val="24"/>
                <w:szCs w:val="24"/>
              </w:rPr>
              <w:t>图</w:t>
            </w:r>
            <w:r>
              <w:rPr>
                <w:rFonts w:ascii="宋体" w:cs="宋体"/>
                <w:sz w:val="24"/>
                <w:szCs w:val="24"/>
              </w:rPr>
              <w:t>1</w:t>
            </w:r>
            <w:r>
              <w:rPr>
                <w:rFonts w:ascii="宋体" w:cs="宋体" w:hint="eastAsia"/>
                <w:sz w:val="24"/>
                <w:szCs w:val="24"/>
              </w:rPr>
              <w:t>本项目平面布置图</w:t>
            </w:r>
          </w:p>
          <w:p w:rsidR="00DD05BE" w:rsidRDefault="00DD05BE" w:rsidP="00DD05BE">
            <w:pPr>
              <w:ind w:firstLineChars="200" w:firstLine="31680"/>
              <w:rPr>
                <w:rFonts w:ascii="宋体"/>
                <w:sz w:val="24"/>
                <w:szCs w:val="24"/>
              </w:rPr>
            </w:pPr>
            <w:r w:rsidRPr="000409E2">
              <w:rPr>
                <w:rFonts w:ascii="宋体"/>
                <w:sz w:val="24"/>
                <w:szCs w:val="24"/>
              </w:rPr>
              <w:pict>
                <v:shape id="_x0000_i1026" type="#_x0000_t75" style="width:341.25pt;height:201.75pt">
                  <v:imagedata r:id="rId10" o:title=""/>
                </v:shape>
              </w:pict>
            </w:r>
          </w:p>
          <w:p w:rsidR="00DD05BE" w:rsidRDefault="00DD05BE" w:rsidP="00DD05BE">
            <w:pPr>
              <w:ind w:firstLineChars="200" w:firstLine="31680"/>
              <w:rPr>
                <w:rFonts w:ascii="宋体"/>
                <w:sz w:val="24"/>
                <w:szCs w:val="24"/>
              </w:rPr>
            </w:pPr>
            <w:r>
              <w:rPr>
                <w:rFonts w:ascii="宋体" w:cs="宋体" w:hint="eastAsia"/>
                <w:sz w:val="24"/>
                <w:szCs w:val="24"/>
              </w:rPr>
              <w:t>图</w:t>
            </w:r>
            <w:r>
              <w:rPr>
                <w:rFonts w:ascii="宋体" w:cs="宋体"/>
                <w:sz w:val="24"/>
                <w:szCs w:val="24"/>
              </w:rPr>
              <w:t>2</w:t>
            </w:r>
            <w:r>
              <w:rPr>
                <w:rFonts w:ascii="宋体" w:cs="宋体" w:hint="eastAsia"/>
                <w:sz w:val="24"/>
                <w:szCs w:val="24"/>
              </w:rPr>
              <w:t>本项目地理位置图</w:t>
            </w: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Default="00DD05BE" w:rsidP="00DD05BE">
            <w:pPr>
              <w:ind w:firstLineChars="200" w:firstLine="31680"/>
              <w:rPr>
                <w:rFonts w:ascii="宋体"/>
                <w:sz w:val="24"/>
                <w:szCs w:val="24"/>
              </w:rPr>
            </w:pPr>
          </w:p>
          <w:p w:rsidR="00DD05BE" w:rsidRPr="00773341" w:rsidRDefault="00DD05BE" w:rsidP="00DD05BE">
            <w:pPr>
              <w:ind w:firstLineChars="200" w:firstLine="31680"/>
              <w:rPr>
                <w:rFonts w:ascii="宋体"/>
                <w:sz w:val="24"/>
                <w:szCs w:val="24"/>
              </w:rPr>
            </w:pPr>
          </w:p>
        </w:tc>
      </w:tr>
    </w:tbl>
    <w:p w:rsidR="00DD05BE" w:rsidRDefault="00DD05BE" w:rsidP="00947AA6">
      <w:pPr>
        <w:spacing w:line="400" w:lineRule="exact"/>
        <w:rPr>
          <w:rFonts w:ascii="宋体"/>
          <w:sz w:val="24"/>
          <w:szCs w:val="24"/>
        </w:rPr>
      </w:pPr>
      <w:r>
        <w:rPr>
          <w:rFonts w:ascii="宋体" w:hAnsi="宋体" w:cs="宋体" w:hint="eastAsia"/>
          <w:sz w:val="24"/>
          <w:szCs w:val="24"/>
        </w:rPr>
        <w:t>五、环境管理与环境监测</w:t>
      </w:r>
    </w:p>
    <w:tbl>
      <w:tblPr>
        <w:tblW w:w="96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15"/>
      </w:tblGrid>
      <w:tr w:rsidR="00DD05BE" w:rsidRPr="00A64177">
        <w:trPr>
          <w:trHeight w:val="13913"/>
        </w:trPr>
        <w:tc>
          <w:tcPr>
            <w:tcW w:w="9615" w:type="dxa"/>
          </w:tcPr>
          <w:p w:rsidR="00DD05BE" w:rsidRPr="006F2B91" w:rsidRDefault="00DD05BE" w:rsidP="005D1632">
            <w:pPr>
              <w:spacing w:line="440" w:lineRule="exact"/>
              <w:rPr>
                <w:rFonts w:ascii="宋体"/>
                <w:sz w:val="24"/>
                <w:szCs w:val="24"/>
              </w:rPr>
            </w:pPr>
            <w:r>
              <w:rPr>
                <w:rFonts w:ascii="宋体" w:cs="宋体" w:hint="eastAsia"/>
                <w:sz w:val="24"/>
                <w:szCs w:val="24"/>
              </w:rPr>
              <w:t>（</w:t>
            </w:r>
            <w:r w:rsidRPr="006F2B91">
              <w:rPr>
                <w:rFonts w:ascii="宋体" w:cs="宋体" w:hint="eastAsia"/>
                <w:sz w:val="24"/>
                <w:szCs w:val="24"/>
              </w:rPr>
              <w:t>一</w:t>
            </w:r>
            <w:r>
              <w:rPr>
                <w:rFonts w:ascii="宋体" w:cs="宋体" w:hint="eastAsia"/>
                <w:sz w:val="24"/>
                <w:szCs w:val="24"/>
              </w:rPr>
              <w:t>）</w:t>
            </w:r>
            <w:r w:rsidRPr="006F2B91">
              <w:rPr>
                <w:rFonts w:ascii="宋体" w:cs="宋体" w:hint="eastAsia"/>
                <w:sz w:val="24"/>
                <w:szCs w:val="24"/>
              </w:rPr>
              <w:t>、环境管理</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环境管理是按照国家、省和市有关环境保护法规、法律政策与标准，进行环境管理接受地方主管环保部门的监督，制定环保规划和目标，在项目建设中应严格执行“节能、节地、节水、治污”的八字方针。</w:t>
            </w:r>
          </w:p>
          <w:p w:rsidR="00DD05BE" w:rsidRPr="006F2B91" w:rsidRDefault="00DD05BE" w:rsidP="005D1632">
            <w:pPr>
              <w:spacing w:line="440" w:lineRule="exact"/>
              <w:rPr>
                <w:rFonts w:ascii="宋体"/>
                <w:sz w:val="24"/>
                <w:szCs w:val="24"/>
              </w:rPr>
            </w:pPr>
            <w:r w:rsidRPr="006F2B91">
              <w:rPr>
                <w:rFonts w:ascii="宋体" w:cs="宋体"/>
                <w:sz w:val="24"/>
                <w:szCs w:val="24"/>
              </w:rPr>
              <w:t>1</w:t>
            </w:r>
            <w:r w:rsidRPr="006F2B91">
              <w:rPr>
                <w:rFonts w:ascii="宋体" w:cs="宋体" w:hint="eastAsia"/>
                <w:sz w:val="24"/>
                <w:szCs w:val="24"/>
              </w:rPr>
              <w:t>、环境管理机构</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根据《国务院关于环境保护工作的决定》中有关建立和健全环保机构的精神，建议项目建成后，建立以主管物业管理站为核心的三级环境管理体系。设专职环保管理人员负责日常环保工作的管理、教育。各级领导对环境污染负有管、防、治的责任。</w:t>
            </w:r>
          </w:p>
          <w:p w:rsidR="00DD05BE" w:rsidRPr="006F2B91" w:rsidRDefault="00DD05BE" w:rsidP="005D1632">
            <w:pPr>
              <w:spacing w:line="440" w:lineRule="exact"/>
              <w:rPr>
                <w:rFonts w:ascii="宋体"/>
                <w:sz w:val="24"/>
                <w:szCs w:val="24"/>
              </w:rPr>
            </w:pPr>
            <w:r w:rsidRPr="006F2B91">
              <w:rPr>
                <w:rFonts w:ascii="宋体" w:cs="宋体"/>
                <w:sz w:val="24"/>
                <w:szCs w:val="24"/>
              </w:rPr>
              <w:t>1</w:t>
            </w:r>
            <w:r w:rsidRPr="006F2B91">
              <w:rPr>
                <w:rFonts w:ascii="宋体" w:cs="宋体" w:hint="eastAsia"/>
                <w:sz w:val="24"/>
                <w:szCs w:val="24"/>
              </w:rPr>
              <w:t>）环保管理机构主要职责</w:t>
            </w:r>
            <w:r w:rsidRPr="006F2B91">
              <w:rPr>
                <w:rFonts w:ascii="宋体" w:cs="宋体"/>
                <w:sz w:val="24"/>
                <w:szCs w:val="24"/>
              </w:rPr>
              <w:t>(1</w:t>
            </w:r>
            <w:r w:rsidRPr="006F2B91">
              <w:rPr>
                <w:rFonts w:ascii="宋体" w:cs="宋体" w:hint="eastAsia"/>
                <w:sz w:val="24"/>
                <w:szCs w:val="24"/>
              </w:rPr>
              <w:t>）认真贯彻国家和地方有关环保方针、政策、法规、条例，并对执行情况进行监督。</w:t>
            </w:r>
            <w:r w:rsidRPr="006F2B91">
              <w:rPr>
                <w:rFonts w:ascii="宋体" w:cs="宋体"/>
                <w:sz w:val="24"/>
                <w:szCs w:val="24"/>
              </w:rPr>
              <w:t>(2</w:t>
            </w:r>
            <w:r w:rsidRPr="006F2B91">
              <w:rPr>
                <w:rFonts w:ascii="宋体" w:cs="宋体" w:hint="eastAsia"/>
                <w:sz w:val="24"/>
                <w:szCs w:val="24"/>
              </w:rPr>
              <w:t>）组织实施厂内人员的环境教育、培训和考核，提高全体员工的环保意识。</w:t>
            </w:r>
          </w:p>
          <w:p w:rsidR="00DD05BE" w:rsidRPr="006F2B91" w:rsidRDefault="00DD05BE" w:rsidP="005D1632">
            <w:pPr>
              <w:spacing w:line="440" w:lineRule="exact"/>
              <w:rPr>
                <w:rFonts w:ascii="宋体"/>
                <w:sz w:val="24"/>
                <w:szCs w:val="24"/>
              </w:rPr>
            </w:pPr>
            <w:r w:rsidRPr="006F2B91">
              <w:rPr>
                <w:rFonts w:ascii="宋体" w:cs="宋体"/>
                <w:sz w:val="24"/>
                <w:szCs w:val="24"/>
              </w:rPr>
              <w:t>(3</w:t>
            </w:r>
            <w:r w:rsidRPr="006F2B91">
              <w:rPr>
                <w:rFonts w:ascii="宋体" w:cs="宋体" w:hint="eastAsia"/>
                <w:sz w:val="24"/>
                <w:szCs w:val="24"/>
              </w:rPr>
              <w:t>）建立、健全一套符合实际情况的环境保护管理制度，使环保工作有章可循、形成制度化管理。</w:t>
            </w:r>
          </w:p>
          <w:p w:rsidR="00DD05BE" w:rsidRPr="006F2B91" w:rsidRDefault="00DD05BE" w:rsidP="005D1632">
            <w:pPr>
              <w:spacing w:line="440" w:lineRule="exact"/>
              <w:rPr>
                <w:rFonts w:ascii="宋体"/>
                <w:sz w:val="24"/>
                <w:szCs w:val="24"/>
              </w:rPr>
            </w:pPr>
            <w:r w:rsidRPr="006F2B91">
              <w:rPr>
                <w:rFonts w:ascii="宋体" w:cs="宋体"/>
                <w:sz w:val="24"/>
                <w:szCs w:val="24"/>
              </w:rPr>
              <w:t>(4</w:t>
            </w:r>
            <w:r w:rsidRPr="006F2B91">
              <w:rPr>
                <w:rFonts w:ascii="宋体" w:cs="宋体" w:hint="eastAsia"/>
                <w:sz w:val="24"/>
                <w:szCs w:val="24"/>
              </w:rPr>
              <w:t>）制定环境管理控制目标及实施办法。</w:t>
            </w:r>
          </w:p>
          <w:p w:rsidR="00DD05BE" w:rsidRPr="006F2B91" w:rsidRDefault="00DD05BE" w:rsidP="005D1632">
            <w:pPr>
              <w:spacing w:line="440" w:lineRule="exact"/>
              <w:rPr>
                <w:rFonts w:ascii="宋体"/>
                <w:sz w:val="24"/>
                <w:szCs w:val="24"/>
              </w:rPr>
            </w:pPr>
            <w:r w:rsidRPr="006F2B91">
              <w:rPr>
                <w:rFonts w:ascii="宋体" w:cs="宋体"/>
                <w:sz w:val="24"/>
                <w:szCs w:val="24"/>
              </w:rPr>
              <w:t>(5</w:t>
            </w:r>
            <w:r w:rsidRPr="006F2B91">
              <w:rPr>
                <w:rFonts w:ascii="宋体" w:cs="宋体" w:hint="eastAsia"/>
                <w:sz w:val="24"/>
                <w:szCs w:val="24"/>
              </w:rPr>
              <w:t>）参与各项环保设施施工质量的检查和竣工验收；监督和检查环保设施的运行和维护。</w:t>
            </w:r>
          </w:p>
          <w:p w:rsidR="00DD05BE" w:rsidRPr="006F2B91" w:rsidRDefault="00DD05BE" w:rsidP="005D1632">
            <w:pPr>
              <w:spacing w:line="440" w:lineRule="exact"/>
              <w:rPr>
                <w:rFonts w:ascii="宋体"/>
                <w:sz w:val="24"/>
                <w:szCs w:val="24"/>
              </w:rPr>
            </w:pPr>
            <w:r w:rsidRPr="006F2B91">
              <w:rPr>
                <w:rFonts w:ascii="宋体" w:cs="宋体"/>
                <w:sz w:val="24"/>
                <w:szCs w:val="24"/>
              </w:rPr>
              <w:t>(6</w:t>
            </w:r>
            <w:r w:rsidRPr="006F2B91">
              <w:rPr>
                <w:rFonts w:ascii="宋体" w:cs="宋体" w:hint="eastAsia"/>
                <w:sz w:val="24"/>
                <w:szCs w:val="24"/>
              </w:rPr>
              <w:t>）建立健全企业环保统计等技术档案。</w:t>
            </w:r>
          </w:p>
          <w:p w:rsidR="00DD05BE" w:rsidRPr="006F2B91" w:rsidRDefault="00DD05BE" w:rsidP="005D1632">
            <w:pPr>
              <w:spacing w:line="440" w:lineRule="exact"/>
              <w:rPr>
                <w:rFonts w:ascii="宋体"/>
                <w:sz w:val="24"/>
                <w:szCs w:val="24"/>
              </w:rPr>
            </w:pPr>
            <w:r w:rsidRPr="006F2B91">
              <w:rPr>
                <w:rFonts w:ascii="宋体" w:cs="宋体"/>
                <w:sz w:val="24"/>
                <w:szCs w:val="24"/>
              </w:rPr>
              <w:t>2</w:t>
            </w:r>
            <w:r w:rsidRPr="006F2B91">
              <w:rPr>
                <w:rFonts w:ascii="宋体" w:cs="宋体" w:hint="eastAsia"/>
                <w:sz w:val="24"/>
                <w:szCs w:val="24"/>
              </w:rPr>
              <w:t>、环境管理任务</w:t>
            </w:r>
          </w:p>
          <w:p w:rsidR="00DD05BE" w:rsidRDefault="00DD05BE" w:rsidP="005D1632">
            <w:pPr>
              <w:spacing w:line="440" w:lineRule="exact"/>
              <w:rPr>
                <w:rFonts w:ascii="宋体"/>
                <w:sz w:val="24"/>
                <w:szCs w:val="24"/>
              </w:rPr>
            </w:pPr>
            <w:r w:rsidRPr="006F2B91">
              <w:rPr>
                <w:rFonts w:ascii="宋体" w:cs="宋体" w:hint="eastAsia"/>
                <w:sz w:val="24"/>
                <w:szCs w:val="24"/>
              </w:rPr>
              <w:t>①督促、检查本企业执行国家和地方环境保护方针、政策、法规及其它环境保护制度、标准。</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②编制环境保护计划，并纳入到企业发展规划和计划中，污染物排放浓度、环保设施运行指标定期进行考核。</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③查清污染源状况，建立污染源档案，设立环境监测机构，定期开展环境监测。</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④加强与上级主管环保部门的联系，会同有关单位做好环境预测，制定环境保护长延规划和年度计划，并督促实施。</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⑤会同技术人员负责各种设备的日常管理和维护，杜绝跑、冒、滴、漏现象的发生：杜绝事故性排放。监督全厂环境保护设施的运行与污染物的排放。</w:t>
            </w:r>
          </w:p>
          <w:p w:rsidR="00DD05BE" w:rsidRDefault="00DD05BE" w:rsidP="005D1632">
            <w:pPr>
              <w:spacing w:line="440" w:lineRule="exact"/>
              <w:rPr>
                <w:rFonts w:ascii="宋体"/>
                <w:sz w:val="24"/>
                <w:szCs w:val="24"/>
              </w:rPr>
            </w:pPr>
            <w:r w:rsidRPr="006F2B91">
              <w:rPr>
                <w:rFonts w:ascii="宋体" w:cs="宋体" w:hint="eastAsia"/>
                <w:sz w:val="24"/>
                <w:szCs w:val="24"/>
              </w:rPr>
              <w:t>⑥负责组织全厂污染事故的调查与处理。</w:t>
            </w:r>
          </w:p>
          <w:p w:rsidR="00DD05BE" w:rsidRPr="006F2B91" w:rsidRDefault="00DD05BE" w:rsidP="005D1632">
            <w:pPr>
              <w:spacing w:line="440" w:lineRule="exact"/>
              <w:rPr>
                <w:rFonts w:ascii="宋体"/>
                <w:sz w:val="24"/>
                <w:szCs w:val="24"/>
              </w:rPr>
            </w:pPr>
            <w:r>
              <w:rPr>
                <w:rFonts w:ascii="宋体" w:hAnsi="Wingdings" w:hint="eastAsia"/>
                <w:sz w:val="24"/>
                <w:szCs w:val="24"/>
              </w:rPr>
              <w:sym w:font="Wingdings" w:char="F087"/>
            </w:r>
            <w:r w:rsidRPr="006F2B91">
              <w:rPr>
                <w:rFonts w:ascii="宋体" w:cs="宋体" w:hint="eastAsia"/>
                <w:sz w:val="24"/>
                <w:szCs w:val="24"/>
              </w:rPr>
              <w:t>会同有关单位组和开展环境科研工作。</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⑧搞好环境保护教育和技术培训，提高全厂各级管理人员和工作人员的环境保护意识和技术水平，提高污染控制的责任心，自觉为创造美好环境作出贡献，有效控制人为因素造成的污染，推动环境保护工作的发展。</w:t>
            </w:r>
          </w:p>
          <w:p w:rsidR="00DD05BE" w:rsidRPr="006F2B91" w:rsidRDefault="00DD05BE" w:rsidP="005D1632">
            <w:pPr>
              <w:spacing w:line="440" w:lineRule="exact"/>
              <w:rPr>
                <w:rFonts w:ascii="宋体"/>
                <w:sz w:val="24"/>
                <w:szCs w:val="24"/>
              </w:rPr>
            </w:pPr>
            <w:r>
              <w:rPr>
                <w:rFonts w:ascii="宋体" w:cs="宋体" w:hint="eastAsia"/>
                <w:sz w:val="24"/>
                <w:szCs w:val="24"/>
              </w:rPr>
              <w:t>（</w:t>
            </w:r>
            <w:r w:rsidRPr="006F2B91">
              <w:rPr>
                <w:rFonts w:ascii="宋体" w:cs="宋体" w:hint="eastAsia"/>
                <w:sz w:val="24"/>
                <w:szCs w:val="24"/>
              </w:rPr>
              <w:t>二</w:t>
            </w:r>
            <w:r>
              <w:rPr>
                <w:rFonts w:ascii="宋体" w:cs="宋体" w:hint="eastAsia"/>
                <w:sz w:val="24"/>
                <w:szCs w:val="24"/>
              </w:rPr>
              <w:t>）</w:t>
            </w:r>
            <w:r w:rsidRPr="006F2B91">
              <w:rPr>
                <w:rFonts w:ascii="宋体" w:cs="宋体" w:hint="eastAsia"/>
                <w:sz w:val="24"/>
                <w:szCs w:val="24"/>
              </w:rPr>
              <w:t>、环境监测计划</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环境监测可以及时准确掌握污染状况，了解污染程度和范围，分析其变化趋势和规律，为加强环境管理，实施清洁生产提供可靠的技术。根据《全国环境监测管理条例》，建议该区建立环境监测部门，培养环境监测人才，置一定的监测设备，对社区卫生服务中心污染源和周围环境进行定期监测或利用当地环境监测部门人员及设备，定期对环境空气和周围环境等进行监测。</w:t>
            </w:r>
          </w:p>
          <w:p w:rsidR="00DD05BE" w:rsidRPr="006F2B91" w:rsidRDefault="00DD05BE" w:rsidP="00DD05BE">
            <w:pPr>
              <w:spacing w:line="440" w:lineRule="exact"/>
              <w:ind w:firstLineChars="300" w:firstLine="31680"/>
              <w:rPr>
                <w:rFonts w:ascii="宋体"/>
                <w:sz w:val="24"/>
                <w:szCs w:val="24"/>
              </w:rPr>
            </w:pPr>
            <w:r w:rsidRPr="006F2B91">
              <w:rPr>
                <w:rFonts w:ascii="宋体" w:cs="宋体" w:hint="eastAsia"/>
                <w:sz w:val="24"/>
                <w:szCs w:val="24"/>
              </w:rPr>
              <w:t>针对全厂产生的废水、废气污染源的排放特点以及废水、废气处理设施情况，建议本次扩建建成后应承担的监测项目和内容如下：</w:t>
            </w:r>
          </w:p>
          <w:p w:rsidR="00DD05BE" w:rsidRDefault="00DD05BE" w:rsidP="005D1632">
            <w:pPr>
              <w:spacing w:line="440" w:lineRule="exact"/>
              <w:rPr>
                <w:rFonts w:ascii="宋体"/>
                <w:sz w:val="24"/>
                <w:szCs w:val="24"/>
              </w:rPr>
            </w:pPr>
            <w:r w:rsidRPr="006F2B91">
              <w:rPr>
                <w:rFonts w:ascii="宋体" w:cs="宋体" w:hint="eastAsia"/>
                <w:sz w:val="24"/>
                <w:szCs w:val="24"/>
              </w:rPr>
              <w:t>监测项目</w:t>
            </w:r>
          </w:p>
          <w:p w:rsidR="00DD05BE" w:rsidRDefault="00DD05BE" w:rsidP="005D1632">
            <w:pPr>
              <w:spacing w:line="440" w:lineRule="exact"/>
              <w:rPr>
                <w:rFonts w:ascii="宋体"/>
                <w:sz w:val="24"/>
                <w:szCs w:val="24"/>
              </w:rPr>
            </w:pPr>
            <w:r>
              <w:rPr>
                <w:rFonts w:ascii="宋体" w:cs="宋体" w:hint="eastAsia"/>
                <w:sz w:val="24"/>
                <w:szCs w:val="24"/>
              </w:rPr>
              <w:t>（</w:t>
            </w:r>
            <w:r>
              <w:rPr>
                <w:rFonts w:ascii="宋体" w:cs="宋体"/>
                <w:sz w:val="24"/>
                <w:szCs w:val="24"/>
              </w:rPr>
              <w:t>1</w:t>
            </w:r>
            <w:r>
              <w:rPr>
                <w:rFonts w:ascii="宋体" w:cs="宋体" w:hint="eastAsia"/>
                <w:sz w:val="24"/>
                <w:szCs w:val="24"/>
              </w:rPr>
              <w:t>）噪声：</w:t>
            </w:r>
            <w:r w:rsidRPr="006F2B91">
              <w:rPr>
                <w:rFonts w:ascii="宋体" w:cs="宋体" w:hint="eastAsia"/>
                <w:sz w:val="24"/>
                <w:szCs w:val="24"/>
              </w:rPr>
              <w:t>等效</w:t>
            </w:r>
            <w:r>
              <w:rPr>
                <w:rFonts w:ascii="宋体" w:cs="宋体"/>
                <w:sz w:val="24"/>
                <w:szCs w:val="24"/>
              </w:rPr>
              <w:t>A</w:t>
            </w:r>
            <w:r w:rsidRPr="006F2B91">
              <w:rPr>
                <w:rFonts w:ascii="宋体" w:cs="宋体" w:hint="eastAsia"/>
                <w:sz w:val="24"/>
                <w:szCs w:val="24"/>
              </w:rPr>
              <w:t>声级</w:t>
            </w:r>
            <w:r>
              <w:rPr>
                <w:rFonts w:ascii="宋体" w:cs="宋体"/>
                <w:sz w:val="24"/>
                <w:szCs w:val="24"/>
              </w:rPr>
              <w:t>Leq</w:t>
            </w:r>
            <w:r w:rsidRPr="006F2B91">
              <w:rPr>
                <w:rFonts w:ascii="宋体" w:cs="宋体"/>
                <w:sz w:val="24"/>
                <w:szCs w:val="24"/>
              </w:rPr>
              <w:t>.</w:t>
            </w:r>
          </w:p>
          <w:p w:rsidR="00DD05BE" w:rsidRDefault="00DD05BE" w:rsidP="005D1632">
            <w:pPr>
              <w:spacing w:line="440" w:lineRule="exact"/>
              <w:rPr>
                <w:rFonts w:ascii="宋体"/>
                <w:sz w:val="24"/>
                <w:szCs w:val="24"/>
              </w:rPr>
            </w:pPr>
            <w:r w:rsidRPr="006F2B91">
              <w:rPr>
                <w:rFonts w:ascii="宋体" w:cs="宋体"/>
                <w:sz w:val="24"/>
                <w:szCs w:val="24"/>
              </w:rPr>
              <w:t>(2</w:t>
            </w:r>
            <w:r w:rsidRPr="006F2B91">
              <w:rPr>
                <w:rFonts w:ascii="宋体" w:cs="宋体" w:hint="eastAsia"/>
                <w:sz w:val="24"/>
                <w:szCs w:val="24"/>
              </w:rPr>
              <w:t>）监测布点原则</w:t>
            </w:r>
          </w:p>
          <w:p w:rsidR="00DD05BE" w:rsidRPr="006F2B91" w:rsidRDefault="00DD05BE" w:rsidP="00DD05BE">
            <w:pPr>
              <w:spacing w:line="440" w:lineRule="exact"/>
              <w:ind w:firstLineChars="200" w:firstLine="31680"/>
              <w:rPr>
                <w:rFonts w:ascii="宋体"/>
                <w:sz w:val="24"/>
                <w:szCs w:val="24"/>
              </w:rPr>
            </w:pPr>
            <w:r w:rsidRPr="006F2B91">
              <w:rPr>
                <w:rFonts w:ascii="宋体" w:cs="宋体" w:hint="eastAsia"/>
                <w:sz w:val="24"/>
                <w:szCs w:val="24"/>
              </w:rPr>
              <w:t>主要噪声设备，厂界四周外</w:t>
            </w:r>
            <w:r w:rsidRPr="006F2B91">
              <w:rPr>
                <w:rFonts w:ascii="宋体" w:cs="宋体"/>
                <w:sz w:val="24"/>
                <w:szCs w:val="24"/>
              </w:rPr>
              <w:t xml:space="preserve"> lm </w:t>
            </w:r>
            <w:r w:rsidRPr="006F2B91">
              <w:rPr>
                <w:rFonts w:ascii="宋体" w:cs="宋体" w:hint="eastAsia"/>
                <w:sz w:val="24"/>
                <w:szCs w:val="24"/>
              </w:rPr>
              <w:t>。</w:t>
            </w:r>
          </w:p>
          <w:p w:rsidR="00DD05BE" w:rsidRPr="006F2B91" w:rsidRDefault="00DD05BE" w:rsidP="005D1632">
            <w:pPr>
              <w:spacing w:line="440" w:lineRule="exact"/>
              <w:rPr>
                <w:rFonts w:ascii="宋体"/>
                <w:sz w:val="24"/>
                <w:szCs w:val="24"/>
              </w:rPr>
            </w:pPr>
            <w:r w:rsidRPr="006F2B91">
              <w:rPr>
                <w:rFonts w:ascii="宋体" w:cs="宋体"/>
                <w:sz w:val="24"/>
                <w:szCs w:val="24"/>
              </w:rPr>
              <w:t>(3</w:t>
            </w:r>
            <w:r w:rsidRPr="006F2B91">
              <w:rPr>
                <w:rFonts w:ascii="宋体" w:cs="宋体" w:hint="eastAsia"/>
                <w:sz w:val="24"/>
                <w:szCs w:val="24"/>
              </w:rPr>
              <w:t>）监测频率</w:t>
            </w:r>
          </w:p>
          <w:p w:rsidR="00DD05BE" w:rsidRPr="006F2B91" w:rsidRDefault="00DD05BE" w:rsidP="00DD05BE">
            <w:pPr>
              <w:spacing w:line="440" w:lineRule="exact"/>
              <w:ind w:firstLineChars="200" w:firstLine="31680"/>
              <w:rPr>
                <w:rFonts w:ascii="宋体"/>
                <w:sz w:val="24"/>
                <w:szCs w:val="24"/>
              </w:rPr>
            </w:pPr>
            <w:r w:rsidRPr="006F2B91">
              <w:rPr>
                <w:rFonts w:ascii="宋体" w:cs="宋体" w:hint="eastAsia"/>
                <w:sz w:val="24"/>
                <w:szCs w:val="24"/>
              </w:rPr>
              <w:t>建议每半年监测一次。</w:t>
            </w:r>
          </w:p>
          <w:p w:rsidR="00DD05BE" w:rsidRDefault="00DD05BE" w:rsidP="00DD05BE">
            <w:pPr>
              <w:spacing w:line="440" w:lineRule="exact"/>
              <w:ind w:firstLineChars="100" w:firstLine="31680"/>
              <w:rPr>
                <w:rFonts w:ascii="宋体"/>
                <w:sz w:val="24"/>
                <w:szCs w:val="24"/>
              </w:rPr>
            </w:pPr>
            <w:r w:rsidRPr="006F2B91">
              <w:rPr>
                <w:rFonts w:ascii="宋体" w:cs="宋体" w:hint="eastAsia"/>
                <w:sz w:val="24"/>
                <w:szCs w:val="24"/>
              </w:rPr>
              <w:t>上述监测任务也可委托当地有资质的单位进行监测。</w:t>
            </w:r>
          </w:p>
          <w:p w:rsidR="00DD05BE" w:rsidRPr="006F2B91" w:rsidRDefault="00DD05BE" w:rsidP="005D1632">
            <w:pPr>
              <w:spacing w:line="440" w:lineRule="exact"/>
              <w:rPr>
                <w:rFonts w:ascii="宋体"/>
                <w:sz w:val="24"/>
                <w:szCs w:val="24"/>
              </w:rPr>
            </w:pPr>
            <w:r>
              <w:rPr>
                <w:rFonts w:ascii="宋体" w:cs="宋体" w:hint="eastAsia"/>
                <w:sz w:val="24"/>
                <w:szCs w:val="24"/>
              </w:rPr>
              <w:t>（</w:t>
            </w:r>
            <w:r w:rsidRPr="006F2B91">
              <w:rPr>
                <w:rFonts w:ascii="宋体" w:cs="宋体" w:hint="eastAsia"/>
                <w:sz w:val="24"/>
                <w:szCs w:val="24"/>
              </w:rPr>
              <w:t>三</w:t>
            </w:r>
            <w:r>
              <w:rPr>
                <w:rFonts w:ascii="宋体" w:cs="宋体" w:hint="eastAsia"/>
                <w:sz w:val="24"/>
                <w:szCs w:val="24"/>
              </w:rPr>
              <w:t>）</w:t>
            </w:r>
            <w:r w:rsidRPr="006F2B91">
              <w:rPr>
                <w:rFonts w:ascii="宋体" w:cs="宋体" w:hint="eastAsia"/>
                <w:sz w:val="24"/>
                <w:szCs w:val="24"/>
              </w:rPr>
              <w:t>、环境保护“三同时”验收情况</w:t>
            </w:r>
          </w:p>
          <w:p w:rsidR="00DD05BE" w:rsidRPr="006F2B91" w:rsidRDefault="00DD05BE" w:rsidP="005D1632">
            <w:pPr>
              <w:spacing w:line="440" w:lineRule="exact"/>
              <w:rPr>
                <w:rFonts w:ascii="宋体"/>
                <w:sz w:val="24"/>
                <w:szCs w:val="24"/>
              </w:rPr>
            </w:pPr>
            <w:r w:rsidRPr="006F2B91">
              <w:rPr>
                <w:rFonts w:ascii="宋体" w:cs="宋体"/>
                <w:sz w:val="24"/>
                <w:szCs w:val="24"/>
              </w:rPr>
              <w:t>1973</w:t>
            </w:r>
            <w:r w:rsidRPr="006F2B91">
              <w:rPr>
                <w:rFonts w:ascii="宋体" w:cs="宋体" w:hint="eastAsia"/>
                <w:sz w:val="24"/>
                <w:szCs w:val="24"/>
              </w:rPr>
              <w:t>年第一次全国环境保护工作会议将“三同时”正式确立为我国环境保护工作的一项基本管理制度，即：环境保护设施建设与主体工程建设应做到“同时设计”</w:t>
            </w:r>
            <w:r w:rsidRPr="006F2B91">
              <w:rPr>
                <w:rFonts w:ascii="宋体" w:cs="宋体"/>
                <w:sz w:val="24"/>
                <w:szCs w:val="24"/>
              </w:rPr>
              <w:t>,</w:t>
            </w:r>
            <w:r w:rsidRPr="006F2B91">
              <w:rPr>
                <w:rFonts w:ascii="宋体" w:cs="宋体" w:hint="eastAsia"/>
                <w:sz w:val="24"/>
                <w:szCs w:val="24"/>
              </w:rPr>
              <w:t>“同时施工”</w:t>
            </w:r>
            <w:r w:rsidRPr="006F2B91">
              <w:rPr>
                <w:rFonts w:ascii="宋体" w:cs="宋体"/>
                <w:sz w:val="24"/>
                <w:szCs w:val="24"/>
              </w:rPr>
              <w:t>,</w:t>
            </w:r>
            <w:r w:rsidRPr="006F2B91">
              <w:rPr>
                <w:rFonts w:ascii="宋体" w:cs="宋体" w:hint="eastAsia"/>
                <w:sz w:val="24"/>
                <w:szCs w:val="24"/>
              </w:rPr>
              <w:t>“同时投产”。建设项目竣工环境保护验收包括以下两个方面：①与建设项目有关的各项环境保护措施，包括为污染防治和保护环境所建成或配套的工程、设备、装置和检测手段，各项生态保护措施。②环境影响报告书（表）或者环境影响登记表和有关项目设计文件规定应采取的其他各项和保护措施。</w:t>
            </w:r>
          </w:p>
          <w:p w:rsidR="00DD05BE" w:rsidRPr="006F2B91" w:rsidRDefault="00DD05BE" w:rsidP="005D1632">
            <w:pPr>
              <w:spacing w:line="440" w:lineRule="exact"/>
              <w:rPr>
                <w:rFonts w:ascii="宋体"/>
                <w:sz w:val="24"/>
                <w:szCs w:val="24"/>
              </w:rPr>
            </w:pPr>
            <w:r w:rsidRPr="006F2B91">
              <w:rPr>
                <w:rFonts w:ascii="宋体" w:cs="宋体" w:hint="eastAsia"/>
                <w:sz w:val="24"/>
                <w:szCs w:val="24"/>
              </w:rPr>
              <w:t>本项目“三同时”验收内容见表</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0"/>
              <w:gridCol w:w="315"/>
              <w:gridCol w:w="1260"/>
              <w:gridCol w:w="3990"/>
              <w:gridCol w:w="3089"/>
            </w:tblGrid>
            <w:tr w:rsidR="00DD05BE">
              <w:tc>
                <w:tcPr>
                  <w:tcW w:w="2305" w:type="dxa"/>
                  <w:gridSpan w:val="3"/>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污染源</w:t>
                  </w:r>
                </w:p>
              </w:tc>
              <w:tc>
                <w:tcPr>
                  <w:tcW w:w="3990"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污染防治措施</w:t>
                  </w:r>
                </w:p>
              </w:tc>
              <w:tc>
                <w:tcPr>
                  <w:tcW w:w="3089"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处理效果</w:t>
                  </w:r>
                </w:p>
              </w:tc>
            </w:tr>
            <w:tr w:rsidR="00DD05BE">
              <w:tc>
                <w:tcPr>
                  <w:tcW w:w="730"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废水</w:t>
                  </w:r>
                </w:p>
              </w:tc>
              <w:tc>
                <w:tcPr>
                  <w:tcW w:w="1575" w:type="dxa"/>
                  <w:gridSpan w:val="2"/>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清洗废水</w:t>
                  </w:r>
                </w:p>
              </w:tc>
              <w:tc>
                <w:tcPr>
                  <w:tcW w:w="3990"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rPr>
                      <w:rFonts w:ascii="宋体" w:hAnsi="Times New Roman"/>
                      <w:sz w:val="24"/>
                      <w:szCs w:val="24"/>
                    </w:rPr>
                  </w:pPr>
                  <w:r w:rsidRPr="00CE1D4B">
                    <w:rPr>
                      <w:rFonts w:ascii="宋体" w:hAnsi="Times New Roman" w:cs="宋体" w:hint="eastAsia"/>
                      <w:sz w:val="24"/>
                      <w:szCs w:val="24"/>
                    </w:rPr>
                    <w:t>排入现有化粪池沉淀处理后排入氧化塘，化粪池定期清掏</w:t>
                  </w:r>
                </w:p>
              </w:tc>
              <w:tc>
                <w:tcPr>
                  <w:tcW w:w="3089"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rPr>
                      <w:rFonts w:ascii="宋体" w:hAnsi="Times New Roman"/>
                      <w:sz w:val="24"/>
                      <w:szCs w:val="24"/>
                    </w:rPr>
                  </w:pPr>
                  <w:r w:rsidRPr="00CE1D4B">
                    <w:rPr>
                      <w:rFonts w:ascii="宋体" w:hAnsi="Times New Roman" w:cs="宋体" w:hint="eastAsia"/>
                      <w:sz w:val="24"/>
                      <w:szCs w:val="24"/>
                    </w:rPr>
                    <w:t>不外排</w:t>
                  </w:r>
                </w:p>
              </w:tc>
            </w:tr>
            <w:tr w:rsidR="00DD05BE">
              <w:tc>
                <w:tcPr>
                  <w:tcW w:w="2305" w:type="dxa"/>
                  <w:gridSpan w:val="3"/>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噪声</w:t>
                  </w:r>
                </w:p>
              </w:tc>
              <w:tc>
                <w:tcPr>
                  <w:tcW w:w="3990"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rPr>
                      <w:rFonts w:ascii="宋体" w:hAnsi="Times New Roman"/>
                      <w:sz w:val="24"/>
                      <w:szCs w:val="24"/>
                    </w:rPr>
                  </w:pPr>
                  <w:r w:rsidRPr="00CE1D4B">
                    <w:rPr>
                      <w:rFonts w:ascii="宋体" w:hAnsi="Times New Roman" w:cs="宋体" w:hint="eastAsia"/>
                      <w:sz w:val="24"/>
                      <w:szCs w:val="24"/>
                    </w:rPr>
                    <w:t>采用低噪声设备、高噪声设备加装消声器、隔声装置、减震垫等降噪减震措施</w:t>
                  </w:r>
                </w:p>
              </w:tc>
              <w:tc>
                <w:tcPr>
                  <w:tcW w:w="3089"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rPr>
                      <w:rFonts w:ascii="宋体" w:hAnsi="Times New Roman"/>
                      <w:sz w:val="24"/>
                      <w:szCs w:val="24"/>
                    </w:rPr>
                  </w:pPr>
                  <w:r w:rsidRPr="00CE1D4B">
                    <w:rPr>
                      <w:rFonts w:ascii="Times New Roman" w:hAnsi="Times New Roman" w:cs="宋体" w:hint="eastAsia"/>
                      <w:sz w:val="24"/>
                      <w:szCs w:val="24"/>
                    </w:rPr>
                    <w:t>满足</w:t>
                  </w:r>
                  <w:r w:rsidRPr="00CE1D4B">
                    <w:rPr>
                      <w:rFonts w:ascii="Times New Roman" w:hAnsi="Times New Roman" w:cs="Times New Roman"/>
                      <w:sz w:val="24"/>
                      <w:szCs w:val="24"/>
                    </w:rPr>
                    <w:t>GB12348-2008</w:t>
                  </w:r>
                  <w:r w:rsidRPr="00CE1D4B">
                    <w:rPr>
                      <w:rFonts w:ascii="Times New Roman" w:hAnsi="Times New Roman" w:cs="宋体" w:hint="eastAsia"/>
                      <w:sz w:val="24"/>
                      <w:szCs w:val="24"/>
                    </w:rPr>
                    <w:t>《工业企业厂界环境噪声排放标准》中的</w:t>
                  </w:r>
                  <w:r w:rsidRPr="00CE1D4B">
                    <w:rPr>
                      <w:rFonts w:ascii="Times New Roman" w:hAnsi="Times New Roman" w:cs="Times New Roman"/>
                      <w:sz w:val="24"/>
                      <w:szCs w:val="24"/>
                    </w:rPr>
                    <w:t>1</w:t>
                  </w:r>
                  <w:r w:rsidRPr="00CE1D4B">
                    <w:rPr>
                      <w:rFonts w:ascii="Times New Roman" w:hAnsi="Times New Roman" w:cs="宋体" w:hint="eastAsia"/>
                      <w:sz w:val="24"/>
                      <w:szCs w:val="24"/>
                    </w:rPr>
                    <w:t>类</w:t>
                  </w:r>
                </w:p>
              </w:tc>
            </w:tr>
            <w:tr w:rsidR="00DD05BE">
              <w:tc>
                <w:tcPr>
                  <w:tcW w:w="1045" w:type="dxa"/>
                  <w:gridSpan w:val="2"/>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固体废物</w:t>
                  </w:r>
                </w:p>
              </w:tc>
              <w:tc>
                <w:tcPr>
                  <w:tcW w:w="1260"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jc w:val="center"/>
                    <w:rPr>
                      <w:rFonts w:ascii="宋体" w:hAnsi="Times New Roman"/>
                      <w:sz w:val="24"/>
                      <w:szCs w:val="24"/>
                    </w:rPr>
                  </w:pPr>
                  <w:r w:rsidRPr="00CE1D4B">
                    <w:rPr>
                      <w:rFonts w:ascii="宋体" w:hAnsi="Times New Roman" w:cs="宋体" w:hint="eastAsia"/>
                      <w:sz w:val="24"/>
                      <w:szCs w:val="24"/>
                    </w:rPr>
                    <w:t>废菜叶、人参废屑</w:t>
                  </w:r>
                </w:p>
              </w:tc>
              <w:tc>
                <w:tcPr>
                  <w:tcW w:w="3990"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rPr>
                      <w:rFonts w:ascii="宋体" w:hAnsi="Times New Roman"/>
                      <w:sz w:val="24"/>
                      <w:szCs w:val="24"/>
                    </w:rPr>
                  </w:pPr>
                </w:p>
              </w:tc>
              <w:tc>
                <w:tcPr>
                  <w:tcW w:w="3089" w:type="dxa"/>
                  <w:tcBorders>
                    <w:top w:val="single" w:sz="4" w:space="0" w:color="auto"/>
                    <w:left w:val="single" w:sz="4" w:space="0" w:color="auto"/>
                    <w:bottom w:val="single" w:sz="4" w:space="0" w:color="auto"/>
                    <w:right w:val="single" w:sz="4" w:space="0" w:color="auto"/>
                  </w:tcBorders>
                </w:tcPr>
                <w:p w:rsidR="00DD05BE" w:rsidRPr="00CE1D4B" w:rsidRDefault="00DD05BE" w:rsidP="005D1632">
                  <w:pPr>
                    <w:spacing w:line="440" w:lineRule="exact"/>
                    <w:rPr>
                      <w:rFonts w:ascii="宋体" w:hAnsi="Times New Roman"/>
                      <w:sz w:val="24"/>
                      <w:szCs w:val="24"/>
                    </w:rPr>
                  </w:pPr>
                  <w:r w:rsidRPr="00CE1D4B">
                    <w:rPr>
                      <w:rFonts w:ascii="宋体" w:hAnsi="Times New Roman" w:cs="宋体" w:hint="eastAsia"/>
                      <w:sz w:val="24"/>
                      <w:szCs w:val="24"/>
                    </w:rPr>
                    <w:t>不产生二次污染</w:t>
                  </w:r>
                </w:p>
              </w:tc>
            </w:tr>
          </w:tbl>
          <w:p w:rsidR="00DD05BE" w:rsidRPr="00A64177" w:rsidRDefault="00DD05BE" w:rsidP="005D1632">
            <w:pPr>
              <w:spacing w:line="440" w:lineRule="exact"/>
              <w:rPr>
                <w:rFonts w:ascii="宋体"/>
                <w:sz w:val="24"/>
                <w:szCs w:val="24"/>
              </w:rPr>
            </w:pPr>
          </w:p>
        </w:tc>
      </w:tr>
    </w:tbl>
    <w:p w:rsidR="00DD05BE" w:rsidRDefault="00DD05BE" w:rsidP="0092006F">
      <w:pPr>
        <w:spacing w:line="400" w:lineRule="exact"/>
      </w:pPr>
    </w:p>
    <w:p w:rsidR="00DD05BE" w:rsidRDefault="00DD05BE" w:rsidP="00F60DDA">
      <w:pPr>
        <w:spacing w:line="400" w:lineRule="exact"/>
        <w:rPr>
          <w:rFonts w:ascii="宋体"/>
          <w:sz w:val="24"/>
          <w:szCs w:val="24"/>
        </w:rPr>
      </w:pPr>
      <w:r>
        <w:rPr>
          <w:rFonts w:ascii="宋体" w:hAnsi="宋体" w:cs="宋体" w:hint="eastAsia"/>
          <w:sz w:val="24"/>
          <w:szCs w:val="24"/>
        </w:rPr>
        <w:t>六、现状环评批复要求及落实情况一览表</w:t>
      </w:r>
    </w:p>
    <w:tbl>
      <w:tblPr>
        <w:tblW w:w="96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15"/>
      </w:tblGrid>
      <w:tr w:rsidR="00DD05BE" w:rsidRPr="00A64177" w:rsidTr="00725F63">
        <w:trPr>
          <w:trHeight w:val="13913"/>
        </w:trPr>
        <w:tc>
          <w:tcPr>
            <w:tcW w:w="9615" w:type="dxa"/>
          </w:tcPr>
          <w:tbl>
            <w:tblPr>
              <w:tblW w:w="9399" w:type="dxa"/>
              <w:tblBorders>
                <w:top w:val="single" w:sz="4" w:space="0" w:color="auto"/>
                <w:bottom w:val="single" w:sz="4" w:space="0" w:color="auto"/>
                <w:insideH w:val="single" w:sz="4" w:space="0" w:color="auto"/>
                <w:insideV w:val="single" w:sz="4" w:space="0" w:color="auto"/>
              </w:tblBorders>
              <w:tblLayout w:type="fixed"/>
              <w:tblLook w:val="00A0"/>
            </w:tblPr>
            <w:tblGrid>
              <w:gridCol w:w="440"/>
              <w:gridCol w:w="4684"/>
              <w:gridCol w:w="3230"/>
              <w:gridCol w:w="1045"/>
            </w:tblGrid>
            <w:tr w:rsidR="00DD05BE" w:rsidRPr="00A64177" w:rsidTr="00725F63">
              <w:tc>
                <w:tcPr>
                  <w:tcW w:w="440" w:type="dxa"/>
                  <w:tcBorders>
                    <w:top w:val="single" w:sz="4" w:space="0" w:color="auto"/>
                    <w:bottom w:val="single" w:sz="4" w:space="0" w:color="auto"/>
                    <w:right w:val="single" w:sz="4" w:space="0" w:color="auto"/>
                  </w:tcBorders>
                  <w:vAlign w:val="center"/>
                </w:tcPr>
                <w:p w:rsidR="00DD05BE" w:rsidRPr="00A64177" w:rsidRDefault="00DD05BE" w:rsidP="00725F63">
                  <w:pPr>
                    <w:snapToGrid w:val="0"/>
                    <w:jc w:val="center"/>
                    <w:rPr>
                      <w:rFonts w:ascii="宋体"/>
                      <w:sz w:val="24"/>
                      <w:szCs w:val="24"/>
                    </w:rPr>
                  </w:pPr>
                  <w:r w:rsidRPr="00A64177">
                    <w:rPr>
                      <w:rFonts w:ascii="宋体" w:hAnsi="宋体" w:cs="宋体" w:hint="eastAsia"/>
                      <w:sz w:val="24"/>
                      <w:szCs w:val="24"/>
                    </w:rPr>
                    <w:t>序号</w:t>
                  </w:r>
                </w:p>
              </w:tc>
              <w:tc>
                <w:tcPr>
                  <w:tcW w:w="4684"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725F63">
                  <w:pPr>
                    <w:snapToGrid w:val="0"/>
                    <w:jc w:val="center"/>
                    <w:rPr>
                      <w:rFonts w:ascii="宋体"/>
                      <w:sz w:val="24"/>
                      <w:szCs w:val="24"/>
                    </w:rPr>
                  </w:pPr>
                  <w:r w:rsidRPr="00A64177">
                    <w:rPr>
                      <w:rFonts w:ascii="宋体" w:hAnsi="宋体" w:cs="宋体" w:hint="eastAsia"/>
                      <w:sz w:val="24"/>
                      <w:szCs w:val="24"/>
                    </w:rPr>
                    <w:t>项目现状环评批复要求</w:t>
                  </w:r>
                </w:p>
              </w:tc>
              <w:tc>
                <w:tcPr>
                  <w:tcW w:w="3230"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725F63">
                  <w:pPr>
                    <w:snapToGrid w:val="0"/>
                    <w:jc w:val="center"/>
                    <w:rPr>
                      <w:rFonts w:ascii="宋体"/>
                      <w:sz w:val="24"/>
                      <w:szCs w:val="24"/>
                    </w:rPr>
                  </w:pPr>
                  <w:r w:rsidRPr="00A64177">
                    <w:rPr>
                      <w:rFonts w:ascii="宋体" w:hAnsi="宋体" w:cs="宋体" w:hint="eastAsia"/>
                      <w:sz w:val="24"/>
                      <w:szCs w:val="24"/>
                    </w:rPr>
                    <w:t>落实情况</w:t>
                  </w:r>
                </w:p>
              </w:tc>
              <w:tc>
                <w:tcPr>
                  <w:tcW w:w="1045" w:type="dxa"/>
                  <w:tcBorders>
                    <w:top w:val="single" w:sz="4" w:space="0" w:color="auto"/>
                    <w:left w:val="single" w:sz="4" w:space="0" w:color="auto"/>
                    <w:bottom w:val="single" w:sz="4" w:space="0" w:color="auto"/>
                  </w:tcBorders>
                  <w:vAlign w:val="center"/>
                </w:tcPr>
                <w:p w:rsidR="00DD05BE" w:rsidRPr="00A64177" w:rsidRDefault="00DD05BE" w:rsidP="00725F63">
                  <w:pPr>
                    <w:snapToGrid w:val="0"/>
                    <w:jc w:val="center"/>
                    <w:rPr>
                      <w:rFonts w:ascii="宋体"/>
                      <w:sz w:val="24"/>
                      <w:szCs w:val="24"/>
                    </w:rPr>
                  </w:pPr>
                  <w:r w:rsidRPr="00A64177">
                    <w:rPr>
                      <w:rFonts w:ascii="宋体" w:hAnsi="宋体" w:cs="宋体" w:hint="eastAsia"/>
                      <w:sz w:val="24"/>
                      <w:szCs w:val="24"/>
                    </w:rPr>
                    <w:t>对比结果</w:t>
                  </w:r>
                </w:p>
              </w:tc>
            </w:tr>
            <w:tr w:rsidR="00DD05BE" w:rsidRPr="00A64177" w:rsidTr="00725F63">
              <w:trPr>
                <w:trHeight w:val="385"/>
              </w:trPr>
              <w:tc>
                <w:tcPr>
                  <w:tcW w:w="440" w:type="dxa"/>
                  <w:tcBorders>
                    <w:top w:val="single" w:sz="4" w:space="0" w:color="auto"/>
                    <w:bottom w:val="single" w:sz="4" w:space="0" w:color="auto"/>
                    <w:right w:val="single" w:sz="4" w:space="0" w:color="auto"/>
                  </w:tcBorders>
                  <w:vAlign w:val="center"/>
                </w:tcPr>
                <w:p w:rsidR="00DD05BE" w:rsidRPr="00A64177" w:rsidRDefault="00DD05BE" w:rsidP="00725F63">
                  <w:pPr>
                    <w:snapToGrid w:val="0"/>
                    <w:jc w:val="center"/>
                    <w:rPr>
                      <w:rFonts w:ascii="宋体" w:hAnsi="宋体" w:cs="宋体"/>
                      <w:sz w:val="24"/>
                      <w:szCs w:val="24"/>
                    </w:rPr>
                  </w:pPr>
                  <w:r w:rsidRPr="00A64177">
                    <w:rPr>
                      <w:rFonts w:ascii="宋体" w:hAnsi="宋体" w:cs="宋体"/>
                      <w:sz w:val="24"/>
                      <w:szCs w:val="24"/>
                    </w:rPr>
                    <w:t>1</w:t>
                  </w:r>
                </w:p>
              </w:tc>
              <w:tc>
                <w:tcPr>
                  <w:tcW w:w="4684" w:type="dxa"/>
                  <w:tcBorders>
                    <w:top w:val="single" w:sz="4" w:space="0" w:color="auto"/>
                    <w:left w:val="single" w:sz="4" w:space="0" w:color="auto"/>
                    <w:bottom w:val="single" w:sz="4" w:space="0" w:color="auto"/>
                    <w:right w:val="single" w:sz="4" w:space="0" w:color="auto"/>
                  </w:tcBorders>
                  <w:vAlign w:val="center"/>
                </w:tcPr>
                <w:p w:rsidR="00DD05BE" w:rsidRPr="003D00D3" w:rsidRDefault="00DD05BE" w:rsidP="00725F63">
                  <w:pPr>
                    <w:snapToGrid w:val="0"/>
                    <w:rPr>
                      <w:rFonts w:ascii="宋体"/>
                      <w:sz w:val="24"/>
                      <w:szCs w:val="24"/>
                    </w:rPr>
                  </w:pPr>
                  <w:r w:rsidRPr="003D00D3">
                    <w:rPr>
                      <w:rFonts w:ascii="宋体" w:cs="宋体" w:hint="eastAsia"/>
                      <w:sz w:val="24"/>
                      <w:szCs w:val="24"/>
                    </w:rPr>
                    <w:t>本项目冬季取暖采用电加热，不得自建锅炉。加强管理，确保无组织粉尘满足相应排放标准。</w:t>
                  </w:r>
                </w:p>
              </w:tc>
              <w:tc>
                <w:tcPr>
                  <w:tcW w:w="3230"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725F63">
                  <w:pPr>
                    <w:snapToGrid w:val="0"/>
                    <w:rPr>
                      <w:rFonts w:ascii="宋体"/>
                      <w:sz w:val="24"/>
                      <w:szCs w:val="24"/>
                    </w:rPr>
                  </w:pPr>
                  <w:r>
                    <w:rPr>
                      <w:rFonts w:ascii="宋体" w:cs="宋体" w:hint="eastAsia"/>
                      <w:sz w:val="24"/>
                      <w:szCs w:val="24"/>
                    </w:rPr>
                    <w:t>电取暖，未建锅炉</w:t>
                  </w:r>
                </w:p>
              </w:tc>
              <w:tc>
                <w:tcPr>
                  <w:tcW w:w="1045" w:type="dxa"/>
                  <w:tcBorders>
                    <w:top w:val="single" w:sz="4" w:space="0" w:color="auto"/>
                    <w:left w:val="single" w:sz="4" w:space="0" w:color="auto"/>
                    <w:bottom w:val="single" w:sz="4" w:space="0" w:color="auto"/>
                  </w:tcBorders>
                  <w:vAlign w:val="center"/>
                </w:tcPr>
                <w:p w:rsidR="00DD05BE" w:rsidRPr="00A64177" w:rsidRDefault="00DD05BE" w:rsidP="00725F63">
                  <w:pPr>
                    <w:snapToGrid w:val="0"/>
                    <w:jc w:val="center"/>
                    <w:rPr>
                      <w:rFonts w:ascii="宋体"/>
                      <w:sz w:val="24"/>
                      <w:szCs w:val="24"/>
                    </w:rPr>
                  </w:pPr>
                  <w:r w:rsidRPr="00A64177">
                    <w:rPr>
                      <w:rFonts w:ascii="宋体" w:hAnsi="宋体" w:cs="宋体" w:hint="eastAsia"/>
                      <w:sz w:val="24"/>
                      <w:szCs w:val="24"/>
                    </w:rPr>
                    <w:t>已落实</w:t>
                  </w:r>
                </w:p>
              </w:tc>
            </w:tr>
            <w:tr w:rsidR="00DD05BE" w:rsidRPr="00A64177" w:rsidTr="00725F63">
              <w:trPr>
                <w:trHeight w:val="405"/>
              </w:trPr>
              <w:tc>
                <w:tcPr>
                  <w:tcW w:w="440" w:type="dxa"/>
                  <w:tcBorders>
                    <w:top w:val="single" w:sz="4" w:space="0" w:color="auto"/>
                    <w:bottom w:val="single" w:sz="4" w:space="0" w:color="auto"/>
                    <w:right w:val="single" w:sz="4" w:space="0" w:color="auto"/>
                  </w:tcBorders>
                  <w:vAlign w:val="center"/>
                </w:tcPr>
                <w:p w:rsidR="00DD05BE" w:rsidRPr="00A64177" w:rsidRDefault="00DD05BE" w:rsidP="00725F63">
                  <w:pPr>
                    <w:snapToGrid w:val="0"/>
                    <w:jc w:val="center"/>
                    <w:rPr>
                      <w:rFonts w:ascii="宋体" w:hAnsi="宋体" w:cs="宋体"/>
                      <w:sz w:val="24"/>
                      <w:szCs w:val="24"/>
                    </w:rPr>
                  </w:pPr>
                  <w:r w:rsidRPr="00A64177">
                    <w:rPr>
                      <w:rFonts w:ascii="宋体" w:hAnsi="宋体" w:cs="宋体"/>
                      <w:sz w:val="24"/>
                      <w:szCs w:val="24"/>
                    </w:rPr>
                    <w:t>2</w:t>
                  </w:r>
                </w:p>
              </w:tc>
              <w:tc>
                <w:tcPr>
                  <w:tcW w:w="4684"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725F63">
                  <w:pPr>
                    <w:snapToGrid w:val="0"/>
                    <w:rPr>
                      <w:rFonts w:ascii="宋体"/>
                      <w:sz w:val="24"/>
                      <w:szCs w:val="24"/>
                    </w:rPr>
                  </w:pPr>
                  <w:r w:rsidRPr="003D00D3">
                    <w:rPr>
                      <w:rFonts w:ascii="宋体" w:cs="宋体" w:hint="eastAsia"/>
                      <w:sz w:val="24"/>
                      <w:szCs w:val="24"/>
                    </w:rPr>
                    <w:t>本项目运营期噪声主要来自于振动筛、清洗机、传送机等加工设备及泵类等，尽量选取低噪声设备，对高噪声设备采取隔声降噪等措施，所有设备放置在厂房内，厂区合理布局并植树绿化，确保厂界噪声满足《工业企业厂界环境噪声排放标准》</w:t>
                  </w:r>
                  <w:r w:rsidRPr="003D00D3">
                    <w:rPr>
                      <w:rFonts w:ascii="宋体" w:cs="宋体"/>
                      <w:sz w:val="24"/>
                      <w:szCs w:val="24"/>
                    </w:rPr>
                    <w:t>(GB12348-2008)1</w:t>
                  </w:r>
                  <w:r w:rsidRPr="003D00D3">
                    <w:rPr>
                      <w:rFonts w:ascii="宋体" w:cs="宋体" w:hint="eastAsia"/>
                      <w:sz w:val="24"/>
                      <w:szCs w:val="24"/>
                    </w:rPr>
                    <w:t>类标准限值要求。</w:t>
                  </w:r>
                </w:p>
              </w:tc>
              <w:tc>
                <w:tcPr>
                  <w:tcW w:w="3230"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725F63">
                  <w:pPr>
                    <w:snapToGrid w:val="0"/>
                    <w:rPr>
                      <w:rFonts w:ascii="宋体"/>
                      <w:sz w:val="24"/>
                      <w:szCs w:val="24"/>
                    </w:rPr>
                  </w:pPr>
                  <w:r>
                    <w:rPr>
                      <w:rFonts w:ascii="宋体" w:cs="宋体" w:hint="eastAsia"/>
                      <w:sz w:val="24"/>
                      <w:szCs w:val="24"/>
                    </w:rPr>
                    <w:t>采用低噪声设备、高噪声设备加装消声器、隔声装置、减震垫等降噪减震措施</w:t>
                  </w:r>
                </w:p>
              </w:tc>
              <w:tc>
                <w:tcPr>
                  <w:tcW w:w="1045" w:type="dxa"/>
                  <w:tcBorders>
                    <w:top w:val="single" w:sz="4" w:space="0" w:color="auto"/>
                    <w:left w:val="single" w:sz="4" w:space="0" w:color="auto"/>
                    <w:bottom w:val="single" w:sz="4" w:space="0" w:color="auto"/>
                  </w:tcBorders>
                  <w:vAlign w:val="center"/>
                </w:tcPr>
                <w:p w:rsidR="00DD05BE" w:rsidRPr="00A64177" w:rsidRDefault="00DD05BE" w:rsidP="00725F63">
                  <w:pPr>
                    <w:snapToGrid w:val="0"/>
                    <w:jc w:val="center"/>
                    <w:rPr>
                      <w:rFonts w:ascii="宋体"/>
                      <w:sz w:val="24"/>
                      <w:szCs w:val="24"/>
                    </w:rPr>
                  </w:pPr>
                  <w:r w:rsidRPr="00A64177">
                    <w:rPr>
                      <w:rFonts w:ascii="宋体" w:hAnsi="宋体" w:cs="宋体" w:hint="eastAsia"/>
                      <w:sz w:val="24"/>
                      <w:szCs w:val="24"/>
                    </w:rPr>
                    <w:t>已落实</w:t>
                  </w:r>
                </w:p>
              </w:tc>
            </w:tr>
            <w:tr w:rsidR="00DD05BE" w:rsidRPr="00A64177" w:rsidTr="00725F63">
              <w:trPr>
                <w:trHeight w:val="426"/>
              </w:trPr>
              <w:tc>
                <w:tcPr>
                  <w:tcW w:w="440" w:type="dxa"/>
                  <w:tcBorders>
                    <w:top w:val="single" w:sz="4" w:space="0" w:color="auto"/>
                    <w:bottom w:val="single" w:sz="4" w:space="0" w:color="auto"/>
                    <w:right w:val="single" w:sz="4" w:space="0" w:color="auto"/>
                  </w:tcBorders>
                  <w:vAlign w:val="center"/>
                </w:tcPr>
                <w:p w:rsidR="00DD05BE" w:rsidRPr="00A64177" w:rsidRDefault="00DD05BE" w:rsidP="00725F63">
                  <w:pPr>
                    <w:snapToGrid w:val="0"/>
                    <w:jc w:val="center"/>
                    <w:rPr>
                      <w:rFonts w:ascii="宋体" w:hAnsi="宋体" w:cs="宋体"/>
                      <w:sz w:val="24"/>
                      <w:szCs w:val="24"/>
                    </w:rPr>
                  </w:pPr>
                  <w:r w:rsidRPr="00A64177">
                    <w:rPr>
                      <w:rFonts w:ascii="宋体" w:hAnsi="宋体" w:cs="宋体"/>
                      <w:sz w:val="24"/>
                      <w:szCs w:val="24"/>
                    </w:rPr>
                    <w:t>3</w:t>
                  </w:r>
                </w:p>
              </w:tc>
              <w:tc>
                <w:tcPr>
                  <w:tcW w:w="4684" w:type="dxa"/>
                  <w:tcBorders>
                    <w:top w:val="single" w:sz="4" w:space="0" w:color="auto"/>
                    <w:left w:val="single" w:sz="4" w:space="0" w:color="auto"/>
                    <w:bottom w:val="single" w:sz="4" w:space="0" w:color="auto"/>
                    <w:right w:val="single" w:sz="4" w:space="0" w:color="auto"/>
                  </w:tcBorders>
                  <w:vAlign w:val="center"/>
                </w:tcPr>
                <w:p w:rsidR="00DD05BE" w:rsidRPr="003D00D3" w:rsidRDefault="00DD05BE" w:rsidP="00725F63">
                  <w:pPr>
                    <w:rPr>
                      <w:rFonts w:ascii="宋体"/>
                      <w:sz w:val="24"/>
                      <w:szCs w:val="24"/>
                    </w:rPr>
                  </w:pPr>
                  <w:r w:rsidRPr="003D00D3">
                    <w:rPr>
                      <w:rFonts w:ascii="宋体" w:cs="宋体" w:hint="eastAsia"/>
                      <w:sz w:val="24"/>
                      <w:szCs w:val="24"/>
                    </w:rPr>
                    <w:t>本项目运营期产生的废菜叶和人参废屑外卖给附近养殖户用作饲料；过滤过程中产生的污泥，用于厂区内绿化，确保得到妥善处置。</w:t>
                  </w:r>
                </w:p>
              </w:tc>
              <w:tc>
                <w:tcPr>
                  <w:tcW w:w="3230" w:type="dxa"/>
                  <w:tcBorders>
                    <w:top w:val="single" w:sz="4" w:space="0" w:color="auto"/>
                    <w:left w:val="single" w:sz="4" w:space="0" w:color="auto"/>
                    <w:bottom w:val="single" w:sz="4" w:space="0" w:color="auto"/>
                    <w:right w:val="single" w:sz="4" w:space="0" w:color="auto"/>
                  </w:tcBorders>
                  <w:vAlign w:val="center"/>
                </w:tcPr>
                <w:p w:rsidR="00DD05BE" w:rsidRPr="00A64177" w:rsidRDefault="00DD05BE" w:rsidP="00725F63">
                  <w:pPr>
                    <w:snapToGrid w:val="0"/>
                    <w:rPr>
                      <w:rFonts w:ascii="宋体"/>
                      <w:sz w:val="24"/>
                      <w:szCs w:val="24"/>
                    </w:rPr>
                  </w:pPr>
                  <w:r w:rsidRPr="003D00D3">
                    <w:rPr>
                      <w:rFonts w:ascii="宋体" w:cs="宋体" w:hint="eastAsia"/>
                      <w:sz w:val="24"/>
                      <w:szCs w:val="24"/>
                    </w:rPr>
                    <w:t>废菜叶和人参废屑外卖给附近养殖户用作饲料；过滤过程中产生的污泥，用于厂区内绿化</w:t>
                  </w:r>
                </w:p>
              </w:tc>
              <w:tc>
                <w:tcPr>
                  <w:tcW w:w="1045" w:type="dxa"/>
                  <w:tcBorders>
                    <w:top w:val="single" w:sz="4" w:space="0" w:color="auto"/>
                    <w:left w:val="single" w:sz="4" w:space="0" w:color="auto"/>
                    <w:bottom w:val="single" w:sz="4" w:space="0" w:color="auto"/>
                  </w:tcBorders>
                  <w:vAlign w:val="center"/>
                </w:tcPr>
                <w:p w:rsidR="00DD05BE" w:rsidRPr="00A64177" w:rsidRDefault="00DD05BE" w:rsidP="00725F63">
                  <w:pPr>
                    <w:snapToGrid w:val="0"/>
                    <w:jc w:val="center"/>
                    <w:rPr>
                      <w:rFonts w:ascii="宋体"/>
                      <w:sz w:val="24"/>
                      <w:szCs w:val="24"/>
                    </w:rPr>
                  </w:pPr>
                  <w:r w:rsidRPr="00A64177">
                    <w:rPr>
                      <w:rFonts w:ascii="宋体" w:hAnsi="宋体" w:cs="宋体" w:hint="eastAsia"/>
                      <w:sz w:val="24"/>
                      <w:szCs w:val="24"/>
                    </w:rPr>
                    <w:t>已落实</w:t>
                  </w:r>
                </w:p>
              </w:tc>
            </w:tr>
          </w:tbl>
          <w:p w:rsidR="00DD05BE" w:rsidRPr="00A64177" w:rsidRDefault="00DD05BE" w:rsidP="00725F63">
            <w:pPr>
              <w:spacing w:line="440" w:lineRule="exact"/>
              <w:rPr>
                <w:rFonts w:ascii="宋体"/>
                <w:sz w:val="24"/>
                <w:szCs w:val="24"/>
              </w:rPr>
            </w:pPr>
          </w:p>
        </w:tc>
      </w:tr>
    </w:tbl>
    <w:p w:rsidR="00DD05BE" w:rsidRDefault="00DD05BE" w:rsidP="00F60DDA">
      <w:pPr>
        <w:spacing w:line="400" w:lineRule="exact"/>
        <w:rPr>
          <w:rFonts w:ascii="宋体"/>
          <w:sz w:val="24"/>
          <w:szCs w:val="24"/>
        </w:rPr>
      </w:pPr>
      <w:r>
        <w:rPr>
          <w:rFonts w:ascii="宋体" w:hAnsi="宋体" w:cs="宋体" w:hint="eastAsia"/>
          <w:sz w:val="24"/>
          <w:szCs w:val="24"/>
        </w:rPr>
        <w:t>七、验收结论及建议</w:t>
      </w:r>
    </w:p>
    <w:tbl>
      <w:tblPr>
        <w:tblW w:w="961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15"/>
      </w:tblGrid>
      <w:tr w:rsidR="00DD05BE" w:rsidRPr="00A64177" w:rsidTr="00725F63">
        <w:trPr>
          <w:trHeight w:val="13913"/>
        </w:trPr>
        <w:tc>
          <w:tcPr>
            <w:tcW w:w="9615" w:type="dxa"/>
          </w:tcPr>
          <w:p w:rsidR="00DD05BE" w:rsidRPr="00300C3F" w:rsidRDefault="00DD05BE" w:rsidP="00725F63">
            <w:pPr>
              <w:spacing w:line="400" w:lineRule="exact"/>
              <w:rPr>
                <w:rFonts w:ascii="宋体"/>
                <w:sz w:val="24"/>
                <w:szCs w:val="24"/>
              </w:rPr>
            </w:pPr>
            <w:r>
              <w:rPr>
                <w:rFonts w:ascii="宋体" w:hAnsi="宋体" w:cs="宋体"/>
                <w:sz w:val="24"/>
                <w:szCs w:val="24"/>
              </w:rPr>
              <w:t>1</w:t>
            </w:r>
            <w:r>
              <w:rPr>
                <w:rFonts w:ascii="宋体" w:hAnsi="宋体" w:cs="宋体" w:hint="eastAsia"/>
                <w:sz w:val="24"/>
                <w:szCs w:val="24"/>
              </w:rPr>
              <w:t>、</w:t>
            </w:r>
            <w:r w:rsidRPr="00300C3F">
              <w:rPr>
                <w:rFonts w:ascii="宋体" w:hAnsi="宋体" w:cs="宋体" w:hint="eastAsia"/>
                <w:sz w:val="24"/>
                <w:szCs w:val="24"/>
              </w:rPr>
              <w:t>废水</w:t>
            </w:r>
          </w:p>
          <w:p w:rsidR="00DD05BE" w:rsidRPr="00A978FC"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现有项目排水主要为林蛙清洗废水，现有废水产生总量为</w:t>
            </w:r>
            <w:r>
              <w:rPr>
                <w:rFonts w:ascii="宋体" w:hAnsi="宋体" w:cs="宋体"/>
                <w:sz w:val="24"/>
                <w:szCs w:val="24"/>
              </w:rPr>
              <w:t>2.432m</w:t>
            </w:r>
            <w:r>
              <w:rPr>
                <w:rFonts w:ascii="宋体" w:hAnsi="宋体" w:cs="宋体" w:hint="eastAsia"/>
                <w:sz w:val="24"/>
                <w:szCs w:val="24"/>
              </w:rPr>
              <w:t>³</w:t>
            </w:r>
            <w:r>
              <w:rPr>
                <w:rFonts w:ascii="宋体" w:hAnsi="宋体" w:cs="宋体"/>
                <w:sz w:val="24"/>
                <w:szCs w:val="24"/>
              </w:rPr>
              <w:t>/d</w:t>
            </w:r>
            <w:r w:rsidRPr="00A978FC">
              <w:rPr>
                <w:rFonts w:ascii="宋体" w:hAnsi="宋体" w:cs="宋体"/>
                <w:sz w:val="24"/>
                <w:szCs w:val="24"/>
              </w:rPr>
              <w:t>(72</w:t>
            </w:r>
            <w:r>
              <w:rPr>
                <w:rFonts w:ascii="宋体" w:hAnsi="宋体" w:cs="宋体"/>
                <w:sz w:val="24"/>
                <w:szCs w:val="24"/>
              </w:rPr>
              <w:t>9t/a)</w:t>
            </w:r>
            <w:r>
              <w:rPr>
                <w:rFonts w:ascii="宋体" w:hAnsi="宋体" w:cs="宋体" w:hint="eastAsia"/>
                <w:sz w:val="24"/>
                <w:szCs w:val="24"/>
              </w:rPr>
              <w:t>厂区</w:t>
            </w:r>
            <w:r w:rsidRPr="00A978FC">
              <w:rPr>
                <w:rFonts w:ascii="宋体" w:hAnsi="宋体" w:cs="宋体" w:hint="eastAsia"/>
                <w:sz w:val="24"/>
                <w:szCs w:val="24"/>
              </w:rPr>
              <w:t>内现已建成</w:t>
            </w:r>
            <w:r w:rsidRPr="00A978FC">
              <w:rPr>
                <w:rFonts w:ascii="宋体" w:hAnsi="宋体" w:cs="宋体"/>
                <w:sz w:val="24"/>
                <w:szCs w:val="24"/>
              </w:rPr>
              <w:t>1</w:t>
            </w:r>
            <w:r w:rsidRPr="00A978FC">
              <w:rPr>
                <w:rFonts w:ascii="宋体" w:hAnsi="宋体" w:cs="宋体" w:hint="eastAsia"/>
                <w:sz w:val="24"/>
                <w:szCs w:val="24"/>
              </w:rPr>
              <w:t>座容积为</w:t>
            </w:r>
            <w:r>
              <w:rPr>
                <w:rFonts w:ascii="宋体" w:hAnsi="宋体" w:cs="宋体"/>
                <w:sz w:val="24"/>
                <w:szCs w:val="24"/>
              </w:rPr>
              <w:t>10m</w:t>
            </w:r>
            <w:r>
              <w:rPr>
                <w:rFonts w:ascii="宋体" w:hAnsi="宋体" w:cs="宋体" w:hint="eastAsia"/>
                <w:sz w:val="24"/>
                <w:szCs w:val="24"/>
              </w:rPr>
              <w:t>³</w:t>
            </w:r>
            <w:r w:rsidRPr="00A978FC">
              <w:rPr>
                <w:rFonts w:ascii="宋体" w:hAnsi="宋体" w:cs="宋体" w:hint="eastAsia"/>
                <w:sz w:val="24"/>
                <w:szCs w:val="24"/>
              </w:rPr>
              <w:t>的化粪池，一座容积为</w:t>
            </w:r>
            <w:r>
              <w:rPr>
                <w:rFonts w:ascii="宋体" w:hAnsi="宋体" w:cs="宋体"/>
                <w:sz w:val="24"/>
                <w:szCs w:val="24"/>
              </w:rPr>
              <w:t>5m</w:t>
            </w:r>
            <w:r>
              <w:rPr>
                <w:rFonts w:ascii="宋体" w:hAnsi="宋体" w:cs="宋体" w:hint="eastAsia"/>
                <w:sz w:val="24"/>
                <w:szCs w:val="24"/>
              </w:rPr>
              <w:t>³</w:t>
            </w:r>
            <w:r w:rsidRPr="00A978FC">
              <w:rPr>
                <w:rFonts w:ascii="宋体" w:hAnsi="宋体" w:cs="宋体" w:hint="eastAsia"/>
                <w:sz w:val="24"/>
                <w:szCs w:val="24"/>
              </w:rPr>
              <w:t>的沉淀池。</w:t>
            </w:r>
          </w:p>
          <w:p w:rsidR="00DD05BE" w:rsidRPr="00A978FC" w:rsidRDefault="00DD05BE" w:rsidP="00DD05BE">
            <w:pPr>
              <w:spacing w:line="400" w:lineRule="exact"/>
              <w:ind w:firstLineChars="200" w:firstLine="31680"/>
              <w:rPr>
                <w:rFonts w:ascii="宋体"/>
                <w:sz w:val="24"/>
                <w:szCs w:val="24"/>
              </w:rPr>
            </w:pPr>
            <w:r w:rsidRPr="00A978FC">
              <w:rPr>
                <w:rFonts w:ascii="宋体" w:hAnsi="宋体" w:cs="宋体" w:hint="eastAsia"/>
                <w:sz w:val="24"/>
                <w:szCs w:val="24"/>
              </w:rPr>
              <w:t>其中林蛙清洗废水为</w:t>
            </w:r>
            <w:r>
              <w:rPr>
                <w:rFonts w:ascii="宋体" w:hAnsi="宋体" w:cs="宋体"/>
                <w:sz w:val="24"/>
                <w:szCs w:val="24"/>
              </w:rPr>
              <w:t>1.6m</w:t>
            </w:r>
            <w:r>
              <w:rPr>
                <w:rFonts w:ascii="宋体" w:hAnsi="宋体" w:cs="宋体" w:hint="eastAsia"/>
                <w:sz w:val="24"/>
                <w:szCs w:val="24"/>
              </w:rPr>
              <w:t>³</w:t>
            </w:r>
            <w:r>
              <w:rPr>
                <w:rFonts w:ascii="宋体" w:hAnsi="宋体" w:cs="宋体"/>
                <w:sz w:val="24"/>
                <w:szCs w:val="24"/>
              </w:rPr>
              <w:t>/d(480t/a</w:t>
            </w:r>
            <w:r w:rsidRPr="00A978FC">
              <w:rPr>
                <w:rFonts w:ascii="宋体" w:hAnsi="宋体" w:cs="宋体" w:hint="eastAsia"/>
                <w:sz w:val="24"/>
                <w:szCs w:val="24"/>
              </w:rPr>
              <w:t>，经现有化粪池、沉淀池处理后</w:t>
            </w:r>
            <w:r>
              <w:rPr>
                <w:rFonts w:ascii="宋体" w:hAnsi="宋体" w:cs="宋体" w:hint="eastAsia"/>
                <w:sz w:val="24"/>
                <w:szCs w:val="24"/>
              </w:rPr>
              <w:t>排入北侧氧化塘，</w:t>
            </w:r>
          </w:p>
          <w:p w:rsidR="00DD05BE" w:rsidRPr="00300C3F" w:rsidRDefault="00DD05BE" w:rsidP="00725F63">
            <w:pPr>
              <w:spacing w:line="400" w:lineRule="exact"/>
              <w:rPr>
                <w:rFonts w:ascii="宋体"/>
                <w:sz w:val="24"/>
                <w:szCs w:val="24"/>
              </w:rPr>
            </w:pPr>
            <w:r w:rsidRPr="00A978FC">
              <w:rPr>
                <w:rFonts w:ascii="宋体" w:hAnsi="宋体" w:cs="宋体" w:hint="eastAsia"/>
                <w:sz w:val="24"/>
                <w:szCs w:val="24"/>
              </w:rPr>
              <w:t>化粪池定期清掏；职工生活污水产生量为</w:t>
            </w:r>
            <w:r>
              <w:rPr>
                <w:rFonts w:ascii="宋体" w:hAnsi="宋体" w:cs="宋体"/>
                <w:sz w:val="24"/>
                <w:szCs w:val="24"/>
              </w:rPr>
              <w:t>0.832m</w:t>
            </w:r>
            <w:r>
              <w:rPr>
                <w:rFonts w:ascii="宋体" w:hAnsi="宋体" w:cs="宋体" w:hint="eastAsia"/>
                <w:sz w:val="24"/>
                <w:szCs w:val="24"/>
              </w:rPr>
              <w:t>³</w:t>
            </w:r>
            <w:r>
              <w:rPr>
                <w:rFonts w:ascii="宋体" w:hAnsi="宋体" w:cs="宋体"/>
                <w:sz w:val="24"/>
                <w:szCs w:val="24"/>
              </w:rPr>
              <w:t>/d(249.6t/a</w:t>
            </w:r>
            <w:r w:rsidRPr="00A978FC">
              <w:rPr>
                <w:rFonts w:ascii="宋体" w:hAnsi="宋体" w:cs="宋体"/>
                <w:sz w:val="24"/>
                <w:szCs w:val="24"/>
              </w:rPr>
              <w:t>)</w:t>
            </w:r>
            <w:r>
              <w:rPr>
                <w:rFonts w:ascii="宋体" w:hAnsi="宋体" w:cs="宋体" w:hint="eastAsia"/>
                <w:sz w:val="24"/>
                <w:szCs w:val="24"/>
              </w:rPr>
              <w:t>，排入防渗旱厕，现有项目废水均不外排，对区域地表水体无影响。</w:t>
            </w:r>
          </w:p>
          <w:p w:rsidR="00DD05BE" w:rsidRPr="00A64177" w:rsidRDefault="00DD05BE" w:rsidP="00725F63">
            <w:pPr>
              <w:spacing w:line="400" w:lineRule="exact"/>
              <w:rPr>
                <w:rFonts w:ascii="Times New Roman" w:hAnsi="Times New Roman" w:cs="Times New Roman"/>
                <w:sz w:val="24"/>
                <w:szCs w:val="24"/>
              </w:rPr>
            </w:pPr>
            <w:r>
              <w:rPr>
                <w:sz w:val="24"/>
                <w:szCs w:val="24"/>
              </w:rPr>
              <w:t>2</w:t>
            </w:r>
            <w:r w:rsidRPr="00A64177">
              <w:rPr>
                <w:rFonts w:cs="宋体" w:hint="eastAsia"/>
                <w:sz w:val="24"/>
                <w:szCs w:val="24"/>
              </w:rPr>
              <w:t>、废气</w:t>
            </w:r>
          </w:p>
          <w:p w:rsidR="00DD05BE" w:rsidRPr="00A64177" w:rsidRDefault="00DD05BE" w:rsidP="00725F63">
            <w:pPr>
              <w:spacing w:line="400" w:lineRule="exact"/>
              <w:ind w:firstLine="480"/>
              <w:rPr>
                <w:rFonts w:ascii="Times New Roman" w:hAnsi="Times New Roman" w:cs="Times New Roman"/>
                <w:sz w:val="24"/>
                <w:szCs w:val="24"/>
              </w:rPr>
            </w:pPr>
            <w:r>
              <w:rPr>
                <w:rFonts w:cs="宋体" w:hint="eastAsia"/>
                <w:sz w:val="24"/>
                <w:szCs w:val="24"/>
              </w:rPr>
              <w:t>现有项目未建设锅炉，不产生锅炉烟气，生产过程中无生产废气产生</w:t>
            </w:r>
          </w:p>
          <w:p w:rsidR="00DD05BE" w:rsidRPr="00A64177" w:rsidRDefault="00DD05BE" w:rsidP="00725F63">
            <w:pPr>
              <w:spacing w:line="400" w:lineRule="exact"/>
              <w:rPr>
                <w:b/>
                <w:bCs/>
                <w:sz w:val="24"/>
                <w:szCs w:val="24"/>
              </w:rPr>
            </w:pPr>
            <w:r>
              <w:rPr>
                <w:b/>
                <w:bCs/>
                <w:sz w:val="24"/>
                <w:szCs w:val="24"/>
              </w:rPr>
              <w:t>3</w:t>
            </w:r>
            <w:r w:rsidRPr="00A64177">
              <w:rPr>
                <w:rFonts w:cs="宋体" w:hint="eastAsia"/>
                <w:b/>
                <w:bCs/>
                <w:sz w:val="24"/>
                <w:szCs w:val="24"/>
              </w:rPr>
              <w:t>、</w:t>
            </w:r>
            <w:r w:rsidRPr="00D20D75">
              <w:rPr>
                <w:rFonts w:cs="宋体" w:hint="eastAsia"/>
                <w:sz w:val="24"/>
                <w:szCs w:val="24"/>
              </w:rPr>
              <w:t>噪声</w:t>
            </w:r>
          </w:p>
          <w:p w:rsidR="00DD05BE" w:rsidRPr="00300C3F" w:rsidRDefault="00DD05BE" w:rsidP="00DD05BE">
            <w:pPr>
              <w:spacing w:line="400" w:lineRule="exact"/>
              <w:ind w:firstLineChars="200" w:firstLine="31680"/>
              <w:rPr>
                <w:sz w:val="24"/>
                <w:szCs w:val="24"/>
              </w:rPr>
            </w:pPr>
            <w:r w:rsidRPr="00300C3F">
              <w:rPr>
                <w:rFonts w:cs="宋体" w:hint="eastAsia"/>
                <w:sz w:val="24"/>
                <w:szCs w:val="24"/>
              </w:rPr>
              <w:t>现有项目主要噪声源来自加工设备和风机、泵类等噪声，其噪声值约为</w:t>
            </w:r>
            <w:r w:rsidRPr="00300C3F">
              <w:rPr>
                <w:sz w:val="24"/>
                <w:szCs w:val="24"/>
              </w:rPr>
              <w:t>70</w:t>
            </w:r>
            <w:r>
              <w:rPr>
                <w:sz w:val="24"/>
                <w:szCs w:val="24"/>
              </w:rPr>
              <w:t>-95dB</w:t>
            </w:r>
            <w:r>
              <w:rPr>
                <w:rFonts w:cs="宋体" w:hint="eastAsia"/>
                <w:sz w:val="24"/>
                <w:szCs w:val="24"/>
              </w:rPr>
              <w:t>（</w:t>
            </w:r>
            <w:r>
              <w:rPr>
                <w:sz w:val="24"/>
                <w:szCs w:val="24"/>
              </w:rPr>
              <w:t>A</w:t>
            </w:r>
            <w:r>
              <w:rPr>
                <w:rFonts w:cs="宋体" w:hint="eastAsia"/>
                <w:sz w:val="24"/>
                <w:szCs w:val="24"/>
              </w:rPr>
              <w:t>）之间</w:t>
            </w:r>
            <w:r w:rsidRPr="00300C3F">
              <w:rPr>
                <w:rFonts w:cs="宋体" w:hint="eastAsia"/>
                <w:sz w:val="24"/>
                <w:szCs w:val="24"/>
              </w:rPr>
              <w:t>。目前</w:t>
            </w:r>
            <w:r>
              <w:rPr>
                <w:rFonts w:cs="宋体" w:hint="eastAsia"/>
                <w:sz w:val="24"/>
                <w:szCs w:val="24"/>
              </w:rPr>
              <w:t>企业已对高噪声设备采取单独隔声间、加减振垫等处理措施。厂界噪声符合</w:t>
            </w:r>
            <w:r>
              <w:rPr>
                <w:sz w:val="24"/>
                <w:szCs w:val="24"/>
              </w:rPr>
              <w:t>GB</w:t>
            </w:r>
            <w:r w:rsidRPr="00300C3F">
              <w:rPr>
                <w:sz w:val="24"/>
                <w:szCs w:val="24"/>
              </w:rPr>
              <w:t>12348-2008</w:t>
            </w:r>
            <w:r w:rsidRPr="00300C3F">
              <w:rPr>
                <w:rFonts w:cs="宋体" w:hint="eastAsia"/>
                <w:sz w:val="24"/>
                <w:szCs w:val="24"/>
              </w:rPr>
              <w:t>《工业企业厂界环境噪声排放标准》中的</w:t>
            </w:r>
            <w:r w:rsidRPr="00300C3F">
              <w:rPr>
                <w:sz w:val="24"/>
                <w:szCs w:val="24"/>
              </w:rPr>
              <w:t>1</w:t>
            </w:r>
            <w:r w:rsidRPr="00300C3F">
              <w:rPr>
                <w:rFonts w:cs="宋体" w:hint="eastAsia"/>
                <w:sz w:val="24"/>
                <w:szCs w:val="24"/>
              </w:rPr>
              <w:t>类声环境功能区排放限值对区域声环境影响较小，且最近居民距离厂界较远。</w:t>
            </w:r>
          </w:p>
          <w:p w:rsidR="00DD05BE" w:rsidRPr="00300C3F" w:rsidRDefault="00DD05BE" w:rsidP="00725F63">
            <w:pPr>
              <w:spacing w:line="400" w:lineRule="exact"/>
              <w:rPr>
                <w:sz w:val="24"/>
                <w:szCs w:val="24"/>
              </w:rPr>
            </w:pPr>
            <w:r>
              <w:rPr>
                <w:sz w:val="24"/>
                <w:szCs w:val="24"/>
              </w:rPr>
              <w:t>4</w:t>
            </w:r>
            <w:r w:rsidRPr="00300C3F">
              <w:rPr>
                <w:rFonts w:cs="宋体" w:hint="eastAsia"/>
                <w:sz w:val="24"/>
                <w:szCs w:val="24"/>
              </w:rPr>
              <w:t>、固体废物</w:t>
            </w:r>
          </w:p>
          <w:p w:rsidR="00DD05BE" w:rsidRPr="003D00D3" w:rsidRDefault="00DD05BE" w:rsidP="00DD05BE">
            <w:pPr>
              <w:spacing w:line="400" w:lineRule="exact"/>
              <w:ind w:firstLineChars="200" w:firstLine="31680"/>
              <w:rPr>
                <w:sz w:val="24"/>
                <w:szCs w:val="24"/>
              </w:rPr>
            </w:pPr>
            <w:r w:rsidRPr="00300C3F">
              <w:rPr>
                <w:rFonts w:cs="宋体" w:hint="eastAsia"/>
                <w:sz w:val="24"/>
                <w:szCs w:val="24"/>
              </w:rPr>
              <w:t>现有固体废物主要为林蛙骨肉和生活垃圾。其中，林蛙取油后产生的林蛙骨肉产生量约为</w:t>
            </w:r>
            <w:r>
              <w:rPr>
                <w:sz w:val="24"/>
                <w:szCs w:val="24"/>
              </w:rPr>
              <w:t>75t/a</w:t>
            </w:r>
            <w:r w:rsidRPr="00300C3F">
              <w:rPr>
                <w:rFonts w:cs="宋体" w:hint="eastAsia"/>
                <w:sz w:val="24"/>
                <w:szCs w:val="24"/>
              </w:rPr>
              <w:t>，外卖给养殖户做饲料；职工垃圾产生量为</w:t>
            </w:r>
            <w:r>
              <w:rPr>
                <w:sz w:val="24"/>
                <w:szCs w:val="24"/>
              </w:rPr>
              <w:t>3.9t/a</w:t>
            </w:r>
            <w:r w:rsidRPr="00300C3F">
              <w:rPr>
                <w:rFonts w:cs="宋体" w:hint="eastAsia"/>
                <w:sz w:val="24"/>
                <w:szCs w:val="24"/>
              </w:rPr>
              <w:t>，由环卫部门集中处理。现有项目产生的固废均采取妥善处理，没有产生二次污染</w:t>
            </w:r>
          </w:p>
          <w:p w:rsidR="00DD05BE" w:rsidRPr="009B365B" w:rsidRDefault="00DD05BE" w:rsidP="00DD05BE">
            <w:pPr>
              <w:ind w:firstLineChars="200" w:firstLine="31680"/>
              <w:rPr>
                <w:rFonts w:ascii="宋体"/>
                <w:sz w:val="24"/>
                <w:szCs w:val="24"/>
              </w:rPr>
            </w:pPr>
            <w:r w:rsidRPr="00773341">
              <w:rPr>
                <w:rFonts w:ascii="宋体" w:cs="宋体" w:hint="eastAsia"/>
                <w:sz w:val="24"/>
                <w:szCs w:val="24"/>
              </w:rPr>
              <w:t>本项目符合国家和地方相关环境保护法律、法规、标准和规划要求，符合永吉县城市总体规划、产业发展规划要求，环境影响处于可接受范围内，用地性质为工业用地，选址合理；本次扩建建成后能够使全厂产生的污染物得到有效治理，均可以使废水、废气、噪声达标排放，固体废物得到有效处理处置，在落实本报告中提出的各项污染防治措施的前提下，可实现各项污染物的达标排放，确保对区域环境质量无显著不利影响。</w:t>
            </w:r>
          </w:p>
          <w:p w:rsidR="00DD05BE" w:rsidRPr="00A64177" w:rsidRDefault="00DD05BE" w:rsidP="00DD05BE">
            <w:pPr>
              <w:spacing w:line="440" w:lineRule="exact"/>
              <w:ind w:firstLineChars="200" w:firstLine="31680"/>
              <w:rPr>
                <w:rFonts w:ascii="Times New Roman" w:hAnsi="Times New Roman" w:cs="Times New Roman"/>
                <w:sz w:val="24"/>
                <w:szCs w:val="24"/>
              </w:rPr>
            </w:pPr>
            <w:r w:rsidRPr="00A64177">
              <w:rPr>
                <w:rFonts w:cs="宋体" w:hint="eastAsia"/>
                <w:sz w:val="24"/>
                <w:szCs w:val="24"/>
              </w:rPr>
              <w:t>建议：加强管理，严格执行现状环评及备案意见函的要求，确保各项污染物能够长期稳定达标排放。</w:t>
            </w:r>
          </w:p>
          <w:p w:rsidR="00DD05BE" w:rsidRPr="00A64177" w:rsidRDefault="00DD05BE" w:rsidP="00DD05BE">
            <w:pPr>
              <w:spacing w:line="440" w:lineRule="exact"/>
              <w:ind w:firstLineChars="200" w:firstLine="31680"/>
              <w:rPr>
                <w:rFonts w:ascii="Times New Roman" w:hAnsi="Times New Roman" w:cs="Times New Roman"/>
                <w:sz w:val="24"/>
                <w:szCs w:val="24"/>
              </w:rPr>
            </w:pPr>
          </w:p>
          <w:p w:rsidR="00DD05BE" w:rsidRPr="00EC6E52" w:rsidRDefault="00DD05BE" w:rsidP="00725F63">
            <w:pPr>
              <w:spacing w:line="440" w:lineRule="exact"/>
              <w:rPr>
                <w:rFonts w:ascii="宋体"/>
                <w:sz w:val="24"/>
                <w:szCs w:val="24"/>
              </w:rPr>
            </w:pPr>
          </w:p>
        </w:tc>
      </w:tr>
    </w:tbl>
    <w:p w:rsidR="00DD05BE" w:rsidRDefault="00DD05BE" w:rsidP="00F60DDA">
      <w:pPr>
        <w:rPr>
          <w:rFonts w:ascii="Arial" w:hAnsi="Arial" w:cs="Arial"/>
          <w:b/>
          <w:bCs/>
          <w:sz w:val="28"/>
          <w:szCs w:val="28"/>
        </w:rPr>
        <w:sectPr w:rsidR="00DD05BE">
          <w:footerReference w:type="default" r:id="rId11"/>
          <w:pgSz w:w="11906" w:h="16838"/>
          <w:pgMar w:top="936" w:right="947" w:bottom="936" w:left="1134" w:header="851" w:footer="737" w:gutter="0"/>
          <w:cols w:space="425"/>
          <w:titlePg/>
          <w:docGrid w:linePitch="312"/>
        </w:sectPr>
      </w:pPr>
    </w:p>
    <w:p w:rsidR="00DD05BE" w:rsidRDefault="00DD05BE" w:rsidP="00F60DDA">
      <w:pPr>
        <w:ind w:left="57"/>
        <w:rPr>
          <w:rFonts w:ascii="Arial" w:hAnsi="Arial" w:cs="Arial"/>
          <w:b/>
          <w:bCs/>
          <w:sz w:val="28"/>
          <w:szCs w:val="28"/>
        </w:rPr>
      </w:pPr>
      <w:r>
        <w:rPr>
          <w:rFonts w:ascii="Arial" w:hAnsi="Arial" w:cs="宋体" w:hint="eastAsia"/>
          <w:b/>
          <w:bCs/>
          <w:sz w:val="28"/>
          <w:szCs w:val="28"/>
        </w:rPr>
        <w:t>附表：</w:t>
      </w:r>
    </w:p>
    <w:p w:rsidR="00DD05BE" w:rsidRDefault="00DD05BE" w:rsidP="00F60DDA">
      <w:pPr>
        <w:ind w:left="57"/>
        <w:jc w:val="center"/>
        <w:rPr>
          <w:rFonts w:ascii="Arial" w:hAnsi="Arial" w:cs="Arial"/>
          <w:b/>
          <w:bCs/>
          <w:sz w:val="28"/>
          <w:szCs w:val="28"/>
        </w:rPr>
      </w:pPr>
      <w:r>
        <w:rPr>
          <w:rFonts w:ascii="Arial" w:hAnsi="Arial" w:cs="宋体" w:hint="eastAsia"/>
          <w:b/>
          <w:bCs/>
          <w:sz w:val="28"/>
          <w:szCs w:val="28"/>
        </w:rPr>
        <w:t>建设项目竣工环境保护</w:t>
      </w:r>
      <w:r>
        <w:rPr>
          <w:rFonts w:ascii="Arial" w:hAnsi="Arial" w:cs="Arial"/>
          <w:b/>
          <w:bCs/>
          <w:sz w:val="28"/>
          <w:szCs w:val="28"/>
        </w:rPr>
        <w:t>“</w:t>
      </w:r>
      <w:r>
        <w:rPr>
          <w:rFonts w:ascii="Arial" w:hAnsi="Arial" w:cs="宋体" w:hint="eastAsia"/>
          <w:b/>
          <w:bCs/>
          <w:sz w:val="28"/>
          <w:szCs w:val="28"/>
        </w:rPr>
        <w:t>三同时</w:t>
      </w:r>
      <w:r>
        <w:rPr>
          <w:rFonts w:ascii="Arial" w:hAnsi="Arial" w:cs="Arial"/>
          <w:b/>
          <w:bCs/>
          <w:sz w:val="28"/>
          <w:szCs w:val="28"/>
        </w:rPr>
        <w:t>”</w:t>
      </w:r>
      <w:r>
        <w:rPr>
          <w:rFonts w:ascii="Arial" w:hAnsi="Arial" w:cs="宋体" w:hint="eastAsia"/>
          <w:b/>
          <w:bCs/>
          <w:sz w:val="28"/>
          <w:szCs w:val="28"/>
        </w:rPr>
        <w:t>验收登记表</w:t>
      </w:r>
    </w:p>
    <w:p w:rsidR="00DD05BE" w:rsidRDefault="00DD05BE" w:rsidP="00F60DDA">
      <w:pPr>
        <w:spacing w:line="280" w:lineRule="exact"/>
        <w:ind w:left="57"/>
        <w:rPr>
          <w:rFonts w:ascii="Arial" w:hAnsi="Arial" w:cs="Arial"/>
        </w:rPr>
      </w:pPr>
    </w:p>
    <w:p w:rsidR="00DD05BE" w:rsidRDefault="00DD05BE" w:rsidP="00F60DDA">
      <w:pPr>
        <w:spacing w:line="280" w:lineRule="exact"/>
        <w:ind w:left="57"/>
        <w:rPr>
          <w:rFonts w:ascii="宋体"/>
        </w:rPr>
      </w:pPr>
      <w:r>
        <w:rPr>
          <w:rFonts w:ascii="宋体" w:hAnsi="宋体" w:cs="宋体" w:hint="eastAsia"/>
        </w:rPr>
        <w:t>编号：</w:t>
      </w:r>
      <w:r>
        <w:rPr>
          <w:rFonts w:ascii="宋体" w:hAnsi="宋体" w:cs="宋体"/>
        </w:rPr>
        <w:t xml:space="preserve">               </w:t>
      </w:r>
      <w:r>
        <w:rPr>
          <w:rFonts w:ascii="宋体" w:hAnsi="宋体" w:cs="宋体" w:hint="eastAsia"/>
        </w:rPr>
        <w:t>验收类别：验收报告；验收表√；登记卡</w:t>
      </w:r>
      <w:r>
        <w:rPr>
          <w:rFonts w:ascii="宋体" w:hAnsi="宋体" w:cs="宋体"/>
        </w:rPr>
        <w:t xml:space="preserve">                  </w:t>
      </w:r>
      <w:r>
        <w:rPr>
          <w:rFonts w:ascii="宋体" w:hAnsi="宋体" w:cs="宋体" w:hint="eastAsia"/>
        </w:rPr>
        <w:t>审批经办人：</w:t>
      </w:r>
    </w:p>
    <w:tbl>
      <w:tblPr>
        <w:tblW w:w="10060" w:type="dxa"/>
        <w:jc w:val="center"/>
        <w:tblBorders>
          <w:top w:val="single" w:sz="6" w:space="0" w:color="000000"/>
          <w:left w:val="single" w:sz="6" w:space="0" w:color="auto"/>
          <w:bottom w:val="single" w:sz="6" w:space="0" w:color="000000"/>
          <w:right w:val="single" w:sz="6" w:space="0" w:color="auto"/>
        </w:tblBorders>
        <w:tblLayout w:type="fixed"/>
        <w:tblCellMar>
          <w:left w:w="0" w:type="dxa"/>
          <w:right w:w="0" w:type="dxa"/>
        </w:tblCellMar>
        <w:tblLook w:val="00A0"/>
      </w:tblPr>
      <w:tblGrid>
        <w:gridCol w:w="840"/>
        <w:gridCol w:w="696"/>
        <w:gridCol w:w="283"/>
        <w:gridCol w:w="428"/>
        <w:gridCol w:w="269"/>
        <w:gridCol w:w="721"/>
        <w:gridCol w:w="117"/>
        <w:gridCol w:w="224"/>
        <w:gridCol w:w="793"/>
        <w:gridCol w:w="567"/>
        <w:gridCol w:w="283"/>
        <w:gridCol w:w="284"/>
        <w:gridCol w:w="425"/>
        <w:gridCol w:w="278"/>
        <w:gridCol w:w="180"/>
        <w:gridCol w:w="177"/>
        <w:gridCol w:w="142"/>
        <w:gridCol w:w="27"/>
        <w:gridCol w:w="194"/>
        <w:gridCol w:w="220"/>
        <w:gridCol w:w="320"/>
        <w:gridCol w:w="77"/>
        <w:gridCol w:w="8"/>
        <w:gridCol w:w="138"/>
        <w:gridCol w:w="497"/>
        <w:gridCol w:w="133"/>
        <w:gridCol w:w="62"/>
        <w:gridCol w:w="281"/>
        <w:gridCol w:w="243"/>
        <w:gridCol w:w="314"/>
        <w:gridCol w:w="47"/>
        <w:gridCol w:w="792"/>
      </w:tblGrid>
      <w:tr w:rsidR="00DD05BE" w:rsidRPr="00A64177" w:rsidTr="00725F63">
        <w:trPr>
          <w:trHeight w:val="334"/>
          <w:jc w:val="center"/>
        </w:trPr>
        <w:tc>
          <w:tcPr>
            <w:tcW w:w="1819" w:type="dxa"/>
            <w:gridSpan w:val="3"/>
            <w:tcBorders>
              <w:top w:val="single" w:sz="12" w:space="0" w:color="auto"/>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建设项目名称</w:t>
            </w:r>
          </w:p>
        </w:tc>
        <w:tc>
          <w:tcPr>
            <w:tcW w:w="4746" w:type="dxa"/>
            <w:gridSpan w:val="13"/>
            <w:tcBorders>
              <w:top w:val="single" w:sz="12" w:space="0" w:color="auto"/>
              <w:left w:val="single" w:sz="6" w:space="0" w:color="000000"/>
              <w:bottom w:val="single" w:sz="6" w:space="0" w:color="000000"/>
              <w:right w:val="single" w:sz="6" w:space="0" w:color="000000"/>
            </w:tcBorders>
            <w:vAlign w:val="center"/>
          </w:tcPr>
          <w:p w:rsidR="00DD05BE" w:rsidRPr="00EC6E52" w:rsidRDefault="00DD05BE" w:rsidP="00725F63">
            <w:pPr>
              <w:jc w:val="center"/>
              <w:rPr>
                <w:rFonts w:ascii="宋体"/>
              </w:rPr>
            </w:pPr>
            <w:r w:rsidRPr="00EC6E52">
              <w:rPr>
                <w:rFonts w:ascii="宋体" w:hAnsi="宋体" w:cs="宋体" w:hint="eastAsia"/>
              </w:rPr>
              <w:t>吉林市永吉县</w:t>
            </w:r>
            <w:r w:rsidRPr="00EC6E52">
              <w:rPr>
                <w:rFonts w:ascii="宋体" w:hAnsi="宋体" w:cs="宋体"/>
              </w:rPr>
              <w:t>600</w:t>
            </w:r>
            <w:r w:rsidRPr="00EC6E52">
              <w:rPr>
                <w:rFonts w:ascii="宋体" w:hAnsi="宋体" w:cs="宋体" w:hint="eastAsia"/>
              </w:rPr>
              <w:t>吨蔬菜加工新建项目自主验收报告</w:t>
            </w:r>
          </w:p>
        </w:tc>
        <w:tc>
          <w:tcPr>
            <w:tcW w:w="903" w:type="dxa"/>
            <w:gridSpan w:val="5"/>
            <w:tcBorders>
              <w:top w:val="single" w:sz="12" w:space="0" w:color="auto"/>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52" w:left="31680" w:rightChars="-52" w:right="31680"/>
              <w:jc w:val="center"/>
              <w:rPr>
                <w:rFonts w:ascii="宋体"/>
              </w:rPr>
            </w:pPr>
            <w:r w:rsidRPr="00A64177">
              <w:rPr>
                <w:rFonts w:ascii="宋体" w:hAnsi="宋体" w:cs="宋体" w:hint="eastAsia"/>
              </w:rPr>
              <w:t>建设地点</w:t>
            </w:r>
          </w:p>
        </w:tc>
        <w:tc>
          <w:tcPr>
            <w:tcW w:w="2592" w:type="dxa"/>
            <w:gridSpan w:val="11"/>
            <w:tcBorders>
              <w:top w:val="single" w:sz="12" w:space="0" w:color="auto"/>
              <w:left w:val="single" w:sz="6" w:space="0" w:color="000000"/>
              <w:bottom w:val="single" w:sz="6" w:space="0" w:color="000000"/>
              <w:right w:val="single" w:sz="12" w:space="0" w:color="auto"/>
            </w:tcBorders>
            <w:vAlign w:val="center"/>
          </w:tcPr>
          <w:p w:rsidR="00DD05BE" w:rsidRPr="00A64177" w:rsidRDefault="00DD05BE" w:rsidP="00725F63">
            <w:pPr>
              <w:spacing w:line="300" w:lineRule="exact"/>
              <w:ind w:left="57"/>
              <w:jc w:val="center"/>
              <w:rPr>
                <w:rFonts w:ascii="宋体"/>
              </w:rPr>
            </w:pPr>
            <w:r>
              <w:rPr>
                <w:rFonts w:ascii="宋体" w:hAnsi="宋体" w:cs="宋体" w:hint="eastAsia"/>
              </w:rPr>
              <w:t>永吉县西阳镇东响水</w:t>
            </w:r>
            <w:r w:rsidRPr="00A64177">
              <w:rPr>
                <w:rFonts w:ascii="宋体" w:hAnsi="宋体" w:cs="宋体" w:hint="eastAsia"/>
              </w:rPr>
              <w:t>村</w:t>
            </w:r>
          </w:p>
        </w:tc>
      </w:tr>
      <w:tr w:rsidR="00DD05BE" w:rsidRPr="00A64177" w:rsidTr="00725F63">
        <w:trPr>
          <w:jc w:val="center"/>
        </w:trPr>
        <w:tc>
          <w:tcPr>
            <w:tcW w:w="1819" w:type="dxa"/>
            <w:gridSpan w:val="3"/>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建设单位</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320" w:lineRule="exact"/>
              <w:jc w:val="center"/>
              <w:rPr>
                <w:rFonts w:ascii="宋体"/>
                <w:color w:val="FF0000"/>
              </w:rPr>
            </w:pPr>
            <w:r w:rsidRPr="00947A36">
              <w:rPr>
                <w:rFonts w:cs="宋体" w:hint="eastAsia"/>
              </w:rPr>
              <w:t>吉林博大农林生物科技有限公司</w:t>
            </w:r>
          </w:p>
        </w:tc>
        <w:tc>
          <w:tcPr>
            <w:tcW w:w="1270" w:type="dxa"/>
            <w:gridSpan w:val="4"/>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85" w:left="31680" w:rightChars="-52" w:right="31680"/>
              <w:jc w:val="center"/>
              <w:rPr>
                <w:rFonts w:ascii="宋体"/>
              </w:rPr>
            </w:pPr>
            <w:r w:rsidRPr="00A64177">
              <w:rPr>
                <w:rFonts w:ascii="宋体" w:hAnsi="宋体" w:cs="宋体" w:hint="eastAsia"/>
              </w:rPr>
              <w:t>邮政编码</w:t>
            </w:r>
          </w:p>
        </w:tc>
        <w:tc>
          <w:tcPr>
            <w:tcW w:w="1260"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320" w:lineRule="exact"/>
              <w:ind w:left="57"/>
              <w:jc w:val="center"/>
              <w:rPr>
                <w:rFonts w:ascii="宋体"/>
              </w:rPr>
            </w:pPr>
            <w:r>
              <w:rPr>
                <w:rFonts w:ascii="宋体" w:hAnsi="宋体" w:cs="宋体"/>
              </w:rPr>
              <w:t>132002</w:t>
            </w:r>
          </w:p>
        </w:tc>
        <w:tc>
          <w:tcPr>
            <w:tcW w:w="720" w:type="dxa"/>
            <w:gridSpan w:val="4"/>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电话</w:t>
            </w:r>
          </w:p>
        </w:tc>
        <w:tc>
          <w:tcPr>
            <w:tcW w:w="1872" w:type="dxa"/>
            <w:gridSpan w:val="7"/>
            <w:tcBorders>
              <w:top w:val="single" w:sz="6" w:space="0" w:color="000000"/>
              <w:left w:val="single" w:sz="6" w:space="0" w:color="000000"/>
              <w:bottom w:val="single" w:sz="6" w:space="0" w:color="000000"/>
              <w:right w:val="single" w:sz="12" w:space="0" w:color="auto"/>
            </w:tcBorders>
            <w:vAlign w:val="center"/>
          </w:tcPr>
          <w:p w:rsidR="00DD05BE" w:rsidRPr="00EC6E52" w:rsidRDefault="00DD05BE" w:rsidP="00725F63">
            <w:pPr>
              <w:spacing w:line="320" w:lineRule="exact"/>
              <w:ind w:left="57"/>
              <w:jc w:val="center"/>
              <w:rPr>
                <w:rFonts w:ascii="宋体"/>
                <w:color w:val="FF0000"/>
              </w:rPr>
            </w:pPr>
            <w:r w:rsidRPr="00EC6E52">
              <w:rPr>
                <w:rFonts w:ascii="宋体" w:hAnsi="宋体" w:cs="宋体"/>
              </w:rPr>
              <w:t>13104499811</w:t>
            </w:r>
          </w:p>
        </w:tc>
      </w:tr>
      <w:tr w:rsidR="00DD05BE" w:rsidRPr="00A64177" w:rsidTr="00725F63">
        <w:trPr>
          <w:jc w:val="center"/>
        </w:trPr>
        <w:tc>
          <w:tcPr>
            <w:tcW w:w="1819" w:type="dxa"/>
            <w:gridSpan w:val="3"/>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行业类别</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320" w:lineRule="exact"/>
              <w:rPr>
                <w:rFonts w:ascii="宋体"/>
              </w:rPr>
            </w:pPr>
            <w:r>
              <w:rPr>
                <w:rFonts w:ascii="宋体" w:hAnsi="宋体" w:cs="宋体"/>
              </w:rPr>
              <w:t>C13</w:t>
            </w:r>
            <w:r>
              <w:rPr>
                <w:rFonts w:ascii="宋体" w:hAnsi="宋体" w:cs="宋体" w:hint="eastAsia"/>
              </w:rPr>
              <w:t>农副食品加工业</w:t>
            </w:r>
          </w:p>
        </w:tc>
        <w:tc>
          <w:tcPr>
            <w:tcW w:w="1450" w:type="dxa"/>
            <w:gridSpan w:val="5"/>
            <w:tcBorders>
              <w:top w:val="single" w:sz="6" w:space="0" w:color="000000"/>
              <w:left w:val="single" w:sz="6" w:space="0" w:color="000000"/>
              <w:bottom w:val="single" w:sz="6" w:space="0" w:color="000000"/>
              <w:right w:val="single" w:sz="4" w:space="0" w:color="auto"/>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项目性质</w:t>
            </w:r>
          </w:p>
        </w:tc>
        <w:tc>
          <w:tcPr>
            <w:tcW w:w="3672" w:type="dxa"/>
            <w:gridSpan w:val="17"/>
            <w:tcBorders>
              <w:top w:val="single" w:sz="6" w:space="0" w:color="000000"/>
              <w:left w:val="single" w:sz="4" w:space="0" w:color="auto"/>
              <w:bottom w:val="single" w:sz="6" w:space="0" w:color="000000"/>
              <w:right w:val="single" w:sz="12" w:space="0" w:color="auto"/>
            </w:tcBorders>
            <w:vAlign w:val="center"/>
          </w:tcPr>
          <w:p w:rsidR="00DD05BE" w:rsidRPr="00A64177" w:rsidRDefault="00DD05BE" w:rsidP="00725F63">
            <w:pPr>
              <w:spacing w:line="280" w:lineRule="exact"/>
              <w:ind w:left="57"/>
              <w:jc w:val="center"/>
              <w:rPr>
                <w:rFonts w:ascii="宋体"/>
              </w:rPr>
            </w:pPr>
            <w:r>
              <w:rPr>
                <w:rFonts w:ascii="宋体" w:hAnsi="宋体" w:cs="宋体" w:hint="eastAsia"/>
              </w:rPr>
              <w:t>改、扩建</w:t>
            </w:r>
          </w:p>
        </w:tc>
      </w:tr>
      <w:tr w:rsidR="00DD05BE" w:rsidRPr="00A64177" w:rsidTr="00725F63">
        <w:trPr>
          <w:jc w:val="center"/>
        </w:trPr>
        <w:tc>
          <w:tcPr>
            <w:tcW w:w="1819" w:type="dxa"/>
            <w:gridSpan w:val="3"/>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设计生产能力</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300" w:lineRule="exact"/>
              <w:ind w:leftChars="-49" w:left="31680" w:hangingChars="49" w:firstLine="31680"/>
              <w:jc w:val="center"/>
              <w:rPr>
                <w:rFonts w:ascii="宋体"/>
              </w:rPr>
            </w:pPr>
            <w:r>
              <w:rPr>
                <w:rFonts w:ascii="宋体" w:cs="宋体"/>
              </w:rPr>
              <w:t>600</w:t>
            </w:r>
            <w:r>
              <w:rPr>
                <w:rFonts w:ascii="宋体" w:cs="宋体" w:hint="eastAsia"/>
              </w:rPr>
              <w:t>吨</w:t>
            </w:r>
          </w:p>
        </w:tc>
        <w:tc>
          <w:tcPr>
            <w:tcW w:w="2210" w:type="dxa"/>
            <w:gridSpan w:val="10"/>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建设项目开工日期</w:t>
            </w:r>
          </w:p>
        </w:tc>
        <w:tc>
          <w:tcPr>
            <w:tcW w:w="2912" w:type="dxa"/>
            <w:gridSpan w:val="12"/>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725F63">
            <w:pPr>
              <w:spacing w:line="300" w:lineRule="exact"/>
              <w:jc w:val="center"/>
              <w:rPr>
                <w:rFonts w:ascii="宋体"/>
              </w:rPr>
            </w:pPr>
            <w:r>
              <w:rPr>
                <w:rFonts w:ascii="宋体" w:cs="宋体"/>
              </w:rPr>
              <w:t>2018</w:t>
            </w:r>
            <w:r>
              <w:rPr>
                <w:rFonts w:ascii="宋体" w:cs="宋体" w:hint="eastAsia"/>
              </w:rPr>
              <w:t>年</w:t>
            </w:r>
            <w:r>
              <w:rPr>
                <w:rFonts w:ascii="宋体" w:cs="宋体"/>
              </w:rPr>
              <w:t>1</w:t>
            </w:r>
            <w:r>
              <w:rPr>
                <w:rFonts w:ascii="宋体" w:cs="宋体" w:hint="eastAsia"/>
              </w:rPr>
              <w:t>月</w:t>
            </w:r>
          </w:p>
        </w:tc>
      </w:tr>
      <w:tr w:rsidR="00DD05BE" w:rsidRPr="00A64177" w:rsidTr="00725F63">
        <w:trPr>
          <w:jc w:val="center"/>
        </w:trPr>
        <w:tc>
          <w:tcPr>
            <w:tcW w:w="1819" w:type="dxa"/>
            <w:gridSpan w:val="3"/>
            <w:tcBorders>
              <w:top w:val="single" w:sz="6" w:space="0" w:color="000000"/>
              <w:left w:val="single" w:sz="12" w:space="0" w:color="auto"/>
              <w:bottom w:val="single" w:sz="4" w:space="0" w:color="auto"/>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实际生产能力</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300" w:lineRule="exact"/>
              <w:ind w:leftChars="-49" w:left="31680" w:hangingChars="49" w:firstLine="31680"/>
              <w:jc w:val="center"/>
              <w:rPr>
                <w:rFonts w:ascii="宋体"/>
                <w:color w:val="FF0000"/>
              </w:rPr>
            </w:pPr>
          </w:p>
        </w:tc>
        <w:tc>
          <w:tcPr>
            <w:tcW w:w="2210" w:type="dxa"/>
            <w:gridSpan w:val="10"/>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投入试运行日期</w:t>
            </w:r>
          </w:p>
        </w:tc>
        <w:tc>
          <w:tcPr>
            <w:tcW w:w="2912" w:type="dxa"/>
            <w:gridSpan w:val="12"/>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725F63">
            <w:pPr>
              <w:spacing w:line="300" w:lineRule="exact"/>
              <w:jc w:val="center"/>
              <w:rPr>
                <w:rFonts w:ascii="宋体"/>
              </w:rPr>
            </w:pPr>
            <w:r>
              <w:rPr>
                <w:rFonts w:ascii="宋体" w:cs="宋体"/>
              </w:rPr>
              <w:t>2018</w:t>
            </w:r>
            <w:r>
              <w:rPr>
                <w:rFonts w:ascii="宋体" w:cs="宋体" w:hint="eastAsia"/>
              </w:rPr>
              <w:t>年</w:t>
            </w:r>
            <w:r>
              <w:rPr>
                <w:rFonts w:ascii="宋体" w:cs="宋体"/>
              </w:rPr>
              <w:t>12</w:t>
            </w:r>
            <w:r>
              <w:rPr>
                <w:rFonts w:ascii="宋体" w:cs="宋体" w:hint="eastAsia"/>
              </w:rPr>
              <w:t>月</w:t>
            </w:r>
          </w:p>
        </w:tc>
      </w:tr>
      <w:tr w:rsidR="00DD05BE" w:rsidRPr="00A64177" w:rsidTr="00725F63">
        <w:trPr>
          <w:jc w:val="center"/>
        </w:trPr>
        <w:tc>
          <w:tcPr>
            <w:tcW w:w="1819" w:type="dxa"/>
            <w:gridSpan w:val="3"/>
            <w:tcBorders>
              <w:top w:val="single" w:sz="4" w:space="0" w:color="auto"/>
              <w:left w:val="single" w:sz="12" w:space="0" w:color="auto"/>
              <w:bottom w:val="single" w:sz="4" w:space="0" w:color="auto"/>
              <w:right w:val="single" w:sz="6" w:space="0" w:color="000000"/>
            </w:tcBorders>
            <w:vAlign w:val="center"/>
          </w:tcPr>
          <w:p w:rsidR="00DD05BE" w:rsidRPr="00A64177" w:rsidRDefault="00DD05BE" w:rsidP="00DD05BE">
            <w:pPr>
              <w:spacing w:line="280" w:lineRule="exact"/>
              <w:ind w:leftChars="-86" w:left="31680" w:rightChars="-104" w:right="31680"/>
              <w:jc w:val="center"/>
              <w:rPr>
                <w:rFonts w:ascii="宋体"/>
              </w:rPr>
            </w:pPr>
            <w:r w:rsidRPr="00A64177">
              <w:rPr>
                <w:rFonts w:ascii="宋体" w:hAnsi="宋体" w:cs="宋体" w:hint="eastAsia"/>
              </w:rPr>
              <w:t>报告书</w:t>
            </w:r>
            <w:r w:rsidRPr="00A64177">
              <w:rPr>
                <w:rFonts w:ascii="宋体" w:hAnsi="宋体" w:cs="宋体"/>
              </w:rPr>
              <w:t>(</w:t>
            </w:r>
            <w:r w:rsidRPr="00A64177">
              <w:rPr>
                <w:rFonts w:ascii="宋体" w:hAnsi="宋体" w:cs="宋体" w:hint="eastAsia"/>
              </w:rPr>
              <w:t>表</w:t>
            </w:r>
            <w:r w:rsidRPr="00A64177">
              <w:rPr>
                <w:rFonts w:ascii="宋体" w:hAnsi="宋体" w:cs="宋体"/>
              </w:rPr>
              <w:t>)</w:t>
            </w:r>
            <w:r w:rsidRPr="00A64177">
              <w:rPr>
                <w:rFonts w:ascii="宋体" w:hAnsi="宋体" w:cs="宋体" w:hint="eastAsia"/>
              </w:rPr>
              <w:t>审批部门</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right="-108"/>
              <w:jc w:val="center"/>
              <w:rPr>
                <w:rFonts w:ascii="宋体"/>
              </w:rPr>
            </w:pPr>
            <w:r w:rsidRPr="00A64177">
              <w:rPr>
                <w:rFonts w:ascii="宋体" w:hAnsi="宋体" w:cs="宋体" w:hint="eastAsia"/>
              </w:rPr>
              <w:t>永吉县环境保护局</w:t>
            </w:r>
          </w:p>
        </w:tc>
        <w:tc>
          <w:tcPr>
            <w:tcW w:w="567" w:type="dxa"/>
            <w:gridSpan w:val="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63" w:left="31680" w:rightChars="-51" w:right="31680"/>
              <w:jc w:val="center"/>
              <w:rPr>
                <w:rFonts w:ascii="宋体"/>
              </w:rPr>
            </w:pPr>
            <w:r w:rsidRPr="00A64177">
              <w:rPr>
                <w:rFonts w:ascii="宋体" w:hAnsi="宋体" w:cs="宋体" w:hint="eastAsia"/>
              </w:rPr>
              <w:t>文号</w:t>
            </w:r>
          </w:p>
        </w:tc>
        <w:tc>
          <w:tcPr>
            <w:tcW w:w="2186" w:type="dxa"/>
            <w:gridSpan w:val="1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51" w:left="31680" w:rightChars="-50" w:right="31680"/>
              <w:jc w:val="center"/>
              <w:rPr>
                <w:rFonts w:ascii="宋体"/>
              </w:rPr>
            </w:pPr>
            <w:r w:rsidRPr="00A64177">
              <w:rPr>
                <w:rFonts w:ascii="宋体" w:hAnsi="宋体" w:cs="宋体" w:hint="eastAsia"/>
                <w:sz w:val="19"/>
                <w:szCs w:val="19"/>
              </w:rPr>
              <w:t>永环建表备字</w:t>
            </w:r>
            <w:r>
              <w:rPr>
                <w:rFonts w:ascii="宋体" w:hAnsi="宋体" w:cs="宋体"/>
                <w:sz w:val="19"/>
                <w:szCs w:val="19"/>
              </w:rPr>
              <w:t>[2017]15</w:t>
            </w:r>
            <w:r w:rsidRPr="00A64177">
              <w:rPr>
                <w:rFonts w:ascii="宋体" w:hAnsi="宋体" w:cs="宋体" w:hint="eastAsia"/>
                <w:sz w:val="19"/>
                <w:szCs w:val="19"/>
              </w:rPr>
              <w:t>号</w:t>
            </w:r>
          </w:p>
        </w:tc>
        <w:tc>
          <w:tcPr>
            <w:tcW w:w="630" w:type="dxa"/>
            <w:gridSpan w:val="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51" w:left="31680" w:rightChars="-51" w:right="31680"/>
              <w:jc w:val="center"/>
              <w:rPr>
                <w:rFonts w:ascii="宋体"/>
              </w:rPr>
            </w:pPr>
            <w:r w:rsidRPr="00A64177">
              <w:rPr>
                <w:rFonts w:ascii="宋体" w:hAnsi="宋体" w:cs="宋体" w:hint="eastAsia"/>
              </w:rPr>
              <w:t>时间</w:t>
            </w:r>
          </w:p>
        </w:tc>
        <w:tc>
          <w:tcPr>
            <w:tcW w:w="1739" w:type="dxa"/>
            <w:gridSpan w:val="6"/>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DD05BE">
            <w:pPr>
              <w:spacing w:line="280" w:lineRule="exact"/>
              <w:ind w:leftChars="-51" w:left="31680" w:rightChars="-74" w:right="31680"/>
              <w:jc w:val="center"/>
              <w:rPr>
                <w:rFonts w:ascii="宋体"/>
              </w:rPr>
            </w:pPr>
            <w:r>
              <w:rPr>
                <w:rFonts w:ascii="宋体" w:hAnsi="宋体" w:cs="宋体"/>
              </w:rPr>
              <w:t>2017</w:t>
            </w:r>
            <w:r w:rsidRPr="00A64177">
              <w:rPr>
                <w:rFonts w:ascii="宋体" w:hAnsi="宋体" w:cs="宋体" w:hint="eastAsia"/>
              </w:rPr>
              <w:t>年</w:t>
            </w:r>
            <w:r>
              <w:rPr>
                <w:rFonts w:ascii="宋体" w:hAnsi="宋体" w:cs="宋体"/>
              </w:rPr>
              <w:t>8</w:t>
            </w:r>
            <w:r w:rsidRPr="00A64177">
              <w:rPr>
                <w:rFonts w:ascii="宋体" w:hAnsi="宋体" w:cs="宋体" w:hint="eastAsia"/>
              </w:rPr>
              <w:t>月</w:t>
            </w:r>
            <w:r>
              <w:rPr>
                <w:rFonts w:ascii="宋体" w:hAnsi="宋体" w:cs="宋体"/>
              </w:rPr>
              <w:t>22</w:t>
            </w:r>
            <w:r w:rsidRPr="00A64177">
              <w:rPr>
                <w:rFonts w:ascii="宋体" w:hAnsi="宋体" w:cs="宋体" w:hint="eastAsia"/>
              </w:rPr>
              <w:t>日</w:t>
            </w:r>
          </w:p>
        </w:tc>
      </w:tr>
      <w:tr w:rsidR="00DD05BE" w:rsidRPr="00A64177" w:rsidTr="00725F63">
        <w:trPr>
          <w:jc w:val="center"/>
        </w:trPr>
        <w:tc>
          <w:tcPr>
            <w:tcW w:w="840" w:type="dxa"/>
            <w:tcBorders>
              <w:top w:val="single" w:sz="6" w:space="0" w:color="000000"/>
              <w:left w:val="single" w:sz="12" w:space="0" w:color="auto"/>
              <w:bottom w:val="single" w:sz="6" w:space="0" w:color="000000"/>
              <w:right w:val="single" w:sz="4"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控制区</w:t>
            </w:r>
          </w:p>
        </w:tc>
        <w:tc>
          <w:tcPr>
            <w:tcW w:w="979" w:type="dxa"/>
            <w:gridSpan w:val="2"/>
            <w:tcBorders>
              <w:top w:val="single" w:sz="6" w:space="0" w:color="000000"/>
              <w:left w:val="single" w:sz="4"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p>
        </w:tc>
        <w:tc>
          <w:tcPr>
            <w:tcW w:w="1418" w:type="dxa"/>
            <w:gridSpan w:val="3"/>
            <w:tcBorders>
              <w:top w:val="single" w:sz="6" w:space="0" w:color="000000"/>
              <w:left w:val="single" w:sz="6" w:space="0" w:color="000000"/>
              <w:bottom w:val="single" w:sz="6" w:space="0" w:color="000000"/>
              <w:right w:val="single" w:sz="4" w:space="0" w:color="auto"/>
            </w:tcBorders>
            <w:vAlign w:val="center"/>
          </w:tcPr>
          <w:p w:rsidR="00DD05BE" w:rsidRPr="00A64177" w:rsidRDefault="00DD05BE" w:rsidP="00DD05BE">
            <w:pPr>
              <w:spacing w:line="280" w:lineRule="exact"/>
              <w:ind w:leftChars="-56" w:left="31680" w:rightChars="-45" w:right="31680"/>
              <w:jc w:val="center"/>
              <w:rPr>
                <w:rFonts w:ascii="宋体"/>
              </w:rPr>
            </w:pPr>
            <w:r w:rsidRPr="00A64177">
              <w:rPr>
                <w:rFonts w:ascii="宋体" w:hAnsi="宋体" w:cs="宋体" w:hint="eastAsia"/>
              </w:rPr>
              <w:t>环保验收审批部门</w:t>
            </w:r>
          </w:p>
        </w:tc>
        <w:tc>
          <w:tcPr>
            <w:tcW w:w="1701" w:type="dxa"/>
            <w:gridSpan w:val="4"/>
            <w:tcBorders>
              <w:top w:val="single" w:sz="6" w:space="0" w:color="000000"/>
              <w:left w:val="single" w:sz="4" w:space="0" w:color="auto"/>
              <w:bottom w:val="single" w:sz="6" w:space="0" w:color="000000"/>
              <w:right w:val="single" w:sz="6" w:space="0" w:color="000000"/>
            </w:tcBorders>
            <w:vAlign w:val="center"/>
          </w:tcPr>
          <w:p w:rsidR="00DD05BE" w:rsidRPr="00A64177" w:rsidRDefault="00DD05BE" w:rsidP="00725F63">
            <w:pPr>
              <w:spacing w:line="280" w:lineRule="exact"/>
              <w:ind w:left="57" w:right="-108"/>
              <w:jc w:val="center"/>
              <w:rPr>
                <w:rFonts w:ascii="宋体"/>
              </w:rPr>
            </w:pPr>
          </w:p>
        </w:tc>
        <w:tc>
          <w:tcPr>
            <w:tcW w:w="567" w:type="dxa"/>
            <w:gridSpan w:val="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63" w:left="31680" w:rightChars="-51" w:right="31680"/>
              <w:jc w:val="center"/>
              <w:rPr>
                <w:rFonts w:ascii="宋体"/>
              </w:rPr>
            </w:pPr>
            <w:r w:rsidRPr="00A64177">
              <w:rPr>
                <w:rFonts w:ascii="宋体" w:hAnsi="宋体" w:cs="宋体" w:hint="eastAsia"/>
              </w:rPr>
              <w:t>文号</w:t>
            </w:r>
          </w:p>
        </w:tc>
        <w:tc>
          <w:tcPr>
            <w:tcW w:w="2186" w:type="dxa"/>
            <w:gridSpan w:val="1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p>
        </w:tc>
        <w:tc>
          <w:tcPr>
            <w:tcW w:w="630" w:type="dxa"/>
            <w:gridSpan w:val="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51" w:left="31680" w:rightChars="-51" w:right="31680"/>
              <w:jc w:val="center"/>
              <w:rPr>
                <w:rFonts w:ascii="宋体"/>
              </w:rPr>
            </w:pPr>
            <w:r w:rsidRPr="00A64177">
              <w:rPr>
                <w:rFonts w:ascii="宋体" w:hAnsi="宋体" w:cs="宋体" w:hint="eastAsia"/>
              </w:rPr>
              <w:t>时间</w:t>
            </w:r>
          </w:p>
        </w:tc>
        <w:tc>
          <w:tcPr>
            <w:tcW w:w="1739" w:type="dxa"/>
            <w:gridSpan w:val="6"/>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1819" w:type="dxa"/>
            <w:gridSpan w:val="3"/>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86" w:left="31680" w:rightChars="-101" w:right="31680"/>
              <w:jc w:val="center"/>
              <w:rPr>
                <w:rFonts w:ascii="宋体"/>
              </w:rPr>
            </w:pPr>
            <w:r w:rsidRPr="00A64177">
              <w:rPr>
                <w:rFonts w:ascii="宋体" w:hAnsi="宋体" w:cs="宋体" w:hint="eastAsia"/>
              </w:rPr>
              <w:t>报告书</w:t>
            </w:r>
            <w:r w:rsidRPr="00A64177">
              <w:rPr>
                <w:rFonts w:ascii="宋体" w:hAnsi="宋体" w:cs="宋体"/>
              </w:rPr>
              <w:t>(</w:t>
            </w:r>
            <w:r w:rsidRPr="00A64177">
              <w:rPr>
                <w:rFonts w:ascii="宋体" w:hAnsi="宋体" w:cs="宋体" w:hint="eastAsia"/>
              </w:rPr>
              <w:t>表</w:t>
            </w:r>
            <w:r w:rsidRPr="00A64177">
              <w:rPr>
                <w:rFonts w:ascii="宋体" w:hAnsi="宋体" w:cs="宋体"/>
              </w:rPr>
              <w:t>)</w:t>
            </w:r>
            <w:r w:rsidRPr="00A64177">
              <w:rPr>
                <w:rFonts w:ascii="宋体" w:hAnsi="宋体" w:cs="宋体" w:hint="eastAsia"/>
              </w:rPr>
              <w:t>编制单位</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51" w:left="31680" w:rightChars="-39" w:right="31680"/>
              <w:jc w:val="center"/>
              <w:rPr>
                <w:rFonts w:ascii="宋体"/>
              </w:rPr>
            </w:pPr>
            <w:r>
              <w:rPr>
                <w:rFonts w:ascii="宋体" w:hAnsi="宋体" w:cs="宋体" w:hint="eastAsia"/>
              </w:rPr>
              <w:t>吉林省昊融技术开发</w:t>
            </w:r>
            <w:r w:rsidRPr="00A64177">
              <w:rPr>
                <w:rFonts w:ascii="宋体" w:hAnsi="宋体" w:cs="宋体" w:hint="eastAsia"/>
              </w:rPr>
              <w:t>有限公司</w:t>
            </w:r>
          </w:p>
        </w:tc>
        <w:tc>
          <w:tcPr>
            <w:tcW w:w="1990" w:type="dxa"/>
            <w:gridSpan w:val="9"/>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51" w:left="31680" w:hangingChars="51" w:firstLine="31680"/>
              <w:jc w:val="center"/>
              <w:rPr>
                <w:rFonts w:ascii="宋体"/>
              </w:rPr>
            </w:pPr>
            <w:r w:rsidRPr="00A64177">
              <w:rPr>
                <w:rFonts w:ascii="宋体" w:hAnsi="宋体" w:cs="宋体" w:hint="eastAsia"/>
              </w:rPr>
              <w:t>投资总概算</w:t>
            </w:r>
          </w:p>
        </w:tc>
        <w:tc>
          <w:tcPr>
            <w:tcW w:w="3132" w:type="dxa"/>
            <w:gridSpan w:val="13"/>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725F63">
            <w:pPr>
              <w:spacing w:line="280" w:lineRule="exact"/>
              <w:ind w:left="57"/>
              <w:jc w:val="center"/>
              <w:rPr>
                <w:rFonts w:ascii="宋体"/>
              </w:rPr>
            </w:pPr>
            <w:r>
              <w:rPr>
                <w:rFonts w:ascii="宋体" w:hAnsi="宋体" w:cs="宋体"/>
              </w:rPr>
              <w:t>779.79</w:t>
            </w:r>
            <w:r w:rsidRPr="00A64177">
              <w:rPr>
                <w:rFonts w:ascii="宋体" w:hAnsi="宋体" w:cs="宋体" w:hint="eastAsia"/>
              </w:rPr>
              <w:t>万元</w:t>
            </w:r>
          </w:p>
        </w:tc>
      </w:tr>
      <w:tr w:rsidR="00DD05BE" w:rsidRPr="00A64177" w:rsidTr="00725F63">
        <w:trPr>
          <w:jc w:val="center"/>
        </w:trPr>
        <w:tc>
          <w:tcPr>
            <w:tcW w:w="1819" w:type="dxa"/>
            <w:gridSpan w:val="3"/>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环保设施设计单位</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p>
        </w:tc>
        <w:tc>
          <w:tcPr>
            <w:tcW w:w="1990" w:type="dxa"/>
            <w:gridSpan w:val="9"/>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环保投资总概算</w:t>
            </w:r>
          </w:p>
        </w:tc>
        <w:tc>
          <w:tcPr>
            <w:tcW w:w="1736" w:type="dxa"/>
            <w:gridSpan w:val="9"/>
            <w:tcBorders>
              <w:top w:val="single" w:sz="6" w:space="0" w:color="000000"/>
              <w:left w:val="single" w:sz="6" w:space="0" w:color="000000"/>
              <w:bottom w:val="single" w:sz="6" w:space="0" w:color="000000"/>
              <w:right w:val="single" w:sz="4" w:space="0" w:color="auto"/>
            </w:tcBorders>
            <w:vAlign w:val="center"/>
          </w:tcPr>
          <w:p w:rsidR="00DD05BE" w:rsidRPr="00A64177" w:rsidRDefault="00DD05BE" w:rsidP="00DD05BE">
            <w:pPr>
              <w:spacing w:line="280" w:lineRule="exact"/>
              <w:ind w:leftChars="27" w:left="31680"/>
              <w:jc w:val="center"/>
              <w:rPr>
                <w:rFonts w:ascii="宋体"/>
              </w:rPr>
            </w:pPr>
            <w:r>
              <w:rPr>
                <w:rFonts w:ascii="宋体" w:hAnsi="宋体" w:cs="宋体"/>
              </w:rPr>
              <w:t>6</w:t>
            </w:r>
            <w:r w:rsidRPr="00A64177">
              <w:rPr>
                <w:rFonts w:ascii="宋体" w:hAnsi="宋体" w:cs="宋体" w:hint="eastAsia"/>
              </w:rPr>
              <w:t>万元</w:t>
            </w:r>
          </w:p>
        </w:tc>
        <w:tc>
          <w:tcPr>
            <w:tcW w:w="604" w:type="dxa"/>
            <w:gridSpan w:val="3"/>
            <w:tcBorders>
              <w:top w:val="single" w:sz="6" w:space="0" w:color="000000"/>
              <w:left w:val="single" w:sz="4" w:space="0" w:color="auto"/>
              <w:bottom w:val="single" w:sz="6" w:space="0" w:color="000000"/>
              <w:right w:val="single" w:sz="4" w:space="0" w:color="auto"/>
            </w:tcBorders>
            <w:vAlign w:val="center"/>
          </w:tcPr>
          <w:p w:rsidR="00DD05BE" w:rsidRPr="00A64177" w:rsidRDefault="00DD05BE" w:rsidP="00DD05BE">
            <w:pPr>
              <w:spacing w:line="280" w:lineRule="exact"/>
              <w:ind w:leftChars="-21" w:left="31680" w:rightChars="-52" w:right="31680"/>
              <w:jc w:val="center"/>
              <w:rPr>
                <w:rFonts w:ascii="宋体"/>
              </w:rPr>
            </w:pPr>
            <w:r w:rsidRPr="00A64177">
              <w:rPr>
                <w:rFonts w:ascii="宋体" w:hAnsi="宋体" w:cs="宋体" w:hint="eastAsia"/>
              </w:rPr>
              <w:t>比例</w:t>
            </w:r>
          </w:p>
        </w:tc>
        <w:tc>
          <w:tcPr>
            <w:tcW w:w="792" w:type="dxa"/>
            <w:tcBorders>
              <w:top w:val="single" w:sz="6" w:space="0" w:color="000000"/>
              <w:left w:val="single" w:sz="4" w:space="0" w:color="auto"/>
              <w:bottom w:val="single" w:sz="6" w:space="0" w:color="000000"/>
              <w:right w:val="single" w:sz="12" w:space="0" w:color="auto"/>
            </w:tcBorders>
            <w:vAlign w:val="center"/>
          </w:tcPr>
          <w:p w:rsidR="00DD05BE" w:rsidRPr="00A64177" w:rsidRDefault="00DD05BE" w:rsidP="00DD05BE">
            <w:pPr>
              <w:spacing w:line="280" w:lineRule="exact"/>
              <w:ind w:leftChars="-50" w:left="31680"/>
              <w:jc w:val="center"/>
              <w:rPr>
                <w:rFonts w:ascii="宋体" w:hAnsi="宋体" w:cs="宋体"/>
              </w:rPr>
            </w:pPr>
            <w:r>
              <w:rPr>
                <w:rFonts w:ascii="宋体" w:hAnsi="宋体" w:cs="宋体"/>
              </w:rPr>
              <w:t>0.77</w:t>
            </w:r>
            <w:r w:rsidRPr="00A64177">
              <w:rPr>
                <w:rFonts w:ascii="宋体" w:hAnsi="宋体" w:cs="宋体"/>
              </w:rPr>
              <w:t>%</w:t>
            </w:r>
          </w:p>
        </w:tc>
      </w:tr>
      <w:tr w:rsidR="00DD05BE" w:rsidRPr="00A64177" w:rsidTr="00725F63">
        <w:trPr>
          <w:jc w:val="center"/>
        </w:trPr>
        <w:tc>
          <w:tcPr>
            <w:tcW w:w="1819" w:type="dxa"/>
            <w:gridSpan w:val="3"/>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环保设施施工单位</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p>
        </w:tc>
        <w:tc>
          <w:tcPr>
            <w:tcW w:w="1990" w:type="dxa"/>
            <w:gridSpan w:val="9"/>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实际总概算</w:t>
            </w:r>
          </w:p>
        </w:tc>
        <w:tc>
          <w:tcPr>
            <w:tcW w:w="3132" w:type="dxa"/>
            <w:gridSpan w:val="13"/>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725F63">
            <w:pPr>
              <w:spacing w:line="280" w:lineRule="exact"/>
              <w:ind w:left="57"/>
              <w:jc w:val="center"/>
              <w:rPr>
                <w:rFonts w:ascii="宋体"/>
              </w:rPr>
            </w:pPr>
            <w:r>
              <w:rPr>
                <w:rFonts w:ascii="宋体" w:hAnsi="宋体" w:cs="宋体"/>
              </w:rPr>
              <w:t>779.79</w:t>
            </w:r>
            <w:r w:rsidRPr="00A64177">
              <w:rPr>
                <w:rFonts w:ascii="宋体" w:hAnsi="宋体" w:cs="宋体" w:hint="eastAsia"/>
              </w:rPr>
              <w:t>万元</w:t>
            </w:r>
          </w:p>
        </w:tc>
      </w:tr>
      <w:tr w:rsidR="00DD05BE" w:rsidRPr="00A64177" w:rsidTr="00725F63">
        <w:trPr>
          <w:jc w:val="center"/>
        </w:trPr>
        <w:tc>
          <w:tcPr>
            <w:tcW w:w="1819" w:type="dxa"/>
            <w:gridSpan w:val="3"/>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color w:val="FF0000"/>
              </w:rPr>
            </w:pPr>
            <w:r w:rsidRPr="00A64177">
              <w:rPr>
                <w:rFonts w:ascii="宋体" w:hAnsi="宋体" w:cs="宋体" w:hint="eastAsia"/>
              </w:rPr>
              <w:t>环保设施监测单位</w:t>
            </w:r>
          </w:p>
        </w:tc>
        <w:tc>
          <w:tcPr>
            <w:tcW w:w="3119" w:type="dxa"/>
            <w:gridSpan w:val="7"/>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color w:val="FF0000"/>
              </w:rPr>
            </w:pPr>
            <w:r w:rsidRPr="00A64177">
              <w:rPr>
                <w:rFonts w:ascii="宋体" w:hAnsi="宋体" w:cs="宋体" w:hint="eastAsia"/>
              </w:rPr>
              <w:t>永吉县环境监测站</w:t>
            </w:r>
          </w:p>
        </w:tc>
        <w:tc>
          <w:tcPr>
            <w:tcW w:w="1990" w:type="dxa"/>
            <w:gridSpan w:val="9"/>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环保投资</w:t>
            </w:r>
          </w:p>
        </w:tc>
        <w:tc>
          <w:tcPr>
            <w:tcW w:w="1736" w:type="dxa"/>
            <w:gridSpan w:val="9"/>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64" w:left="31680" w:right="315" w:hangingChars="64" w:firstLine="31680"/>
              <w:jc w:val="right"/>
              <w:rPr>
                <w:rFonts w:ascii="宋体"/>
              </w:rPr>
            </w:pPr>
            <w:r>
              <w:rPr>
                <w:rFonts w:ascii="宋体" w:hAnsi="宋体" w:cs="宋体"/>
              </w:rPr>
              <w:t>6</w:t>
            </w:r>
            <w:r w:rsidRPr="00A64177">
              <w:rPr>
                <w:rFonts w:ascii="宋体" w:hAnsi="宋体" w:cs="宋体" w:hint="eastAsia"/>
              </w:rPr>
              <w:t>万元</w:t>
            </w:r>
          </w:p>
        </w:tc>
        <w:tc>
          <w:tcPr>
            <w:tcW w:w="604" w:type="dxa"/>
            <w:gridSpan w:val="3"/>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21" w:left="31680" w:rightChars="-52" w:right="31680"/>
              <w:jc w:val="center"/>
              <w:rPr>
                <w:rFonts w:ascii="宋体"/>
              </w:rPr>
            </w:pPr>
            <w:r w:rsidRPr="00A64177">
              <w:rPr>
                <w:rFonts w:ascii="宋体" w:hAnsi="宋体" w:cs="宋体" w:hint="eastAsia"/>
              </w:rPr>
              <w:t>比例</w:t>
            </w:r>
          </w:p>
        </w:tc>
        <w:tc>
          <w:tcPr>
            <w:tcW w:w="792" w:type="dxa"/>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DD05BE">
            <w:pPr>
              <w:spacing w:line="280" w:lineRule="exact"/>
              <w:ind w:leftChars="-50" w:left="31680"/>
              <w:jc w:val="center"/>
              <w:rPr>
                <w:rFonts w:ascii="宋体" w:hAnsi="宋体" w:cs="宋体"/>
              </w:rPr>
            </w:pPr>
            <w:r>
              <w:rPr>
                <w:rFonts w:ascii="宋体" w:hAnsi="宋体" w:cs="宋体"/>
              </w:rPr>
              <w:t>0.77</w:t>
            </w:r>
            <w:r w:rsidRPr="00A64177">
              <w:rPr>
                <w:rFonts w:ascii="宋体" w:hAnsi="宋体" w:cs="宋体"/>
              </w:rPr>
              <w:t>%</w:t>
            </w:r>
          </w:p>
        </w:tc>
      </w:tr>
      <w:tr w:rsidR="00DD05BE" w:rsidRPr="00A64177" w:rsidTr="00725F63">
        <w:trPr>
          <w:trHeight w:val="247"/>
          <w:jc w:val="center"/>
        </w:trPr>
        <w:tc>
          <w:tcPr>
            <w:tcW w:w="1536" w:type="dxa"/>
            <w:gridSpan w:val="2"/>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废水治理</w:t>
            </w:r>
          </w:p>
        </w:tc>
        <w:tc>
          <w:tcPr>
            <w:tcW w:w="2042" w:type="dxa"/>
            <w:gridSpan w:val="6"/>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废气治理</w:t>
            </w:r>
          </w:p>
        </w:tc>
        <w:tc>
          <w:tcPr>
            <w:tcW w:w="1360" w:type="dxa"/>
            <w:gridSpan w:val="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噪声治理</w:t>
            </w:r>
          </w:p>
        </w:tc>
        <w:tc>
          <w:tcPr>
            <w:tcW w:w="1796" w:type="dxa"/>
            <w:gridSpan w:val="8"/>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固废治理</w:t>
            </w:r>
          </w:p>
        </w:tc>
        <w:tc>
          <w:tcPr>
            <w:tcW w:w="1649" w:type="dxa"/>
            <w:gridSpan w:val="9"/>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绿化及生态</w:t>
            </w:r>
          </w:p>
        </w:tc>
        <w:tc>
          <w:tcPr>
            <w:tcW w:w="1677" w:type="dxa"/>
            <w:gridSpan w:val="5"/>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其它</w:t>
            </w:r>
          </w:p>
        </w:tc>
      </w:tr>
      <w:tr w:rsidR="00DD05BE" w:rsidRPr="00A64177" w:rsidTr="00725F63">
        <w:trPr>
          <w:trHeight w:val="251"/>
          <w:jc w:val="center"/>
        </w:trPr>
        <w:tc>
          <w:tcPr>
            <w:tcW w:w="1536" w:type="dxa"/>
            <w:gridSpan w:val="2"/>
            <w:tcBorders>
              <w:top w:val="single" w:sz="6" w:space="0" w:color="000000"/>
              <w:left w:val="single" w:sz="12" w:space="0" w:color="auto"/>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Pr>
                <w:rFonts w:ascii="宋体" w:cs="宋体"/>
              </w:rPr>
              <w:t>0</w:t>
            </w:r>
          </w:p>
        </w:tc>
        <w:tc>
          <w:tcPr>
            <w:tcW w:w="2042" w:type="dxa"/>
            <w:gridSpan w:val="6"/>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DD05BE">
            <w:pPr>
              <w:spacing w:line="280" w:lineRule="exact"/>
              <w:ind w:leftChars="-30" w:left="31680"/>
              <w:jc w:val="center"/>
              <w:rPr>
                <w:rFonts w:ascii="宋体"/>
              </w:rPr>
            </w:pPr>
            <w:r>
              <w:rPr>
                <w:rFonts w:ascii="宋体" w:cs="宋体"/>
              </w:rPr>
              <w:t>0</w:t>
            </w:r>
          </w:p>
        </w:tc>
        <w:tc>
          <w:tcPr>
            <w:tcW w:w="1360" w:type="dxa"/>
            <w:gridSpan w:val="2"/>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Pr>
                <w:rFonts w:ascii="宋体" w:hAnsi="宋体" w:cs="宋体"/>
              </w:rPr>
              <w:t>5</w:t>
            </w:r>
          </w:p>
        </w:tc>
        <w:tc>
          <w:tcPr>
            <w:tcW w:w="1796" w:type="dxa"/>
            <w:gridSpan w:val="8"/>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Pr>
                <w:rFonts w:ascii="宋体" w:hAnsi="宋体" w:cs="宋体"/>
              </w:rPr>
              <w:t>1</w:t>
            </w:r>
          </w:p>
        </w:tc>
        <w:tc>
          <w:tcPr>
            <w:tcW w:w="1649" w:type="dxa"/>
            <w:gridSpan w:val="9"/>
            <w:tcBorders>
              <w:top w:val="single" w:sz="6" w:space="0" w:color="000000"/>
              <w:left w:val="single" w:sz="6" w:space="0" w:color="000000"/>
              <w:bottom w:val="single" w:sz="6" w:space="0" w:color="000000"/>
              <w:right w:val="single" w:sz="6" w:space="0" w:color="000000"/>
            </w:tcBorders>
            <w:vAlign w:val="center"/>
          </w:tcPr>
          <w:p w:rsidR="00DD05BE" w:rsidRPr="00A64177" w:rsidRDefault="00DD05BE" w:rsidP="00725F63">
            <w:pPr>
              <w:spacing w:line="280" w:lineRule="exact"/>
              <w:ind w:left="57"/>
              <w:jc w:val="center"/>
              <w:rPr>
                <w:rFonts w:ascii="宋体"/>
              </w:rPr>
            </w:pPr>
            <w:r>
              <w:rPr>
                <w:rFonts w:ascii="宋体" w:cs="宋体"/>
              </w:rPr>
              <w:t>0</w:t>
            </w:r>
          </w:p>
        </w:tc>
        <w:tc>
          <w:tcPr>
            <w:tcW w:w="1677" w:type="dxa"/>
            <w:gridSpan w:val="5"/>
            <w:tcBorders>
              <w:top w:val="single" w:sz="6" w:space="0" w:color="000000"/>
              <w:left w:val="single" w:sz="6" w:space="0" w:color="000000"/>
              <w:bottom w:val="single" w:sz="6" w:space="0" w:color="000000"/>
              <w:right w:val="single" w:sz="12" w:space="0" w:color="auto"/>
            </w:tcBorders>
            <w:vAlign w:val="center"/>
          </w:tcPr>
          <w:p w:rsidR="00DD05BE" w:rsidRPr="00A64177" w:rsidRDefault="00DD05BE" w:rsidP="00725F63">
            <w:pPr>
              <w:spacing w:line="280" w:lineRule="exact"/>
              <w:ind w:left="57"/>
              <w:jc w:val="center"/>
              <w:rPr>
                <w:rFonts w:ascii="宋体" w:cs="宋体"/>
              </w:rPr>
            </w:pPr>
            <w:r w:rsidRPr="00A64177">
              <w:rPr>
                <w:rFonts w:ascii="宋体" w:cs="宋体"/>
              </w:rPr>
              <w:t>0</w:t>
            </w:r>
          </w:p>
        </w:tc>
      </w:tr>
      <w:tr w:rsidR="00DD05BE" w:rsidRPr="00A64177" w:rsidTr="00725F63">
        <w:trPr>
          <w:jc w:val="center"/>
        </w:trPr>
        <w:tc>
          <w:tcPr>
            <w:tcW w:w="2247" w:type="dxa"/>
            <w:gridSpan w:val="4"/>
            <w:tcBorders>
              <w:top w:val="single" w:sz="6" w:space="0" w:color="000000"/>
              <w:left w:val="single" w:sz="12" w:space="0" w:color="auto"/>
              <w:bottom w:val="nil"/>
              <w:right w:val="single" w:sz="6" w:space="0" w:color="000000"/>
            </w:tcBorders>
            <w:vAlign w:val="center"/>
          </w:tcPr>
          <w:p w:rsidR="00DD05BE" w:rsidRPr="00A64177" w:rsidRDefault="00DD05BE" w:rsidP="00DD05BE">
            <w:pPr>
              <w:spacing w:line="280" w:lineRule="exact"/>
              <w:ind w:leftChars="-30" w:left="31680" w:right="-93"/>
              <w:jc w:val="center"/>
              <w:rPr>
                <w:rFonts w:ascii="宋体"/>
              </w:rPr>
            </w:pPr>
            <w:r w:rsidRPr="00A64177">
              <w:rPr>
                <w:rFonts w:ascii="宋体" w:hAnsi="宋体" w:cs="宋体" w:hint="eastAsia"/>
              </w:rPr>
              <w:t>新增废水处理设施能力</w:t>
            </w:r>
          </w:p>
        </w:tc>
        <w:tc>
          <w:tcPr>
            <w:tcW w:w="1331" w:type="dxa"/>
            <w:gridSpan w:val="4"/>
            <w:tcBorders>
              <w:top w:val="single" w:sz="6" w:space="0" w:color="000000"/>
              <w:left w:val="single" w:sz="6" w:space="0" w:color="000000"/>
              <w:bottom w:val="nil"/>
              <w:right w:val="single" w:sz="6" w:space="0" w:color="000000"/>
            </w:tcBorders>
            <w:vAlign w:val="center"/>
          </w:tcPr>
          <w:p w:rsidR="00DD05BE" w:rsidRPr="00A64177" w:rsidRDefault="00DD05BE" w:rsidP="00725F63">
            <w:pPr>
              <w:spacing w:line="280" w:lineRule="exact"/>
              <w:ind w:left="57"/>
              <w:jc w:val="center"/>
              <w:rPr>
                <w:rFonts w:ascii="宋体" w:hAnsi="宋体" w:cs="宋体"/>
              </w:rPr>
            </w:pPr>
            <w:r w:rsidRPr="00A64177">
              <w:rPr>
                <w:rFonts w:ascii="宋体" w:hAnsi="宋体" w:cs="宋体"/>
              </w:rPr>
              <w:t xml:space="preserve">/     </w:t>
            </w:r>
          </w:p>
        </w:tc>
        <w:tc>
          <w:tcPr>
            <w:tcW w:w="1927" w:type="dxa"/>
            <w:gridSpan w:val="4"/>
            <w:tcBorders>
              <w:top w:val="single" w:sz="6" w:space="0" w:color="000000"/>
              <w:left w:val="single" w:sz="6" w:space="0" w:color="000000"/>
              <w:bottom w:val="nil"/>
              <w:right w:val="single" w:sz="6" w:space="0" w:color="000000"/>
            </w:tcBorders>
            <w:vAlign w:val="center"/>
          </w:tcPr>
          <w:p w:rsidR="00DD05BE" w:rsidRPr="00A64177" w:rsidRDefault="00DD05BE" w:rsidP="00DD05BE">
            <w:pPr>
              <w:spacing w:line="280" w:lineRule="exact"/>
              <w:ind w:leftChars="-52" w:left="31680" w:rightChars="-52" w:right="31680"/>
              <w:jc w:val="center"/>
              <w:rPr>
                <w:rFonts w:ascii="宋体"/>
              </w:rPr>
            </w:pPr>
            <w:r w:rsidRPr="00A64177">
              <w:rPr>
                <w:rFonts w:ascii="宋体" w:hAnsi="宋体" w:cs="宋体" w:hint="eastAsia"/>
              </w:rPr>
              <w:t>新增废气处理设施能力</w:t>
            </w:r>
          </w:p>
        </w:tc>
        <w:tc>
          <w:tcPr>
            <w:tcW w:w="2048" w:type="dxa"/>
            <w:gridSpan w:val="11"/>
            <w:tcBorders>
              <w:top w:val="single" w:sz="6" w:space="0" w:color="000000"/>
              <w:left w:val="single" w:sz="6" w:space="0" w:color="000000"/>
              <w:bottom w:val="nil"/>
              <w:right w:val="single" w:sz="6" w:space="0" w:color="000000"/>
            </w:tcBorders>
            <w:vAlign w:val="center"/>
          </w:tcPr>
          <w:p w:rsidR="00DD05BE" w:rsidRPr="00A64177" w:rsidRDefault="00DD05BE" w:rsidP="00725F63">
            <w:pPr>
              <w:spacing w:line="280" w:lineRule="exact"/>
              <w:ind w:left="57"/>
              <w:jc w:val="center"/>
              <w:rPr>
                <w:rFonts w:ascii="宋体"/>
                <w:color w:val="FF0000"/>
              </w:rPr>
            </w:pPr>
          </w:p>
        </w:tc>
        <w:tc>
          <w:tcPr>
            <w:tcW w:w="1354" w:type="dxa"/>
            <w:gridSpan w:val="6"/>
            <w:tcBorders>
              <w:top w:val="single" w:sz="6" w:space="0" w:color="000000"/>
              <w:left w:val="single" w:sz="6" w:space="0" w:color="000000"/>
              <w:bottom w:val="nil"/>
              <w:right w:val="single" w:sz="6" w:space="0" w:color="000000"/>
            </w:tcBorders>
            <w:vAlign w:val="center"/>
          </w:tcPr>
          <w:p w:rsidR="00DD05BE" w:rsidRPr="00A64177" w:rsidRDefault="00DD05BE" w:rsidP="00DD05BE">
            <w:pPr>
              <w:spacing w:line="280" w:lineRule="exact"/>
              <w:ind w:leftChars="-52" w:left="31680" w:rightChars="-52" w:right="31680"/>
              <w:jc w:val="center"/>
              <w:rPr>
                <w:rFonts w:ascii="宋体"/>
              </w:rPr>
            </w:pPr>
            <w:r w:rsidRPr="00A64177">
              <w:rPr>
                <w:rFonts w:ascii="宋体" w:hAnsi="宋体" w:cs="宋体" w:hint="eastAsia"/>
              </w:rPr>
              <w:t>年平均工作时</w:t>
            </w:r>
          </w:p>
        </w:tc>
        <w:tc>
          <w:tcPr>
            <w:tcW w:w="1153" w:type="dxa"/>
            <w:gridSpan w:val="3"/>
            <w:tcBorders>
              <w:top w:val="single" w:sz="6" w:space="0" w:color="000000"/>
              <w:left w:val="single" w:sz="6" w:space="0" w:color="000000"/>
              <w:bottom w:val="nil"/>
              <w:right w:val="single" w:sz="12" w:space="0" w:color="auto"/>
            </w:tcBorders>
            <w:vAlign w:val="center"/>
          </w:tcPr>
          <w:p w:rsidR="00DD05BE" w:rsidRPr="00A64177" w:rsidRDefault="00DD05BE" w:rsidP="00DD05BE">
            <w:pPr>
              <w:spacing w:line="280" w:lineRule="exact"/>
              <w:ind w:leftChars="-52" w:left="31680" w:right="-77"/>
              <w:jc w:val="center"/>
              <w:rPr>
                <w:rFonts w:ascii="宋体"/>
              </w:rPr>
            </w:pPr>
          </w:p>
        </w:tc>
      </w:tr>
      <w:tr w:rsidR="00DD05BE" w:rsidRPr="00A64177" w:rsidTr="00725F63">
        <w:trPr>
          <w:jc w:val="center"/>
        </w:trPr>
        <w:tc>
          <w:tcPr>
            <w:tcW w:w="10060" w:type="dxa"/>
            <w:gridSpan w:val="32"/>
            <w:tcBorders>
              <w:top w:val="single" w:sz="6" w:space="0" w:color="auto"/>
              <w:left w:val="single" w:sz="12" w:space="0" w:color="auto"/>
              <w:bottom w:val="single" w:sz="6" w:space="0" w:color="auto"/>
              <w:right w:val="single" w:sz="12"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污</w:t>
            </w:r>
            <w:r w:rsidRPr="00A64177">
              <w:rPr>
                <w:rFonts w:ascii="宋体" w:hAnsi="宋体" w:cs="宋体"/>
              </w:rPr>
              <w:t xml:space="preserve">   </w:t>
            </w:r>
            <w:r w:rsidRPr="00A64177">
              <w:rPr>
                <w:rFonts w:ascii="宋体" w:hAnsi="宋体" w:cs="宋体" w:hint="eastAsia"/>
              </w:rPr>
              <w:t>染</w:t>
            </w:r>
            <w:r w:rsidRPr="00A64177">
              <w:rPr>
                <w:rFonts w:ascii="宋体" w:hAnsi="宋体" w:cs="宋体"/>
              </w:rPr>
              <w:t xml:space="preserve">   </w:t>
            </w:r>
            <w:r w:rsidRPr="00A64177">
              <w:rPr>
                <w:rFonts w:ascii="宋体" w:hAnsi="宋体" w:cs="宋体" w:hint="eastAsia"/>
              </w:rPr>
              <w:t>控</w:t>
            </w:r>
            <w:r w:rsidRPr="00A64177">
              <w:rPr>
                <w:rFonts w:ascii="宋体" w:hAnsi="宋体" w:cs="宋体"/>
              </w:rPr>
              <w:t xml:space="preserve">   </w:t>
            </w:r>
            <w:r w:rsidRPr="00A64177">
              <w:rPr>
                <w:rFonts w:ascii="宋体" w:hAnsi="宋体" w:cs="宋体" w:hint="eastAsia"/>
              </w:rPr>
              <w:t>制</w:t>
            </w:r>
            <w:r w:rsidRPr="00A64177">
              <w:rPr>
                <w:rFonts w:ascii="宋体" w:hAnsi="宋体" w:cs="宋体"/>
              </w:rPr>
              <w:t xml:space="preserve">   </w:t>
            </w:r>
            <w:r w:rsidRPr="00A64177">
              <w:rPr>
                <w:rFonts w:ascii="宋体" w:hAnsi="宋体" w:cs="宋体" w:hint="eastAsia"/>
              </w:rPr>
              <w:t>指</w:t>
            </w:r>
            <w:r w:rsidRPr="00A64177">
              <w:rPr>
                <w:rFonts w:ascii="宋体" w:hAnsi="宋体" w:cs="宋体"/>
              </w:rPr>
              <w:t xml:space="preserve">   </w:t>
            </w:r>
            <w:r w:rsidRPr="00A64177">
              <w:rPr>
                <w:rFonts w:ascii="宋体" w:hAnsi="宋体" w:cs="宋体" w:hint="eastAsia"/>
              </w:rPr>
              <w:t>标</w:t>
            </w:r>
          </w:p>
        </w:tc>
      </w:tr>
      <w:tr w:rsidR="00DD05BE" w:rsidRPr="00A64177" w:rsidTr="00725F63">
        <w:trPr>
          <w:trHeight w:val="912"/>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90" w:left="31680" w:rightChars="-51" w:right="31680"/>
              <w:jc w:val="center"/>
              <w:rPr>
                <w:rFonts w:ascii="宋体"/>
              </w:rPr>
            </w:pPr>
            <w:r w:rsidRPr="00A64177">
              <w:rPr>
                <w:rFonts w:ascii="宋体" w:hAnsi="宋体" w:cs="宋体" w:hint="eastAsia"/>
              </w:rPr>
              <w:t>控制</w:t>
            </w:r>
          </w:p>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项目</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50" w:left="31680" w:rightChars="-81" w:right="31680"/>
              <w:jc w:val="center"/>
              <w:rPr>
                <w:rFonts w:ascii="宋体"/>
              </w:rPr>
            </w:pPr>
            <w:r w:rsidRPr="00A64177">
              <w:rPr>
                <w:rFonts w:ascii="宋体" w:hAnsi="宋体" w:cs="宋体" w:hint="eastAsia"/>
              </w:rPr>
              <w:t>原有</w:t>
            </w:r>
          </w:p>
          <w:p w:rsidR="00DD05BE" w:rsidRPr="00A64177" w:rsidRDefault="00DD05BE" w:rsidP="00DD05BE">
            <w:pPr>
              <w:spacing w:line="280" w:lineRule="exact"/>
              <w:ind w:leftChars="-50" w:left="31680" w:rightChars="-81" w:right="31680"/>
              <w:jc w:val="center"/>
              <w:rPr>
                <w:rFonts w:ascii="宋体"/>
              </w:rPr>
            </w:pPr>
            <w:r w:rsidRPr="00A64177">
              <w:rPr>
                <w:rFonts w:ascii="宋体" w:hAnsi="宋体" w:cs="宋体" w:hint="eastAsia"/>
              </w:rPr>
              <w:t>排放量</w:t>
            </w:r>
          </w:p>
          <w:p w:rsidR="00DD05BE" w:rsidRPr="00A64177" w:rsidRDefault="00DD05BE" w:rsidP="00DD05BE">
            <w:pPr>
              <w:spacing w:line="280" w:lineRule="exact"/>
              <w:ind w:leftChars="-30" w:left="31680"/>
              <w:jc w:val="center"/>
              <w:rPr>
                <w:rFonts w:ascii="宋体" w:hAnsi="宋体" w:cs="宋体"/>
              </w:rPr>
            </w:pPr>
            <w:r w:rsidRPr="00A64177">
              <w:rPr>
                <w:rFonts w:ascii="宋体" w:hAnsi="宋体" w:cs="宋体"/>
              </w:rPr>
              <w:t>(1)</w:t>
            </w: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83" w:left="31680" w:rightChars="-70" w:right="31680"/>
              <w:jc w:val="center"/>
              <w:rPr>
                <w:rFonts w:ascii="宋体"/>
              </w:rPr>
            </w:pPr>
            <w:r w:rsidRPr="00A64177">
              <w:rPr>
                <w:rFonts w:ascii="宋体" w:hAnsi="宋体" w:cs="宋体" w:hint="eastAsia"/>
              </w:rPr>
              <w:t>新建</w:t>
            </w:r>
          </w:p>
          <w:p w:rsidR="00DD05BE" w:rsidRPr="00A64177" w:rsidRDefault="00DD05BE" w:rsidP="00DD05BE">
            <w:pPr>
              <w:spacing w:line="280" w:lineRule="exact"/>
              <w:ind w:leftChars="-83" w:left="31680" w:rightChars="-70" w:right="31680"/>
              <w:jc w:val="center"/>
              <w:rPr>
                <w:rFonts w:ascii="宋体"/>
              </w:rPr>
            </w:pPr>
            <w:r w:rsidRPr="00A64177">
              <w:rPr>
                <w:rFonts w:ascii="宋体" w:hAnsi="宋体" w:cs="宋体" w:hint="eastAsia"/>
              </w:rPr>
              <w:t>部分产生</w:t>
            </w:r>
          </w:p>
          <w:p w:rsidR="00DD05BE" w:rsidRPr="00A64177" w:rsidRDefault="00DD05BE" w:rsidP="00DD05BE">
            <w:pPr>
              <w:spacing w:line="280" w:lineRule="exact"/>
              <w:ind w:leftChars="-83" w:left="31680" w:rightChars="-70" w:right="31680"/>
              <w:jc w:val="center"/>
              <w:rPr>
                <w:rFonts w:ascii="宋体" w:hAnsi="宋体" w:cs="宋体"/>
              </w:rPr>
            </w:pPr>
            <w:r w:rsidRPr="00A64177">
              <w:rPr>
                <w:rFonts w:ascii="宋体" w:hAnsi="宋体" w:cs="宋体" w:hint="eastAsia"/>
              </w:rPr>
              <w:t>量</w:t>
            </w:r>
            <w:r w:rsidRPr="00A64177">
              <w:rPr>
                <w:rFonts w:ascii="宋体" w:hAnsi="宋体" w:cs="宋体"/>
              </w:rPr>
              <w:t>(2)</w:t>
            </w: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78" w:left="31680" w:rightChars="-52" w:right="31680"/>
              <w:jc w:val="center"/>
              <w:rPr>
                <w:rFonts w:ascii="宋体" w:hAnsi="宋体" w:cs="宋体"/>
              </w:rPr>
            </w:pPr>
            <w:r w:rsidRPr="00A64177">
              <w:rPr>
                <w:rFonts w:ascii="宋体" w:hAnsi="宋体" w:cs="宋体" w:hint="eastAsia"/>
              </w:rPr>
              <w:t>新建部分处理削减量</w:t>
            </w:r>
            <w:r w:rsidRPr="00A64177">
              <w:rPr>
                <w:rFonts w:ascii="宋体" w:hAnsi="宋体" w:cs="宋体"/>
              </w:rPr>
              <w:t>(3)</w:t>
            </w: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50" w:left="31680" w:rightChars="-80" w:right="31680"/>
              <w:jc w:val="center"/>
              <w:rPr>
                <w:rFonts w:ascii="宋体"/>
              </w:rPr>
            </w:pPr>
            <w:r w:rsidRPr="00A64177">
              <w:rPr>
                <w:rFonts w:ascii="宋体" w:hAnsi="宋体" w:cs="宋体" w:hint="eastAsia"/>
              </w:rPr>
              <w:t>以新</w:t>
            </w:r>
          </w:p>
          <w:p w:rsidR="00DD05BE" w:rsidRPr="00A64177" w:rsidRDefault="00DD05BE" w:rsidP="00DD05BE">
            <w:pPr>
              <w:spacing w:line="280" w:lineRule="exact"/>
              <w:ind w:leftChars="-50" w:left="31680" w:rightChars="-80" w:right="31680"/>
              <w:jc w:val="center"/>
              <w:rPr>
                <w:rFonts w:ascii="宋体"/>
              </w:rPr>
            </w:pPr>
            <w:r w:rsidRPr="00A64177">
              <w:rPr>
                <w:rFonts w:ascii="宋体" w:hAnsi="宋体" w:cs="宋体" w:hint="eastAsia"/>
              </w:rPr>
              <w:t>带老削</w:t>
            </w:r>
          </w:p>
          <w:p w:rsidR="00DD05BE" w:rsidRPr="00A64177" w:rsidRDefault="00DD05BE" w:rsidP="00DD05BE">
            <w:pPr>
              <w:spacing w:line="280" w:lineRule="exact"/>
              <w:ind w:leftChars="-50" w:left="31680" w:rightChars="-80" w:right="31680"/>
              <w:jc w:val="center"/>
              <w:rPr>
                <w:rFonts w:ascii="宋体" w:hAnsi="宋体" w:cs="宋体"/>
              </w:rPr>
            </w:pPr>
            <w:r w:rsidRPr="00A64177">
              <w:rPr>
                <w:rFonts w:ascii="宋体" w:hAnsi="宋体" w:cs="宋体" w:hint="eastAsia"/>
              </w:rPr>
              <w:t>减量</w:t>
            </w:r>
            <w:r w:rsidRPr="00A64177">
              <w:rPr>
                <w:rFonts w:ascii="宋体" w:hAnsi="宋体" w:cs="宋体"/>
              </w:rPr>
              <w:t xml:space="preserve"> (4)</w:t>
            </w: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21" w:left="31680" w:rightChars="-23" w:right="31680"/>
              <w:jc w:val="center"/>
              <w:rPr>
                <w:rFonts w:ascii="宋体"/>
              </w:rPr>
            </w:pPr>
            <w:r w:rsidRPr="00A64177">
              <w:rPr>
                <w:rFonts w:ascii="宋体" w:hAnsi="宋体" w:cs="宋体" w:hint="eastAsia"/>
              </w:rPr>
              <w:t>排放</w:t>
            </w:r>
          </w:p>
          <w:p w:rsidR="00DD05BE" w:rsidRPr="00A64177" w:rsidRDefault="00DD05BE" w:rsidP="00DD05BE">
            <w:pPr>
              <w:spacing w:line="280" w:lineRule="exact"/>
              <w:ind w:leftChars="-21" w:left="31680" w:rightChars="-23" w:right="31680"/>
              <w:jc w:val="center"/>
              <w:rPr>
                <w:rFonts w:ascii="宋体" w:hAnsi="宋体" w:cs="宋体"/>
              </w:rPr>
            </w:pPr>
            <w:r w:rsidRPr="00A64177">
              <w:rPr>
                <w:rFonts w:ascii="宋体" w:hAnsi="宋体" w:cs="宋体" w:hint="eastAsia"/>
              </w:rPr>
              <w:t>增减量</w:t>
            </w:r>
            <w:r w:rsidRPr="00A64177">
              <w:rPr>
                <w:rFonts w:ascii="宋体" w:hAnsi="宋体" w:cs="宋体"/>
              </w:rPr>
              <w:t>(5)</w:t>
            </w: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hAnsi="宋体" w:cs="宋体"/>
              </w:rPr>
            </w:pPr>
            <w:r w:rsidRPr="00A64177">
              <w:rPr>
                <w:rFonts w:ascii="宋体" w:hAnsi="宋体" w:cs="宋体" w:hint="eastAsia"/>
              </w:rPr>
              <w:t>排放总量</w:t>
            </w:r>
            <w:r w:rsidRPr="00A64177">
              <w:rPr>
                <w:rFonts w:ascii="宋体" w:hAnsi="宋体" w:cs="宋体"/>
              </w:rPr>
              <w:t>(6)</w:t>
            </w: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50" w:left="31680" w:rightChars="-80" w:right="31680"/>
              <w:jc w:val="center"/>
              <w:rPr>
                <w:rFonts w:ascii="宋体"/>
              </w:rPr>
            </w:pPr>
            <w:r w:rsidRPr="00A64177">
              <w:rPr>
                <w:rFonts w:ascii="宋体" w:hAnsi="宋体" w:cs="宋体" w:hint="eastAsia"/>
              </w:rPr>
              <w:t>允许</w:t>
            </w:r>
          </w:p>
          <w:p w:rsidR="00DD05BE" w:rsidRPr="00A64177" w:rsidRDefault="00DD05BE" w:rsidP="00DD05BE">
            <w:pPr>
              <w:spacing w:line="280" w:lineRule="exact"/>
              <w:ind w:leftChars="-50" w:left="31680" w:rightChars="-80" w:right="31680"/>
              <w:jc w:val="center"/>
              <w:rPr>
                <w:rFonts w:ascii="宋体"/>
              </w:rPr>
            </w:pPr>
            <w:r w:rsidRPr="00A64177">
              <w:rPr>
                <w:rFonts w:ascii="宋体" w:hAnsi="宋体" w:cs="宋体" w:hint="eastAsia"/>
              </w:rPr>
              <w:t>排放量</w:t>
            </w:r>
          </w:p>
          <w:p w:rsidR="00DD05BE" w:rsidRPr="00A64177" w:rsidRDefault="00DD05BE" w:rsidP="00DD05BE">
            <w:pPr>
              <w:spacing w:line="280" w:lineRule="exact"/>
              <w:ind w:leftChars="-50" w:left="31680" w:rightChars="-80" w:right="31680"/>
              <w:jc w:val="center"/>
              <w:rPr>
                <w:rFonts w:ascii="宋体" w:hAnsi="宋体" w:cs="宋体"/>
              </w:rPr>
            </w:pPr>
            <w:r w:rsidRPr="00A64177">
              <w:rPr>
                <w:rFonts w:ascii="宋体" w:hAnsi="宋体" w:cs="宋体"/>
              </w:rPr>
              <w:t>(7)</w:t>
            </w: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r w:rsidRPr="00A64177">
              <w:rPr>
                <w:rFonts w:ascii="宋体" w:hAnsi="宋体" w:cs="宋体" w:hint="eastAsia"/>
              </w:rPr>
              <w:t>区域削减量（</w:t>
            </w:r>
            <w:r w:rsidRPr="00A64177">
              <w:rPr>
                <w:rFonts w:ascii="宋体" w:hAnsi="宋体" w:cs="宋体"/>
              </w:rPr>
              <w:t>8</w:t>
            </w:r>
            <w:r w:rsidRPr="00A64177">
              <w:rPr>
                <w:rFonts w:ascii="宋体" w:hAnsi="宋体" w:cs="宋体" w:hint="eastAsia"/>
              </w:rPr>
              <w:t>）</w:t>
            </w: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80" w:left="31680" w:rightChars="-49" w:right="31680"/>
              <w:jc w:val="center"/>
              <w:rPr>
                <w:rFonts w:ascii="宋体"/>
              </w:rPr>
            </w:pPr>
            <w:r w:rsidRPr="00A64177">
              <w:rPr>
                <w:rFonts w:ascii="宋体" w:hAnsi="宋体" w:cs="宋体" w:hint="eastAsia"/>
              </w:rPr>
              <w:t>处理前</w:t>
            </w:r>
          </w:p>
          <w:p w:rsidR="00DD05BE" w:rsidRPr="00A64177" w:rsidRDefault="00DD05BE" w:rsidP="00DD05BE">
            <w:pPr>
              <w:spacing w:line="280" w:lineRule="exact"/>
              <w:ind w:leftChars="-80" w:left="31680" w:rightChars="-49" w:right="31680"/>
              <w:jc w:val="center"/>
              <w:rPr>
                <w:rFonts w:ascii="宋体" w:hAnsi="宋体" w:cs="宋体"/>
              </w:rPr>
            </w:pPr>
            <w:r w:rsidRPr="00A64177">
              <w:rPr>
                <w:rFonts w:ascii="宋体" w:hAnsi="宋体" w:cs="宋体" w:hint="eastAsia"/>
              </w:rPr>
              <w:t>浓度</w:t>
            </w:r>
            <w:r w:rsidRPr="00A64177">
              <w:rPr>
                <w:rFonts w:ascii="宋体" w:hAnsi="宋体" w:cs="宋体"/>
              </w:rPr>
              <w:t>(9)</w:t>
            </w: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53" w:left="31680" w:rightChars="-78" w:right="31680"/>
              <w:jc w:val="center"/>
              <w:rPr>
                <w:rFonts w:ascii="宋体"/>
              </w:rPr>
            </w:pPr>
            <w:r w:rsidRPr="00A64177">
              <w:rPr>
                <w:rFonts w:ascii="宋体" w:hAnsi="宋体" w:cs="宋体" w:hint="eastAsia"/>
              </w:rPr>
              <w:t>实际</w:t>
            </w:r>
          </w:p>
          <w:p w:rsidR="00DD05BE" w:rsidRPr="00A64177" w:rsidRDefault="00DD05BE" w:rsidP="00DD05BE">
            <w:pPr>
              <w:spacing w:line="280" w:lineRule="exact"/>
              <w:ind w:leftChars="-53" w:left="31680" w:rightChars="-78" w:right="31680"/>
              <w:jc w:val="center"/>
              <w:rPr>
                <w:rFonts w:ascii="宋体" w:hAnsi="宋体" w:cs="宋体"/>
              </w:rPr>
            </w:pPr>
            <w:r w:rsidRPr="00A64177">
              <w:rPr>
                <w:rFonts w:ascii="宋体" w:hAnsi="宋体" w:cs="宋体" w:hint="eastAsia"/>
              </w:rPr>
              <w:t>排放浓度</w:t>
            </w:r>
            <w:r w:rsidRPr="00A64177">
              <w:rPr>
                <w:rFonts w:ascii="宋体" w:hAnsi="宋体" w:cs="宋体"/>
              </w:rPr>
              <w:t>(10)</w:t>
            </w: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DD05BE">
            <w:pPr>
              <w:spacing w:line="280" w:lineRule="exact"/>
              <w:ind w:leftChars="-24" w:left="31680" w:rightChars="-20" w:right="31680"/>
              <w:jc w:val="center"/>
              <w:rPr>
                <w:rFonts w:ascii="宋体"/>
              </w:rPr>
            </w:pPr>
            <w:r w:rsidRPr="00A64177">
              <w:rPr>
                <w:rFonts w:ascii="宋体" w:hAnsi="宋体" w:cs="宋体" w:hint="eastAsia"/>
              </w:rPr>
              <w:t>允许</w:t>
            </w:r>
          </w:p>
          <w:p w:rsidR="00DD05BE" w:rsidRPr="00A64177" w:rsidRDefault="00DD05BE" w:rsidP="00DD05BE">
            <w:pPr>
              <w:spacing w:line="280" w:lineRule="exact"/>
              <w:ind w:leftChars="-77" w:left="31680" w:rightChars="-74" w:right="31680"/>
              <w:jc w:val="center"/>
              <w:rPr>
                <w:rFonts w:ascii="宋体" w:hAnsi="宋体" w:cs="宋体"/>
              </w:rPr>
            </w:pPr>
            <w:r w:rsidRPr="00A64177">
              <w:rPr>
                <w:rFonts w:ascii="宋体" w:hAnsi="宋体" w:cs="宋体" w:hint="eastAsia"/>
              </w:rPr>
              <w:t>排放浓度</w:t>
            </w:r>
            <w:r w:rsidRPr="00A64177">
              <w:rPr>
                <w:rFonts w:ascii="宋体" w:hAnsi="宋体" w:cs="宋体"/>
              </w:rPr>
              <w:t>(11)</w:t>
            </w: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废水</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ind w:leftChars="-34" w:left="31680" w:rightChars="-19" w:right="31680"/>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ind w:leftChars="-34" w:left="31680" w:rightChars="-19" w:right="31680"/>
              <w:jc w:val="center"/>
              <w:rPr>
                <w:rFonts w:ascii="宋体"/>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1" w:left="31680" w:rightChars="-21" w:right="31680"/>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1" w:left="31680" w:rightChars="-21" w:right="31680" w:firstLineChars="50" w:firstLine="31680"/>
              <w:jc w:val="center"/>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hAnsi="宋体" w:cs="宋体"/>
              </w:rPr>
            </w:pPr>
            <w:r w:rsidRPr="00A64177">
              <w:rPr>
                <w:rFonts w:ascii="宋体" w:hAnsi="宋体" w:cs="宋体"/>
              </w:rPr>
              <w:t>COD</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Default="00DD05BE" w:rsidP="00725F63">
            <w:pPr>
              <w:pStyle w:val="xl29"/>
              <w:widowControl w:val="0"/>
              <w:pBdr>
                <w:bottom w:val="none" w:sz="0" w:space="0" w:color="auto"/>
                <w:right w:val="none" w:sz="0" w:space="0" w:color="auto"/>
              </w:pBdr>
              <w:spacing w:before="0" w:beforeAutospacing="0" w:after="0" w:afterAutospacing="0"/>
              <w:ind w:left="57"/>
              <w:textAlignment w:val="auto"/>
              <w:rPr>
                <w:rFonts w:ascii="宋体" w:cs="Calibri"/>
                <w:kern w:val="2"/>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1" w:left="31680" w:rightChars="-21" w:right="31680"/>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1" w:left="31680" w:rightChars="-21" w:right="31680" w:firstLineChars="50" w:firstLine="31680"/>
              <w:jc w:val="center"/>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29" w:left="31680" w:rightChars="-24" w:right="31680"/>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氨氮</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1" w:left="31680" w:rightChars="-21" w:right="31680" w:firstLineChars="50" w:firstLine="31680"/>
              <w:jc w:val="center"/>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石油类</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废气</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firstLineChars="100" w:firstLine="31680"/>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jc w:val="center"/>
              <w:rPr>
                <w:rFonts w:ascii="宋体"/>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Default="00DD05BE" w:rsidP="00725F63">
            <w:pPr>
              <w:pStyle w:val="xl29"/>
              <w:widowControl w:val="0"/>
              <w:pBdr>
                <w:bottom w:val="none" w:sz="0" w:space="0" w:color="auto"/>
                <w:right w:val="none" w:sz="0" w:space="0" w:color="auto"/>
              </w:pBdr>
              <w:spacing w:before="0" w:beforeAutospacing="0" w:after="0" w:afterAutospacing="0" w:line="280" w:lineRule="exact"/>
              <w:ind w:left="57"/>
              <w:textAlignment w:val="auto"/>
              <w:rPr>
                <w:rFonts w:ascii="宋体" w:cs="Calibri"/>
                <w:kern w:val="2"/>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rPr>
              <w:t>SO</w:t>
            </w:r>
            <w:r w:rsidRPr="00A64177">
              <w:rPr>
                <w:rFonts w:ascii="宋体" w:hAnsi="宋体" w:cs="宋体"/>
                <w:vertAlign w:val="subscript"/>
              </w:rPr>
              <w:t>2</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jc w:val="center"/>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粉尘</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DD05BE">
            <w:pPr>
              <w:spacing w:line="280" w:lineRule="exact"/>
              <w:ind w:leftChars="-30" w:left="31680"/>
              <w:jc w:val="center"/>
              <w:rPr>
                <w:rFonts w:ascii="宋体"/>
              </w:rPr>
            </w:pPr>
          </w:p>
        </w:tc>
      </w:tr>
      <w:tr w:rsidR="00DD05BE" w:rsidRPr="00A64177" w:rsidTr="00725F63">
        <w:trPr>
          <w:trHeight w:val="157"/>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烟尘</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left"/>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79" w:left="31680" w:rightChars="-74" w:right="31680"/>
              <w:jc w:val="center"/>
              <w:rPr>
                <w:rFonts w:ascii="宋体"/>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6" w:space="0" w:color="auto"/>
              <w:right w:val="single" w:sz="6" w:space="0" w:color="auto"/>
            </w:tcBorders>
            <w:vAlign w:val="center"/>
          </w:tcPr>
          <w:p w:rsidR="00DD05BE" w:rsidRPr="00A64177" w:rsidRDefault="00DD05BE" w:rsidP="00DD05BE">
            <w:pPr>
              <w:spacing w:line="280" w:lineRule="exact"/>
              <w:ind w:leftChars="-91" w:left="31680" w:right="-205"/>
              <w:jc w:val="center"/>
              <w:rPr>
                <w:rFonts w:ascii="宋体"/>
              </w:rPr>
            </w:pPr>
            <w:r w:rsidRPr="00A64177">
              <w:rPr>
                <w:rFonts w:ascii="宋体" w:hAnsi="宋体" w:cs="宋体" w:hint="eastAsia"/>
              </w:rPr>
              <w:t>氮氧化物</w:t>
            </w:r>
          </w:p>
        </w:tc>
        <w:tc>
          <w:tcPr>
            <w:tcW w:w="696" w:type="dxa"/>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61" w:left="31680" w:rightChars="-32" w:right="31680" w:firstLineChars="31" w:firstLine="31680"/>
              <w:jc w:val="center"/>
              <w:rPr>
                <w:rFonts w:ascii="宋体"/>
                <w:color w:val="FF0000"/>
              </w:rPr>
            </w:pPr>
          </w:p>
        </w:tc>
        <w:tc>
          <w:tcPr>
            <w:tcW w:w="980"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31680" w:rightChars="-43" w:right="31680" w:hangingChars="55" w:firstLine="31680"/>
              <w:jc w:val="center"/>
              <w:rPr>
                <w:rFonts w:ascii="宋体"/>
              </w:rPr>
            </w:pPr>
          </w:p>
        </w:tc>
        <w:tc>
          <w:tcPr>
            <w:tcW w:w="1017"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color w:val="FF0000"/>
              </w:rPr>
            </w:pPr>
          </w:p>
        </w:tc>
        <w:tc>
          <w:tcPr>
            <w:tcW w:w="850"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31680" w:rightChars="-59" w:right="31680" w:hangingChars="20" w:firstLine="31680"/>
              <w:jc w:val="center"/>
              <w:rPr>
                <w:rFonts w:ascii="宋体"/>
                <w:color w:val="FF0000"/>
              </w:rPr>
            </w:pPr>
          </w:p>
        </w:tc>
        <w:tc>
          <w:tcPr>
            <w:tcW w:w="709" w:type="dxa"/>
            <w:gridSpan w:val="2"/>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rightChars="-52" w:right="31680"/>
              <w:jc w:val="left"/>
              <w:rPr>
                <w:rFonts w:ascii="宋体"/>
              </w:rPr>
            </w:pPr>
          </w:p>
        </w:tc>
        <w:tc>
          <w:tcPr>
            <w:tcW w:w="777" w:type="dxa"/>
            <w:gridSpan w:val="4"/>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color w:val="FF0000"/>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76" w:left="31680" w:rightChars="-54" w:right="31680" w:hangingChars="76" w:firstLine="31680"/>
              <w:jc w:val="center"/>
              <w:rPr>
                <w:rFonts w:ascii="宋体"/>
                <w:color w:val="FF0000"/>
              </w:rPr>
            </w:pPr>
          </w:p>
        </w:tc>
        <w:tc>
          <w:tcPr>
            <w:tcW w:w="838" w:type="dxa"/>
            <w:gridSpan w:val="5"/>
            <w:tcBorders>
              <w:top w:val="single" w:sz="6" w:space="0" w:color="auto"/>
              <w:left w:val="single" w:sz="6" w:space="0" w:color="auto"/>
              <w:bottom w:val="single" w:sz="6" w:space="0" w:color="auto"/>
              <w:right w:val="single" w:sz="6" w:space="0" w:color="auto"/>
            </w:tcBorders>
            <w:vAlign w:val="center"/>
          </w:tcPr>
          <w:p w:rsidR="00DD05BE" w:rsidRPr="00A64177" w:rsidRDefault="00DD05BE" w:rsidP="00DD05BE">
            <w:pPr>
              <w:spacing w:line="280" w:lineRule="exact"/>
              <w:ind w:leftChars="-100" w:left="31680" w:hangingChars="163" w:firstLine="31680"/>
              <w:jc w:val="right"/>
              <w:rPr>
                <w:rFonts w:ascii="宋体"/>
                <w:sz w:val="13"/>
                <w:szCs w:val="13"/>
              </w:rPr>
            </w:pPr>
          </w:p>
        </w:tc>
        <w:tc>
          <w:tcPr>
            <w:tcW w:w="838" w:type="dxa"/>
            <w:gridSpan w:val="3"/>
            <w:tcBorders>
              <w:top w:val="single" w:sz="6" w:space="0" w:color="auto"/>
              <w:left w:val="single" w:sz="6" w:space="0" w:color="auto"/>
              <w:bottom w:val="single" w:sz="6"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6"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r w:rsidR="00DD05BE" w:rsidRPr="00A64177" w:rsidTr="00725F63">
        <w:trPr>
          <w:jc w:val="center"/>
        </w:trPr>
        <w:tc>
          <w:tcPr>
            <w:tcW w:w="840" w:type="dxa"/>
            <w:tcBorders>
              <w:top w:val="single" w:sz="6" w:space="0" w:color="auto"/>
              <w:left w:val="single" w:sz="12" w:space="0" w:color="auto"/>
              <w:bottom w:val="single" w:sz="12"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r w:rsidRPr="00A64177">
              <w:rPr>
                <w:rFonts w:ascii="宋体" w:hAnsi="宋体" w:cs="宋体" w:hint="eastAsia"/>
              </w:rPr>
              <w:t>固废</w:t>
            </w:r>
          </w:p>
        </w:tc>
        <w:tc>
          <w:tcPr>
            <w:tcW w:w="696" w:type="dxa"/>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980" w:type="dxa"/>
            <w:gridSpan w:val="3"/>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DD05BE">
            <w:pPr>
              <w:spacing w:line="280" w:lineRule="exact"/>
              <w:ind w:leftChars="-30" w:left="31680"/>
              <w:jc w:val="center"/>
              <w:rPr>
                <w:rFonts w:ascii="宋体"/>
              </w:rPr>
            </w:pPr>
          </w:p>
        </w:tc>
        <w:tc>
          <w:tcPr>
            <w:tcW w:w="838" w:type="dxa"/>
            <w:gridSpan w:val="2"/>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DD05BE">
            <w:pPr>
              <w:spacing w:line="280" w:lineRule="exact"/>
              <w:ind w:leftChars="-32" w:left="31680"/>
              <w:jc w:val="center"/>
              <w:rPr>
                <w:rFonts w:ascii="宋体"/>
              </w:rPr>
            </w:pPr>
          </w:p>
        </w:tc>
        <w:tc>
          <w:tcPr>
            <w:tcW w:w="1017" w:type="dxa"/>
            <w:gridSpan w:val="2"/>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DD05BE">
            <w:pPr>
              <w:spacing w:line="280" w:lineRule="exact"/>
              <w:ind w:leftChars="-31" w:left="31680" w:rightChars="-21" w:right="31680"/>
              <w:jc w:val="center"/>
              <w:rPr>
                <w:rFonts w:ascii="宋体"/>
              </w:rPr>
            </w:pPr>
          </w:p>
        </w:tc>
        <w:tc>
          <w:tcPr>
            <w:tcW w:w="850" w:type="dxa"/>
            <w:gridSpan w:val="2"/>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DD05BE">
            <w:pPr>
              <w:spacing w:line="280" w:lineRule="exact"/>
              <w:ind w:leftChars="-81" w:left="31680" w:rightChars="-71" w:right="31680"/>
              <w:jc w:val="center"/>
              <w:rPr>
                <w:rFonts w:ascii="宋体"/>
              </w:rPr>
            </w:pPr>
          </w:p>
        </w:tc>
        <w:tc>
          <w:tcPr>
            <w:tcW w:w="709" w:type="dxa"/>
            <w:gridSpan w:val="2"/>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DD05BE">
            <w:pPr>
              <w:spacing w:line="280" w:lineRule="exact"/>
              <w:ind w:leftChars="-81" w:left="31680" w:rightChars="-71" w:right="31680"/>
              <w:jc w:val="center"/>
              <w:rPr>
                <w:rFonts w:ascii="宋体"/>
              </w:rPr>
            </w:pPr>
          </w:p>
        </w:tc>
        <w:tc>
          <w:tcPr>
            <w:tcW w:w="777" w:type="dxa"/>
            <w:gridSpan w:val="4"/>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5"/>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8" w:type="dxa"/>
            <w:gridSpan w:val="3"/>
            <w:tcBorders>
              <w:top w:val="single" w:sz="6" w:space="0" w:color="auto"/>
              <w:left w:val="single" w:sz="6" w:space="0" w:color="auto"/>
              <w:bottom w:val="single" w:sz="12" w:space="0" w:color="auto"/>
              <w:right w:val="single" w:sz="6" w:space="0" w:color="auto"/>
            </w:tcBorders>
            <w:vAlign w:val="center"/>
          </w:tcPr>
          <w:p w:rsidR="00DD05BE" w:rsidRPr="00A64177" w:rsidRDefault="00DD05BE" w:rsidP="00725F63">
            <w:pPr>
              <w:spacing w:line="280" w:lineRule="exact"/>
              <w:ind w:left="57"/>
              <w:jc w:val="center"/>
              <w:rPr>
                <w:rFonts w:ascii="宋体"/>
              </w:rPr>
            </w:pPr>
          </w:p>
        </w:tc>
        <w:tc>
          <w:tcPr>
            <w:tcW w:w="839" w:type="dxa"/>
            <w:gridSpan w:val="2"/>
            <w:tcBorders>
              <w:top w:val="single" w:sz="6" w:space="0" w:color="auto"/>
              <w:left w:val="single" w:sz="6" w:space="0" w:color="auto"/>
              <w:bottom w:val="single" w:sz="12" w:space="0" w:color="auto"/>
              <w:right w:val="single" w:sz="12" w:space="0" w:color="auto"/>
            </w:tcBorders>
            <w:vAlign w:val="center"/>
          </w:tcPr>
          <w:p w:rsidR="00DD05BE" w:rsidRPr="00A64177" w:rsidRDefault="00DD05BE" w:rsidP="00725F63">
            <w:pPr>
              <w:spacing w:line="280" w:lineRule="exact"/>
              <w:ind w:left="57"/>
              <w:jc w:val="center"/>
              <w:rPr>
                <w:rFonts w:ascii="宋体"/>
              </w:rPr>
            </w:pPr>
          </w:p>
        </w:tc>
      </w:tr>
    </w:tbl>
    <w:p w:rsidR="00DD05BE" w:rsidRDefault="00DD05BE" w:rsidP="00DD05BE">
      <w:pPr>
        <w:spacing w:line="440" w:lineRule="exact"/>
        <w:ind w:left="57" w:firstLineChars="200" w:firstLine="31680"/>
        <w:rPr>
          <w:rFonts w:ascii="宋体"/>
        </w:rPr>
      </w:pPr>
      <w:r>
        <w:rPr>
          <w:rFonts w:ascii="宋体" w:hAnsi="宋体" w:cs="宋体" w:hint="eastAsia"/>
        </w:rPr>
        <w:t>单位：废气量：×</w:t>
      </w:r>
      <w:r>
        <w:rPr>
          <w:rFonts w:ascii="宋体" w:hAnsi="宋体" w:cs="宋体"/>
        </w:rPr>
        <w:t>10</w:t>
      </w:r>
      <w:r>
        <w:rPr>
          <w:rFonts w:ascii="宋体" w:hAnsi="宋体" w:cs="宋体"/>
          <w:vertAlign w:val="superscript"/>
        </w:rPr>
        <w:t>4</w:t>
      </w:r>
      <w:r>
        <w:rPr>
          <w:rFonts w:ascii="宋体" w:hAnsi="宋体" w:cs="宋体" w:hint="eastAsia"/>
        </w:rPr>
        <w:t>标米</w:t>
      </w:r>
      <w:r>
        <w:rPr>
          <w:rFonts w:ascii="宋体" w:hAnsi="宋体" w:cs="宋体"/>
          <w:vertAlign w:val="superscript"/>
        </w:rPr>
        <w:t>3</w:t>
      </w:r>
      <w:r>
        <w:rPr>
          <w:rFonts w:ascii="宋体" w:hAnsi="宋体" w:cs="宋体"/>
        </w:rPr>
        <w:t>/</w:t>
      </w:r>
      <w:r>
        <w:rPr>
          <w:rFonts w:ascii="宋体" w:hAnsi="宋体" w:cs="宋体" w:hint="eastAsia"/>
        </w:rPr>
        <w:t>年；废水、固废量：万吨</w:t>
      </w:r>
      <w:r>
        <w:rPr>
          <w:rFonts w:ascii="宋体" w:hAnsi="宋体" w:cs="宋体"/>
        </w:rPr>
        <w:t>/</w:t>
      </w:r>
      <w:r>
        <w:rPr>
          <w:rFonts w:ascii="宋体" w:hAnsi="宋体" w:cs="宋体" w:hint="eastAsia"/>
        </w:rPr>
        <w:t>年；其他项目均为吨</w:t>
      </w:r>
      <w:r>
        <w:rPr>
          <w:rFonts w:ascii="宋体" w:hAnsi="宋体" w:cs="宋体"/>
        </w:rPr>
        <w:t>/</w:t>
      </w:r>
      <w:r>
        <w:rPr>
          <w:rFonts w:ascii="宋体" w:hAnsi="宋体" w:cs="宋体" w:hint="eastAsia"/>
        </w:rPr>
        <w:t>年；废水中污染物浓度：毫克</w:t>
      </w:r>
      <w:r>
        <w:rPr>
          <w:rFonts w:ascii="宋体" w:hAnsi="宋体" w:cs="宋体"/>
        </w:rPr>
        <w:t>/</w:t>
      </w:r>
      <w:r>
        <w:rPr>
          <w:rFonts w:ascii="宋体" w:hAnsi="宋体" w:cs="宋体" w:hint="eastAsia"/>
        </w:rPr>
        <w:t>升；废气中污染物浓度：毫克</w:t>
      </w:r>
      <w:r>
        <w:rPr>
          <w:rFonts w:ascii="宋体" w:hAnsi="宋体" w:cs="宋体"/>
        </w:rPr>
        <w:t>/</w:t>
      </w:r>
      <w:r>
        <w:rPr>
          <w:rFonts w:ascii="宋体" w:hAnsi="宋体" w:cs="宋体" w:hint="eastAsia"/>
        </w:rPr>
        <w:t>立方米。</w:t>
      </w:r>
    </w:p>
    <w:p w:rsidR="00DD05BE" w:rsidRDefault="00DD05BE" w:rsidP="00F60DDA">
      <w:pPr>
        <w:spacing w:line="440" w:lineRule="exact"/>
        <w:ind w:left="57" w:rightChars="-101" w:right="31680" w:firstLineChars="200" w:firstLine="31680"/>
        <w:rPr>
          <w:rFonts w:ascii="宋体"/>
        </w:rPr>
      </w:pPr>
      <w:r>
        <w:rPr>
          <w:rFonts w:ascii="宋体" w:hAnsi="宋体" w:cs="宋体" w:hint="eastAsia"/>
        </w:rPr>
        <w:t>注：此表由监测站或调查单位填写，附在监测或调查报告最后一页。此表最后一格为该项目的特征</w:t>
      </w:r>
      <w:r>
        <w:rPr>
          <w:rFonts w:ascii="宋体" w:hAnsi="宋体" w:cs="宋体"/>
        </w:rPr>
        <w:t>1</w:t>
      </w:r>
      <w:r>
        <w:rPr>
          <w:rFonts w:ascii="宋体" w:hAnsi="宋体" w:cs="宋体" w:hint="eastAsia"/>
        </w:rPr>
        <w:t>污染物。</w:t>
      </w:r>
    </w:p>
    <w:p w:rsidR="00DD05BE" w:rsidRDefault="00DD05BE" w:rsidP="00F60DDA">
      <w:pPr>
        <w:spacing w:line="440" w:lineRule="exact"/>
        <w:ind w:left="57" w:right="-101" w:firstLineChars="200" w:firstLine="31680"/>
        <w:rPr>
          <w:rFonts w:ascii="宋体"/>
          <w:b/>
          <w:bCs/>
          <w:sz w:val="28"/>
          <w:szCs w:val="28"/>
        </w:rPr>
      </w:pPr>
      <w:r>
        <w:rPr>
          <w:rFonts w:ascii="宋体" w:hAnsi="宋体" w:cs="宋体" w:hint="eastAsia"/>
        </w:rPr>
        <w:t>其中：（</w:t>
      </w:r>
      <w:r>
        <w:rPr>
          <w:rFonts w:ascii="宋体" w:hAnsi="宋体" w:cs="宋体"/>
        </w:rPr>
        <w:t>5</w:t>
      </w:r>
      <w:r>
        <w:rPr>
          <w:rFonts w:ascii="宋体" w:hAnsi="宋体" w:cs="宋体" w:hint="eastAsia"/>
        </w:rPr>
        <w:t>）</w:t>
      </w:r>
      <w:r>
        <w:rPr>
          <w:rFonts w:ascii="宋体" w:hAnsi="宋体" w:cs="宋体"/>
        </w:rPr>
        <w:t>=</w:t>
      </w:r>
      <w:r>
        <w:rPr>
          <w:rFonts w:ascii="宋体" w:hAnsi="宋体" w:cs="宋体" w:hint="eastAsia"/>
        </w:rPr>
        <w:t>（</w:t>
      </w:r>
      <w:r>
        <w:rPr>
          <w:rFonts w:ascii="宋体" w:hAnsi="宋体" w:cs="宋体"/>
        </w:rPr>
        <w:t>2</w:t>
      </w:r>
      <w:r>
        <w:rPr>
          <w:rFonts w:ascii="宋体" w:hAnsi="宋体" w:cs="宋体" w:hint="eastAsia"/>
        </w:rPr>
        <w:t>）－（</w:t>
      </w:r>
      <w:r>
        <w:rPr>
          <w:rFonts w:ascii="宋体" w:hAnsi="宋体" w:cs="宋体"/>
        </w:rPr>
        <w:t>3</w:t>
      </w:r>
      <w:r>
        <w:rPr>
          <w:rFonts w:ascii="宋体" w:hAnsi="宋体" w:cs="宋体" w:hint="eastAsia"/>
        </w:rPr>
        <w:t>）－（</w:t>
      </w:r>
      <w:r>
        <w:rPr>
          <w:rFonts w:ascii="宋体" w:hAnsi="宋体" w:cs="宋体"/>
        </w:rPr>
        <w:t>4</w:t>
      </w:r>
      <w:r>
        <w:rPr>
          <w:rFonts w:ascii="宋体" w:hAnsi="宋体" w:cs="宋体" w:hint="eastAsia"/>
        </w:rPr>
        <w:t>）；</w:t>
      </w:r>
      <w:r>
        <w:rPr>
          <w:rFonts w:ascii="宋体" w:hAnsi="宋体" w:cs="宋体"/>
        </w:rPr>
        <w:t xml:space="preserve">  </w:t>
      </w:r>
      <w:r>
        <w:rPr>
          <w:rFonts w:ascii="宋体" w:hAnsi="宋体" w:cs="宋体" w:hint="eastAsia"/>
        </w:rPr>
        <w:t>（</w:t>
      </w:r>
      <w:r>
        <w:rPr>
          <w:rFonts w:ascii="宋体" w:hAnsi="宋体" w:cs="宋体"/>
        </w:rPr>
        <w:t>6</w:t>
      </w:r>
      <w:r>
        <w:rPr>
          <w:rFonts w:ascii="宋体" w:hAnsi="宋体" w:cs="宋体" w:hint="eastAsia"/>
        </w:rPr>
        <w:t>）</w:t>
      </w:r>
      <w:r>
        <w:rPr>
          <w:rFonts w:ascii="宋体" w:hAnsi="宋体" w:cs="宋体"/>
        </w:rPr>
        <w:t>=</w:t>
      </w:r>
      <w:r>
        <w:rPr>
          <w:rFonts w:ascii="宋体" w:hAnsi="宋体" w:cs="宋体" w:hint="eastAsia"/>
        </w:rPr>
        <w:t>（</w:t>
      </w:r>
      <w:r>
        <w:rPr>
          <w:rFonts w:ascii="宋体" w:hAnsi="宋体" w:cs="宋体"/>
        </w:rPr>
        <w:t>2</w:t>
      </w:r>
      <w:r>
        <w:rPr>
          <w:rFonts w:ascii="宋体" w:hAnsi="宋体" w:cs="宋体" w:hint="eastAsia"/>
        </w:rPr>
        <w:t>）－（</w:t>
      </w:r>
      <w:r>
        <w:rPr>
          <w:rFonts w:ascii="宋体" w:hAnsi="宋体" w:cs="宋体"/>
        </w:rPr>
        <w:t>3</w:t>
      </w:r>
      <w:r>
        <w:rPr>
          <w:rFonts w:ascii="宋体" w:hAnsi="宋体" w:cs="宋体" w:hint="eastAsia"/>
        </w:rPr>
        <w:t>）＋（</w:t>
      </w:r>
      <w:r>
        <w:rPr>
          <w:rFonts w:ascii="宋体" w:hAnsi="宋体" w:cs="宋体"/>
        </w:rPr>
        <w:t>1</w:t>
      </w:r>
      <w:r>
        <w:rPr>
          <w:rFonts w:ascii="宋体" w:hAnsi="宋体" w:cs="宋体" w:hint="eastAsia"/>
        </w:rPr>
        <w:t>）－（</w:t>
      </w:r>
      <w:r>
        <w:rPr>
          <w:rFonts w:ascii="宋体" w:hAnsi="宋体" w:cs="宋体"/>
        </w:rPr>
        <w:t>4</w:t>
      </w:r>
      <w:r>
        <w:rPr>
          <w:rFonts w:ascii="宋体" w:hAnsi="宋体" w:cs="宋体" w:hint="eastAsia"/>
        </w:rPr>
        <w:t>）</w:t>
      </w:r>
    </w:p>
    <w:p w:rsidR="00DD05BE" w:rsidRPr="00F60DDA" w:rsidRDefault="00DD05BE" w:rsidP="0092006F">
      <w:pPr>
        <w:spacing w:line="400" w:lineRule="exact"/>
      </w:pPr>
    </w:p>
    <w:sectPr w:rsidR="00DD05BE" w:rsidRPr="00F60DDA" w:rsidSect="00471A0F">
      <w:headerReference w:type="first" r:id="rId12"/>
      <w:footerReference w:type="first" r:id="rId13"/>
      <w:pgSz w:w="11906" w:h="16838"/>
      <w:pgMar w:top="936" w:right="947" w:bottom="936" w:left="1134" w:header="851" w:footer="737" w:gutter="0"/>
      <w:cols w:space="425"/>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05BE" w:rsidRDefault="00DD05BE" w:rsidP="00471A0F">
      <w:r>
        <w:separator/>
      </w:r>
    </w:p>
  </w:endnote>
  <w:endnote w:type="continuationSeparator" w:id="0">
    <w:p w:rsidR="00DD05BE" w:rsidRDefault="00DD05BE" w:rsidP="00471A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5BE" w:rsidRDefault="00DD05BE">
    <w:pPr>
      <w:pStyle w:val="Footer"/>
      <w:jc w:val="center"/>
      <w:rPr>
        <w:rFonts w:cs="Calibri"/>
      </w:rPr>
    </w:pPr>
    <w:fldSimple w:instr="PAGE   \* MERGEFORMAT">
      <w:r w:rsidRPr="00F60DDA">
        <w:rPr>
          <w:noProof/>
          <w:lang w:val="zh-CN"/>
        </w:rPr>
        <w:t>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5BE" w:rsidRDefault="00DD05BE">
    <w:pPr>
      <w:pStyle w:val="Footer"/>
      <w:jc w:val="center"/>
      <w:rPr>
        <w:rFonts w:cs="Calibri"/>
      </w:rPr>
    </w:pPr>
    <w:fldSimple w:instr="PAGE   \* MERGEFORMAT">
      <w:r w:rsidRPr="00F60DDA">
        <w:rPr>
          <w:noProof/>
          <w:lang w:val="zh-CN"/>
        </w:rPr>
        <w:t>13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5BE" w:rsidRDefault="00DD05BE" w:rsidP="00F60DDA">
    <w:pPr>
      <w:pStyle w:val="Footer"/>
      <w:ind w:firstLineChars="2350" w:firstLine="31680"/>
      <w:rPr>
        <w:rFonts w:cs="Calibr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05BE" w:rsidRDefault="00DD05BE" w:rsidP="00471A0F">
      <w:r>
        <w:separator/>
      </w:r>
    </w:p>
  </w:footnote>
  <w:footnote w:type="continuationSeparator" w:id="0">
    <w:p w:rsidR="00DD05BE" w:rsidRDefault="00DD05BE" w:rsidP="00471A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5BE" w:rsidRPr="00B875E1" w:rsidRDefault="00DD05BE" w:rsidP="00EC6E52">
    <w:pPr>
      <w:jc w:val="center"/>
      <w:rPr>
        <w:sz w:val="18"/>
        <w:szCs w:val="18"/>
      </w:rPr>
    </w:pPr>
    <w:r w:rsidRPr="0088328C">
      <w:rPr>
        <w:rFonts w:cs="宋体" w:hint="eastAsia"/>
        <w:sz w:val="18"/>
        <w:szCs w:val="18"/>
      </w:rPr>
      <w:t>吉林市永吉县</w:t>
    </w:r>
    <w:r w:rsidRPr="00B875E1">
      <w:rPr>
        <w:sz w:val="18"/>
        <w:szCs w:val="18"/>
      </w:rPr>
      <w:t>600</w:t>
    </w:r>
    <w:r w:rsidRPr="00B875E1">
      <w:rPr>
        <w:rFonts w:cs="宋体" w:hint="eastAsia"/>
        <w:sz w:val="18"/>
        <w:szCs w:val="18"/>
      </w:rPr>
      <w:t>吨蔬菜加工新建项目自主验收报告</w:t>
    </w:r>
  </w:p>
  <w:p w:rsidR="00DD05BE" w:rsidRPr="00EC6E52" w:rsidRDefault="00DD05BE" w:rsidP="007A7293">
    <w:pPr>
      <w:pStyle w:val="Header"/>
      <w:pBdr>
        <w:bottom w:val="single" w:sz="6" w:space="0" w:color="auto"/>
      </w:pBdr>
      <w:jc w:val="both"/>
      <w:rPr>
        <w:rFonts w:cs="Calibri"/>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5BE" w:rsidRPr="00B875E1" w:rsidRDefault="00DD05BE" w:rsidP="00EC6E52">
    <w:pPr>
      <w:jc w:val="center"/>
      <w:rPr>
        <w:sz w:val="18"/>
        <w:szCs w:val="18"/>
      </w:rPr>
    </w:pPr>
    <w:r w:rsidRPr="0088328C">
      <w:rPr>
        <w:rFonts w:cs="宋体" w:hint="eastAsia"/>
        <w:sz w:val="18"/>
        <w:szCs w:val="18"/>
      </w:rPr>
      <w:t>吉林市永吉县</w:t>
    </w:r>
    <w:r w:rsidRPr="00B875E1">
      <w:rPr>
        <w:sz w:val="18"/>
        <w:szCs w:val="18"/>
      </w:rPr>
      <w:t>600</w:t>
    </w:r>
    <w:r w:rsidRPr="00B875E1">
      <w:rPr>
        <w:rFonts w:cs="宋体" w:hint="eastAsia"/>
        <w:sz w:val="18"/>
        <w:szCs w:val="18"/>
      </w:rPr>
      <w:t>吨蔬菜加工新建项目自主验收报告</w:t>
    </w:r>
  </w:p>
  <w:p w:rsidR="00DD05BE" w:rsidRPr="00EC6E52" w:rsidRDefault="00DD05BE" w:rsidP="007A7293">
    <w:pPr>
      <w:pStyle w:val="Header"/>
      <w:rPr>
        <w:rFonts w:cs="Calibr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800E6"/>
    <w:multiLevelType w:val="hybridMultilevel"/>
    <w:tmpl w:val="2EB2B508"/>
    <w:lvl w:ilvl="0" w:tplc="58CE3600">
      <w:start w:val="1"/>
      <w:numFmt w:val="decimal"/>
      <w:lvlText w:val="（%1）"/>
      <w:lvlJc w:val="left"/>
      <w:pPr>
        <w:ind w:left="1200" w:hanging="720"/>
      </w:pPr>
      <w:rPr>
        <w:rFonts w:hint="default"/>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1">
    <w:nsid w:val="148E4D67"/>
    <w:multiLevelType w:val="hybridMultilevel"/>
    <w:tmpl w:val="EC0C2BF4"/>
    <w:lvl w:ilvl="0" w:tplc="1CFEC60A">
      <w:start w:val="3"/>
      <w:numFmt w:val="japaneseCounting"/>
      <w:lvlText w:val="%1、"/>
      <w:lvlJc w:val="left"/>
      <w:pPr>
        <w:ind w:left="480" w:hanging="48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nsid w:val="18052725"/>
    <w:multiLevelType w:val="hybridMultilevel"/>
    <w:tmpl w:val="B48CDD86"/>
    <w:lvl w:ilvl="0" w:tplc="DCFC4412">
      <w:start w:val="1"/>
      <w:numFmt w:val="decimal"/>
      <w:lvlText w:val="（%1）"/>
      <w:lvlJc w:val="left"/>
      <w:pPr>
        <w:ind w:left="960" w:hanging="720"/>
      </w:pPr>
      <w:rPr>
        <w:rFonts w:hint="default"/>
      </w:rPr>
    </w:lvl>
    <w:lvl w:ilvl="1" w:tplc="04090019">
      <w:start w:val="1"/>
      <w:numFmt w:val="lowerLetter"/>
      <w:lvlText w:val="%2)"/>
      <w:lvlJc w:val="left"/>
      <w:pPr>
        <w:ind w:left="1080" w:hanging="420"/>
      </w:pPr>
    </w:lvl>
    <w:lvl w:ilvl="2" w:tplc="0409001B">
      <w:start w:val="1"/>
      <w:numFmt w:val="lowerRoman"/>
      <w:lvlText w:val="%3."/>
      <w:lvlJc w:val="right"/>
      <w:pPr>
        <w:ind w:left="1500" w:hanging="420"/>
      </w:pPr>
    </w:lvl>
    <w:lvl w:ilvl="3" w:tplc="0409000F">
      <w:start w:val="1"/>
      <w:numFmt w:val="decimal"/>
      <w:lvlText w:val="%4."/>
      <w:lvlJc w:val="left"/>
      <w:pPr>
        <w:ind w:left="1920" w:hanging="420"/>
      </w:pPr>
    </w:lvl>
    <w:lvl w:ilvl="4" w:tplc="04090019">
      <w:start w:val="1"/>
      <w:numFmt w:val="lowerLetter"/>
      <w:lvlText w:val="%5)"/>
      <w:lvlJc w:val="left"/>
      <w:pPr>
        <w:ind w:left="2340" w:hanging="420"/>
      </w:pPr>
    </w:lvl>
    <w:lvl w:ilvl="5" w:tplc="0409001B">
      <w:start w:val="1"/>
      <w:numFmt w:val="lowerRoman"/>
      <w:lvlText w:val="%6."/>
      <w:lvlJc w:val="right"/>
      <w:pPr>
        <w:ind w:left="2760" w:hanging="420"/>
      </w:pPr>
    </w:lvl>
    <w:lvl w:ilvl="6" w:tplc="0409000F">
      <w:start w:val="1"/>
      <w:numFmt w:val="decimal"/>
      <w:lvlText w:val="%7."/>
      <w:lvlJc w:val="left"/>
      <w:pPr>
        <w:ind w:left="3180" w:hanging="420"/>
      </w:pPr>
    </w:lvl>
    <w:lvl w:ilvl="7" w:tplc="04090019">
      <w:start w:val="1"/>
      <w:numFmt w:val="lowerLetter"/>
      <w:lvlText w:val="%8)"/>
      <w:lvlJc w:val="left"/>
      <w:pPr>
        <w:ind w:left="3600" w:hanging="420"/>
      </w:pPr>
    </w:lvl>
    <w:lvl w:ilvl="8" w:tplc="0409001B">
      <w:start w:val="1"/>
      <w:numFmt w:val="lowerRoman"/>
      <w:lvlText w:val="%9."/>
      <w:lvlJc w:val="right"/>
      <w:pPr>
        <w:ind w:left="4020" w:hanging="420"/>
      </w:pPr>
    </w:lvl>
  </w:abstractNum>
  <w:abstractNum w:abstractNumId="3">
    <w:nsid w:val="22F375A4"/>
    <w:multiLevelType w:val="hybridMultilevel"/>
    <w:tmpl w:val="6EB464C6"/>
    <w:lvl w:ilvl="0" w:tplc="D4AA1F48">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
    <w:nsid w:val="2F4470D0"/>
    <w:multiLevelType w:val="hybridMultilevel"/>
    <w:tmpl w:val="B788931C"/>
    <w:lvl w:ilvl="0" w:tplc="FE0EEFA8">
      <w:start w:val="1"/>
      <w:numFmt w:val="decimalEnclosedCircle"/>
      <w:lvlText w:val="%1"/>
      <w:lvlJc w:val="left"/>
      <w:pPr>
        <w:tabs>
          <w:tab w:val="num" w:pos="1200"/>
        </w:tabs>
        <w:ind w:left="1200" w:hanging="720"/>
      </w:pPr>
      <w:rPr>
        <w:rFonts w:hint="default"/>
      </w:rPr>
    </w:lvl>
    <w:lvl w:ilvl="1" w:tplc="04090019">
      <w:start w:val="1"/>
      <w:numFmt w:val="lowerLetter"/>
      <w:lvlText w:val="%2)"/>
      <w:lvlJc w:val="left"/>
      <w:pPr>
        <w:tabs>
          <w:tab w:val="num" w:pos="1320"/>
        </w:tabs>
        <w:ind w:left="1320" w:hanging="420"/>
      </w:pPr>
    </w:lvl>
    <w:lvl w:ilvl="2" w:tplc="0409001B">
      <w:start w:val="1"/>
      <w:numFmt w:val="lowerRoman"/>
      <w:lvlText w:val="%3."/>
      <w:lvlJc w:val="right"/>
      <w:pPr>
        <w:tabs>
          <w:tab w:val="num" w:pos="1740"/>
        </w:tabs>
        <w:ind w:left="1740" w:hanging="420"/>
      </w:pPr>
    </w:lvl>
    <w:lvl w:ilvl="3" w:tplc="0409000F">
      <w:start w:val="1"/>
      <w:numFmt w:val="decimal"/>
      <w:lvlText w:val="%4."/>
      <w:lvlJc w:val="left"/>
      <w:pPr>
        <w:tabs>
          <w:tab w:val="num" w:pos="2160"/>
        </w:tabs>
        <w:ind w:left="2160" w:hanging="420"/>
      </w:pPr>
    </w:lvl>
    <w:lvl w:ilvl="4" w:tplc="04090019">
      <w:start w:val="1"/>
      <w:numFmt w:val="lowerLetter"/>
      <w:lvlText w:val="%5)"/>
      <w:lvlJc w:val="left"/>
      <w:pPr>
        <w:tabs>
          <w:tab w:val="num" w:pos="2580"/>
        </w:tabs>
        <w:ind w:left="2580" w:hanging="420"/>
      </w:pPr>
    </w:lvl>
    <w:lvl w:ilvl="5" w:tplc="0409001B">
      <w:start w:val="1"/>
      <w:numFmt w:val="lowerRoman"/>
      <w:lvlText w:val="%6."/>
      <w:lvlJc w:val="right"/>
      <w:pPr>
        <w:tabs>
          <w:tab w:val="num" w:pos="3000"/>
        </w:tabs>
        <w:ind w:left="3000" w:hanging="420"/>
      </w:pPr>
    </w:lvl>
    <w:lvl w:ilvl="6" w:tplc="0409000F">
      <w:start w:val="1"/>
      <w:numFmt w:val="decimal"/>
      <w:lvlText w:val="%7."/>
      <w:lvlJc w:val="left"/>
      <w:pPr>
        <w:tabs>
          <w:tab w:val="num" w:pos="3420"/>
        </w:tabs>
        <w:ind w:left="3420" w:hanging="420"/>
      </w:pPr>
    </w:lvl>
    <w:lvl w:ilvl="7" w:tplc="04090019">
      <w:start w:val="1"/>
      <w:numFmt w:val="lowerLetter"/>
      <w:lvlText w:val="%8)"/>
      <w:lvlJc w:val="left"/>
      <w:pPr>
        <w:tabs>
          <w:tab w:val="num" w:pos="3840"/>
        </w:tabs>
        <w:ind w:left="3840" w:hanging="420"/>
      </w:pPr>
    </w:lvl>
    <w:lvl w:ilvl="8" w:tplc="0409001B">
      <w:start w:val="1"/>
      <w:numFmt w:val="lowerRoman"/>
      <w:lvlText w:val="%9."/>
      <w:lvlJc w:val="right"/>
      <w:pPr>
        <w:tabs>
          <w:tab w:val="num" w:pos="4260"/>
        </w:tabs>
        <w:ind w:left="4260" w:hanging="420"/>
      </w:pPr>
    </w:lvl>
  </w:abstractNum>
  <w:abstractNum w:abstractNumId="5">
    <w:nsid w:val="2FA92DEF"/>
    <w:multiLevelType w:val="hybridMultilevel"/>
    <w:tmpl w:val="DE260F9A"/>
    <w:lvl w:ilvl="0" w:tplc="E1DAF126">
      <w:start w:val="1"/>
      <w:numFmt w:val="decimal"/>
      <w:lvlText w:val="（%1）"/>
      <w:lvlJc w:val="left"/>
      <w:pPr>
        <w:ind w:left="1320" w:hanging="720"/>
      </w:pPr>
      <w:rPr>
        <w:rFonts w:hint="default"/>
      </w:rPr>
    </w:lvl>
    <w:lvl w:ilvl="1" w:tplc="04090019">
      <w:start w:val="1"/>
      <w:numFmt w:val="lowerLetter"/>
      <w:lvlText w:val="%2)"/>
      <w:lvlJc w:val="left"/>
      <w:pPr>
        <w:ind w:left="1440" w:hanging="420"/>
      </w:pPr>
    </w:lvl>
    <w:lvl w:ilvl="2" w:tplc="0409001B">
      <w:start w:val="1"/>
      <w:numFmt w:val="lowerRoman"/>
      <w:lvlText w:val="%3."/>
      <w:lvlJc w:val="right"/>
      <w:pPr>
        <w:ind w:left="1860" w:hanging="420"/>
      </w:pPr>
    </w:lvl>
    <w:lvl w:ilvl="3" w:tplc="0409000F">
      <w:start w:val="1"/>
      <w:numFmt w:val="decimal"/>
      <w:lvlText w:val="%4."/>
      <w:lvlJc w:val="left"/>
      <w:pPr>
        <w:ind w:left="2280" w:hanging="420"/>
      </w:pPr>
    </w:lvl>
    <w:lvl w:ilvl="4" w:tplc="04090019">
      <w:start w:val="1"/>
      <w:numFmt w:val="lowerLetter"/>
      <w:lvlText w:val="%5)"/>
      <w:lvlJc w:val="left"/>
      <w:pPr>
        <w:ind w:left="2700" w:hanging="420"/>
      </w:pPr>
    </w:lvl>
    <w:lvl w:ilvl="5" w:tplc="0409001B">
      <w:start w:val="1"/>
      <w:numFmt w:val="lowerRoman"/>
      <w:lvlText w:val="%6."/>
      <w:lvlJc w:val="right"/>
      <w:pPr>
        <w:ind w:left="3120" w:hanging="420"/>
      </w:pPr>
    </w:lvl>
    <w:lvl w:ilvl="6" w:tplc="0409000F">
      <w:start w:val="1"/>
      <w:numFmt w:val="decimal"/>
      <w:lvlText w:val="%7."/>
      <w:lvlJc w:val="left"/>
      <w:pPr>
        <w:ind w:left="3540" w:hanging="420"/>
      </w:pPr>
    </w:lvl>
    <w:lvl w:ilvl="7" w:tplc="04090019">
      <w:start w:val="1"/>
      <w:numFmt w:val="lowerLetter"/>
      <w:lvlText w:val="%8)"/>
      <w:lvlJc w:val="left"/>
      <w:pPr>
        <w:ind w:left="3960" w:hanging="420"/>
      </w:pPr>
    </w:lvl>
    <w:lvl w:ilvl="8" w:tplc="0409001B">
      <w:start w:val="1"/>
      <w:numFmt w:val="lowerRoman"/>
      <w:lvlText w:val="%9."/>
      <w:lvlJc w:val="right"/>
      <w:pPr>
        <w:ind w:left="4380" w:hanging="420"/>
      </w:pPr>
    </w:lvl>
  </w:abstractNum>
  <w:abstractNum w:abstractNumId="6">
    <w:nsid w:val="3062690C"/>
    <w:multiLevelType w:val="hybridMultilevel"/>
    <w:tmpl w:val="B47C8904"/>
    <w:lvl w:ilvl="0" w:tplc="DC0A1916">
      <w:start w:val="1"/>
      <w:numFmt w:val="decimal"/>
      <w:lvlText w:val="%1、"/>
      <w:lvlJc w:val="left"/>
      <w:pPr>
        <w:ind w:left="825" w:hanging="360"/>
      </w:pPr>
      <w:rPr>
        <w:rFonts w:hint="default"/>
      </w:rPr>
    </w:lvl>
    <w:lvl w:ilvl="1" w:tplc="04090019">
      <w:start w:val="1"/>
      <w:numFmt w:val="lowerLetter"/>
      <w:lvlText w:val="%2)"/>
      <w:lvlJc w:val="left"/>
      <w:pPr>
        <w:ind w:left="1305" w:hanging="420"/>
      </w:pPr>
    </w:lvl>
    <w:lvl w:ilvl="2" w:tplc="0409001B">
      <w:start w:val="1"/>
      <w:numFmt w:val="lowerRoman"/>
      <w:lvlText w:val="%3."/>
      <w:lvlJc w:val="right"/>
      <w:pPr>
        <w:ind w:left="1725" w:hanging="420"/>
      </w:pPr>
    </w:lvl>
    <w:lvl w:ilvl="3" w:tplc="0409000F">
      <w:start w:val="1"/>
      <w:numFmt w:val="decimal"/>
      <w:lvlText w:val="%4."/>
      <w:lvlJc w:val="left"/>
      <w:pPr>
        <w:ind w:left="2145" w:hanging="420"/>
      </w:pPr>
    </w:lvl>
    <w:lvl w:ilvl="4" w:tplc="04090019">
      <w:start w:val="1"/>
      <w:numFmt w:val="lowerLetter"/>
      <w:lvlText w:val="%5)"/>
      <w:lvlJc w:val="left"/>
      <w:pPr>
        <w:ind w:left="2565" w:hanging="420"/>
      </w:pPr>
    </w:lvl>
    <w:lvl w:ilvl="5" w:tplc="0409001B">
      <w:start w:val="1"/>
      <w:numFmt w:val="lowerRoman"/>
      <w:lvlText w:val="%6."/>
      <w:lvlJc w:val="right"/>
      <w:pPr>
        <w:ind w:left="2985" w:hanging="420"/>
      </w:pPr>
    </w:lvl>
    <w:lvl w:ilvl="6" w:tplc="0409000F">
      <w:start w:val="1"/>
      <w:numFmt w:val="decimal"/>
      <w:lvlText w:val="%7."/>
      <w:lvlJc w:val="left"/>
      <w:pPr>
        <w:ind w:left="3405" w:hanging="420"/>
      </w:pPr>
    </w:lvl>
    <w:lvl w:ilvl="7" w:tplc="04090019">
      <w:start w:val="1"/>
      <w:numFmt w:val="lowerLetter"/>
      <w:lvlText w:val="%8)"/>
      <w:lvlJc w:val="left"/>
      <w:pPr>
        <w:ind w:left="3825" w:hanging="420"/>
      </w:pPr>
    </w:lvl>
    <w:lvl w:ilvl="8" w:tplc="0409001B">
      <w:start w:val="1"/>
      <w:numFmt w:val="lowerRoman"/>
      <w:lvlText w:val="%9."/>
      <w:lvlJc w:val="right"/>
      <w:pPr>
        <w:ind w:left="4245" w:hanging="420"/>
      </w:pPr>
    </w:lvl>
  </w:abstractNum>
  <w:abstractNum w:abstractNumId="7">
    <w:nsid w:val="3EC4134E"/>
    <w:multiLevelType w:val="hybridMultilevel"/>
    <w:tmpl w:val="F4366FC6"/>
    <w:lvl w:ilvl="0" w:tplc="2CD67564">
      <w:start w:val="1"/>
      <w:numFmt w:val="decimalEnclosedCircle"/>
      <w:lvlText w:val="%1"/>
      <w:lvlJc w:val="left"/>
      <w:pPr>
        <w:ind w:left="960" w:hanging="360"/>
      </w:pPr>
      <w:rPr>
        <w:rFonts w:hint="default"/>
      </w:rPr>
    </w:lvl>
    <w:lvl w:ilvl="1" w:tplc="04090019">
      <w:start w:val="1"/>
      <w:numFmt w:val="lowerLetter"/>
      <w:lvlText w:val="%2)"/>
      <w:lvlJc w:val="left"/>
      <w:pPr>
        <w:ind w:left="1440" w:hanging="420"/>
      </w:pPr>
    </w:lvl>
    <w:lvl w:ilvl="2" w:tplc="0409001B">
      <w:start w:val="1"/>
      <w:numFmt w:val="lowerRoman"/>
      <w:lvlText w:val="%3."/>
      <w:lvlJc w:val="right"/>
      <w:pPr>
        <w:ind w:left="1860" w:hanging="420"/>
      </w:pPr>
    </w:lvl>
    <w:lvl w:ilvl="3" w:tplc="0409000F">
      <w:start w:val="1"/>
      <w:numFmt w:val="decimal"/>
      <w:lvlText w:val="%4."/>
      <w:lvlJc w:val="left"/>
      <w:pPr>
        <w:ind w:left="2280" w:hanging="420"/>
      </w:pPr>
    </w:lvl>
    <w:lvl w:ilvl="4" w:tplc="04090019">
      <w:start w:val="1"/>
      <w:numFmt w:val="lowerLetter"/>
      <w:lvlText w:val="%5)"/>
      <w:lvlJc w:val="left"/>
      <w:pPr>
        <w:ind w:left="2700" w:hanging="420"/>
      </w:pPr>
    </w:lvl>
    <w:lvl w:ilvl="5" w:tplc="0409001B">
      <w:start w:val="1"/>
      <w:numFmt w:val="lowerRoman"/>
      <w:lvlText w:val="%6."/>
      <w:lvlJc w:val="right"/>
      <w:pPr>
        <w:ind w:left="3120" w:hanging="420"/>
      </w:pPr>
    </w:lvl>
    <w:lvl w:ilvl="6" w:tplc="0409000F">
      <w:start w:val="1"/>
      <w:numFmt w:val="decimal"/>
      <w:lvlText w:val="%7."/>
      <w:lvlJc w:val="left"/>
      <w:pPr>
        <w:ind w:left="3540" w:hanging="420"/>
      </w:pPr>
    </w:lvl>
    <w:lvl w:ilvl="7" w:tplc="04090019">
      <w:start w:val="1"/>
      <w:numFmt w:val="lowerLetter"/>
      <w:lvlText w:val="%8)"/>
      <w:lvlJc w:val="left"/>
      <w:pPr>
        <w:ind w:left="3960" w:hanging="420"/>
      </w:pPr>
    </w:lvl>
    <w:lvl w:ilvl="8" w:tplc="0409001B">
      <w:start w:val="1"/>
      <w:numFmt w:val="lowerRoman"/>
      <w:lvlText w:val="%9."/>
      <w:lvlJc w:val="right"/>
      <w:pPr>
        <w:ind w:left="4380" w:hanging="420"/>
      </w:pPr>
    </w:lvl>
  </w:abstractNum>
  <w:abstractNum w:abstractNumId="8">
    <w:nsid w:val="5A5B23F9"/>
    <w:multiLevelType w:val="hybridMultilevel"/>
    <w:tmpl w:val="975412D8"/>
    <w:lvl w:ilvl="0" w:tplc="62D03BC0">
      <w:start w:val="1"/>
      <w:numFmt w:val="japaneseCounting"/>
      <w:lvlText w:val="%1、"/>
      <w:lvlJc w:val="left"/>
      <w:pPr>
        <w:ind w:left="480" w:hanging="48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9">
    <w:nsid w:val="65F11871"/>
    <w:multiLevelType w:val="hybridMultilevel"/>
    <w:tmpl w:val="52B8AF7C"/>
    <w:lvl w:ilvl="0" w:tplc="1F6CBB2E">
      <w:start w:val="1"/>
      <w:numFmt w:val="decimal"/>
      <w:lvlText w:val="（%1）"/>
      <w:lvlJc w:val="left"/>
      <w:pPr>
        <w:ind w:left="945" w:hanging="720"/>
      </w:pPr>
      <w:rPr>
        <w:rFonts w:hint="default"/>
      </w:rPr>
    </w:lvl>
    <w:lvl w:ilvl="1" w:tplc="04090019">
      <w:start w:val="1"/>
      <w:numFmt w:val="lowerLetter"/>
      <w:lvlText w:val="%2)"/>
      <w:lvlJc w:val="left"/>
      <w:pPr>
        <w:ind w:left="1065" w:hanging="420"/>
      </w:pPr>
    </w:lvl>
    <w:lvl w:ilvl="2" w:tplc="0409001B">
      <w:start w:val="1"/>
      <w:numFmt w:val="lowerRoman"/>
      <w:lvlText w:val="%3."/>
      <w:lvlJc w:val="right"/>
      <w:pPr>
        <w:ind w:left="1485" w:hanging="420"/>
      </w:pPr>
    </w:lvl>
    <w:lvl w:ilvl="3" w:tplc="0409000F">
      <w:start w:val="1"/>
      <w:numFmt w:val="decimal"/>
      <w:lvlText w:val="%4."/>
      <w:lvlJc w:val="left"/>
      <w:pPr>
        <w:ind w:left="1905" w:hanging="420"/>
      </w:pPr>
    </w:lvl>
    <w:lvl w:ilvl="4" w:tplc="04090019">
      <w:start w:val="1"/>
      <w:numFmt w:val="lowerLetter"/>
      <w:lvlText w:val="%5)"/>
      <w:lvlJc w:val="left"/>
      <w:pPr>
        <w:ind w:left="2325" w:hanging="420"/>
      </w:pPr>
    </w:lvl>
    <w:lvl w:ilvl="5" w:tplc="0409001B">
      <w:start w:val="1"/>
      <w:numFmt w:val="lowerRoman"/>
      <w:lvlText w:val="%6."/>
      <w:lvlJc w:val="right"/>
      <w:pPr>
        <w:ind w:left="2745" w:hanging="420"/>
      </w:pPr>
    </w:lvl>
    <w:lvl w:ilvl="6" w:tplc="0409000F">
      <w:start w:val="1"/>
      <w:numFmt w:val="decimal"/>
      <w:lvlText w:val="%7."/>
      <w:lvlJc w:val="left"/>
      <w:pPr>
        <w:ind w:left="3165" w:hanging="420"/>
      </w:pPr>
    </w:lvl>
    <w:lvl w:ilvl="7" w:tplc="04090019">
      <w:start w:val="1"/>
      <w:numFmt w:val="lowerLetter"/>
      <w:lvlText w:val="%8)"/>
      <w:lvlJc w:val="left"/>
      <w:pPr>
        <w:ind w:left="3585" w:hanging="420"/>
      </w:pPr>
    </w:lvl>
    <w:lvl w:ilvl="8" w:tplc="0409001B">
      <w:start w:val="1"/>
      <w:numFmt w:val="lowerRoman"/>
      <w:lvlText w:val="%9."/>
      <w:lvlJc w:val="right"/>
      <w:pPr>
        <w:ind w:left="4005" w:hanging="420"/>
      </w:pPr>
    </w:lvl>
  </w:abstractNum>
  <w:abstractNum w:abstractNumId="10">
    <w:nsid w:val="70F41540"/>
    <w:multiLevelType w:val="multilevel"/>
    <w:tmpl w:val="70F4154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7557682F"/>
    <w:multiLevelType w:val="hybridMultilevel"/>
    <w:tmpl w:val="40FEE5E4"/>
    <w:lvl w:ilvl="0" w:tplc="2164676E">
      <w:start w:val="1"/>
      <w:numFmt w:val="decimal"/>
      <w:lvlText w:val="（%1）"/>
      <w:lvlJc w:val="left"/>
      <w:pPr>
        <w:ind w:left="1200" w:hanging="720"/>
      </w:pPr>
      <w:rPr>
        <w:rFonts w:hint="default"/>
      </w:r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num w:numId="1">
    <w:abstractNumId w:val="10"/>
  </w:num>
  <w:num w:numId="2">
    <w:abstractNumId w:val="8"/>
  </w:num>
  <w:num w:numId="3">
    <w:abstractNumId w:val="1"/>
  </w:num>
  <w:num w:numId="4">
    <w:abstractNumId w:val="11"/>
  </w:num>
  <w:num w:numId="5">
    <w:abstractNumId w:val="0"/>
  </w:num>
  <w:num w:numId="6">
    <w:abstractNumId w:val="6"/>
  </w:num>
  <w:num w:numId="7">
    <w:abstractNumId w:val="9"/>
  </w:num>
  <w:num w:numId="8">
    <w:abstractNumId w:val="2"/>
  </w:num>
  <w:num w:numId="9">
    <w:abstractNumId w:val="5"/>
  </w:num>
  <w:num w:numId="10">
    <w:abstractNumId w:val="7"/>
  </w:num>
  <w:num w:numId="11">
    <w:abstractNumId w:val="4"/>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3C69"/>
    <w:rsid w:val="00015EF4"/>
    <w:rsid w:val="000409E2"/>
    <w:rsid w:val="00040F40"/>
    <w:rsid w:val="00083222"/>
    <w:rsid w:val="00086CA2"/>
    <w:rsid w:val="000A1A8A"/>
    <w:rsid w:val="000B553C"/>
    <w:rsid w:val="000B6358"/>
    <w:rsid w:val="000D05E9"/>
    <w:rsid w:val="000D52E8"/>
    <w:rsid w:val="00106438"/>
    <w:rsid w:val="00117416"/>
    <w:rsid w:val="00130716"/>
    <w:rsid w:val="001324AE"/>
    <w:rsid w:val="00140CA2"/>
    <w:rsid w:val="001602AE"/>
    <w:rsid w:val="001629BB"/>
    <w:rsid w:val="001C6011"/>
    <w:rsid w:val="001D0A5C"/>
    <w:rsid w:val="001E23CB"/>
    <w:rsid w:val="001E4B9D"/>
    <w:rsid w:val="001E6F41"/>
    <w:rsid w:val="001F0346"/>
    <w:rsid w:val="001F2379"/>
    <w:rsid w:val="00200FAF"/>
    <w:rsid w:val="00201E3A"/>
    <w:rsid w:val="00243C69"/>
    <w:rsid w:val="00257D76"/>
    <w:rsid w:val="0026027E"/>
    <w:rsid w:val="002664D8"/>
    <w:rsid w:val="00300C3F"/>
    <w:rsid w:val="00310015"/>
    <w:rsid w:val="00310207"/>
    <w:rsid w:val="00320B28"/>
    <w:rsid w:val="0033793D"/>
    <w:rsid w:val="003633F8"/>
    <w:rsid w:val="00364EF2"/>
    <w:rsid w:val="00385806"/>
    <w:rsid w:val="003A3A3E"/>
    <w:rsid w:val="003A7936"/>
    <w:rsid w:val="003D00D3"/>
    <w:rsid w:val="003D21F3"/>
    <w:rsid w:val="003D6846"/>
    <w:rsid w:val="003F40AB"/>
    <w:rsid w:val="003F5336"/>
    <w:rsid w:val="00404CAB"/>
    <w:rsid w:val="00406FD3"/>
    <w:rsid w:val="00415D88"/>
    <w:rsid w:val="004179B0"/>
    <w:rsid w:val="00433EF8"/>
    <w:rsid w:val="00442372"/>
    <w:rsid w:val="00471A0F"/>
    <w:rsid w:val="00485741"/>
    <w:rsid w:val="0048737D"/>
    <w:rsid w:val="00487E94"/>
    <w:rsid w:val="004A71FA"/>
    <w:rsid w:val="004E2AC3"/>
    <w:rsid w:val="004F235D"/>
    <w:rsid w:val="00515001"/>
    <w:rsid w:val="00525183"/>
    <w:rsid w:val="00526DBE"/>
    <w:rsid w:val="005308C7"/>
    <w:rsid w:val="005428ED"/>
    <w:rsid w:val="005452A3"/>
    <w:rsid w:val="00552D69"/>
    <w:rsid w:val="00553502"/>
    <w:rsid w:val="005569F0"/>
    <w:rsid w:val="005664E9"/>
    <w:rsid w:val="00575999"/>
    <w:rsid w:val="00583AA7"/>
    <w:rsid w:val="005A02EA"/>
    <w:rsid w:val="005C49E9"/>
    <w:rsid w:val="005D1632"/>
    <w:rsid w:val="005E661F"/>
    <w:rsid w:val="005F0195"/>
    <w:rsid w:val="00620618"/>
    <w:rsid w:val="0062470E"/>
    <w:rsid w:val="00643435"/>
    <w:rsid w:val="00653222"/>
    <w:rsid w:val="00653A7E"/>
    <w:rsid w:val="006634DC"/>
    <w:rsid w:val="00666F0B"/>
    <w:rsid w:val="006C206C"/>
    <w:rsid w:val="006D3324"/>
    <w:rsid w:val="006D76D9"/>
    <w:rsid w:val="006F2B91"/>
    <w:rsid w:val="007124CE"/>
    <w:rsid w:val="00725F63"/>
    <w:rsid w:val="00725FF2"/>
    <w:rsid w:val="00730C4B"/>
    <w:rsid w:val="00730C81"/>
    <w:rsid w:val="00747D13"/>
    <w:rsid w:val="00756155"/>
    <w:rsid w:val="0076039C"/>
    <w:rsid w:val="00766B86"/>
    <w:rsid w:val="00773341"/>
    <w:rsid w:val="00783FFD"/>
    <w:rsid w:val="007905C6"/>
    <w:rsid w:val="007922E2"/>
    <w:rsid w:val="007A4E34"/>
    <w:rsid w:val="007A7293"/>
    <w:rsid w:val="007B1CFD"/>
    <w:rsid w:val="007B7429"/>
    <w:rsid w:val="007C0F80"/>
    <w:rsid w:val="007C2517"/>
    <w:rsid w:val="007E2CE8"/>
    <w:rsid w:val="007F798E"/>
    <w:rsid w:val="00803B31"/>
    <w:rsid w:val="00806B91"/>
    <w:rsid w:val="00826AF3"/>
    <w:rsid w:val="00834C54"/>
    <w:rsid w:val="00850D85"/>
    <w:rsid w:val="0087609F"/>
    <w:rsid w:val="0088328C"/>
    <w:rsid w:val="008A0066"/>
    <w:rsid w:val="008A7058"/>
    <w:rsid w:val="008C11DF"/>
    <w:rsid w:val="008C633B"/>
    <w:rsid w:val="008C6884"/>
    <w:rsid w:val="008D6FC3"/>
    <w:rsid w:val="008E6CBB"/>
    <w:rsid w:val="008F52C4"/>
    <w:rsid w:val="009041A8"/>
    <w:rsid w:val="0092006F"/>
    <w:rsid w:val="00922DE7"/>
    <w:rsid w:val="00931123"/>
    <w:rsid w:val="00937E26"/>
    <w:rsid w:val="00947A36"/>
    <w:rsid w:val="00947AA6"/>
    <w:rsid w:val="009727CB"/>
    <w:rsid w:val="009B365B"/>
    <w:rsid w:val="009C5EF2"/>
    <w:rsid w:val="009C7D79"/>
    <w:rsid w:val="00A2449F"/>
    <w:rsid w:val="00A26978"/>
    <w:rsid w:val="00A50F90"/>
    <w:rsid w:val="00A64177"/>
    <w:rsid w:val="00A67C67"/>
    <w:rsid w:val="00A84BBB"/>
    <w:rsid w:val="00A93907"/>
    <w:rsid w:val="00A97200"/>
    <w:rsid w:val="00A978FC"/>
    <w:rsid w:val="00AA3BDF"/>
    <w:rsid w:val="00AC1422"/>
    <w:rsid w:val="00AD4374"/>
    <w:rsid w:val="00AD6546"/>
    <w:rsid w:val="00AF28A2"/>
    <w:rsid w:val="00B23B71"/>
    <w:rsid w:val="00B27727"/>
    <w:rsid w:val="00B31648"/>
    <w:rsid w:val="00B347B7"/>
    <w:rsid w:val="00B358AC"/>
    <w:rsid w:val="00B41FFC"/>
    <w:rsid w:val="00B42961"/>
    <w:rsid w:val="00B43549"/>
    <w:rsid w:val="00B63A52"/>
    <w:rsid w:val="00B875E1"/>
    <w:rsid w:val="00B95D17"/>
    <w:rsid w:val="00BA6450"/>
    <w:rsid w:val="00BB31F1"/>
    <w:rsid w:val="00BC2C2A"/>
    <w:rsid w:val="00BD6FF6"/>
    <w:rsid w:val="00C30941"/>
    <w:rsid w:val="00C32343"/>
    <w:rsid w:val="00C369FE"/>
    <w:rsid w:val="00C42F37"/>
    <w:rsid w:val="00C63F07"/>
    <w:rsid w:val="00C646C1"/>
    <w:rsid w:val="00C83DBD"/>
    <w:rsid w:val="00C855AA"/>
    <w:rsid w:val="00C908F3"/>
    <w:rsid w:val="00CB1875"/>
    <w:rsid w:val="00CB4442"/>
    <w:rsid w:val="00CB6FB7"/>
    <w:rsid w:val="00CE1D4B"/>
    <w:rsid w:val="00CE2196"/>
    <w:rsid w:val="00CF4008"/>
    <w:rsid w:val="00CF6516"/>
    <w:rsid w:val="00D07D4D"/>
    <w:rsid w:val="00D11328"/>
    <w:rsid w:val="00D123D9"/>
    <w:rsid w:val="00D204A9"/>
    <w:rsid w:val="00D20D75"/>
    <w:rsid w:val="00D62C34"/>
    <w:rsid w:val="00D76F83"/>
    <w:rsid w:val="00DA7859"/>
    <w:rsid w:val="00DB2BC9"/>
    <w:rsid w:val="00DB316C"/>
    <w:rsid w:val="00DB4252"/>
    <w:rsid w:val="00DC4D0F"/>
    <w:rsid w:val="00DD05BE"/>
    <w:rsid w:val="00DD434F"/>
    <w:rsid w:val="00DD5279"/>
    <w:rsid w:val="00E0744D"/>
    <w:rsid w:val="00E16903"/>
    <w:rsid w:val="00E43BD9"/>
    <w:rsid w:val="00E54D36"/>
    <w:rsid w:val="00E703B3"/>
    <w:rsid w:val="00E809C4"/>
    <w:rsid w:val="00EC6E52"/>
    <w:rsid w:val="00ED5A62"/>
    <w:rsid w:val="00EE2C69"/>
    <w:rsid w:val="00F03496"/>
    <w:rsid w:val="00F038A4"/>
    <w:rsid w:val="00F073D0"/>
    <w:rsid w:val="00F11CF9"/>
    <w:rsid w:val="00F22D24"/>
    <w:rsid w:val="00F31475"/>
    <w:rsid w:val="00F34A2B"/>
    <w:rsid w:val="00F42305"/>
    <w:rsid w:val="00F60DDA"/>
    <w:rsid w:val="00F62D69"/>
    <w:rsid w:val="00F66A66"/>
    <w:rsid w:val="00F745A6"/>
    <w:rsid w:val="00FB667A"/>
    <w:rsid w:val="00FC3361"/>
    <w:rsid w:val="00FD37D8"/>
    <w:rsid w:val="47EB483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71A0F"/>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71A0F"/>
    <w:pPr>
      <w:spacing w:after="120"/>
    </w:pPr>
    <w:rPr>
      <w:rFonts w:ascii="Times New Roman" w:hAnsi="Times New Roman" w:cs="Times New Roman"/>
    </w:rPr>
  </w:style>
  <w:style w:type="character" w:customStyle="1" w:styleId="BodyTextChar">
    <w:name w:val="Body Text Char"/>
    <w:basedOn w:val="DefaultParagraphFont"/>
    <w:link w:val="BodyText"/>
    <w:uiPriority w:val="99"/>
    <w:locked/>
    <w:rsid w:val="00471A0F"/>
    <w:rPr>
      <w:rFonts w:ascii="Times New Roman" w:eastAsia="宋体" w:hAnsi="Times New Roman" w:cs="Times New Roman"/>
      <w:sz w:val="24"/>
      <w:szCs w:val="24"/>
    </w:rPr>
  </w:style>
  <w:style w:type="paragraph" w:styleId="BlockText">
    <w:name w:val="Block Text"/>
    <w:basedOn w:val="Normal"/>
    <w:uiPriority w:val="99"/>
    <w:rsid w:val="00471A0F"/>
    <w:pPr>
      <w:spacing w:line="300" w:lineRule="exact"/>
      <w:ind w:left="-108" w:right="-108"/>
      <w:jc w:val="center"/>
    </w:pPr>
    <w:rPr>
      <w:rFonts w:ascii="宋体" w:hAnsi="Times New Roman" w:cs="宋体"/>
    </w:rPr>
  </w:style>
  <w:style w:type="paragraph" w:styleId="Date">
    <w:name w:val="Date"/>
    <w:basedOn w:val="Normal"/>
    <w:next w:val="Normal"/>
    <w:link w:val="DateChar"/>
    <w:uiPriority w:val="99"/>
    <w:rsid w:val="00471A0F"/>
    <w:rPr>
      <w:rFonts w:ascii="Times New Roman" w:hAnsi="Times New Roman" w:cs="Times New Roman"/>
      <w:sz w:val="28"/>
      <w:szCs w:val="28"/>
    </w:rPr>
  </w:style>
  <w:style w:type="character" w:customStyle="1" w:styleId="DateChar">
    <w:name w:val="Date Char"/>
    <w:basedOn w:val="DefaultParagraphFont"/>
    <w:link w:val="Date"/>
    <w:uiPriority w:val="99"/>
    <w:locked/>
    <w:rsid w:val="00471A0F"/>
    <w:rPr>
      <w:rFonts w:ascii="Times New Roman" w:eastAsia="宋体" w:hAnsi="Times New Roman" w:cs="Times New Roman"/>
      <w:sz w:val="20"/>
      <w:szCs w:val="20"/>
    </w:rPr>
  </w:style>
  <w:style w:type="paragraph" w:styleId="BalloonText">
    <w:name w:val="Balloon Text"/>
    <w:basedOn w:val="Normal"/>
    <w:link w:val="BalloonTextChar"/>
    <w:uiPriority w:val="99"/>
    <w:semiHidden/>
    <w:rsid w:val="00471A0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locked/>
    <w:rsid w:val="00471A0F"/>
    <w:rPr>
      <w:rFonts w:ascii="Times New Roman" w:eastAsia="宋体" w:hAnsi="Times New Roman" w:cs="Times New Roman"/>
      <w:sz w:val="18"/>
      <w:szCs w:val="18"/>
    </w:rPr>
  </w:style>
  <w:style w:type="paragraph" w:styleId="Footer">
    <w:name w:val="footer"/>
    <w:basedOn w:val="Normal"/>
    <w:link w:val="FooterChar"/>
    <w:uiPriority w:val="99"/>
    <w:rsid w:val="00471A0F"/>
    <w:pPr>
      <w:tabs>
        <w:tab w:val="center" w:pos="4153"/>
        <w:tab w:val="right" w:pos="8306"/>
      </w:tabs>
      <w:snapToGrid w:val="0"/>
      <w:jc w:val="left"/>
    </w:pPr>
    <w:rPr>
      <w:rFonts w:ascii="Times New Roman" w:hAnsi="Times New Roman" w:cs="Times New Roman"/>
      <w:sz w:val="18"/>
      <w:szCs w:val="18"/>
    </w:rPr>
  </w:style>
  <w:style w:type="character" w:customStyle="1" w:styleId="FooterChar">
    <w:name w:val="Footer Char"/>
    <w:basedOn w:val="DefaultParagraphFont"/>
    <w:link w:val="Footer"/>
    <w:uiPriority w:val="99"/>
    <w:locked/>
    <w:rsid w:val="00471A0F"/>
    <w:rPr>
      <w:rFonts w:ascii="Times New Roman" w:eastAsia="宋体" w:hAnsi="Times New Roman" w:cs="Times New Roman"/>
      <w:sz w:val="18"/>
      <w:szCs w:val="18"/>
    </w:rPr>
  </w:style>
  <w:style w:type="paragraph" w:styleId="Header">
    <w:name w:val="header"/>
    <w:basedOn w:val="Normal"/>
    <w:link w:val="HeaderChar"/>
    <w:uiPriority w:val="99"/>
    <w:rsid w:val="00471A0F"/>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character" w:customStyle="1" w:styleId="HeaderChar">
    <w:name w:val="Header Char"/>
    <w:basedOn w:val="DefaultParagraphFont"/>
    <w:link w:val="Header"/>
    <w:uiPriority w:val="99"/>
    <w:locked/>
    <w:rsid w:val="00471A0F"/>
    <w:rPr>
      <w:rFonts w:ascii="Times New Roman" w:eastAsia="宋体" w:hAnsi="Times New Roman" w:cs="Times New Roman"/>
      <w:sz w:val="18"/>
      <w:szCs w:val="18"/>
    </w:rPr>
  </w:style>
  <w:style w:type="paragraph" w:styleId="BodyText2">
    <w:name w:val="Body Text 2"/>
    <w:basedOn w:val="Normal"/>
    <w:link w:val="BodyText2Char"/>
    <w:uiPriority w:val="99"/>
    <w:rsid w:val="00471A0F"/>
    <w:pPr>
      <w:spacing w:line="280" w:lineRule="exact"/>
      <w:ind w:rightChars="-101" w:right="-212"/>
    </w:pPr>
    <w:rPr>
      <w:rFonts w:ascii="宋体" w:hAnsi="宋体" w:cs="宋体"/>
    </w:rPr>
  </w:style>
  <w:style w:type="character" w:customStyle="1" w:styleId="BodyText2Char">
    <w:name w:val="Body Text 2 Char"/>
    <w:basedOn w:val="DefaultParagraphFont"/>
    <w:link w:val="BodyText2"/>
    <w:uiPriority w:val="99"/>
    <w:locked/>
    <w:rsid w:val="00471A0F"/>
    <w:rPr>
      <w:rFonts w:ascii="宋体" w:eastAsia="宋体" w:hAnsi="宋体" w:cs="宋体"/>
      <w:sz w:val="20"/>
      <w:szCs w:val="20"/>
    </w:rPr>
  </w:style>
  <w:style w:type="table" w:styleId="TableGrid">
    <w:name w:val="Table Grid"/>
    <w:basedOn w:val="TableNormal"/>
    <w:uiPriority w:val="99"/>
    <w:rsid w:val="00471A0F"/>
    <w:pPr>
      <w:widowControl w:val="0"/>
      <w:jc w:val="both"/>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2">
    <w:name w:val="Table Grid 2"/>
    <w:basedOn w:val="TableNormal"/>
    <w:uiPriority w:val="99"/>
    <w:rsid w:val="00471A0F"/>
    <w:pPr>
      <w:widowControl w:val="0"/>
      <w:jc w:val="both"/>
    </w:pPr>
    <w:rPr>
      <w:rFonts w:ascii="Times New Roman" w:hAnsi="Times New Roman"/>
      <w:kern w:val="0"/>
      <w:sz w:val="20"/>
      <w:szCs w:val="20"/>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paragraph" w:customStyle="1" w:styleId="1">
    <w:name w:val="1"/>
    <w:basedOn w:val="Normal"/>
    <w:uiPriority w:val="99"/>
    <w:rsid w:val="00471A0F"/>
    <w:pPr>
      <w:widowControl/>
      <w:spacing w:after="160" w:line="240" w:lineRule="exact"/>
      <w:jc w:val="left"/>
    </w:pPr>
    <w:rPr>
      <w:rFonts w:ascii="Tahoma" w:hAnsi="Tahoma" w:cs="Tahoma"/>
      <w:kern w:val="0"/>
      <w:sz w:val="24"/>
      <w:szCs w:val="24"/>
      <w:lang w:eastAsia="en-US"/>
    </w:rPr>
  </w:style>
  <w:style w:type="paragraph" w:customStyle="1" w:styleId="xl29">
    <w:name w:val="xl29"/>
    <w:basedOn w:val="Normal"/>
    <w:uiPriority w:val="99"/>
    <w:rsid w:val="00471A0F"/>
    <w:pPr>
      <w:widowControl/>
      <w:pBdr>
        <w:bottom w:val="single" w:sz="4" w:space="0" w:color="000000"/>
        <w:right w:val="single" w:sz="4" w:space="0" w:color="000000"/>
      </w:pBdr>
      <w:spacing w:before="100" w:beforeAutospacing="1" w:after="100" w:afterAutospacing="1"/>
      <w:jc w:val="center"/>
      <w:textAlignment w:val="top"/>
    </w:pPr>
    <w:rPr>
      <w:rFonts w:ascii="Times New Roman" w:hAnsi="Times New Roman" w:cs="Times New Roman"/>
      <w:kern w:val="0"/>
    </w:rPr>
  </w:style>
  <w:style w:type="paragraph" w:customStyle="1" w:styleId="ParaChar">
    <w:name w:val="默认段落字体 Para Char"/>
    <w:basedOn w:val="Normal"/>
    <w:next w:val="Normal"/>
    <w:uiPriority w:val="99"/>
    <w:rsid w:val="00471A0F"/>
    <w:pPr>
      <w:spacing w:line="360" w:lineRule="auto"/>
      <w:ind w:firstLineChars="200" w:firstLine="200"/>
    </w:pPr>
    <w:rPr>
      <w:rFonts w:ascii="宋体" w:hAnsi="宋体" w:cs="宋体"/>
      <w:sz w:val="24"/>
      <w:szCs w:val="24"/>
    </w:rPr>
  </w:style>
  <w:style w:type="paragraph" w:customStyle="1" w:styleId="xl28">
    <w:name w:val="xl28"/>
    <w:basedOn w:val="Normal"/>
    <w:uiPriority w:val="99"/>
    <w:semiHidden/>
    <w:rsid w:val="00471A0F"/>
    <w:pPr>
      <w:widowControl/>
      <w:pBdr>
        <w:bottom w:val="single" w:sz="4" w:space="0" w:color="000000"/>
        <w:right w:val="single" w:sz="4" w:space="0" w:color="000000"/>
      </w:pBdr>
      <w:spacing w:before="100" w:beforeAutospacing="1" w:after="100" w:afterAutospacing="1"/>
      <w:jc w:val="center"/>
      <w:textAlignment w:val="top"/>
    </w:pPr>
    <w:rPr>
      <w:rFonts w:ascii="宋体" w:hAnsi="宋体" w:cs="宋体"/>
      <w:b/>
      <w:bCs/>
      <w:kern w:val="0"/>
      <w:sz w:val="24"/>
      <w:szCs w:val="24"/>
    </w:rPr>
  </w:style>
  <w:style w:type="paragraph" w:customStyle="1" w:styleId="Char1">
    <w:name w:val="Char1"/>
    <w:basedOn w:val="Normal"/>
    <w:uiPriority w:val="99"/>
    <w:rsid w:val="00471A0F"/>
    <w:pPr>
      <w:widowControl/>
      <w:spacing w:after="160" w:line="240" w:lineRule="exact"/>
      <w:jc w:val="left"/>
    </w:pPr>
    <w:rPr>
      <w:rFonts w:ascii="Tahoma" w:hAnsi="Tahoma" w:cs="Tahoma"/>
      <w:kern w:val="0"/>
      <w:sz w:val="24"/>
      <w:szCs w:val="24"/>
      <w:lang w:eastAsia="en-US"/>
    </w:rPr>
  </w:style>
  <w:style w:type="paragraph" w:customStyle="1" w:styleId="a">
    <w:name w:val="表格"/>
    <w:basedOn w:val="Normal"/>
    <w:uiPriority w:val="99"/>
    <w:rsid w:val="00471A0F"/>
    <w:pPr>
      <w:keepNext/>
      <w:adjustRightInd w:val="0"/>
      <w:spacing w:line="312" w:lineRule="atLeast"/>
      <w:jc w:val="center"/>
      <w:textAlignment w:val="baseline"/>
    </w:pPr>
    <w:rPr>
      <w:rFonts w:ascii="Times New Roman" w:hAnsi="Times New Roman" w:cs="Times New Roman"/>
      <w:kern w:val="0"/>
    </w:rPr>
  </w:style>
  <w:style w:type="paragraph" w:customStyle="1" w:styleId="xl41">
    <w:name w:val="xl41"/>
    <w:basedOn w:val="Normal"/>
    <w:uiPriority w:val="99"/>
    <w:rsid w:val="00471A0F"/>
    <w:pPr>
      <w:widowControl/>
      <w:spacing w:before="100" w:beforeAutospacing="1" w:after="100" w:afterAutospacing="1"/>
      <w:jc w:val="center"/>
      <w:textAlignment w:val="center"/>
    </w:pPr>
    <w:rPr>
      <w:rFonts w:ascii="Arial Unicode MS" w:eastAsia="Arial Unicode MS" w:hAnsi="Arial Unicode MS" w:cs="Arial Unicode MS"/>
      <w:kern w:val="0"/>
      <w:sz w:val="22"/>
      <w:szCs w:val="22"/>
    </w:rPr>
  </w:style>
  <w:style w:type="paragraph" w:customStyle="1" w:styleId="Char11">
    <w:name w:val="Char11"/>
    <w:basedOn w:val="Normal"/>
    <w:uiPriority w:val="99"/>
    <w:rsid w:val="00471A0F"/>
    <w:pPr>
      <w:widowControl/>
      <w:spacing w:after="160" w:line="240" w:lineRule="exact"/>
      <w:jc w:val="left"/>
    </w:pPr>
    <w:rPr>
      <w:rFonts w:ascii="Tahoma" w:hAnsi="Tahoma" w:cs="Tahoma"/>
      <w:kern w:val="0"/>
      <w:sz w:val="24"/>
      <w:szCs w:val="24"/>
      <w:lang w:eastAsia="en-US"/>
    </w:rPr>
  </w:style>
  <w:style w:type="paragraph" w:customStyle="1" w:styleId="a0">
    <w:name w:val="表头"/>
    <w:basedOn w:val="BodyText"/>
    <w:uiPriority w:val="99"/>
    <w:rsid w:val="00471A0F"/>
    <w:pPr>
      <w:spacing w:after="0" w:line="360" w:lineRule="auto"/>
      <w:jc w:val="center"/>
    </w:pPr>
    <w:rPr>
      <w:b/>
      <w:bCs/>
      <w:sz w:val="24"/>
      <w:szCs w:val="24"/>
    </w:rPr>
  </w:style>
  <w:style w:type="paragraph" w:customStyle="1" w:styleId="CharChar14">
    <w:name w:val="Char Char14"/>
    <w:basedOn w:val="Normal"/>
    <w:uiPriority w:val="99"/>
    <w:rsid w:val="00471A0F"/>
    <w:pPr>
      <w:widowControl/>
      <w:spacing w:after="160" w:line="240" w:lineRule="exact"/>
      <w:jc w:val="left"/>
    </w:pPr>
    <w:rPr>
      <w:rFonts w:ascii="Tahoma" w:hAnsi="Tahoma" w:cs="Tahoma"/>
      <w:kern w:val="0"/>
      <w:sz w:val="24"/>
      <w:szCs w:val="24"/>
      <w:lang w:eastAsia="en-US"/>
    </w:rPr>
  </w:style>
  <w:style w:type="paragraph" w:customStyle="1" w:styleId="Default">
    <w:name w:val="Default"/>
    <w:uiPriority w:val="99"/>
    <w:rsid w:val="00471A0F"/>
    <w:pPr>
      <w:widowControl w:val="0"/>
      <w:autoSpaceDE w:val="0"/>
      <w:autoSpaceDN w:val="0"/>
      <w:adjustRightInd w:val="0"/>
    </w:pPr>
    <w:rPr>
      <w:rFonts w:ascii="宋体" w:hAnsi="Times New Roman" w:cs="宋体"/>
      <w:kern w:val="0"/>
      <w:szCs w:val="21"/>
    </w:rPr>
  </w:style>
  <w:style w:type="paragraph" w:styleId="ListParagraph">
    <w:name w:val="List Paragraph"/>
    <w:basedOn w:val="Normal"/>
    <w:uiPriority w:val="99"/>
    <w:qFormat/>
    <w:rsid w:val="00CF6516"/>
    <w:pPr>
      <w:ind w:firstLineChars="200" w:firstLine="420"/>
    </w:pPr>
  </w:style>
  <w:style w:type="paragraph" w:styleId="Caption">
    <w:name w:val="caption"/>
    <w:basedOn w:val="Normal"/>
    <w:next w:val="Normal"/>
    <w:uiPriority w:val="99"/>
    <w:qFormat/>
    <w:rsid w:val="000D52E8"/>
    <w:rPr>
      <w:rFonts w:ascii="Cambria" w:eastAsia="黑体" w:hAnsi="Cambria" w:cs="Cambria"/>
      <w:sz w:val="20"/>
      <w:szCs w:val="20"/>
    </w:rPr>
  </w:style>
  <w:style w:type="paragraph" w:styleId="TOC2">
    <w:name w:val="toc 2"/>
    <w:basedOn w:val="Normal"/>
    <w:next w:val="Normal"/>
    <w:autoRedefine/>
    <w:uiPriority w:val="99"/>
    <w:semiHidden/>
    <w:locked/>
    <w:rsid w:val="00310015"/>
    <w:pPr>
      <w:ind w:left="210"/>
      <w:jc w:val="left"/>
    </w:pPr>
    <w:rPr>
      <w:smallCap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Pages>
  <Words>1267</Words>
  <Characters>7224</Characters>
  <Application>Microsoft Office Outlook</Application>
  <DocSecurity>0</DocSecurity>
  <Lines>0</Lines>
  <Paragraphs>0</Paragraphs>
  <ScaleCrop>false</ScaleCrop>
  <Company>China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表一 基本信息</dc:title>
  <dc:subject/>
  <dc:creator>User</dc:creator>
  <cp:keywords/>
  <dc:description/>
  <cp:lastModifiedBy>MC SYSTEM</cp:lastModifiedBy>
  <cp:revision>5</cp:revision>
  <dcterms:created xsi:type="dcterms:W3CDTF">2022-11-22T08:56:00Z</dcterms:created>
  <dcterms:modified xsi:type="dcterms:W3CDTF">2022-11-22T09:08:00Z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