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4F2A" w:rsidRPr="006C4C5A" w:rsidRDefault="00974F2A">
      <w:pPr>
        <w:ind w:firstLine="960"/>
        <w:jc w:val="center"/>
        <w:rPr>
          <w:color w:val="FF0000"/>
          <w:sz w:val="48"/>
          <w:szCs w:val="48"/>
        </w:rPr>
      </w:pPr>
    </w:p>
    <w:p w:rsidR="00974F2A" w:rsidRPr="007308C1" w:rsidRDefault="00974F2A">
      <w:pPr>
        <w:ind w:firstLine="960"/>
        <w:jc w:val="center"/>
        <w:rPr>
          <w:sz w:val="48"/>
          <w:szCs w:val="48"/>
        </w:rPr>
      </w:pPr>
    </w:p>
    <w:p w:rsidR="00974F2A" w:rsidRPr="007308C1" w:rsidRDefault="007308C1">
      <w:pPr>
        <w:ind w:firstLineChars="0" w:firstLine="0"/>
        <w:jc w:val="center"/>
        <w:rPr>
          <w:b/>
          <w:sz w:val="48"/>
          <w:szCs w:val="48"/>
        </w:rPr>
      </w:pPr>
      <w:r w:rsidRPr="007308C1">
        <w:rPr>
          <w:rFonts w:hint="eastAsia"/>
          <w:b/>
          <w:bCs/>
          <w:sz w:val="48"/>
          <w:szCs w:val="48"/>
        </w:rPr>
        <w:t>城南热源新建一套脱硫系统项目</w:t>
      </w:r>
      <w:r w:rsidR="00322B4D" w:rsidRPr="007308C1">
        <w:rPr>
          <w:b/>
          <w:sz w:val="48"/>
          <w:szCs w:val="48"/>
        </w:rPr>
        <w:t>竣工环境保护验收监测报告表</w:t>
      </w:r>
    </w:p>
    <w:p w:rsidR="00974F2A" w:rsidRPr="007308C1" w:rsidRDefault="00974F2A">
      <w:pPr>
        <w:ind w:firstLineChars="0" w:firstLine="0"/>
        <w:jc w:val="center"/>
        <w:rPr>
          <w:sz w:val="32"/>
          <w:szCs w:val="32"/>
        </w:rPr>
      </w:pPr>
    </w:p>
    <w:p w:rsidR="00974F2A" w:rsidRPr="007308C1" w:rsidRDefault="00974F2A">
      <w:pPr>
        <w:ind w:firstLineChars="0" w:firstLine="0"/>
        <w:jc w:val="center"/>
        <w:rPr>
          <w:sz w:val="32"/>
          <w:szCs w:val="32"/>
        </w:rPr>
      </w:pPr>
    </w:p>
    <w:p w:rsidR="00974F2A" w:rsidRPr="007308C1" w:rsidRDefault="00974F2A">
      <w:pPr>
        <w:ind w:firstLineChars="0" w:firstLine="0"/>
        <w:jc w:val="center"/>
        <w:rPr>
          <w:sz w:val="32"/>
          <w:szCs w:val="32"/>
        </w:rPr>
      </w:pPr>
    </w:p>
    <w:p w:rsidR="00974F2A" w:rsidRPr="007308C1" w:rsidRDefault="00974F2A">
      <w:pPr>
        <w:ind w:firstLineChars="0" w:firstLine="0"/>
        <w:jc w:val="center"/>
        <w:rPr>
          <w:sz w:val="32"/>
          <w:szCs w:val="32"/>
        </w:rPr>
      </w:pPr>
    </w:p>
    <w:p w:rsidR="00974F2A" w:rsidRPr="007308C1" w:rsidRDefault="00974F2A">
      <w:pPr>
        <w:ind w:firstLineChars="0" w:firstLine="0"/>
        <w:jc w:val="center"/>
        <w:rPr>
          <w:sz w:val="32"/>
          <w:szCs w:val="32"/>
        </w:rPr>
      </w:pPr>
    </w:p>
    <w:p w:rsidR="00974F2A" w:rsidRPr="007308C1" w:rsidRDefault="00974F2A">
      <w:pPr>
        <w:ind w:firstLineChars="0" w:firstLine="0"/>
        <w:jc w:val="center"/>
        <w:rPr>
          <w:sz w:val="32"/>
          <w:szCs w:val="32"/>
        </w:rPr>
      </w:pPr>
    </w:p>
    <w:p w:rsidR="00974F2A" w:rsidRPr="007308C1" w:rsidRDefault="00974F2A">
      <w:pPr>
        <w:ind w:firstLineChars="0" w:firstLine="0"/>
        <w:jc w:val="center"/>
        <w:rPr>
          <w:sz w:val="32"/>
          <w:szCs w:val="32"/>
        </w:rPr>
      </w:pPr>
    </w:p>
    <w:p w:rsidR="00974F2A" w:rsidRPr="007308C1" w:rsidRDefault="00974F2A">
      <w:pPr>
        <w:ind w:firstLineChars="0" w:firstLine="0"/>
        <w:jc w:val="center"/>
        <w:rPr>
          <w:sz w:val="32"/>
          <w:szCs w:val="32"/>
        </w:rPr>
      </w:pPr>
    </w:p>
    <w:p w:rsidR="00974F2A" w:rsidRPr="007308C1" w:rsidRDefault="00974F2A">
      <w:pPr>
        <w:ind w:firstLineChars="0" w:firstLine="0"/>
        <w:jc w:val="center"/>
        <w:rPr>
          <w:sz w:val="32"/>
          <w:szCs w:val="32"/>
        </w:rPr>
      </w:pPr>
    </w:p>
    <w:p w:rsidR="00974F2A" w:rsidRPr="007308C1" w:rsidRDefault="00974F2A">
      <w:pPr>
        <w:ind w:firstLineChars="0" w:firstLine="0"/>
        <w:jc w:val="center"/>
        <w:rPr>
          <w:sz w:val="32"/>
          <w:szCs w:val="32"/>
        </w:rPr>
      </w:pPr>
    </w:p>
    <w:p w:rsidR="00974F2A" w:rsidRPr="007308C1" w:rsidRDefault="00322B4D">
      <w:pPr>
        <w:ind w:firstLineChars="506" w:firstLine="1524"/>
        <w:rPr>
          <w:b/>
          <w:sz w:val="30"/>
          <w:szCs w:val="30"/>
        </w:rPr>
      </w:pPr>
      <w:r w:rsidRPr="007308C1">
        <w:rPr>
          <w:b/>
          <w:sz w:val="30"/>
          <w:szCs w:val="30"/>
        </w:rPr>
        <w:t>编制单位：</w:t>
      </w:r>
      <w:r w:rsidR="00A53AEB" w:rsidRPr="007308C1">
        <w:rPr>
          <w:b/>
          <w:bCs/>
          <w:sz w:val="30"/>
          <w:szCs w:val="30"/>
        </w:rPr>
        <w:t>黑龙江岁宝热电有限公司</w:t>
      </w:r>
    </w:p>
    <w:p w:rsidR="00974F2A" w:rsidRPr="007308C1" w:rsidRDefault="00322B4D">
      <w:pPr>
        <w:ind w:firstLineChars="496" w:firstLine="1494"/>
        <w:rPr>
          <w:b/>
          <w:sz w:val="30"/>
          <w:szCs w:val="30"/>
        </w:rPr>
      </w:pPr>
      <w:r w:rsidRPr="007308C1">
        <w:rPr>
          <w:b/>
          <w:sz w:val="30"/>
          <w:szCs w:val="30"/>
        </w:rPr>
        <w:t>建设单位：</w:t>
      </w:r>
      <w:r w:rsidR="00BF784A" w:rsidRPr="007308C1">
        <w:rPr>
          <w:b/>
          <w:bCs/>
          <w:sz w:val="30"/>
          <w:szCs w:val="30"/>
        </w:rPr>
        <w:t>黑龙江岁宝热电有限公司</w:t>
      </w:r>
    </w:p>
    <w:p w:rsidR="00974F2A" w:rsidRPr="007308C1" w:rsidRDefault="00974F2A">
      <w:pPr>
        <w:ind w:firstLineChars="0" w:firstLine="0"/>
        <w:jc w:val="center"/>
        <w:rPr>
          <w:b/>
          <w:sz w:val="30"/>
          <w:szCs w:val="30"/>
        </w:rPr>
      </w:pPr>
    </w:p>
    <w:p w:rsidR="001E6E37" w:rsidRPr="006C4C5A" w:rsidRDefault="001E6E37">
      <w:pPr>
        <w:ind w:firstLineChars="0" w:firstLine="0"/>
        <w:jc w:val="center"/>
        <w:rPr>
          <w:b/>
          <w:color w:val="FF0000"/>
          <w:sz w:val="30"/>
          <w:szCs w:val="30"/>
        </w:rPr>
      </w:pPr>
    </w:p>
    <w:p w:rsidR="00974F2A" w:rsidRPr="00A53AEB" w:rsidRDefault="000B38DA">
      <w:pPr>
        <w:ind w:firstLineChars="0" w:firstLine="0"/>
        <w:jc w:val="center"/>
        <w:rPr>
          <w:b/>
          <w:sz w:val="30"/>
          <w:szCs w:val="30"/>
        </w:rPr>
      </w:pPr>
      <w:r w:rsidRPr="00A53AEB">
        <w:rPr>
          <w:b/>
          <w:sz w:val="30"/>
          <w:szCs w:val="30"/>
        </w:rPr>
        <w:t>20</w:t>
      </w:r>
      <w:r w:rsidR="00AE5953" w:rsidRPr="00A53AEB">
        <w:rPr>
          <w:b/>
          <w:sz w:val="30"/>
          <w:szCs w:val="30"/>
        </w:rPr>
        <w:t>2</w:t>
      </w:r>
      <w:r w:rsidR="00A53AEB" w:rsidRPr="00A53AEB">
        <w:rPr>
          <w:rFonts w:hint="eastAsia"/>
          <w:b/>
          <w:sz w:val="30"/>
          <w:szCs w:val="30"/>
        </w:rPr>
        <w:t>3</w:t>
      </w:r>
      <w:r w:rsidR="00322B4D" w:rsidRPr="00A53AEB">
        <w:rPr>
          <w:b/>
          <w:sz w:val="30"/>
          <w:szCs w:val="30"/>
        </w:rPr>
        <w:t>年</w:t>
      </w:r>
      <w:r w:rsidR="00A53AEB">
        <w:rPr>
          <w:rFonts w:hint="eastAsia"/>
          <w:b/>
          <w:sz w:val="30"/>
          <w:szCs w:val="30"/>
        </w:rPr>
        <w:t>0</w:t>
      </w:r>
      <w:r w:rsidR="00A53AEB" w:rsidRPr="00A53AEB">
        <w:rPr>
          <w:rFonts w:hint="eastAsia"/>
          <w:b/>
          <w:sz w:val="30"/>
          <w:szCs w:val="30"/>
        </w:rPr>
        <w:t>2</w:t>
      </w:r>
      <w:r w:rsidR="00322B4D" w:rsidRPr="00A53AEB">
        <w:rPr>
          <w:b/>
          <w:sz w:val="30"/>
          <w:szCs w:val="30"/>
        </w:rPr>
        <w:t>月</w:t>
      </w:r>
    </w:p>
    <w:p w:rsidR="001E6E37" w:rsidRDefault="001E6E37" w:rsidP="00536CB1">
      <w:pPr>
        <w:spacing w:after="200"/>
        <w:ind w:firstLineChars="0" w:firstLine="0"/>
        <w:jc w:val="left"/>
        <w:rPr>
          <w:rFonts w:eastAsiaTheme="majorEastAsia" w:hAnsiTheme="majorEastAsia"/>
          <w:color w:val="FF0000"/>
          <w:sz w:val="28"/>
        </w:rPr>
      </w:pPr>
    </w:p>
    <w:p w:rsidR="007308C1" w:rsidRPr="007308C1" w:rsidRDefault="007308C1" w:rsidP="00536CB1">
      <w:pPr>
        <w:spacing w:after="200"/>
        <w:ind w:firstLineChars="0" w:firstLine="0"/>
        <w:jc w:val="left"/>
        <w:rPr>
          <w:rFonts w:eastAsiaTheme="majorEastAsia" w:hAnsiTheme="majorEastAsia"/>
          <w:color w:val="FF0000"/>
          <w:sz w:val="28"/>
        </w:rPr>
      </w:pPr>
    </w:p>
    <w:p w:rsidR="00974F2A" w:rsidRPr="00046BC2" w:rsidRDefault="00322B4D" w:rsidP="00536CB1">
      <w:pPr>
        <w:spacing w:after="200"/>
        <w:ind w:firstLineChars="0" w:firstLine="0"/>
        <w:jc w:val="left"/>
        <w:rPr>
          <w:rFonts w:eastAsiaTheme="majorEastAsia"/>
          <w:sz w:val="28"/>
        </w:rPr>
      </w:pPr>
      <w:r w:rsidRPr="00046BC2">
        <w:rPr>
          <w:rFonts w:eastAsiaTheme="majorEastAsia" w:hAnsiTheme="majorEastAsia"/>
          <w:sz w:val="28"/>
        </w:rPr>
        <w:lastRenderedPageBreak/>
        <w:t>建设单位法人代表：</w:t>
      </w:r>
      <w:r w:rsidR="00536CB1" w:rsidRPr="00046BC2">
        <w:rPr>
          <w:rFonts w:eastAsiaTheme="majorEastAsia" w:hAnsiTheme="majorEastAsia" w:hint="eastAsia"/>
          <w:sz w:val="28"/>
        </w:rPr>
        <w:t xml:space="preserve">      </w:t>
      </w:r>
      <w:r w:rsidR="00536CB1" w:rsidRPr="00046BC2">
        <w:rPr>
          <w:rFonts w:hint="eastAsia"/>
          <w:sz w:val="28"/>
          <w:szCs w:val="28"/>
        </w:rPr>
        <w:t>（签字）</w:t>
      </w:r>
    </w:p>
    <w:p w:rsidR="00974F2A" w:rsidRPr="00046BC2" w:rsidRDefault="00322B4D" w:rsidP="00536CB1">
      <w:pPr>
        <w:spacing w:after="200"/>
        <w:ind w:firstLineChars="0" w:firstLine="0"/>
        <w:jc w:val="left"/>
        <w:rPr>
          <w:rFonts w:eastAsiaTheme="majorEastAsia"/>
          <w:sz w:val="28"/>
        </w:rPr>
      </w:pPr>
      <w:r w:rsidRPr="00046BC2">
        <w:rPr>
          <w:rFonts w:eastAsiaTheme="majorEastAsia" w:hAnsiTheme="majorEastAsia"/>
          <w:sz w:val="28"/>
        </w:rPr>
        <w:t>编制单位法人代表：</w:t>
      </w:r>
      <w:r w:rsidR="00536CB1" w:rsidRPr="00046BC2">
        <w:rPr>
          <w:rFonts w:eastAsiaTheme="majorEastAsia" w:hAnsiTheme="majorEastAsia" w:hint="eastAsia"/>
          <w:sz w:val="28"/>
        </w:rPr>
        <w:t xml:space="preserve">      </w:t>
      </w:r>
      <w:r w:rsidR="00536CB1" w:rsidRPr="00046BC2">
        <w:rPr>
          <w:rFonts w:hint="eastAsia"/>
          <w:sz w:val="28"/>
          <w:szCs w:val="28"/>
        </w:rPr>
        <w:t>（签字）</w:t>
      </w:r>
    </w:p>
    <w:p w:rsidR="00974F2A" w:rsidRPr="00046BC2" w:rsidRDefault="00322B4D" w:rsidP="00727713">
      <w:pPr>
        <w:widowControl/>
        <w:adjustRightInd w:val="0"/>
        <w:snapToGrid w:val="0"/>
        <w:spacing w:after="200"/>
        <w:ind w:firstLineChars="0" w:firstLine="0"/>
        <w:jc w:val="left"/>
        <w:rPr>
          <w:rFonts w:eastAsiaTheme="majorEastAsia"/>
          <w:sz w:val="28"/>
        </w:rPr>
      </w:pPr>
      <w:r w:rsidRPr="00046BC2">
        <w:rPr>
          <w:rFonts w:eastAsiaTheme="majorEastAsia" w:hAnsiTheme="majorEastAsia"/>
          <w:sz w:val="28"/>
        </w:rPr>
        <w:t>项</w:t>
      </w:r>
      <w:r w:rsidRPr="00046BC2">
        <w:rPr>
          <w:rFonts w:eastAsiaTheme="majorEastAsia"/>
          <w:sz w:val="28"/>
        </w:rPr>
        <w:t xml:space="preserve"> </w:t>
      </w:r>
      <w:r w:rsidRPr="00046BC2">
        <w:rPr>
          <w:rFonts w:eastAsiaTheme="majorEastAsia" w:hAnsiTheme="majorEastAsia"/>
          <w:sz w:val="28"/>
        </w:rPr>
        <w:t>目</w:t>
      </w:r>
      <w:r w:rsidRPr="00046BC2">
        <w:rPr>
          <w:rFonts w:eastAsiaTheme="majorEastAsia"/>
          <w:sz w:val="28"/>
        </w:rPr>
        <w:t xml:space="preserve"> </w:t>
      </w:r>
      <w:r w:rsidRPr="00046BC2">
        <w:rPr>
          <w:rFonts w:eastAsiaTheme="majorEastAsia" w:hAnsiTheme="majorEastAsia"/>
          <w:sz w:val="28"/>
        </w:rPr>
        <w:t>负</w:t>
      </w:r>
      <w:r w:rsidRPr="00046BC2">
        <w:rPr>
          <w:rFonts w:eastAsiaTheme="majorEastAsia"/>
          <w:sz w:val="28"/>
        </w:rPr>
        <w:t xml:space="preserve"> </w:t>
      </w:r>
      <w:r w:rsidRPr="00046BC2">
        <w:rPr>
          <w:rFonts w:eastAsiaTheme="majorEastAsia" w:hAnsiTheme="majorEastAsia"/>
          <w:sz w:val="28"/>
        </w:rPr>
        <w:t>责</w:t>
      </w:r>
      <w:r w:rsidRPr="00046BC2">
        <w:rPr>
          <w:rFonts w:eastAsiaTheme="majorEastAsia"/>
          <w:sz w:val="28"/>
        </w:rPr>
        <w:t xml:space="preserve"> </w:t>
      </w:r>
      <w:r w:rsidRPr="00046BC2">
        <w:rPr>
          <w:rFonts w:eastAsiaTheme="majorEastAsia" w:hAnsiTheme="majorEastAsia"/>
          <w:sz w:val="28"/>
        </w:rPr>
        <w:t>人：</w:t>
      </w:r>
      <w:r w:rsidR="00046BC2" w:rsidRPr="00046BC2">
        <w:rPr>
          <w:rFonts w:eastAsiaTheme="majorEastAsia" w:hAnsiTheme="majorEastAsia" w:hint="eastAsia"/>
          <w:sz w:val="28"/>
        </w:rPr>
        <w:t>刘洋</w:t>
      </w:r>
    </w:p>
    <w:p w:rsidR="00974F2A" w:rsidRPr="00046BC2" w:rsidRDefault="00322B4D" w:rsidP="00536CB1">
      <w:pPr>
        <w:widowControl/>
        <w:adjustRightInd w:val="0"/>
        <w:snapToGrid w:val="0"/>
        <w:spacing w:after="200"/>
        <w:ind w:firstLineChars="0" w:firstLine="0"/>
        <w:jc w:val="left"/>
        <w:rPr>
          <w:rFonts w:eastAsiaTheme="majorEastAsia"/>
          <w:kern w:val="0"/>
          <w:sz w:val="28"/>
          <w:szCs w:val="22"/>
        </w:rPr>
      </w:pPr>
      <w:r w:rsidRPr="00046BC2">
        <w:rPr>
          <w:rFonts w:eastAsiaTheme="majorEastAsia" w:hAnsiTheme="majorEastAsia"/>
          <w:kern w:val="0"/>
          <w:sz w:val="28"/>
          <w:szCs w:val="22"/>
        </w:rPr>
        <w:t>填</w:t>
      </w:r>
      <w:r w:rsidRPr="00046BC2">
        <w:rPr>
          <w:rFonts w:eastAsiaTheme="majorEastAsia"/>
          <w:kern w:val="0"/>
          <w:sz w:val="28"/>
          <w:szCs w:val="22"/>
        </w:rPr>
        <w:t xml:space="preserve">    </w:t>
      </w:r>
      <w:r w:rsidRPr="00046BC2">
        <w:rPr>
          <w:rFonts w:eastAsiaTheme="majorEastAsia" w:hAnsiTheme="majorEastAsia"/>
          <w:kern w:val="0"/>
          <w:sz w:val="28"/>
          <w:szCs w:val="22"/>
        </w:rPr>
        <w:t>表</w:t>
      </w:r>
      <w:r w:rsidRPr="00046BC2">
        <w:rPr>
          <w:rFonts w:eastAsiaTheme="majorEastAsia"/>
          <w:kern w:val="0"/>
          <w:sz w:val="28"/>
          <w:szCs w:val="22"/>
        </w:rPr>
        <w:t xml:space="preserve">    </w:t>
      </w:r>
      <w:r w:rsidRPr="00046BC2">
        <w:rPr>
          <w:rFonts w:eastAsiaTheme="majorEastAsia" w:hAnsiTheme="majorEastAsia"/>
          <w:kern w:val="0"/>
          <w:sz w:val="28"/>
          <w:szCs w:val="22"/>
        </w:rPr>
        <w:t>人：</w:t>
      </w:r>
      <w:r w:rsidR="00A53AEB" w:rsidRPr="00046BC2">
        <w:rPr>
          <w:rFonts w:eastAsiaTheme="majorEastAsia" w:hAnsiTheme="majorEastAsia" w:hint="eastAsia"/>
          <w:sz w:val="28"/>
        </w:rPr>
        <w:t>刘洋</w:t>
      </w:r>
    </w:p>
    <w:p w:rsidR="00974F2A" w:rsidRPr="006C4C5A" w:rsidRDefault="00974F2A">
      <w:pPr>
        <w:ind w:firstLineChars="0" w:firstLine="0"/>
        <w:jc w:val="center"/>
        <w:rPr>
          <w:rFonts w:eastAsiaTheme="majorEastAsia"/>
          <w:color w:val="FF0000"/>
        </w:rPr>
      </w:pPr>
    </w:p>
    <w:p w:rsidR="00974F2A" w:rsidRPr="006C4C5A" w:rsidRDefault="00974F2A">
      <w:pPr>
        <w:ind w:firstLineChars="0" w:firstLine="0"/>
        <w:jc w:val="center"/>
        <w:rPr>
          <w:color w:val="FF0000"/>
        </w:rPr>
      </w:pPr>
    </w:p>
    <w:p w:rsidR="00974F2A" w:rsidRPr="006C4C5A" w:rsidRDefault="00974F2A">
      <w:pPr>
        <w:ind w:firstLineChars="0" w:firstLine="0"/>
        <w:jc w:val="center"/>
        <w:rPr>
          <w:color w:val="FF0000"/>
        </w:rPr>
      </w:pPr>
    </w:p>
    <w:p w:rsidR="00974F2A" w:rsidRPr="006C4C5A" w:rsidRDefault="00974F2A">
      <w:pPr>
        <w:ind w:firstLineChars="0" w:firstLine="0"/>
        <w:jc w:val="center"/>
        <w:rPr>
          <w:color w:val="FF0000"/>
        </w:rPr>
      </w:pPr>
    </w:p>
    <w:p w:rsidR="00974F2A" w:rsidRPr="006C4C5A" w:rsidRDefault="00974F2A">
      <w:pPr>
        <w:ind w:firstLineChars="0" w:firstLine="0"/>
        <w:jc w:val="center"/>
        <w:rPr>
          <w:color w:val="FF0000"/>
        </w:rPr>
      </w:pPr>
    </w:p>
    <w:p w:rsidR="00974F2A" w:rsidRPr="006C4C5A" w:rsidRDefault="00974F2A">
      <w:pPr>
        <w:ind w:firstLineChars="0" w:firstLine="0"/>
        <w:jc w:val="center"/>
        <w:rPr>
          <w:color w:val="FF0000"/>
        </w:rPr>
      </w:pPr>
    </w:p>
    <w:p w:rsidR="00974F2A" w:rsidRPr="006C4C5A" w:rsidRDefault="00974F2A">
      <w:pPr>
        <w:ind w:firstLineChars="0" w:firstLine="0"/>
        <w:jc w:val="center"/>
        <w:rPr>
          <w:color w:val="FF0000"/>
        </w:rPr>
      </w:pPr>
    </w:p>
    <w:p w:rsidR="00974F2A" w:rsidRPr="006C4C5A" w:rsidRDefault="00AB4ED5">
      <w:pPr>
        <w:ind w:firstLineChars="0" w:firstLine="0"/>
        <w:jc w:val="center"/>
        <w:rPr>
          <w:color w:val="FF0000"/>
        </w:rPr>
      </w:pPr>
      <w:r>
        <w:rPr>
          <w:color w:val="FF0000"/>
        </w:rPr>
        <w:pict>
          <v:rect id="_x0000_s1300" style="position:absolute;left:0;text-align:left;margin-left:-12.75pt;margin-top:15.75pt;width:183.65pt;height:256.2pt;z-index:251737088" stroked="f">
            <v:textbox style="mso-next-textbox:#_x0000_s1300">
              <w:txbxContent>
                <w:p w:rsidR="00A53AEB" w:rsidRPr="00C42EF0" w:rsidRDefault="00A53AEB">
                  <w:pPr>
                    <w:ind w:left="1260" w:hangingChars="450" w:hanging="1260"/>
                    <w:rPr>
                      <w:color w:val="000000" w:themeColor="text1"/>
                      <w:sz w:val="28"/>
                      <w:szCs w:val="28"/>
                    </w:rPr>
                  </w:pPr>
                  <w:r>
                    <w:rPr>
                      <w:rFonts w:hint="eastAsia"/>
                      <w:color w:val="000000" w:themeColor="text1"/>
                      <w:sz w:val="28"/>
                      <w:szCs w:val="28"/>
                    </w:rPr>
                    <w:t>建设</w:t>
                  </w:r>
                  <w:r w:rsidRPr="0080737E">
                    <w:rPr>
                      <w:rFonts w:hint="eastAsia"/>
                      <w:color w:val="000000" w:themeColor="text1"/>
                      <w:sz w:val="28"/>
                      <w:szCs w:val="28"/>
                    </w:rPr>
                    <w:t>单位：</w:t>
                  </w:r>
                  <w:r>
                    <w:rPr>
                      <w:color w:val="000000" w:themeColor="text1"/>
                      <w:sz w:val="28"/>
                      <w:szCs w:val="28"/>
                    </w:rPr>
                    <w:t>黑龙江岁宝热电有限公司</w:t>
                  </w:r>
                  <w:r w:rsidRPr="00C42EF0">
                    <w:rPr>
                      <w:rFonts w:hint="eastAsia"/>
                      <w:color w:val="000000" w:themeColor="text1"/>
                      <w:sz w:val="28"/>
                      <w:szCs w:val="28"/>
                    </w:rPr>
                    <w:t>（盖章）</w:t>
                  </w:r>
                </w:p>
                <w:p w:rsidR="00A53AEB" w:rsidRDefault="00A53AEB">
                  <w:pPr>
                    <w:ind w:left="1260" w:hangingChars="450" w:hanging="1260"/>
                    <w:rPr>
                      <w:color w:val="000000" w:themeColor="text1"/>
                      <w:sz w:val="28"/>
                      <w:szCs w:val="28"/>
                    </w:rPr>
                  </w:pPr>
                  <w:r>
                    <w:rPr>
                      <w:rFonts w:hint="eastAsia"/>
                      <w:color w:val="000000" w:themeColor="text1"/>
                      <w:sz w:val="28"/>
                      <w:szCs w:val="28"/>
                    </w:rPr>
                    <w:t>电话：</w:t>
                  </w:r>
                  <w:r w:rsidRPr="00695E0D">
                    <w:rPr>
                      <w:color w:val="000000" w:themeColor="text1"/>
                      <w:sz w:val="28"/>
                      <w:szCs w:val="28"/>
                    </w:rPr>
                    <w:t>13654578800</w:t>
                  </w:r>
                </w:p>
                <w:p w:rsidR="00A53AEB" w:rsidRPr="00C05A9B" w:rsidRDefault="00A53AEB">
                  <w:pPr>
                    <w:ind w:left="1260" w:hangingChars="450" w:hanging="1260"/>
                    <w:rPr>
                      <w:color w:val="000000" w:themeColor="text1"/>
                      <w:sz w:val="28"/>
                      <w:szCs w:val="28"/>
                    </w:rPr>
                  </w:pPr>
                  <w:r w:rsidRPr="00C05A9B">
                    <w:rPr>
                      <w:rFonts w:hint="eastAsia"/>
                      <w:color w:val="000000" w:themeColor="text1"/>
                      <w:sz w:val="28"/>
                      <w:szCs w:val="28"/>
                    </w:rPr>
                    <w:t>传真：</w:t>
                  </w:r>
                </w:p>
                <w:p w:rsidR="00A53AEB" w:rsidRPr="005F382A" w:rsidRDefault="00A53AEB">
                  <w:pPr>
                    <w:ind w:left="1260" w:hangingChars="450" w:hanging="1260"/>
                    <w:rPr>
                      <w:color w:val="000000" w:themeColor="text1"/>
                      <w:sz w:val="28"/>
                      <w:szCs w:val="28"/>
                    </w:rPr>
                  </w:pPr>
                  <w:r w:rsidRPr="005F382A">
                    <w:rPr>
                      <w:rFonts w:hint="eastAsia"/>
                      <w:color w:val="000000" w:themeColor="text1"/>
                      <w:sz w:val="28"/>
                      <w:szCs w:val="28"/>
                    </w:rPr>
                    <w:t>邮编：</w:t>
                  </w:r>
                  <w:r w:rsidRPr="005F382A">
                    <w:rPr>
                      <w:rFonts w:hint="eastAsia"/>
                      <w:color w:val="000000" w:themeColor="text1"/>
                      <w:sz w:val="28"/>
                      <w:szCs w:val="28"/>
                    </w:rPr>
                    <w:t>150300</w:t>
                  </w:r>
                </w:p>
                <w:p w:rsidR="00A53AEB" w:rsidRPr="005F382A" w:rsidRDefault="00A53AEB">
                  <w:pPr>
                    <w:ind w:left="700" w:hangingChars="250" w:hanging="700"/>
                    <w:jc w:val="left"/>
                    <w:rPr>
                      <w:color w:val="000000" w:themeColor="text1"/>
                      <w:sz w:val="28"/>
                      <w:szCs w:val="28"/>
                    </w:rPr>
                  </w:pPr>
                  <w:r w:rsidRPr="005F382A">
                    <w:rPr>
                      <w:rFonts w:hint="eastAsia"/>
                      <w:color w:val="000000" w:themeColor="text1"/>
                      <w:sz w:val="28"/>
                      <w:szCs w:val="28"/>
                    </w:rPr>
                    <w:t>地址：</w:t>
                  </w:r>
                  <w:r w:rsidRPr="00BF784A">
                    <w:rPr>
                      <w:color w:val="000000" w:themeColor="text1"/>
                      <w:sz w:val="28"/>
                      <w:szCs w:val="28"/>
                    </w:rPr>
                    <w:t>黑龙江省哈尔滨市</w:t>
                  </w:r>
                  <w:r w:rsidRPr="00BF784A">
                    <w:rPr>
                      <w:rFonts w:hint="eastAsia"/>
                      <w:color w:val="000000" w:themeColor="text1"/>
                      <w:sz w:val="28"/>
                      <w:szCs w:val="28"/>
                    </w:rPr>
                    <w:t>阿</w:t>
                  </w:r>
                  <w:r w:rsidRPr="00BF784A">
                    <w:rPr>
                      <w:color w:val="000000" w:themeColor="text1"/>
                      <w:sz w:val="28"/>
                      <w:szCs w:val="28"/>
                    </w:rPr>
                    <w:t>城区</w:t>
                  </w:r>
                  <w:r w:rsidRPr="00BF784A">
                    <w:rPr>
                      <w:rFonts w:hint="eastAsia"/>
                      <w:color w:val="000000" w:themeColor="text1"/>
                      <w:sz w:val="28"/>
                      <w:szCs w:val="28"/>
                    </w:rPr>
                    <w:t>延川北大街</w:t>
                  </w:r>
                </w:p>
              </w:txbxContent>
            </v:textbox>
          </v:rect>
        </w:pict>
      </w:r>
      <w:r>
        <w:rPr>
          <w:color w:val="FF0000"/>
        </w:rPr>
        <w:pict>
          <v:rect id="_x0000_s1301" style="position:absolute;left:0;text-align:left;margin-left:243.6pt;margin-top:15.05pt;width:180.75pt;height:270.75pt;z-index:251738112" stroked="f">
            <v:textbox>
              <w:txbxContent>
                <w:p w:rsidR="00A53AEB" w:rsidRDefault="00A53AEB">
                  <w:pPr>
                    <w:ind w:left="1260" w:hangingChars="450" w:hanging="1260"/>
                    <w:rPr>
                      <w:sz w:val="28"/>
                      <w:szCs w:val="28"/>
                    </w:rPr>
                  </w:pPr>
                  <w:r>
                    <w:rPr>
                      <w:rFonts w:hint="eastAsia"/>
                      <w:sz w:val="28"/>
                      <w:szCs w:val="28"/>
                    </w:rPr>
                    <w:t>编制单位：</w:t>
                  </w:r>
                  <w:r>
                    <w:rPr>
                      <w:color w:val="000000" w:themeColor="text1"/>
                      <w:sz w:val="28"/>
                      <w:szCs w:val="28"/>
                    </w:rPr>
                    <w:t>黑龙江岁宝热电有限公司</w:t>
                  </w:r>
                  <w:r>
                    <w:rPr>
                      <w:rFonts w:hint="eastAsia"/>
                      <w:sz w:val="28"/>
                      <w:szCs w:val="28"/>
                    </w:rPr>
                    <w:t>（盖章）</w:t>
                  </w:r>
                </w:p>
                <w:p w:rsidR="00A53AEB" w:rsidRDefault="00A53AEB">
                  <w:pPr>
                    <w:ind w:left="1260" w:hangingChars="450" w:hanging="1260"/>
                    <w:rPr>
                      <w:sz w:val="28"/>
                      <w:szCs w:val="28"/>
                    </w:rPr>
                  </w:pPr>
                  <w:r>
                    <w:rPr>
                      <w:rFonts w:hint="eastAsia"/>
                      <w:sz w:val="28"/>
                      <w:szCs w:val="28"/>
                    </w:rPr>
                    <w:t>电话：</w:t>
                  </w:r>
                  <w:r w:rsidRPr="00695E0D">
                    <w:rPr>
                      <w:color w:val="000000" w:themeColor="text1"/>
                      <w:sz w:val="28"/>
                      <w:szCs w:val="28"/>
                    </w:rPr>
                    <w:t>13654578800</w:t>
                  </w:r>
                </w:p>
                <w:p w:rsidR="00A53AEB" w:rsidRDefault="00A53AEB">
                  <w:pPr>
                    <w:ind w:left="1260" w:hangingChars="450" w:hanging="1260"/>
                    <w:rPr>
                      <w:sz w:val="28"/>
                      <w:szCs w:val="28"/>
                    </w:rPr>
                  </w:pPr>
                  <w:r>
                    <w:rPr>
                      <w:rFonts w:hint="eastAsia"/>
                      <w:sz w:val="28"/>
                      <w:szCs w:val="28"/>
                    </w:rPr>
                    <w:t>传真：</w:t>
                  </w:r>
                </w:p>
                <w:p w:rsidR="00A53AEB" w:rsidRPr="00A53AEB" w:rsidRDefault="00A53AEB" w:rsidP="00A53AEB">
                  <w:pPr>
                    <w:ind w:left="1260" w:hangingChars="450" w:hanging="1260"/>
                    <w:rPr>
                      <w:color w:val="000000" w:themeColor="text1"/>
                      <w:sz w:val="28"/>
                      <w:szCs w:val="28"/>
                    </w:rPr>
                  </w:pPr>
                  <w:r>
                    <w:rPr>
                      <w:rFonts w:hint="eastAsia"/>
                      <w:sz w:val="28"/>
                      <w:szCs w:val="28"/>
                    </w:rPr>
                    <w:t>邮编：</w:t>
                  </w:r>
                  <w:r w:rsidRPr="005F382A">
                    <w:rPr>
                      <w:rFonts w:hint="eastAsia"/>
                      <w:color w:val="000000" w:themeColor="text1"/>
                      <w:sz w:val="28"/>
                      <w:szCs w:val="28"/>
                    </w:rPr>
                    <w:t>150300</w:t>
                  </w:r>
                </w:p>
                <w:p w:rsidR="00A53AEB" w:rsidRDefault="00A53AEB">
                  <w:pPr>
                    <w:ind w:left="700" w:hangingChars="250" w:hanging="700"/>
                    <w:jc w:val="left"/>
                    <w:rPr>
                      <w:sz w:val="28"/>
                      <w:szCs w:val="28"/>
                    </w:rPr>
                  </w:pPr>
                  <w:r>
                    <w:rPr>
                      <w:rFonts w:hint="eastAsia"/>
                      <w:sz w:val="28"/>
                      <w:szCs w:val="28"/>
                    </w:rPr>
                    <w:t>地址：</w:t>
                  </w:r>
                  <w:r w:rsidRPr="00BF784A">
                    <w:rPr>
                      <w:color w:val="000000" w:themeColor="text1"/>
                      <w:sz w:val="28"/>
                      <w:szCs w:val="28"/>
                    </w:rPr>
                    <w:t>黑龙江省哈尔滨市</w:t>
                  </w:r>
                  <w:r w:rsidRPr="00BF784A">
                    <w:rPr>
                      <w:rFonts w:hint="eastAsia"/>
                      <w:color w:val="000000" w:themeColor="text1"/>
                      <w:sz w:val="28"/>
                      <w:szCs w:val="28"/>
                    </w:rPr>
                    <w:t>阿</w:t>
                  </w:r>
                  <w:r w:rsidRPr="00BF784A">
                    <w:rPr>
                      <w:color w:val="000000" w:themeColor="text1"/>
                      <w:sz w:val="28"/>
                      <w:szCs w:val="28"/>
                    </w:rPr>
                    <w:t>城区</w:t>
                  </w:r>
                  <w:r w:rsidRPr="00BF784A">
                    <w:rPr>
                      <w:rFonts w:hint="eastAsia"/>
                      <w:color w:val="000000" w:themeColor="text1"/>
                      <w:sz w:val="28"/>
                      <w:szCs w:val="28"/>
                    </w:rPr>
                    <w:t>延川北大街</w:t>
                  </w:r>
                </w:p>
              </w:txbxContent>
            </v:textbox>
          </v:rect>
        </w:pict>
      </w:r>
    </w:p>
    <w:p w:rsidR="00974F2A" w:rsidRPr="006C4C5A" w:rsidRDefault="00974F2A">
      <w:pPr>
        <w:ind w:firstLineChars="0" w:firstLine="0"/>
        <w:jc w:val="center"/>
        <w:rPr>
          <w:color w:val="FF0000"/>
        </w:rPr>
      </w:pPr>
    </w:p>
    <w:p w:rsidR="00974F2A" w:rsidRPr="006C4C5A" w:rsidRDefault="00974F2A">
      <w:pPr>
        <w:ind w:firstLineChars="0" w:firstLine="0"/>
        <w:jc w:val="center"/>
        <w:rPr>
          <w:color w:val="FF0000"/>
        </w:rPr>
      </w:pPr>
    </w:p>
    <w:p w:rsidR="00974F2A" w:rsidRPr="006C4C5A" w:rsidRDefault="00974F2A">
      <w:pPr>
        <w:ind w:firstLineChars="0" w:firstLine="0"/>
        <w:jc w:val="center"/>
        <w:rPr>
          <w:color w:val="FF0000"/>
        </w:rPr>
      </w:pPr>
    </w:p>
    <w:p w:rsidR="00974F2A" w:rsidRPr="006C4C5A" w:rsidRDefault="00974F2A">
      <w:pPr>
        <w:ind w:firstLineChars="0" w:firstLine="0"/>
        <w:rPr>
          <w:color w:val="FF0000"/>
        </w:rPr>
      </w:pPr>
    </w:p>
    <w:p w:rsidR="00974F2A" w:rsidRPr="006C4C5A" w:rsidRDefault="00974F2A">
      <w:pPr>
        <w:ind w:left="5280" w:hangingChars="2200" w:hanging="5280"/>
        <w:jc w:val="left"/>
        <w:rPr>
          <w:color w:val="FF0000"/>
        </w:rPr>
      </w:pPr>
    </w:p>
    <w:p w:rsidR="00974F2A" w:rsidRPr="006C4C5A" w:rsidRDefault="00974F2A">
      <w:pPr>
        <w:ind w:left="5280" w:hangingChars="2200" w:hanging="5280"/>
        <w:jc w:val="left"/>
        <w:rPr>
          <w:color w:val="FF0000"/>
        </w:rPr>
      </w:pPr>
    </w:p>
    <w:p w:rsidR="00974F2A" w:rsidRPr="006C4C5A" w:rsidRDefault="00974F2A">
      <w:pPr>
        <w:ind w:left="5280" w:hangingChars="2200" w:hanging="5280"/>
        <w:jc w:val="left"/>
        <w:rPr>
          <w:color w:val="FF0000"/>
        </w:rPr>
      </w:pPr>
    </w:p>
    <w:p w:rsidR="00974F2A" w:rsidRPr="006C4C5A" w:rsidRDefault="00974F2A">
      <w:pPr>
        <w:ind w:left="5280" w:hangingChars="2200" w:hanging="5280"/>
        <w:jc w:val="left"/>
        <w:rPr>
          <w:color w:val="FF0000"/>
        </w:rPr>
      </w:pPr>
    </w:p>
    <w:p w:rsidR="00357BF0" w:rsidRPr="006C4C5A" w:rsidRDefault="00357BF0" w:rsidP="005049A5">
      <w:pPr>
        <w:ind w:firstLineChars="0" w:firstLine="0"/>
        <w:jc w:val="left"/>
        <w:rPr>
          <w:color w:val="FF0000"/>
        </w:rPr>
      </w:pPr>
    </w:p>
    <w:p w:rsidR="00357BF0" w:rsidRPr="006C4C5A" w:rsidRDefault="00357BF0" w:rsidP="005049A5">
      <w:pPr>
        <w:ind w:firstLineChars="0" w:firstLine="0"/>
        <w:jc w:val="left"/>
        <w:rPr>
          <w:color w:val="FF0000"/>
        </w:rPr>
        <w:sectPr w:rsidR="00357BF0" w:rsidRPr="006C4C5A">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pgNumType w:fmt="upperRoman" w:start="1"/>
          <w:cols w:space="720"/>
          <w:docGrid w:type="lines" w:linePitch="381"/>
        </w:sectPr>
      </w:pPr>
      <w:r w:rsidRPr="006C4C5A">
        <w:rPr>
          <w:noProof/>
          <w:color w:val="FF0000"/>
        </w:rPr>
        <w:lastRenderedPageBreak/>
        <w:drawing>
          <wp:inline distT="0" distB="0" distL="0" distR="0">
            <wp:extent cx="5273037" cy="8825023"/>
            <wp:effectExtent l="19050" t="0" r="3813"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274310" cy="8827154"/>
                    </a:xfrm>
                    <a:prstGeom prst="rect">
                      <a:avLst/>
                    </a:prstGeom>
                    <a:noFill/>
                    <a:ln w="9525">
                      <a:noFill/>
                      <a:miter lim="800000"/>
                      <a:headEnd/>
                      <a:tailEnd/>
                    </a:ln>
                  </pic:spPr>
                </pic:pic>
              </a:graphicData>
            </a:graphic>
          </wp:inline>
        </w:drawing>
      </w:r>
    </w:p>
    <w:p w:rsidR="00974F2A" w:rsidRPr="007308C1" w:rsidRDefault="00322B4D">
      <w:pPr>
        <w:pStyle w:val="1"/>
        <w:spacing w:before="0" w:after="0" w:line="360" w:lineRule="auto"/>
        <w:ind w:firstLineChars="0" w:firstLine="0"/>
        <w:rPr>
          <w:rFonts w:eastAsiaTheme="minorEastAsia"/>
          <w:sz w:val="24"/>
          <w:szCs w:val="24"/>
        </w:rPr>
      </w:pPr>
      <w:r w:rsidRPr="007308C1">
        <w:rPr>
          <w:rFonts w:eastAsiaTheme="minorEastAsia"/>
          <w:sz w:val="24"/>
          <w:szCs w:val="24"/>
        </w:rPr>
        <w:lastRenderedPageBreak/>
        <w:t>表一</w:t>
      </w:r>
    </w:p>
    <w:tbl>
      <w:tblPr>
        <w:tblW w:w="9185" w:type="dxa"/>
        <w:jc w:val="center"/>
        <w:tblInd w:w="49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tblPr>
      <w:tblGrid>
        <w:gridCol w:w="2093"/>
        <w:gridCol w:w="2033"/>
        <w:gridCol w:w="1843"/>
        <w:gridCol w:w="1511"/>
        <w:gridCol w:w="708"/>
        <w:gridCol w:w="997"/>
      </w:tblGrid>
      <w:tr w:rsidR="00086DE1" w:rsidRPr="007308C1">
        <w:trPr>
          <w:cantSplit/>
          <w:trHeight w:val="405"/>
          <w:jc w:val="center"/>
        </w:trPr>
        <w:tc>
          <w:tcPr>
            <w:tcW w:w="2093" w:type="dxa"/>
            <w:vAlign w:val="center"/>
          </w:tcPr>
          <w:p w:rsidR="00974F2A" w:rsidRPr="007308C1" w:rsidRDefault="00322B4D">
            <w:pPr>
              <w:ind w:firstLineChars="0" w:firstLine="0"/>
              <w:jc w:val="center"/>
            </w:pPr>
            <w:r w:rsidRPr="007308C1">
              <w:t>建设项目名称</w:t>
            </w:r>
          </w:p>
        </w:tc>
        <w:tc>
          <w:tcPr>
            <w:tcW w:w="7092" w:type="dxa"/>
            <w:gridSpan w:val="5"/>
            <w:vAlign w:val="center"/>
          </w:tcPr>
          <w:p w:rsidR="00974F2A" w:rsidRPr="007308C1" w:rsidRDefault="007308C1">
            <w:pPr>
              <w:ind w:firstLineChars="0" w:firstLine="0"/>
              <w:jc w:val="center"/>
            </w:pPr>
            <w:r w:rsidRPr="007308C1">
              <w:rPr>
                <w:rFonts w:hint="eastAsia"/>
                <w:bCs/>
                <w:kern w:val="0"/>
              </w:rPr>
              <w:t>城南热源新建一套脱硫系统项目</w:t>
            </w:r>
          </w:p>
        </w:tc>
      </w:tr>
      <w:tr w:rsidR="00086DE1" w:rsidRPr="007308C1">
        <w:trPr>
          <w:cantSplit/>
          <w:trHeight w:val="278"/>
          <w:jc w:val="center"/>
        </w:trPr>
        <w:tc>
          <w:tcPr>
            <w:tcW w:w="2093" w:type="dxa"/>
            <w:vAlign w:val="center"/>
          </w:tcPr>
          <w:p w:rsidR="00974F2A" w:rsidRPr="00980FBB" w:rsidRDefault="00322B4D">
            <w:pPr>
              <w:ind w:firstLineChars="0" w:firstLine="0"/>
              <w:jc w:val="center"/>
            </w:pPr>
            <w:r w:rsidRPr="00980FBB">
              <w:t>建设单位名称</w:t>
            </w:r>
          </w:p>
        </w:tc>
        <w:tc>
          <w:tcPr>
            <w:tcW w:w="7092" w:type="dxa"/>
            <w:gridSpan w:val="5"/>
            <w:vAlign w:val="center"/>
          </w:tcPr>
          <w:p w:rsidR="00974F2A" w:rsidRPr="00980FBB" w:rsidRDefault="00BF784A">
            <w:pPr>
              <w:ind w:firstLineChars="0" w:firstLine="0"/>
              <w:jc w:val="center"/>
            </w:pPr>
            <w:r w:rsidRPr="00980FBB">
              <w:t>黑龙江岁宝热电有限公司</w:t>
            </w:r>
          </w:p>
        </w:tc>
      </w:tr>
      <w:tr w:rsidR="00086DE1" w:rsidRPr="007308C1">
        <w:trPr>
          <w:cantSplit/>
          <w:trHeight w:val="87"/>
          <w:jc w:val="center"/>
        </w:trPr>
        <w:tc>
          <w:tcPr>
            <w:tcW w:w="2093" w:type="dxa"/>
            <w:vAlign w:val="center"/>
          </w:tcPr>
          <w:p w:rsidR="00974F2A" w:rsidRPr="00980FBB" w:rsidRDefault="00322B4D">
            <w:pPr>
              <w:ind w:firstLineChars="0" w:firstLine="0"/>
              <w:jc w:val="center"/>
            </w:pPr>
            <w:r w:rsidRPr="00980FBB">
              <w:t>建设项目性质</w:t>
            </w:r>
          </w:p>
        </w:tc>
        <w:tc>
          <w:tcPr>
            <w:tcW w:w="7092" w:type="dxa"/>
            <w:gridSpan w:val="5"/>
            <w:vAlign w:val="center"/>
          </w:tcPr>
          <w:p w:rsidR="00974F2A" w:rsidRPr="00980FBB" w:rsidRDefault="001D6CD1">
            <w:pPr>
              <w:ind w:firstLineChars="0" w:firstLine="0"/>
              <w:jc w:val="center"/>
            </w:pPr>
            <w:r w:rsidRPr="00980FBB">
              <w:t>新建</w:t>
            </w:r>
          </w:p>
        </w:tc>
      </w:tr>
      <w:tr w:rsidR="00086DE1" w:rsidRPr="006C4C5A">
        <w:trPr>
          <w:cantSplit/>
          <w:trHeight w:val="87"/>
          <w:jc w:val="center"/>
        </w:trPr>
        <w:tc>
          <w:tcPr>
            <w:tcW w:w="2093" w:type="dxa"/>
            <w:vAlign w:val="center"/>
          </w:tcPr>
          <w:p w:rsidR="00974F2A" w:rsidRPr="00980FBB" w:rsidRDefault="00322B4D">
            <w:pPr>
              <w:ind w:firstLineChars="0" w:firstLine="0"/>
              <w:jc w:val="center"/>
            </w:pPr>
            <w:r w:rsidRPr="00980FBB">
              <w:t>建设地点</w:t>
            </w:r>
          </w:p>
        </w:tc>
        <w:tc>
          <w:tcPr>
            <w:tcW w:w="7092" w:type="dxa"/>
            <w:gridSpan w:val="5"/>
            <w:vAlign w:val="center"/>
          </w:tcPr>
          <w:p w:rsidR="00974F2A" w:rsidRPr="00980FBB" w:rsidRDefault="00980FBB" w:rsidP="00E75D6B">
            <w:pPr>
              <w:ind w:firstLineChars="0" w:firstLine="0"/>
              <w:jc w:val="center"/>
            </w:pPr>
            <w:r w:rsidRPr="00980FBB">
              <w:rPr>
                <w:rFonts w:hint="eastAsia"/>
                <w:iCs/>
              </w:rPr>
              <w:t>哈尔滨市阿城区牌路大街六中南侧</w:t>
            </w:r>
            <w:r w:rsidRPr="00980FBB">
              <w:rPr>
                <w:rFonts w:hint="eastAsia"/>
                <w:iCs/>
              </w:rPr>
              <w:t>110m</w:t>
            </w:r>
          </w:p>
        </w:tc>
      </w:tr>
      <w:tr w:rsidR="00086DE1" w:rsidRPr="006C4C5A">
        <w:trPr>
          <w:cantSplit/>
          <w:trHeight w:val="87"/>
          <w:jc w:val="center"/>
        </w:trPr>
        <w:tc>
          <w:tcPr>
            <w:tcW w:w="2093" w:type="dxa"/>
            <w:vAlign w:val="center"/>
          </w:tcPr>
          <w:p w:rsidR="00974F2A" w:rsidRPr="00980FBB" w:rsidRDefault="00322B4D">
            <w:pPr>
              <w:ind w:firstLineChars="0" w:firstLine="0"/>
              <w:jc w:val="center"/>
            </w:pPr>
            <w:r w:rsidRPr="00980FBB">
              <w:t>主要产品名称</w:t>
            </w:r>
          </w:p>
        </w:tc>
        <w:tc>
          <w:tcPr>
            <w:tcW w:w="7092" w:type="dxa"/>
            <w:gridSpan w:val="5"/>
            <w:vAlign w:val="center"/>
          </w:tcPr>
          <w:p w:rsidR="00974F2A" w:rsidRPr="00980FBB" w:rsidRDefault="003807C8">
            <w:pPr>
              <w:ind w:firstLineChars="0" w:firstLine="0"/>
              <w:jc w:val="center"/>
            </w:pPr>
            <w:r w:rsidRPr="00980FBB">
              <w:rPr>
                <w:rFonts w:hint="eastAsia"/>
              </w:rPr>
              <w:t>/</w:t>
            </w:r>
          </w:p>
        </w:tc>
      </w:tr>
      <w:tr w:rsidR="00086DE1" w:rsidRPr="006C4C5A">
        <w:trPr>
          <w:cantSplit/>
          <w:trHeight w:val="87"/>
          <w:jc w:val="center"/>
        </w:trPr>
        <w:tc>
          <w:tcPr>
            <w:tcW w:w="2093" w:type="dxa"/>
            <w:vAlign w:val="center"/>
          </w:tcPr>
          <w:p w:rsidR="00974F2A" w:rsidRPr="00980FBB" w:rsidRDefault="00322B4D">
            <w:pPr>
              <w:ind w:firstLineChars="0" w:firstLine="0"/>
              <w:jc w:val="center"/>
            </w:pPr>
            <w:r w:rsidRPr="00980FBB">
              <w:t>设计生产能力</w:t>
            </w:r>
          </w:p>
        </w:tc>
        <w:tc>
          <w:tcPr>
            <w:tcW w:w="7092" w:type="dxa"/>
            <w:gridSpan w:val="5"/>
            <w:vAlign w:val="center"/>
          </w:tcPr>
          <w:p w:rsidR="00974F2A" w:rsidRPr="00980FBB" w:rsidRDefault="0082234A" w:rsidP="00394FB6">
            <w:pPr>
              <w:ind w:firstLineChars="0" w:firstLine="0"/>
              <w:jc w:val="center"/>
            </w:pPr>
            <w:r w:rsidRPr="00980FBB">
              <w:rPr>
                <w:rFonts w:hint="eastAsia"/>
              </w:rPr>
              <w:t>非生产类项目</w:t>
            </w:r>
          </w:p>
        </w:tc>
      </w:tr>
      <w:tr w:rsidR="00086DE1" w:rsidRPr="006C4C5A">
        <w:trPr>
          <w:cantSplit/>
          <w:trHeight w:val="87"/>
          <w:jc w:val="center"/>
        </w:trPr>
        <w:tc>
          <w:tcPr>
            <w:tcW w:w="2093" w:type="dxa"/>
            <w:vAlign w:val="center"/>
          </w:tcPr>
          <w:p w:rsidR="00974F2A" w:rsidRPr="00980FBB" w:rsidRDefault="00322B4D">
            <w:pPr>
              <w:ind w:firstLineChars="0" w:firstLine="0"/>
              <w:jc w:val="center"/>
            </w:pPr>
            <w:r w:rsidRPr="00980FBB">
              <w:t>实际生产能力</w:t>
            </w:r>
          </w:p>
        </w:tc>
        <w:tc>
          <w:tcPr>
            <w:tcW w:w="7092" w:type="dxa"/>
            <w:gridSpan w:val="5"/>
            <w:vAlign w:val="center"/>
          </w:tcPr>
          <w:p w:rsidR="00974F2A" w:rsidRPr="00980FBB" w:rsidRDefault="0082234A" w:rsidP="00394FB6">
            <w:pPr>
              <w:ind w:firstLineChars="0" w:firstLine="0"/>
              <w:jc w:val="center"/>
            </w:pPr>
            <w:r w:rsidRPr="00980FBB">
              <w:rPr>
                <w:rFonts w:hint="eastAsia"/>
              </w:rPr>
              <w:t>非生产类项目</w:t>
            </w:r>
          </w:p>
        </w:tc>
      </w:tr>
      <w:tr w:rsidR="00086DE1" w:rsidRPr="006C4C5A" w:rsidTr="001E6E37">
        <w:trPr>
          <w:cantSplit/>
          <w:trHeight w:val="87"/>
          <w:jc w:val="center"/>
        </w:trPr>
        <w:tc>
          <w:tcPr>
            <w:tcW w:w="2093" w:type="dxa"/>
            <w:vAlign w:val="center"/>
          </w:tcPr>
          <w:p w:rsidR="00974F2A" w:rsidRPr="00980FBB" w:rsidRDefault="00322B4D">
            <w:pPr>
              <w:ind w:firstLineChars="0" w:firstLine="0"/>
              <w:jc w:val="center"/>
            </w:pPr>
            <w:r w:rsidRPr="00980FBB">
              <w:t>建</w:t>
            </w:r>
            <w:r w:rsidRPr="00980FBB">
              <w:rPr>
                <w:spacing w:val="-6"/>
              </w:rPr>
              <w:t>设项目环评时间</w:t>
            </w:r>
          </w:p>
        </w:tc>
        <w:tc>
          <w:tcPr>
            <w:tcW w:w="2033" w:type="dxa"/>
            <w:vAlign w:val="center"/>
          </w:tcPr>
          <w:p w:rsidR="00974F2A" w:rsidRPr="00980FBB" w:rsidRDefault="00980FBB" w:rsidP="001E6E37">
            <w:pPr>
              <w:ind w:firstLineChars="0" w:firstLine="0"/>
              <w:jc w:val="center"/>
            </w:pPr>
            <w:r w:rsidRPr="00980FBB">
              <w:rPr>
                <w:rFonts w:hint="eastAsia"/>
              </w:rPr>
              <w:t>2019.11</w:t>
            </w:r>
          </w:p>
        </w:tc>
        <w:tc>
          <w:tcPr>
            <w:tcW w:w="1843" w:type="dxa"/>
            <w:vAlign w:val="center"/>
          </w:tcPr>
          <w:p w:rsidR="00974F2A" w:rsidRPr="00C655BC" w:rsidRDefault="00322B4D">
            <w:pPr>
              <w:ind w:firstLineChars="0" w:firstLine="0"/>
              <w:jc w:val="center"/>
            </w:pPr>
            <w:r w:rsidRPr="00C655BC">
              <w:t>开工建设时间</w:t>
            </w:r>
          </w:p>
        </w:tc>
        <w:tc>
          <w:tcPr>
            <w:tcW w:w="3216" w:type="dxa"/>
            <w:gridSpan w:val="3"/>
            <w:vAlign w:val="center"/>
          </w:tcPr>
          <w:p w:rsidR="00974F2A" w:rsidRPr="00C655BC" w:rsidRDefault="007D04C6" w:rsidP="00A53AEB">
            <w:pPr>
              <w:ind w:firstLineChars="0" w:firstLine="0"/>
              <w:jc w:val="center"/>
            </w:pPr>
            <w:r w:rsidRPr="00C655BC">
              <w:t>20</w:t>
            </w:r>
            <w:r w:rsidR="00C655BC">
              <w:rPr>
                <w:rFonts w:hint="eastAsia"/>
              </w:rPr>
              <w:t>2</w:t>
            </w:r>
            <w:r w:rsidR="00A53AEB">
              <w:rPr>
                <w:rFonts w:hint="eastAsia"/>
              </w:rPr>
              <w:t>1</w:t>
            </w:r>
            <w:r w:rsidR="001E6E37" w:rsidRPr="00C655BC">
              <w:rPr>
                <w:rFonts w:hint="eastAsia"/>
              </w:rPr>
              <w:t>.</w:t>
            </w:r>
            <w:r w:rsidR="00C655BC">
              <w:rPr>
                <w:rFonts w:hint="eastAsia"/>
              </w:rPr>
              <w:t>0</w:t>
            </w:r>
            <w:r w:rsidR="00A53AEB">
              <w:rPr>
                <w:rFonts w:hint="eastAsia"/>
              </w:rPr>
              <w:t>4</w:t>
            </w:r>
          </w:p>
        </w:tc>
      </w:tr>
      <w:tr w:rsidR="00086DE1" w:rsidRPr="006C4C5A" w:rsidTr="001E6E37">
        <w:trPr>
          <w:cantSplit/>
          <w:trHeight w:val="87"/>
          <w:jc w:val="center"/>
        </w:trPr>
        <w:tc>
          <w:tcPr>
            <w:tcW w:w="2093" w:type="dxa"/>
            <w:vAlign w:val="center"/>
          </w:tcPr>
          <w:p w:rsidR="00974F2A" w:rsidRPr="00C655BC" w:rsidRDefault="00322B4D">
            <w:pPr>
              <w:ind w:firstLineChars="0" w:firstLine="0"/>
              <w:jc w:val="center"/>
            </w:pPr>
            <w:r w:rsidRPr="00C655BC">
              <w:t>调试时间</w:t>
            </w:r>
          </w:p>
        </w:tc>
        <w:tc>
          <w:tcPr>
            <w:tcW w:w="2033" w:type="dxa"/>
            <w:vAlign w:val="center"/>
          </w:tcPr>
          <w:p w:rsidR="00974F2A" w:rsidRPr="00C655BC" w:rsidRDefault="00322B4D" w:rsidP="00C655BC">
            <w:pPr>
              <w:ind w:firstLineChars="0" w:firstLine="0"/>
              <w:jc w:val="center"/>
            </w:pPr>
            <w:r w:rsidRPr="00C655BC">
              <w:t>20</w:t>
            </w:r>
            <w:r w:rsidR="007D04C6" w:rsidRPr="00C655BC">
              <w:t>2</w:t>
            </w:r>
            <w:r w:rsidR="00C655BC" w:rsidRPr="00C655BC">
              <w:rPr>
                <w:rFonts w:hint="eastAsia"/>
              </w:rPr>
              <w:t>2</w:t>
            </w:r>
            <w:r w:rsidR="00DE3990" w:rsidRPr="00C655BC">
              <w:t>.</w:t>
            </w:r>
            <w:r w:rsidR="00C27E27" w:rsidRPr="00C655BC">
              <w:rPr>
                <w:rFonts w:hint="eastAsia"/>
              </w:rPr>
              <w:t>1</w:t>
            </w:r>
            <w:r w:rsidR="00C655BC" w:rsidRPr="00C655BC">
              <w:rPr>
                <w:rFonts w:hint="eastAsia"/>
              </w:rPr>
              <w:t>2.20</w:t>
            </w:r>
            <w:r w:rsidR="000F02DE" w:rsidRPr="00C655BC">
              <w:t>~</w:t>
            </w:r>
            <w:r w:rsidR="004C3880" w:rsidRPr="00C655BC">
              <w:rPr>
                <w:rFonts w:hint="eastAsia"/>
              </w:rPr>
              <w:t>202</w:t>
            </w:r>
            <w:r w:rsidR="00C655BC" w:rsidRPr="00C655BC">
              <w:rPr>
                <w:rFonts w:hint="eastAsia"/>
              </w:rPr>
              <w:t>3</w:t>
            </w:r>
            <w:r w:rsidR="004C3880" w:rsidRPr="00C655BC">
              <w:rPr>
                <w:rFonts w:hint="eastAsia"/>
              </w:rPr>
              <w:t>.</w:t>
            </w:r>
            <w:r w:rsidR="00C655BC" w:rsidRPr="00C655BC">
              <w:rPr>
                <w:rFonts w:hint="eastAsia"/>
              </w:rPr>
              <w:t>01.05</w:t>
            </w:r>
          </w:p>
        </w:tc>
        <w:tc>
          <w:tcPr>
            <w:tcW w:w="1843" w:type="dxa"/>
            <w:vAlign w:val="center"/>
          </w:tcPr>
          <w:p w:rsidR="00974F2A" w:rsidRPr="00C655BC" w:rsidRDefault="00322B4D">
            <w:pPr>
              <w:ind w:firstLineChars="0" w:firstLine="0"/>
              <w:jc w:val="center"/>
            </w:pPr>
            <w:r w:rsidRPr="00C655BC">
              <w:t>验收现场监测时间</w:t>
            </w:r>
          </w:p>
        </w:tc>
        <w:tc>
          <w:tcPr>
            <w:tcW w:w="3216" w:type="dxa"/>
            <w:gridSpan w:val="3"/>
            <w:vAlign w:val="center"/>
          </w:tcPr>
          <w:p w:rsidR="00974F2A" w:rsidRPr="00C655BC" w:rsidRDefault="00C655BC" w:rsidP="00C655BC">
            <w:pPr>
              <w:ind w:firstLineChars="0" w:firstLine="0"/>
              <w:jc w:val="center"/>
            </w:pPr>
            <w:r w:rsidRPr="00C655BC">
              <w:t>202</w:t>
            </w:r>
            <w:r w:rsidRPr="00C655BC">
              <w:rPr>
                <w:rFonts w:hint="eastAsia"/>
              </w:rPr>
              <w:t>3.01.07</w:t>
            </w:r>
            <w:r w:rsidRPr="00C655BC">
              <w:t>~202</w:t>
            </w:r>
            <w:r w:rsidRPr="00C655BC">
              <w:rPr>
                <w:rFonts w:hint="eastAsia"/>
              </w:rPr>
              <w:t>3.01.08</w:t>
            </w:r>
          </w:p>
        </w:tc>
      </w:tr>
      <w:tr w:rsidR="00086DE1" w:rsidRPr="006C4C5A" w:rsidTr="001E6E37">
        <w:trPr>
          <w:cantSplit/>
          <w:trHeight w:val="87"/>
          <w:jc w:val="center"/>
        </w:trPr>
        <w:tc>
          <w:tcPr>
            <w:tcW w:w="2093" w:type="dxa"/>
            <w:vAlign w:val="center"/>
          </w:tcPr>
          <w:p w:rsidR="00974F2A" w:rsidRPr="000153EA" w:rsidRDefault="00322B4D">
            <w:pPr>
              <w:spacing w:line="240" w:lineRule="auto"/>
              <w:ind w:firstLineChars="0" w:firstLine="0"/>
              <w:jc w:val="center"/>
            </w:pPr>
            <w:r w:rsidRPr="000153EA">
              <w:t>环评报告表</w:t>
            </w:r>
          </w:p>
          <w:p w:rsidR="00974F2A" w:rsidRPr="000153EA" w:rsidRDefault="00322B4D">
            <w:pPr>
              <w:spacing w:line="240" w:lineRule="auto"/>
              <w:ind w:firstLineChars="0" w:firstLine="0"/>
              <w:jc w:val="center"/>
            </w:pPr>
            <w:r w:rsidRPr="000153EA">
              <w:t>审批部门</w:t>
            </w:r>
          </w:p>
        </w:tc>
        <w:tc>
          <w:tcPr>
            <w:tcW w:w="2033" w:type="dxa"/>
            <w:vAlign w:val="center"/>
          </w:tcPr>
          <w:p w:rsidR="00974F2A" w:rsidRPr="000153EA" w:rsidRDefault="000153EA" w:rsidP="001E6E37">
            <w:pPr>
              <w:spacing w:line="240" w:lineRule="auto"/>
              <w:ind w:firstLineChars="0" w:firstLine="0"/>
              <w:jc w:val="center"/>
            </w:pPr>
            <w:r w:rsidRPr="000153EA">
              <w:rPr>
                <w:rFonts w:hint="eastAsia"/>
              </w:rPr>
              <w:t>哈尔滨市阿城生态环境局</w:t>
            </w:r>
          </w:p>
        </w:tc>
        <w:tc>
          <w:tcPr>
            <w:tcW w:w="1843" w:type="dxa"/>
            <w:vAlign w:val="center"/>
          </w:tcPr>
          <w:p w:rsidR="00974F2A" w:rsidRPr="000153EA" w:rsidRDefault="00322B4D">
            <w:pPr>
              <w:spacing w:line="240" w:lineRule="auto"/>
              <w:ind w:firstLineChars="0" w:firstLine="0"/>
              <w:jc w:val="center"/>
            </w:pPr>
            <w:r w:rsidRPr="000153EA">
              <w:t>环评报告表</w:t>
            </w:r>
          </w:p>
          <w:p w:rsidR="00974F2A" w:rsidRPr="000153EA" w:rsidRDefault="00322B4D">
            <w:pPr>
              <w:spacing w:line="240" w:lineRule="auto"/>
              <w:ind w:firstLineChars="0" w:firstLine="0"/>
              <w:jc w:val="center"/>
            </w:pPr>
            <w:r w:rsidRPr="000153EA">
              <w:t>编制单位</w:t>
            </w:r>
          </w:p>
        </w:tc>
        <w:tc>
          <w:tcPr>
            <w:tcW w:w="3216" w:type="dxa"/>
            <w:gridSpan w:val="3"/>
            <w:vAlign w:val="center"/>
          </w:tcPr>
          <w:p w:rsidR="00974F2A" w:rsidRPr="000153EA" w:rsidRDefault="000153EA" w:rsidP="004F4985">
            <w:pPr>
              <w:ind w:firstLineChars="0" w:firstLine="0"/>
              <w:jc w:val="center"/>
              <w:rPr>
                <w:bCs/>
                <w:lang w:bidi="en-US"/>
              </w:rPr>
            </w:pPr>
            <w:r w:rsidRPr="000153EA">
              <w:rPr>
                <w:rFonts w:hint="eastAsia"/>
                <w:bCs/>
                <w:lang w:bidi="en-US"/>
              </w:rPr>
              <w:t>哈尔滨洁沃环保技术服务有限公司</w:t>
            </w:r>
          </w:p>
        </w:tc>
      </w:tr>
      <w:tr w:rsidR="00086DE1" w:rsidRPr="006C4C5A" w:rsidTr="001E6E37">
        <w:trPr>
          <w:cantSplit/>
          <w:trHeight w:val="87"/>
          <w:jc w:val="center"/>
        </w:trPr>
        <w:tc>
          <w:tcPr>
            <w:tcW w:w="2093" w:type="dxa"/>
            <w:vAlign w:val="center"/>
          </w:tcPr>
          <w:p w:rsidR="00974F2A" w:rsidRPr="00174314" w:rsidRDefault="00322B4D">
            <w:pPr>
              <w:ind w:firstLineChars="0" w:firstLine="0"/>
              <w:jc w:val="center"/>
            </w:pPr>
            <w:r w:rsidRPr="00174314">
              <w:t>环保</w:t>
            </w:r>
            <w:r w:rsidRPr="00174314">
              <w:rPr>
                <w:spacing w:val="-6"/>
              </w:rPr>
              <w:t>设施设计单位</w:t>
            </w:r>
          </w:p>
        </w:tc>
        <w:tc>
          <w:tcPr>
            <w:tcW w:w="2033" w:type="dxa"/>
            <w:vAlign w:val="center"/>
          </w:tcPr>
          <w:p w:rsidR="00974F2A" w:rsidRPr="00174314" w:rsidRDefault="00174314">
            <w:pPr>
              <w:ind w:firstLineChars="0" w:firstLine="0"/>
              <w:jc w:val="center"/>
              <w:rPr>
                <w:bCs/>
                <w:lang w:bidi="en-US"/>
              </w:rPr>
            </w:pPr>
            <w:r w:rsidRPr="00174314">
              <w:rPr>
                <w:rFonts w:hint="eastAsia"/>
                <w:bCs/>
                <w:lang w:bidi="en-US"/>
              </w:rPr>
              <w:t>山东大美自然工程有限公司</w:t>
            </w:r>
          </w:p>
        </w:tc>
        <w:tc>
          <w:tcPr>
            <w:tcW w:w="1843" w:type="dxa"/>
            <w:vAlign w:val="center"/>
          </w:tcPr>
          <w:p w:rsidR="00974F2A" w:rsidRPr="00174314" w:rsidRDefault="00322B4D">
            <w:pPr>
              <w:ind w:firstLineChars="0" w:firstLine="0"/>
              <w:jc w:val="center"/>
              <w:rPr>
                <w:bCs/>
                <w:lang w:bidi="en-US"/>
              </w:rPr>
            </w:pPr>
            <w:r w:rsidRPr="00174314">
              <w:rPr>
                <w:bCs/>
                <w:lang w:bidi="en-US"/>
              </w:rPr>
              <w:t>环保设施施工单位</w:t>
            </w:r>
          </w:p>
        </w:tc>
        <w:tc>
          <w:tcPr>
            <w:tcW w:w="3216" w:type="dxa"/>
            <w:gridSpan w:val="3"/>
            <w:vAlign w:val="center"/>
          </w:tcPr>
          <w:p w:rsidR="00974F2A" w:rsidRPr="00174314" w:rsidRDefault="00174314">
            <w:pPr>
              <w:ind w:firstLineChars="0" w:firstLine="0"/>
              <w:jc w:val="center"/>
              <w:rPr>
                <w:bCs/>
                <w:lang w:bidi="en-US"/>
              </w:rPr>
            </w:pPr>
            <w:r w:rsidRPr="00174314">
              <w:rPr>
                <w:rFonts w:hint="eastAsia"/>
                <w:bCs/>
                <w:lang w:bidi="en-US"/>
              </w:rPr>
              <w:t>山东大美自然工程有限公司</w:t>
            </w:r>
          </w:p>
        </w:tc>
      </w:tr>
      <w:tr w:rsidR="00086DE1" w:rsidRPr="000153EA" w:rsidTr="001E6E37">
        <w:trPr>
          <w:cantSplit/>
          <w:trHeight w:val="527"/>
          <w:jc w:val="center"/>
        </w:trPr>
        <w:tc>
          <w:tcPr>
            <w:tcW w:w="2093" w:type="dxa"/>
            <w:vAlign w:val="center"/>
          </w:tcPr>
          <w:p w:rsidR="00974F2A" w:rsidRPr="000153EA" w:rsidRDefault="00322B4D">
            <w:pPr>
              <w:spacing w:line="240" w:lineRule="auto"/>
              <w:ind w:firstLineChars="0" w:firstLine="0"/>
              <w:jc w:val="center"/>
            </w:pPr>
            <w:r w:rsidRPr="000153EA">
              <w:t>投资总概算</w:t>
            </w:r>
          </w:p>
        </w:tc>
        <w:tc>
          <w:tcPr>
            <w:tcW w:w="2033" w:type="dxa"/>
            <w:vAlign w:val="center"/>
          </w:tcPr>
          <w:p w:rsidR="00974F2A" w:rsidRPr="000153EA" w:rsidRDefault="000153EA">
            <w:pPr>
              <w:spacing w:line="240" w:lineRule="auto"/>
              <w:ind w:firstLineChars="0" w:firstLine="0"/>
              <w:jc w:val="center"/>
            </w:pPr>
            <w:r w:rsidRPr="000153EA">
              <w:t>2816</w:t>
            </w:r>
            <w:r w:rsidR="00322B4D" w:rsidRPr="000153EA">
              <w:t>万元</w:t>
            </w:r>
          </w:p>
        </w:tc>
        <w:tc>
          <w:tcPr>
            <w:tcW w:w="1843" w:type="dxa"/>
            <w:vAlign w:val="center"/>
          </w:tcPr>
          <w:p w:rsidR="00974F2A" w:rsidRPr="000153EA" w:rsidRDefault="00322B4D">
            <w:pPr>
              <w:spacing w:line="240" w:lineRule="auto"/>
              <w:ind w:firstLineChars="0" w:firstLine="0"/>
              <w:jc w:val="center"/>
            </w:pPr>
            <w:r w:rsidRPr="000153EA">
              <w:t>环保投资总概算</w:t>
            </w:r>
          </w:p>
        </w:tc>
        <w:tc>
          <w:tcPr>
            <w:tcW w:w="1511" w:type="dxa"/>
            <w:vAlign w:val="center"/>
          </w:tcPr>
          <w:p w:rsidR="00974F2A" w:rsidRPr="000153EA" w:rsidRDefault="000153EA">
            <w:pPr>
              <w:spacing w:line="240" w:lineRule="auto"/>
              <w:ind w:firstLineChars="0" w:firstLine="0"/>
              <w:jc w:val="center"/>
            </w:pPr>
            <w:r w:rsidRPr="000153EA">
              <w:t>2816</w:t>
            </w:r>
            <w:r w:rsidR="00322B4D" w:rsidRPr="000153EA">
              <w:t>万元</w:t>
            </w:r>
          </w:p>
        </w:tc>
        <w:tc>
          <w:tcPr>
            <w:tcW w:w="708" w:type="dxa"/>
            <w:vAlign w:val="center"/>
          </w:tcPr>
          <w:p w:rsidR="00974F2A" w:rsidRPr="000153EA" w:rsidRDefault="00322B4D">
            <w:pPr>
              <w:spacing w:line="240" w:lineRule="auto"/>
              <w:ind w:firstLineChars="0" w:firstLine="0"/>
              <w:jc w:val="center"/>
            </w:pPr>
            <w:r w:rsidRPr="000153EA">
              <w:t>比例</w:t>
            </w:r>
          </w:p>
        </w:tc>
        <w:tc>
          <w:tcPr>
            <w:tcW w:w="997" w:type="dxa"/>
            <w:vAlign w:val="center"/>
          </w:tcPr>
          <w:p w:rsidR="00974F2A" w:rsidRPr="000153EA" w:rsidRDefault="00FE7D4F">
            <w:pPr>
              <w:spacing w:line="240" w:lineRule="auto"/>
              <w:ind w:firstLineChars="0" w:firstLine="0"/>
              <w:jc w:val="center"/>
            </w:pPr>
            <w:r w:rsidRPr="000153EA">
              <w:rPr>
                <w:rFonts w:hint="eastAsia"/>
              </w:rPr>
              <w:t>100</w:t>
            </w:r>
            <w:r w:rsidR="00322B4D" w:rsidRPr="000153EA">
              <w:t>%</w:t>
            </w:r>
          </w:p>
        </w:tc>
      </w:tr>
      <w:tr w:rsidR="00086DE1" w:rsidRPr="006C4C5A" w:rsidTr="001E6E37">
        <w:trPr>
          <w:cantSplit/>
          <w:trHeight w:val="87"/>
          <w:jc w:val="center"/>
        </w:trPr>
        <w:tc>
          <w:tcPr>
            <w:tcW w:w="2093" w:type="dxa"/>
            <w:vAlign w:val="center"/>
          </w:tcPr>
          <w:p w:rsidR="00974F2A" w:rsidRPr="00174314" w:rsidRDefault="00322B4D">
            <w:pPr>
              <w:spacing w:line="240" w:lineRule="auto"/>
              <w:ind w:firstLineChars="0" w:firstLine="0"/>
              <w:jc w:val="center"/>
            </w:pPr>
            <w:r w:rsidRPr="00174314">
              <w:t>实际总概算</w:t>
            </w:r>
          </w:p>
        </w:tc>
        <w:tc>
          <w:tcPr>
            <w:tcW w:w="2033" w:type="dxa"/>
            <w:vAlign w:val="center"/>
          </w:tcPr>
          <w:p w:rsidR="00974F2A" w:rsidRPr="00174314" w:rsidRDefault="00174314">
            <w:pPr>
              <w:spacing w:line="240" w:lineRule="auto"/>
              <w:ind w:firstLineChars="0" w:firstLine="0"/>
              <w:jc w:val="center"/>
            </w:pPr>
            <w:r w:rsidRPr="00174314">
              <w:rPr>
                <w:rFonts w:hint="eastAsia"/>
              </w:rPr>
              <w:t>1110</w:t>
            </w:r>
            <w:r w:rsidR="00322B4D" w:rsidRPr="00174314">
              <w:t>万元</w:t>
            </w:r>
          </w:p>
        </w:tc>
        <w:tc>
          <w:tcPr>
            <w:tcW w:w="1843" w:type="dxa"/>
            <w:vAlign w:val="center"/>
          </w:tcPr>
          <w:p w:rsidR="00974F2A" w:rsidRPr="00174314" w:rsidRDefault="00C55D33">
            <w:pPr>
              <w:spacing w:line="240" w:lineRule="auto"/>
              <w:ind w:firstLineChars="0" w:firstLine="0"/>
              <w:jc w:val="center"/>
            </w:pPr>
            <w:r w:rsidRPr="00174314">
              <w:t>实际</w:t>
            </w:r>
            <w:r w:rsidR="00322B4D" w:rsidRPr="00174314">
              <w:t>环保投资</w:t>
            </w:r>
            <w:r w:rsidRPr="00174314">
              <w:t>总概算</w:t>
            </w:r>
          </w:p>
        </w:tc>
        <w:tc>
          <w:tcPr>
            <w:tcW w:w="1511" w:type="dxa"/>
            <w:vAlign w:val="center"/>
          </w:tcPr>
          <w:p w:rsidR="00974F2A" w:rsidRPr="00174314" w:rsidRDefault="00174314">
            <w:pPr>
              <w:ind w:firstLineChars="0" w:firstLine="0"/>
              <w:jc w:val="center"/>
            </w:pPr>
            <w:r w:rsidRPr="00174314">
              <w:rPr>
                <w:rFonts w:hint="eastAsia"/>
              </w:rPr>
              <w:t>1110</w:t>
            </w:r>
            <w:r w:rsidR="00322B4D" w:rsidRPr="00174314">
              <w:t>万元</w:t>
            </w:r>
          </w:p>
        </w:tc>
        <w:tc>
          <w:tcPr>
            <w:tcW w:w="708" w:type="dxa"/>
            <w:vAlign w:val="center"/>
          </w:tcPr>
          <w:p w:rsidR="00974F2A" w:rsidRPr="00174314" w:rsidRDefault="00322B4D">
            <w:pPr>
              <w:spacing w:line="240" w:lineRule="auto"/>
              <w:ind w:firstLineChars="0" w:firstLine="0"/>
              <w:jc w:val="center"/>
            </w:pPr>
            <w:r w:rsidRPr="00174314">
              <w:t>比例</w:t>
            </w:r>
          </w:p>
        </w:tc>
        <w:tc>
          <w:tcPr>
            <w:tcW w:w="997" w:type="dxa"/>
            <w:vAlign w:val="center"/>
          </w:tcPr>
          <w:p w:rsidR="00974F2A" w:rsidRPr="00174314" w:rsidRDefault="00D77EC9">
            <w:pPr>
              <w:spacing w:line="240" w:lineRule="auto"/>
              <w:ind w:firstLineChars="0" w:firstLine="0"/>
              <w:jc w:val="center"/>
            </w:pPr>
            <w:r w:rsidRPr="00174314">
              <w:rPr>
                <w:rFonts w:hint="eastAsia"/>
              </w:rPr>
              <w:t>100</w:t>
            </w:r>
            <w:r w:rsidR="00322B4D" w:rsidRPr="00174314">
              <w:t>%</w:t>
            </w:r>
          </w:p>
        </w:tc>
      </w:tr>
      <w:tr w:rsidR="00086DE1" w:rsidRPr="006C4C5A">
        <w:trPr>
          <w:cantSplit/>
          <w:trHeight w:val="3676"/>
          <w:jc w:val="center"/>
        </w:trPr>
        <w:tc>
          <w:tcPr>
            <w:tcW w:w="2093" w:type="dxa"/>
            <w:vAlign w:val="center"/>
          </w:tcPr>
          <w:p w:rsidR="00974F2A" w:rsidRPr="00DA1767" w:rsidRDefault="00322B4D">
            <w:pPr>
              <w:spacing w:line="240" w:lineRule="auto"/>
              <w:ind w:firstLineChars="0" w:firstLine="0"/>
              <w:jc w:val="center"/>
            </w:pPr>
            <w:r w:rsidRPr="00DA1767">
              <w:t>验收监测依据</w:t>
            </w:r>
          </w:p>
        </w:tc>
        <w:tc>
          <w:tcPr>
            <w:tcW w:w="7092" w:type="dxa"/>
            <w:gridSpan w:val="5"/>
            <w:vAlign w:val="center"/>
          </w:tcPr>
          <w:p w:rsidR="00974F2A" w:rsidRPr="00DA1767" w:rsidRDefault="00322B4D">
            <w:pPr>
              <w:ind w:firstLine="480"/>
            </w:pPr>
            <w:r w:rsidRPr="00DA1767">
              <w:t>1</w:t>
            </w:r>
            <w:r w:rsidRPr="00DA1767">
              <w:t>、《中华人民共和国环境保护法》</w:t>
            </w:r>
            <w:r w:rsidRPr="00DA1767">
              <w:t>(2015.1.1)</w:t>
            </w:r>
            <w:r w:rsidRPr="00DA1767">
              <w:t>；</w:t>
            </w:r>
          </w:p>
          <w:p w:rsidR="00974F2A" w:rsidRPr="00DA1767" w:rsidRDefault="00322B4D">
            <w:pPr>
              <w:ind w:firstLine="480"/>
            </w:pPr>
            <w:r w:rsidRPr="00DA1767">
              <w:t>2</w:t>
            </w:r>
            <w:r w:rsidRPr="00DA1767">
              <w:t>、《中华人民共和国水污染防治法》（</w:t>
            </w:r>
            <w:r w:rsidRPr="00DA1767">
              <w:t>2018.1.1</w:t>
            </w:r>
            <w:r w:rsidRPr="00DA1767">
              <w:t>）；</w:t>
            </w:r>
          </w:p>
          <w:p w:rsidR="00974F2A" w:rsidRPr="00DA1767" w:rsidRDefault="00322B4D">
            <w:pPr>
              <w:ind w:firstLine="480"/>
            </w:pPr>
            <w:r w:rsidRPr="00DA1767">
              <w:t>3</w:t>
            </w:r>
            <w:r w:rsidRPr="00DA1767">
              <w:t>、《中华人民共和国大气污染防治法》（</w:t>
            </w:r>
            <w:r w:rsidR="00005989" w:rsidRPr="00DA1767">
              <w:t>2018</w:t>
            </w:r>
            <w:r w:rsidRPr="00DA1767">
              <w:t>.1</w:t>
            </w:r>
            <w:r w:rsidR="00005989" w:rsidRPr="00DA1767">
              <w:t>0</w:t>
            </w:r>
            <w:r w:rsidRPr="00DA1767">
              <w:t>.</w:t>
            </w:r>
            <w:r w:rsidR="00005989" w:rsidRPr="00DA1767">
              <w:t>26</w:t>
            </w:r>
            <w:r w:rsidRPr="00DA1767">
              <w:t>）；</w:t>
            </w:r>
          </w:p>
          <w:p w:rsidR="00974F2A" w:rsidRPr="00DA1767" w:rsidRDefault="00322B4D">
            <w:pPr>
              <w:ind w:firstLine="480"/>
            </w:pPr>
            <w:r w:rsidRPr="00DA1767">
              <w:t>4</w:t>
            </w:r>
            <w:r w:rsidRPr="00DA1767">
              <w:t>、</w:t>
            </w:r>
            <w:r w:rsidR="00945A3A" w:rsidRPr="00DA1767">
              <w:rPr>
                <w:bCs/>
              </w:rPr>
              <w:t>《</w:t>
            </w:r>
            <w:r w:rsidR="00945A3A" w:rsidRPr="00DA1767">
              <w:rPr>
                <w:rFonts w:hint="eastAsia"/>
                <w:bCs/>
              </w:rPr>
              <w:t>中华人民共和国噪声污染防治法</w:t>
            </w:r>
            <w:r w:rsidR="00945A3A" w:rsidRPr="00DA1767">
              <w:rPr>
                <w:bCs/>
              </w:rPr>
              <w:t>》（</w:t>
            </w:r>
            <w:r w:rsidR="00945A3A" w:rsidRPr="00DA1767">
              <w:rPr>
                <w:bCs/>
              </w:rPr>
              <w:t>20</w:t>
            </w:r>
            <w:r w:rsidR="00945A3A" w:rsidRPr="00DA1767">
              <w:rPr>
                <w:rFonts w:hint="eastAsia"/>
                <w:bCs/>
              </w:rPr>
              <w:t>22</w:t>
            </w:r>
            <w:r w:rsidR="00945A3A" w:rsidRPr="00DA1767">
              <w:rPr>
                <w:bCs/>
              </w:rPr>
              <w:t>年</w:t>
            </w:r>
            <w:r w:rsidR="00945A3A" w:rsidRPr="00DA1767">
              <w:rPr>
                <w:rFonts w:hint="eastAsia"/>
                <w:bCs/>
              </w:rPr>
              <w:t>6</w:t>
            </w:r>
            <w:r w:rsidR="00945A3A" w:rsidRPr="00DA1767">
              <w:rPr>
                <w:bCs/>
              </w:rPr>
              <w:t>月</w:t>
            </w:r>
            <w:r w:rsidR="00945A3A" w:rsidRPr="00DA1767">
              <w:rPr>
                <w:rFonts w:hint="eastAsia"/>
                <w:bCs/>
              </w:rPr>
              <w:t>5</w:t>
            </w:r>
            <w:r w:rsidR="00945A3A" w:rsidRPr="00DA1767">
              <w:rPr>
                <w:bCs/>
              </w:rPr>
              <w:t>日施行）</w:t>
            </w:r>
            <w:r w:rsidRPr="00DA1767">
              <w:t>；</w:t>
            </w:r>
          </w:p>
          <w:p w:rsidR="00877C79" w:rsidRPr="00DA1767" w:rsidRDefault="00322B4D" w:rsidP="00323093">
            <w:pPr>
              <w:ind w:firstLine="480"/>
            </w:pPr>
            <w:r w:rsidRPr="00DA1767">
              <w:t>5</w:t>
            </w:r>
            <w:r w:rsidRPr="00DA1767">
              <w:t>、《中华人民共和国固体废物污染环境防治法》（</w:t>
            </w:r>
            <w:r w:rsidR="00D02933" w:rsidRPr="00DA1767">
              <w:t>20</w:t>
            </w:r>
            <w:r w:rsidR="00D02933" w:rsidRPr="00DA1767">
              <w:rPr>
                <w:rFonts w:hint="eastAsia"/>
              </w:rPr>
              <w:t>20</w:t>
            </w:r>
            <w:r w:rsidR="00D02933" w:rsidRPr="00DA1767">
              <w:t>.</w:t>
            </w:r>
            <w:r w:rsidR="00D02933" w:rsidRPr="00DA1767">
              <w:rPr>
                <w:rFonts w:hint="eastAsia"/>
              </w:rPr>
              <w:t>04</w:t>
            </w:r>
            <w:r w:rsidR="00D02933" w:rsidRPr="00DA1767">
              <w:t>.</w:t>
            </w:r>
            <w:r w:rsidR="00D02933" w:rsidRPr="00DA1767">
              <w:rPr>
                <w:rFonts w:hint="eastAsia"/>
              </w:rPr>
              <w:t>29</w:t>
            </w:r>
            <w:r w:rsidR="00D02933" w:rsidRPr="00DA1767">
              <w:t>修订</w:t>
            </w:r>
            <w:r w:rsidR="00D02933" w:rsidRPr="00DA1767">
              <w:rPr>
                <w:rFonts w:hint="eastAsia"/>
              </w:rPr>
              <w:t>，</w:t>
            </w:r>
            <w:r w:rsidR="00D02933" w:rsidRPr="00DA1767">
              <w:rPr>
                <w:rFonts w:hint="eastAsia"/>
              </w:rPr>
              <w:t>2020.09.01</w:t>
            </w:r>
            <w:r w:rsidR="00D02933" w:rsidRPr="00DA1767">
              <w:rPr>
                <w:rFonts w:hint="eastAsia"/>
              </w:rPr>
              <w:t>实施</w:t>
            </w:r>
            <w:r w:rsidRPr="00DA1767">
              <w:t>）；</w:t>
            </w:r>
          </w:p>
          <w:p w:rsidR="00D10888" w:rsidRPr="00DA1767" w:rsidRDefault="00D10888" w:rsidP="00D10888">
            <w:pPr>
              <w:ind w:firstLine="480"/>
            </w:pPr>
            <w:r w:rsidRPr="00DA1767">
              <w:t>6</w:t>
            </w:r>
            <w:r w:rsidRPr="00DA1767">
              <w:t>、《建设项目环境保护管理条例》（国务院令第</w:t>
            </w:r>
            <w:r w:rsidRPr="00DA1767">
              <w:t>682</w:t>
            </w:r>
            <w:r w:rsidRPr="00DA1767">
              <w:t>号，</w:t>
            </w:r>
            <w:r w:rsidRPr="00DA1767">
              <w:t>2017.10.1</w:t>
            </w:r>
            <w:r w:rsidRPr="00DA1767">
              <w:t>）；</w:t>
            </w:r>
          </w:p>
          <w:p w:rsidR="00C5208A" w:rsidRPr="005C5D62" w:rsidRDefault="00D10888" w:rsidP="005C5D62">
            <w:pPr>
              <w:ind w:firstLine="480"/>
            </w:pPr>
            <w:r w:rsidRPr="00DA1767">
              <w:t>7</w:t>
            </w:r>
            <w:r w:rsidRPr="00DA1767">
              <w:t>、《建设项目竣工环境保护验收暂行办法》（</w:t>
            </w:r>
            <w:r w:rsidRPr="00DA1767">
              <w:rPr>
                <w:bCs/>
              </w:rPr>
              <w:t>国环规环评</w:t>
            </w:r>
            <w:r w:rsidRPr="00DA1767">
              <w:rPr>
                <w:bCs/>
              </w:rPr>
              <w:t>[2017]4</w:t>
            </w:r>
            <w:r w:rsidRPr="00DA1767">
              <w:rPr>
                <w:bCs/>
              </w:rPr>
              <w:t>号</w:t>
            </w:r>
            <w:r w:rsidRPr="00DA1767">
              <w:t>，</w:t>
            </w:r>
            <w:r w:rsidR="007E25F5" w:rsidRPr="00DA1767">
              <w:t>2017.11.22</w:t>
            </w:r>
            <w:r w:rsidRPr="00DA1767">
              <w:t>）；</w:t>
            </w:r>
          </w:p>
        </w:tc>
      </w:tr>
      <w:tr w:rsidR="00086DE1" w:rsidRPr="006C4C5A" w:rsidTr="00650FF0">
        <w:trPr>
          <w:cantSplit/>
          <w:trHeight w:val="4952"/>
          <w:jc w:val="center"/>
        </w:trPr>
        <w:tc>
          <w:tcPr>
            <w:tcW w:w="2093" w:type="dxa"/>
            <w:vAlign w:val="center"/>
          </w:tcPr>
          <w:p w:rsidR="00CA4107" w:rsidRPr="002D1C3A" w:rsidRDefault="00CA4107" w:rsidP="00C877CE">
            <w:pPr>
              <w:ind w:firstLineChars="0" w:firstLine="0"/>
              <w:jc w:val="center"/>
            </w:pPr>
            <w:r w:rsidRPr="002D1C3A">
              <w:lastRenderedPageBreak/>
              <w:t>验收监测依据</w:t>
            </w:r>
          </w:p>
        </w:tc>
        <w:tc>
          <w:tcPr>
            <w:tcW w:w="7092" w:type="dxa"/>
            <w:gridSpan w:val="5"/>
            <w:vAlign w:val="center"/>
          </w:tcPr>
          <w:p w:rsidR="002C5EB4" w:rsidRPr="00DA1767" w:rsidRDefault="002C5EB4">
            <w:pPr>
              <w:ind w:firstLine="480"/>
            </w:pPr>
            <w:r w:rsidRPr="00DA1767">
              <w:t>8</w:t>
            </w:r>
            <w:r w:rsidRPr="00DA1767">
              <w:t>、《建设项目竣工环境保护验收技术指南污染影响类》（生态环境部公告</w:t>
            </w:r>
            <w:r w:rsidRPr="00DA1767">
              <w:t>2018</w:t>
            </w:r>
            <w:r w:rsidRPr="00DA1767">
              <w:t>年第</w:t>
            </w:r>
            <w:r w:rsidRPr="00DA1767">
              <w:t>9</w:t>
            </w:r>
            <w:r w:rsidRPr="00DA1767">
              <w:t>号）；</w:t>
            </w:r>
          </w:p>
          <w:p w:rsidR="00F939AF" w:rsidRPr="00561B68" w:rsidRDefault="00F939AF">
            <w:pPr>
              <w:ind w:firstLine="480"/>
            </w:pPr>
            <w:r w:rsidRPr="00561B68">
              <w:t>9</w:t>
            </w:r>
            <w:r w:rsidRPr="00561B68">
              <w:t>、《关于印发环评管理中部分行业建设项目重大变动清单的通知》（环办［</w:t>
            </w:r>
            <w:r w:rsidRPr="00561B68">
              <w:t>2015</w:t>
            </w:r>
            <w:r w:rsidRPr="00561B68">
              <w:t>］</w:t>
            </w:r>
            <w:r w:rsidRPr="00561B68">
              <w:t>52</w:t>
            </w:r>
            <w:r w:rsidRPr="00561B68">
              <w:t>号）</w:t>
            </w:r>
          </w:p>
          <w:p w:rsidR="00E524C1" w:rsidRPr="00DA1767" w:rsidRDefault="00E524C1">
            <w:pPr>
              <w:ind w:firstLine="480"/>
            </w:pPr>
            <w:r w:rsidRPr="00DA1767">
              <w:rPr>
                <w:rFonts w:hint="eastAsia"/>
              </w:rPr>
              <w:t>1</w:t>
            </w:r>
            <w:r w:rsidR="00B34FFA" w:rsidRPr="00DA1767">
              <w:rPr>
                <w:rFonts w:hint="eastAsia"/>
              </w:rPr>
              <w:t>0</w:t>
            </w:r>
            <w:r w:rsidRPr="00DA1767">
              <w:rPr>
                <w:rFonts w:hint="eastAsia"/>
              </w:rPr>
              <w:t>、关于印发《污染影响类建设项目重大变动清单（试行）》的通知</w:t>
            </w:r>
            <w:r w:rsidR="00213845" w:rsidRPr="00DA1767">
              <w:t>（环办环评函〔</w:t>
            </w:r>
            <w:r w:rsidR="00213845" w:rsidRPr="00DA1767">
              <w:t>2020</w:t>
            </w:r>
            <w:r w:rsidR="00213845" w:rsidRPr="00DA1767">
              <w:t>〕</w:t>
            </w:r>
            <w:r w:rsidR="00213845" w:rsidRPr="00DA1767">
              <w:t>688</w:t>
            </w:r>
            <w:r w:rsidR="00213845" w:rsidRPr="00DA1767">
              <w:t>号）</w:t>
            </w:r>
            <w:r w:rsidRPr="00DA1767">
              <w:rPr>
                <w:rFonts w:hint="eastAsia"/>
              </w:rPr>
              <w:t>；</w:t>
            </w:r>
          </w:p>
          <w:p w:rsidR="00CA4107" w:rsidRPr="00DA1767" w:rsidRDefault="00F939AF">
            <w:pPr>
              <w:ind w:firstLine="480"/>
              <w:rPr>
                <w:kern w:val="0"/>
              </w:rPr>
            </w:pPr>
            <w:r w:rsidRPr="00DA1767">
              <w:t>1</w:t>
            </w:r>
            <w:r w:rsidR="00B34FFA" w:rsidRPr="00DA1767">
              <w:rPr>
                <w:rFonts w:hint="eastAsia"/>
              </w:rPr>
              <w:t>1</w:t>
            </w:r>
            <w:r w:rsidR="00CA4107" w:rsidRPr="00DA1767">
              <w:t>、《黑龙江省环境保护厅关于建设项目环境保护设施验收的工作指引（试行）》（</w:t>
            </w:r>
            <w:r w:rsidR="00CA4107" w:rsidRPr="00DA1767">
              <w:t>2018.8.23</w:t>
            </w:r>
            <w:r w:rsidR="00CA4107" w:rsidRPr="00DA1767">
              <w:t>）；</w:t>
            </w:r>
          </w:p>
          <w:p w:rsidR="00137C25" w:rsidRPr="002D1C3A" w:rsidRDefault="00137C25" w:rsidP="0012233E">
            <w:pPr>
              <w:ind w:firstLine="480"/>
            </w:pPr>
            <w:r w:rsidRPr="00DA1767">
              <w:t>1</w:t>
            </w:r>
            <w:r w:rsidR="00B34FFA" w:rsidRPr="00DA1767">
              <w:rPr>
                <w:rFonts w:hint="eastAsia"/>
              </w:rPr>
              <w:t>2</w:t>
            </w:r>
            <w:r w:rsidR="00DA1767">
              <w:rPr>
                <w:rFonts w:hint="eastAsia"/>
              </w:rPr>
              <w:t>、</w:t>
            </w:r>
            <w:r w:rsidR="007B5C8E" w:rsidRPr="00DA1767">
              <w:t>《关于进一步优化审批流程试行差别化环评管理的通知》（环保厅文件</w:t>
            </w:r>
            <w:r w:rsidR="007B5C8E" w:rsidRPr="00DA1767">
              <w:t>[</w:t>
            </w:r>
            <w:r w:rsidRPr="00DA1767">
              <w:t>2019</w:t>
            </w:r>
            <w:r w:rsidR="007B5C8E" w:rsidRPr="00DA1767">
              <w:t>]</w:t>
            </w:r>
            <w:r w:rsidRPr="00DA1767">
              <w:t>132</w:t>
            </w:r>
            <w:r w:rsidRPr="00DA1767">
              <w:t>号，黑龙江省生态环境厅，</w:t>
            </w:r>
            <w:r w:rsidRPr="00DA1767">
              <w:t>2019</w:t>
            </w:r>
            <w:r w:rsidRPr="00DA1767">
              <w:t>年</w:t>
            </w:r>
            <w:r w:rsidRPr="00DA1767">
              <w:t>8</w:t>
            </w:r>
            <w:r w:rsidRPr="00DA1767">
              <w:t>月</w:t>
            </w:r>
            <w:r w:rsidRPr="00DA1767">
              <w:t>25</w:t>
            </w:r>
            <w:r w:rsidRPr="00DA1767">
              <w:t>日</w:t>
            </w:r>
            <w:r w:rsidRPr="002D1C3A">
              <w:t>）</w:t>
            </w:r>
            <w:r w:rsidR="0066132C" w:rsidRPr="002D1C3A">
              <w:t>；</w:t>
            </w:r>
          </w:p>
          <w:p w:rsidR="001E6E37" w:rsidRPr="002D1C3A" w:rsidRDefault="001E6E37" w:rsidP="001E6E37">
            <w:pPr>
              <w:ind w:firstLine="480"/>
            </w:pPr>
            <w:r w:rsidRPr="002D1C3A">
              <w:t>1</w:t>
            </w:r>
            <w:r w:rsidR="00DA1767" w:rsidRPr="002D1C3A">
              <w:rPr>
                <w:rFonts w:hint="eastAsia"/>
              </w:rPr>
              <w:t>3</w:t>
            </w:r>
            <w:r w:rsidR="00DA1767" w:rsidRPr="002D1C3A">
              <w:rPr>
                <w:rFonts w:hint="eastAsia"/>
              </w:rPr>
              <w:t>、</w:t>
            </w:r>
            <w:r w:rsidRPr="002D1C3A">
              <w:t>《</w:t>
            </w:r>
            <w:r w:rsidR="007308C1" w:rsidRPr="002D1C3A">
              <w:rPr>
                <w:rFonts w:hint="eastAsia"/>
              </w:rPr>
              <w:t>城南热源新建一套脱硫系统项目</w:t>
            </w:r>
            <w:r w:rsidRPr="002D1C3A">
              <w:rPr>
                <w:bCs/>
              </w:rPr>
              <w:t>环境影响</w:t>
            </w:r>
            <w:r w:rsidRPr="002D1C3A">
              <w:rPr>
                <w:bCs/>
                <w:kern w:val="0"/>
              </w:rPr>
              <w:t>报告表</w:t>
            </w:r>
            <w:r w:rsidRPr="002D1C3A">
              <w:t>》；（</w:t>
            </w:r>
            <w:r w:rsidRPr="002D1C3A">
              <w:t>201</w:t>
            </w:r>
            <w:r w:rsidR="00561B68" w:rsidRPr="002D1C3A">
              <w:rPr>
                <w:rFonts w:hint="eastAsia"/>
              </w:rPr>
              <w:t>9</w:t>
            </w:r>
            <w:r w:rsidRPr="002D1C3A">
              <w:rPr>
                <w:rFonts w:hint="eastAsia"/>
              </w:rPr>
              <w:t>.1</w:t>
            </w:r>
            <w:r w:rsidR="00561B68" w:rsidRPr="002D1C3A">
              <w:rPr>
                <w:rFonts w:hint="eastAsia"/>
              </w:rPr>
              <w:t>1</w:t>
            </w:r>
            <w:r w:rsidRPr="002D1C3A">
              <w:t>）；</w:t>
            </w:r>
          </w:p>
          <w:p w:rsidR="00C5208A" w:rsidRPr="006C4C5A" w:rsidRDefault="001E6E37" w:rsidP="002D1C3A">
            <w:pPr>
              <w:ind w:firstLine="480"/>
              <w:rPr>
                <w:color w:val="FF0000"/>
              </w:rPr>
            </w:pPr>
            <w:r w:rsidRPr="002D1C3A">
              <w:t>1</w:t>
            </w:r>
            <w:r w:rsidR="00DA1767" w:rsidRPr="002D1C3A">
              <w:rPr>
                <w:rFonts w:hint="eastAsia"/>
              </w:rPr>
              <w:t>4</w:t>
            </w:r>
            <w:r w:rsidR="00DA1767" w:rsidRPr="002D1C3A">
              <w:rPr>
                <w:rFonts w:hint="eastAsia"/>
              </w:rPr>
              <w:t>、</w:t>
            </w:r>
            <w:r w:rsidR="000153EA" w:rsidRPr="002D1C3A">
              <w:rPr>
                <w:rFonts w:hint="eastAsia"/>
              </w:rPr>
              <w:t>哈尔滨市阿城生态环境局</w:t>
            </w:r>
            <w:r w:rsidR="00094F22" w:rsidRPr="002D1C3A">
              <w:t>《</w:t>
            </w:r>
            <w:r w:rsidRPr="002D1C3A">
              <w:t>关于</w:t>
            </w:r>
            <w:r w:rsidR="00094F22" w:rsidRPr="002D1C3A">
              <w:rPr>
                <w:rFonts w:hint="eastAsia"/>
              </w:rPr>
              <w:t>对</w:t>
            </w:r>
            <w:r w:rsidR="007308C1" w:rsidRPr="002D1C3A">
              <w:rPr>
                <w:rFonts w:hint="eastAsia"/>
              </w:rPr>
              <w:t>城南热源新建一套脱硫系统项目</w:t>
            </w:r>
            <w:r w:rsidRPr="002D1C3A">
              <w:rPr>
                <w:bCs/>
              </w:rPr>
              <w:t>环境影响报告表的</w:t>
            </w:r>
            <w:r w:rsidR="00094F22" w:rsidRPr="002D1C3A">
              <w:rPr>
                <w:rFonts w:hint="eastAsia"/>
                <w:bCs/>
              </w:rPr>
              <w:t>批复</w:t>
            </w:r>
            <w:r w:rsidRPr="002D1C3A">
              <w:t>》</w:t>
            </w:r>
            <w:r w:rsidR="00561B68" w:rsidRPr="002D1C3A">
              <w:rPr>
                <w:rFonts w:hint="eastAsia"/>
              </w:rPr>
              <w:t>阿</w:t>
            </w:r>
            <w:r w:rsidRPr="002D1C3A">
              <w:t>环审表</w:t>
            </w:r>
            <w:r w:rsidRPr="002D1C3A">
              <w:t>[201</w:t>
            </w:r>
            <w:r w:rsidR="002D1C3A" w:rsidRPr="002D1C3A">
              <w:rPr>
                <w:rFonts w:hint="eastAsia"/>
              </w:rPr>
              <w:t>9</w:t>
            </w:r>
            <w:r w:rsidRPr="002D1C3A">
              <w:t>]</w:t>
            </w:r>
            <w:r w:rsidR="002D1C3A" w:rsidRPr="002D1C3A">
              <w:rPr>
                <w:rFonts w:hint="eastAsia"/>
              </w:rPr>
              <w:t>040</w:t>
            </w:r>
            <w:r w:rsidRPr="002D1C3A">
              <w:t>号；</w:t>
            </w:r>
          </w:p>
        </w:tc>
      </w:tr>
      <w:tr w:rsidR="00086DE1" w:rsidRPr="006C4C5A" w:rsidTr="00C5208A">
        <w:trPr>
          <w:cantSplit/>
          <w:trHeight w:val="2866"/>
          <w:jc w:val="center"/>
        </w:trPr>
        <w:tc>
          <w:tcPr>
            <w:tcW w:w="2093" w:type="dxa"/>
            <w:vAlign w:val="center"/>
          </w:tcPr>
          <w:p w:rsidR="00974F2A" w:rsidRPr="00A25D44" w:rsidRDefault="00322B4D">
            <w:pPr>
              <w:spacing w:line="240" w:lineRule="auto"/>
              <w:ind w:firstLineChars="0" w:firstLine="0"/>
              <w:jc w:val="center"/>
            </w:pPr>
            <w:r w:rsidRPr="00A25D44">
              <w:t>验收监测评价标准、标号、级别、限值</w:t>
            </w:r>
          </w:p>
        </w:tc>
        <w:tc>
          <w:tcPr>
            <w:tcW w:w="7092" w:type="dxa"/>
            <w:gridSpan w:val="5"/>
            <w:vAlign w:val="center"/>
          </w:tcPr>
          <w:p w:rsidR="00432252" w:rsidRPr="002D1C3A" w:rsidRDefault="00BF1FE8" w:rsidP="00432252">
            <w:pPr>
              <w:ind w:firstLine="480"/>
            </w:pPr>
            <w:r w:rsidRPr="002D1C3A">
              <w:rPr>
                <w:rFonts w:hint="eastAsia"/>
              </w:rPr>
              <w:t>1</w:t>
            </w:r>
            <w:r w:rsidR="00F219CE" w:rsidRPr="002D1C3A">
              <w:t>、</w:t>
            </w:r>
            <w:r w:rsidR="002B5BCB" w:rsidRPr="002D1C3A">
              <w:t>本项目</w:t>
            </w:r>
            <w:r w:rsidR="002D1C3A" w:rsidRPr="002D1C3A">
              <w:t>厂界</w:t>
            </w:r>
            <w:r w:rsidR="002D1C3A" w:rsidRPr="002D1C3A">
              <w:rPr>
                <w:rFonts w:hint="eastAsia"/>
              </w:rPr>
              <w:t>西侧（牌路大街，城市次干道）</w:t>
            </w:r>
            <w:r w:rsidR="002D1C3A" w:rsidRPr="002D1C3A">
              <w:t>执行《工业企业厂界环境噪声排放标准》（</w:t>
            </w:r>
            <w:r w:rsidR="002D1C3A" w:rsidRPr="002D1C3A">
              <w:t>GB12348-2008</w:t>
            </w:r>
            <w:r w:rsidR="002D1C3A" w:rsidRPr="002D1C3A">
              <w:t>）中</w:t>
            </w:r>
            <w:r w:rsidR="002D1C3A" w:rsidRPr="002D1C3A">
              <w:rPr>
                <w:rFonts w:hint="eastAsia"/>
              </w:rPr>
              <w:t>4</w:t>
            </w:r>
            <w:r w:rsidR="002D1C3A" w:rsidRPr="002D1C3A">
              <w:t>类标准</w:t>
            </w:r>
            <w:r w:rsidR="002D1C3A" w:rsidRPr="002D1C3A">
              <w:rPr>
                <w:rFonts w:hint="eastAsia"/>
              </w:rPr>
              <w:t>；其余</w:t>
            </w:r>
            <w:r w:rsidR="002D1C3A" w:rsidRPr="002D1C3A">
              <w:t>厂界执行《工业企业厂界环境噪声排放标准》（</w:t>
            </w:r>
            <w:r w:rsidR="002D1C3A" w:rsidRPr="002D1C3A">
              <w:t>GB12348-2008</w:t>
            </w:r>
            <w:r w:rsidR="002D1C3A" w:rsidRPr="002D1C3A">
              <w:t>）中</w:t>
            </w:r>
            <w:r w:rsidR="002D1C3A" w:rsidRPr="002D1C3A">
              <w:rPr>
                <w:rFonts w:hint="eastAsia"/>
              </w:rPr>
              <w:t>2</w:t>
            </w:r>
            <w:r w:rsidR="002D1C3A" w:rsidRPr="002D1C3A">
              <w:t>类标准</w:t>
            </w:r>
            <w:r w:rsidR="00C00B08" w:rsidRPr="002D1C3A">
              <w:t>。</w:t>
            </w:r>
          </w:p>
          <w:p w:rsidR="00C00B08" w:rsidRPr="002D1C3A" w:rsidRDefault="00C00B08" w:rsidP="00C00B08">
            <w:pPr>
              <w:widowControl/>
              <w:autoSpaceDN w:val="0"/>
              <w:snapToGrid w:val="0"/>
              <w:ind w:firstLineChars="0" w:firstLine="0"/>
              <w:jc w:val="center"/>
              <w:rPr>
                <w:b/>
              </w:rPr>
            </w:pPr>
            <w:r w:rsidRPr="002D1C3A">
              <w:rPr>
                <w:b/>
              </w:rPr>
              <w:t>表</w:t>
            </w:r>
            <w:r w:rsidRPr="002D1C3A">
              <w:rPr>
                <w:b/>
              </w:rPr>
              <w:t>1</w:t>
            </w:r>
            <w:r w:rsidRPr="002D1C3A">
              <w:rPr>
                <w:rFonts w:hint="eastAsia"/>
                <w:b/>
              </w:rPr>
              <w:t xml:space="preserve">-1 </w:t>
            </w:r>
            <w:r w:rsidRPr="002D1C3A">
              <w:rPr>
                <w:b/>
              </w:rPr>
              <w:t>噪声排放标准</w:t>
            </w:r>
          </w:p>
          <w:tbl>
            <w:tblPr>
              <w:tblW w:w="6947" w:type="dxa"/>
              <w:jc w:val="center"/>
              <w:tblBorders>
                <w:top w:val="single" w:sz="12" w:space="0" w:color="auto"/>
                <w:bottom w:val="single" w:sz="12" w:space="0" w:color="000000"/>
                <w:insideH w:val="single" w:sz="4" w:space="0" w:color="000000"/>
                <w:insideV w:val="single" w:sz="4" w:space="0" w:color="000000"/>
              </w:tblBorders>
              <w:tblLayout w:type="fixed"/>
              <w:tblLook w:val="0000"/>
            </w:tblPr>
            <w:tblGrid>
              <w:gridCol w:w="3213"/>
              <w:gridCol w:w="1853"/>
              <w:gridCol w:w="1881"/>
            </w:tblGrid>
            <w:tr w:rsidR="00C00B08" w:rsidRPr="002D1C3A" w:rsidTr="00C00B08">
              <w:trPr>
                <w:trHeight w:val="165"/>
                <w:jc w:val="center"/>
              </w:trPr>
              <w:tc>
                <w:tcPr>
                  <w:tcW w:w="3213" w:type="dxa"/>
                  <w:tcBorders>
                    <w:top w:val="single" w:sz="12" w:space="0" w:color="auto"/>
                  </w:tcBorders>
                  <w:vAlign w:val="center"/>
                </w:tcPr>
                <w:p w:rsidR="00C00B08" w:rsidRPr="002D1C3A" w:rsidRDefault="00C00B08" w:rsidP="00C00B08">
                  <w:pPr>
                    <w:spacing w:line="320" w:lineRule="exact"/>
                    <w:ind w:firstLineChars="0" w:firstLine="0"/>
                    <w:jc w:val="center"/>
                    <w:rPr>
                      <w:sz w:val="21"/>
                      <w:szCs w:val="21"/>
                    </w:rPr>
                  </w:pPr>
                  <w:r w:rsidRPr="002D1C3A">
                    <w:rPr>
                      <w:sz w:val="21"/>
                      <w:szCs w:val="21"/>
                    </w:rPr>
                    <w:t>污染物项目</w:t>
                  </w:r>
                </w:p>
              </w:tc>
              <w:tc>
                <w:tcPr>
                  <w:tcW w:w="1853" w:type="dxa"/>
                  <w:tcBorders>
                    <w:top w:val="single" w:sz="12" w:space="0" w:color="auto"/>
                  </w:tcBorders>
                  <w:vAlign w:val="center"/>
                </w:tcPr>
                <w:p w:rsidR="00C00B08" w:rsidRPr="002D1C3A" w:rsidRDefault="00C00B08" w:rsidP="00C00B08">
                  <w:pPr>
                    <w:spacing w:line="320" w:lineRule="exact"/>
                    <w:ind w:firstLineChars="0" w:firstLine="0"/>
                    <w:jc w:val="center"/>
                    <w:rPr>
                      <w:sz w:val="21"/>
                      <w:szCs w:val="21"/>
                    </w:rPr>
                  </w:pPr>
                  <w:r w:rsidRPr="002D1C3A">
                    <w:rPr>
                      <w:sz w:val="21"/>
                      <w:szCs w:val="21"/>
                    </w:rPr>
                    <w:t>昼间</w:t>
                  </w:r>
                </w:p>
              </w:tc>
              <w:tc>
                <w:tcPr>
                  <w:tcW w:w="1881" w:type="dxa"/>
                  <w:tcBorders>
                    <w:top w:val="single" w:sz="12" w:space="0" w:color="auto"/>
                  </w:tcBorders>
                  <w:vAlign w:val="center"/>
                </w:tcPr>
                <w:p w:rsidR="00C00B08" w:rsidRPr="002D1C3A" w:rsidRDefault="00C00B08" w:rsidP="00C00B08">
                  <w:pPr>
                    <w:spacing w:line="320" w:lineRule="exact"/>
                    <w:ind w:firstLineChars="0" w:firstLine="0"/>
                    <w:jc w:val="center"/>
                    <w:rPr>
                      <w:sz w:val="21"/>
                      <w:szCs w:val="21"/>
                    </w:rPr>
                  </w:pPr>
                  <w:r w:rsidRPr="002D1C3A">
                    <w:rPr>
                      <w:sz w:val="21"/>
                      <w:szCs w:val="21"/>
                    </w:rPr>
                    <w:t>夜间</w:t>
                  </w:r>
                </w:p>
              </w:tc>
            </w:tr>
            <w:tr w:rsidR="002D1C3A" w:rsidRPr="002D1C3A" w:rsidTr="002D1C3A">
              <w:trPr>
                <w:trHeight w:val="157"/>
                <w:jc w:val="center"/>
              </w:trPr>
              <w:tc>
                <w:tcPr>
                  <w:tcW w:w="3213" w:type="dxa"/>
                  <w:tcBorders>
                    <w:top w:val="single" w:sz="4" w:space="0" w:color="auto"/>
                    <w:bottom w:val="single" w:sz="4" w:space="0" w:color="auto"/>
                  </w:tcBorders>
                  <w:vAlign w:val="center"/>
                </w:tcPr>
                <w:p w:rsidR="002D1C3A" w:rsidRPr="002D1C3A" w:rsidRDefault="002D1C3A" w:rsidP="002D1C3A">
                  <w:pPr>
                    <w:spacing w:line="320" w:lineRule="exact"/>
                    <w:ind w:firstLineChars="0" w:firstLine="0"/>
                    <w:jc w:val="center"/>
                    <w:rPr>
                      <w:sz w:val="21"/>
                      <w:szCs w:val="21"/>
                    </w:rPr>
                  </w:pPr>
                  <w:r w:rsidRPr="002D1C3A">
                    <w:rPr>
                      <w:sz w:val="21"/>
                      <w:szCs w:val="21"/>
                    </w:rPr>
                    <w:t>《工业企业厂界环境噪声排放标准》</w:t>
                  </w:r>
                  <w:r w:rsidRPr="002D1C3A">
                    <w:rPr>
                      <w:rFonts w:hint="eastAsia"/>
                      <w:sz w:val="21"/>
                      <w:szCs w:val="21"/>
                    </w:rPr>
                    <w:t>GB12348-2008</w:t>
                  </w:r>
                  <w:r w:rsidRPr="002D1C3A">
                    <w:rPr>
                      <w:rFonts w:hint="eastAsia"/>
                      <w:sz w:val="21"/>
                      <w:szCs w:val="21"/>
                    </w:rPr>
                    <w:t>中的</w:t>
                  </w:r>
                  <w:r w:rsidRPr="002D1C3A">
                    <w:rPr>
                      <w:rFonts w:hint="eastAsia"/>
                      <w:sz w:val="21"/>
                      <w:szCs w:val="21"/>
                    </w:rPr>
                    <w:t>2</w:t>
                  </w:r>
                  <w:r w:rsidRPr="002D1C3A">
                    <w:rPr>
                      <w:sz w:val="21"/>
                      <w:szCs w:val="21"/>
                    </w:rPr>
                    <w:t>类</w:t>
                  </w:r>
                </w:p>
              </w:tc>
              <w:tc>
                <w:tcPr>
                  <w:tcW w:w="1853" w:type="dxa"/>
                  <w:tcBorders>
                    <w:top w:val="single" w:sz="4" w:space="0" w:color="auto"/>
                    <w:bottom w:val="single" w:sz="4" w:space="0" w:color="auto"/>
                  </w:tcBorders>
                  <w:vAlign w:val="center"/>
                </w:tcPr>
                <w:p w:rsidR="002D1C3A" w:rsidRPr="002D1C3A" w:rsidRDefault="002D1C3A" w:rsidP="002D1C3A">
                  <w:pPr>
                    <w:spacing w:line="320" w:lineRule="exact"/>
                    <w:ind w:firstLineChars="0" w:firstLine="0"/>
                    <w:jc w:val="center"/>
                    <w:rPr>
                      <w:sz w:val="21"/>
                      <w:szCs w:val="21"/>
                    </w:rPr>
                  </w:pPr>
                  <w:r w:rsidRPr="002D1C3A">
                    <w:rPr>
                      <w:sz w:val="21"/>
                      <w:szCs w:val="21"/>
                    </w:rPr>
                    <w:t>6</w:t>
                  </w:r>
                  <w:r w:rsidRPr="002D1C3A">
                    <w:rPr>
                      <w:rFonts w:hint="eastAsia"/>
                      <w:sz w:val="21"/>
                      <w:szCs w:val="21"/>
                    </w:rPr>
                    <w:t>0</w:t>
                  </w:r>
                </w:p>
              </w:tc>
              <w:tc>
                <w:tcPr>
                  <w:tcW w:w="1881" w:type="dxa"/>
                  <w:tcBorders>
                    <w:top w:val="single" w:sz="4" w:space="0" w:color="auto"/>
                    <w:bottom w:val="single" w:sz="4" w:space="0" w:color="auto"/>
                  </w:tcBorders>
                  <w:vAlign w:val="center"/>
                </w:tcPr>
                <w:p w:rsidR="002D1C3A" w:rsidRPr="002D1C3A" w:rsidRDefault="002D1C3A" w:rsidP="002D1C3A">
                  <w:pPr>
                    <w:spacing w:line="320" w:lineRule="exact"/>
                    <w:ind w:firstLineChars="0" w:firstLine="0"/>
                    <w:jc w:val="center"/>
                    <w:rPr>
                      <w:sz w:val="21"/>
                      <w:szCs w:val="21"/>
                    </w:rPr>
                  </w:pPr>
                  <w:r w:rsidRPr="002D1C3A">
                    <w:rPr>
                      <w:sz w:val="21"/>
                      <w:szCs w:val="21"/>
                    </w:rPr>
                    <w:t>5</w:t>
                  </w:r>
                  <w:r w:rsidRPr="002D1C3A">
                    <w:rPr>
                      <w:rFonts w:hint="eastAsia"/>
                      <w:sz w:val="21"/>
                      <w:szCs w:val="21"/>
                    </w:rPr>
                    <w:t>0</w:t>
                  </w:r>
                </w:p>
              </w:tc>
            </w:tr>
            <w:tr w:rsidR="002D1C3A" w:rsidRPr="002D1C3A" w:rsidTr="00C00B08">
              <w:trPr>
                <w:trHeight w:val="157"/>
                <w:jc w:val="center"/>
              </w:trPr>
              <w:tc>
                <w:tcPr>
                  <w:tcW w:w="3213" w:type="dxa"/>
                  <w:tcBorders>
                    <w:top w:val="single" w:sz="4" w:space="0" w:color="auto"/>
                    <w:bottom w:val="single" w:sz="12" w:space="0" w:color="000000"/>
                  </w:tcBorders>
                  <w:vAlign w:val="center"/>
                </w:tcPr>
                <w:p w:rsidR="002D1C3A" w:rsidRPr="002D1C3A" w:rsidRDefault="002D1C3A" w:rsidP="002D1C3A">
                  <w:pPr>
                    <w:spacing w:line="320" w:lineRule="exact"/>
                    <w:ind w:firstLineChars="0" w:firstLine="0"/>
                    <w:jc w:val="center"/>
                    <w:rPr>
                      <w:sz w:val="21"/>
                      <w:szCs w:val="21"/>
                    </w:rPr>
                  </w:pPr>
                  <w:r w:rsidRPr="002D1C3A">
                    <w:rPr>
                      <w:sz w:val="21"/>
                      <w:szCs w:val="21"/>
                    </w:rPr>
                    <w:t>《工业企业厂界环境噪声排放标准》</w:t>
                  </w:r>
                  <w:r w:rsidRPr="002D1C3A">
                    <w:rPr>
                      <w:rFonts w:hint="eastAsia"/>
                      <w:sz w:val="21"/>
                      <w:szCs w:val="21"/>
                    </w:rPr>
                    <w:t>GB12348-2008</w:t>
                  </w:r>
                  <w:r w:rsidRPr="002D1C3A">
                    <w:rPr>
                      <w:rFonts w:hint="eastAsia"/>
                      <w:sz w:val="21"/>
                      <w:szCs w:val="21"/>
                    </w:rPr>
                    <w:t>中的</w:t>
                  </w:r>
                  <w:r w:rsidRPr="002D1C3A">
                    <w:rPr>
                      <w:rFonts w:hint="eastAsia"/>
                      <w:sz w:val="21"/>
                      <w:szCs w:val="21"/>
                    </w:rPr>
                    <w:t>4</w:t>
                  </w:r>
                  <w:r w:rsidRPr="002D1C3A">
                    <w:rPr>
                      <w:sz w:val="21"/>
                      <w:szCs w:val="21"/>
                    </w:rPr>
                    <w:t>类</w:t>
                  </w:r>
                </w:p>
              </w:tc>
              <w:tc>
                <w:tcPr>
                  <w:tcW w:w="1853" w:type="dxa"/>
                  <w:tcBorders>
                    <w:top w:val="single" w:sz="4" w:space="0" w:color="auto"/>
                    <w:bottom w:val="single" w:sz="12" w:space="0" w:color="000000"/>
                  </w:tcBorders>
                  <w:vAlign w:val="center"/>
                </w:tcPr>
                <w:p w:rsidR="002D1C3A" w:rsidRPr="002D1C3A" w:rsidRDefault="002D1C3A" w:rsidP="002D1C3A">
                  <w:pPr>
                    <w:spacing w:line="320" w:lineRule="exact"/>
                    <w:ind w:firstLineChars="0" w:firstLine="0"/>
                    <w:jc w:val="center"/>
                    <w:rPr>
                      <w:sz w:val="21"/>
                      <w:szCs w:val="21"/>
                    </w:rPr>
                  </w:pPr>
                  <w:r w:rsidRPr="002D1C3A">
                    <w:rPr>
                      <w:rFonts w:hint="eastAsia"/>
                      <w:sz w:val="21"/>
                      <w:szCs w:val="21"/>
                    </w:rPr>
                    <w:t>70</w:t>
                  </w:r>
                </w:p>
              </w:tc>
              <w:tc>
                <w:tcPr>
                  <w:tcW w:w="1881" w:type="dxa"/>
                  <w:tcBorders>
                    <w:top w:val="single" w:sz="4" w:space="0" w:color="auto"/>
                    <w:bottom w:val="single" w:sz="12" w:space="0" w:color="000000"/>
                  </w:tcBorders>
                  <w:vAlign w:val="center"/>
                </w:tcPr>
                <w:p w:rsidR="002D1C3A" w:rsidRPr="002D1C3A" w:rsidRDefault="002D1C3A" w:rsidP="002D1C3A">
                  <w:pPr>
                    <w:spacing w:line="320" w:lineRule="exact"/>
                    <w:ind w:firstLineChars="0" w:firstLine="0"/>
                    <w:jc w:val="center"/>
                    <w:rPr>
                      <w:sz w:val="21"/>
                      <w:szCs w:val="21"/>
                    </w:rPr>
                  </w:pPr>
                  <w:r w:rsidRPr="002D1C3A">
                    <w:rPr>
                      <w:sz w:val="21"/>
                      <w:szCs w:val="21"/>
                    </w:rPr>
                    <w:t>5</w:t>
                  </w:r>
                  <w:r w:rsidRPr="002D1C3A">
                    <w:rPr>
                      <w:rFonts w:hint="eastAsia"/>
                      <w:sz w:val="21"/>
                      <w:szCs w:val="21"/>
                    </w:rPr>
                    <w:t>5</w:t>
                  </w:r>
                </w:p>
              </w:tc>
            </w:tr>
          </w:tbl>
          <w:p w:rsidR="00C00B08" w:rsidRPr="002D1C3A" w:rsidRDefault="00BF1FE8" w:rsidP="00C00B08">
            <w:pPr>
              <w:pStyle w:val="ae"/>
              <w:spacing w:line="360" w:lineRule="auto"/>
              <w:ind w:firstLineChars="200" w:firstLine="480"/>
              <w:jc w:val="left"/>
              <w:rPr>
                <w:rFonts w:ascii="Times New Roman" w:hAnsi="Times New Roman"/>
                <w:b w:val="0"/>
                <w:sz w:val="24"/>
              </w:rPr>
            </w:pPr>
            <w:r w:rsidRPr="002D1C3A">
              <w:rPr>
                <w:rFonts w:ascii="Times New Roman" w:hAnsi="Times New Roman" w:hint="eastAsia"/>
                <w:b w:val="0"/>
                <w:sz w:val="24"/>
              </w:rPr>
              <w:t>2</w:t>
            </w:r>
            <w:r w:rsidR="00F219CE" w:rsidRPr="002D1C3A">
              <w:rPr>
                <w:rFonts w:ascii="Times New Roman" w:hAnsi="Times New Roman"/>
                <w:b w:val="0"/>
                <w:sz w:val="24"/>
              </w:rPr>
              <w:t>、</w:t>
            </w:r>
            <w:r w:rsidR="00832CA2" w:rsidRPr="002D1C3A">
              <w:rPr>
                <w:rFonts w:ascii="Times New Roman" w:hAnsi="Times New Roman"/>
                <w:b w:val="0"/>
                <w:sz w:val="24"/>
              </w:rPr>
              <w:t>一般固体废物执行</w:t>
            </w:r>
            <w:r w:rsidR="002D1C3A" w:rsidRPr="002D1C3A">
              <w:rPr>
                <w:rFonts w:ascii="Times New Roman" w:hAnsi="Times New Roman"/>
                <w:b w:val="0"/>
                <w:bCs/>
                <w:sz w:val="24"/>
              </w:rPr>
              <w:t>《一般工业固体废物贮存和填埋污染控制标准》（</w:t>
            </w:r>
            <w:r w:rsidR="002D1C3A" w:rsidRPr="002D1C3A">
              <w:rPr>
                <w:rFonts w:ascii="Times New Roman" w:hAnsi="Times New Roman"/>
                <w:b w:val="0"/>
                <w:bCs/>
                <w:sz w:val="24"/>
              </w:rPr>
              <w:t>GB18599-2020</w:t>
            </w:r>
            <w:r w:rsidR="002D1C3A" w:rsidRPr="002D1C3A">
              <w:rPr>
                <w:rFonts w:ascii="Times New Roman" w:hAnsi="Times New Roman"/>
                <w:b w:val="0"/>
                <w:bCs/>
                <w:sz w:val="24"/>
              </w:rPr>
              <w:t>）</w:t>
            </w:r>
            <w:r w:rsidR="00982120" w:rsidRPr="002D1C3A">
              <w:rPr>
                <w:rFonts w:ascii="Times New Roman" w:hAnsi="Times New Roman"/>
                <w:b w:val="0"/>
                <w:sz w:val="24"/>
              </w:rPr>
              <w:t>。</w:t>
            </w:r>
          </w:p>
          <w:p w:rsidR="00094F22" w:rsidRPr="006C4C5A" w:rsidRDefault="00094F22" w:rsidP="00C5208A">
            <w:pPr>
              <w:pStyle w:val="ae"/>
              <w:spacing w:line="360" w:lineRule="auto"/>
              <w:ind w:firstLineChars="200" w:firstLine="480"/>
              <w:jc w:val="left"/>
              <w:rPr>
                <w:rFonts w:ascii="Times New Roman" w:hAnsi="Times New Roman"/>
                <w:b w:val="0"/>
                <w:color w:val="FF0000"/>
                <w:sz w:val="24"/>
              </w:rPr>
            </w:pPr>
          </w:p>
          <w:p w:rsidR="00C5208A" w:rsidRPr="006C4C5A" w:rsidRDefault="00C5208A" w:rsidP="00C5208A">
            <w:pPr>
              <w:pStyle w:val="ae"/>
              <w:spacing w:line="360" w:lineRule="auto"/>
              <w:ind w:firstLineChars="200" w:firstLine="480"/>
              <w:jc w:val="left"/>
              <w:rPr>
                <w:rFonts w:ascii="Times New Roman" w:hAnsi="Times New Roman"/>
                <w:b w:val="0"/>
                <w:color w:val="FF0000"/>
                <w:sz w:val="24"/>
              </w:rPr>
            </w:pPr>
          </w:p>
        </w:tc>
      </w:tr>
      <w:tr w:rsidR="00C00B08" w:rsidRPr="006C4C5A" w:rsidTr="00C00B08">
        <w:trPr>
          <w:cantSplit/>
          <w:trHeight w:val="5944"/>
          <w:jc w:val="center"/>
        </w:trPr>
        <w:tc>
          <w:tcPr>
            <w:tcW w:w="2093" w:type="dxa"/>
            <w:vAlign w:val="center"/>
          </w:tcPr>
          <w:p w:rsidR="00C00B08" w:rsidRPr="001B7C7F" w:rsidRDefault="00C00B08">
            <w:pPr>
              <w:spacing w:line="240" w:lineRule="auto"/>
              <w:ind w:firstLineChars="0" w:firstLine="0"/>
              <w:jc w:val="center"/>
            </w:pPr>
            <w:r w:rsidRPr="001B7C7F">
              <w:lastRenderedPageBreak/>
              <w:t>验收监测评价标准、标号、级别、限值</w:t>
            </w:r>
          </w:p>
        </w:tc>
        <w:tc>
          <w:tcPr>
            <w:tcW w:w="7092" w:type="dxa"/>
            <w:gridSpan w:val="5"/>
            <w:vAlign w:val="center"/>
          </w:tcPr>
          <w:p w:rsidR="00C00B08" w:rsidRPr="001B7C7F" w:rsidRDefault="00C00B08" w:rsidP="00C00B08">
            <w:pPr>
              <w:ind w:firstLine="480"/>
            </w:pPr>
            <w:r w:rsidRPr="002D1C3A">
              <w:rPr>
                <w:rFonts w:hint="eastAsia"/>
              </w:rPr>
              <w:t>3</w:t>
            </w:r>
            <w:r w:rsidRPr="002D1C3A">
              <w:rPr>
                <w:rFonts w:hint="eastAsia"/>
              </w:rPr>
              <w:t>、</w:t>
            </w:r>
            <w:r w:rsidRPr="002D1C3A">
              <w:t>本项目</w:t>
            </w:r>
            <w:r w:rsidR="002D1C3A" w:rsidRPr="002D1C3A">
              <w:rPr>
                <w:rFonts w:hint="eastAsia"/>
              </w:rPr>
              <w:t>2</w:t>
            </w:r>
            <w:r w:rsidR="002D1C3A" w:rsidRPr="002D1C3A">
              <w:rPr>
                <w:rFonts w:hint="eastAsia"/>
              </w:rPr>
              <w:t>×</w:t>
            </w:r>
            <w:r w:rsidR="002D1C3A" w:rsidRPr="002D1C3A">
              <w:rPr>
                <w:rFonts w:hint="eastAsia"/>
              </w:rPr>
              <w:t>116MW</w:t>
            </w:r>
            <w:r w:rsidR="002D1C3A" w:rsidRPr="002D1C3A">
              <w:rPr>
                <w:rFonts w:hint="eastAsia"/>
              </w:rPr>
              <w:t>循环流化床锅炉颗粒物</w:t>
            </w:r>
            <w:r w:rsidR="002D1C3A">
              <w:rPr>
                <w:rFonts w:hint="eastAsia"/>
              </w:rPr>
              <w:t>、</w:t>
            </w:r>
            <w:r w:rsidR="002D1C3A" w:rsidRPr="002D1C3A">
              <w:t>二氧化硫</w:t>
            </w:r>
            <w:r w:rsidR="002D1C3A">
              <w:rPr>
                <w:rFonts w:hint="eastAsia"/>
              </w:rPr>
              <w:t>、</w:t>
            </w:r>
            <w:r w:rsidR="002D1C3A" w:rsidRPr="002D1C3A">
              <w:t>氮氧化物</w:t>
            </w:r>
            <w:r w:rsidR="002D1C3A" w:rsidRPr="002D1C3A">
              <w:rPr>
                <w:rFonts w:hint="eastAsia"/>
              </w:rPr>
              <w:t>执行</w:t>
            </w:r>
            <w:r w:rsidR="002D1C3A" w:rsidRPr="002D1C3A">
              <w:t>《哈尔滨市打赢蓝天保卫战三年行动计划实施方案》（哈政规</w:t>
            </w:r>
            <w:r w:rsidR="002D1C3A" w:rsidRPr="002D1C3A">
              <w:t>[2019]3</w:t>
            </w:r>
            <w:r w:rsidR="002D1C3A" w:rsidRPr="002D1C3A">
              <w:t>号）和《哈尔滨市</w:t>
            </w:r>
            <w:r w:rsidR="002D1C3A" w:rsidRPr="002D1C3A">
              <w:t>2019</w:t>
            </w:r>
            <w:r w:rsidR="002D1C3A" w:rsidRPr="002D1C3A">
              <w:t>年打赢蓝天保卫战实施方案》（哈政办规</w:t>
            </w:r>
            <w:r w:rsidR="002D1C3A" w:rsidRPr="002D1C3A">
              <w:t>[2019]6</w:t>
            </w:r>
            <w:r w:rsidR="002D1C3A" w:rsidRPr="002D1C3A">
              <w:t>号）中的相关要求</w:t>
            </w:r>
            <w:r w:rsidR="002D1C3A" w:rsidRPr="002D1C3A">
              <w:rPr>
                <w:rFonts w:hint="eastAsia"/>
                <w:iCs/>
              </w:rPr>
              <w:t>，</w:t>
            </w:r>
            <w:r w:rsidR="002D1C3A" w:rsidRPr="002D1C3A">
              <w:rPr>
                <w:iCs/>
              </w:rPr>
              <w:t>哈尔滨市环保局关于印发《哈尔滨市</w:t>
            </w:r>
            <w:r w:rsidR="002D1C3A" w:rsidRPr="002D1C3A">
              <w:rPr>
                <w:iCs/>
              </w:rPr>
              <w:t>2018</w:t>
            </w:r>
            <w:r w:rsidR="002D1C3A" w:rsidRPr="002D1C3A">
              <w:rPr>
                <w:iCs/>
              </w:rPr>
              <w:t>年度燃煤锅炉整治实施方案》（哈环发</w:t>
            </w:r>
            <w:r w:rsidR="002D1C3A" w:rsidRPr="002D1C3A">
              <w:rPr>
                <w:iCs/>
              </w:rPr>
              <w:t>[2018]9</w:t>
            </w:r>
            <w:r w:rsidR="002D1C3A" w:rsidRPr="002D1C3A">
              <w:rPr>
                <w:iCs/>
              </w:rPr>
              <w:t>号）</w:t>
            </w:r>
            <w:r w:rsidR="002D1C3A" w:rsidRPr="002D1C3A">
              <w:rPr>
                <w:rFonts w:hint="eastAsia"/>
              </w:rPr>
              <w:t>中燃煤锅炉超</w:t>
            </w:r>
            <w:r w:rsidR="002D1C3A" w:rsidRPr="001B7C7F">
              <w:rPr>
                <w:rFonts w:hint="eastAsia"/>
              </w:rPr>
              <w:t>低排放限值要求</w:t>
            </w:r>
            <w:r w:rsidR="00657FCA">
              <w:rPr>
                <w:rFonts w:hint="eastAsia"/>
              </w:rPr>
              <w:t>；林格曼黑度、汞及其化合物执行</w:t>
            </w:r>
            <w:r w:rsidR="00657FCA" w:rsidRPr="00657FCA">
              <w:rPr>
                <w:rFonts w:hint="eastAsia"/>
                <w:bCs/>
              </w:rPr>
              <w:t>《锅炉大气污染物排放标准》（</w:t>
            </w:r>
            <w:r w:rsidR="00657FCA" w:rsidRPr="00657FCA">
              <w:rPr>
                <w:rFonts w:hint="eastAsia"/>
                <w:bCs/>
              </w:rPr>
              <w:t>GB13271</w:t>
            </w:r>
            <w:r w:rsidR="00657FCA" w:rsidRPr="00657FCA">
              <w:rPr>
                <w:rFonts w:hint="eastAsia"/>
                <w:bCs/>
              </w:rPr>
              <w:t>－</w:t>
            </w:r>
            <w:r w:rsidR="00657FCA" w:rsidRPr="00657FCA">
              <w:rPr>
                <w:rFonts w:hint="eastAsia"/>
                <w:bCs/>
              </w:rPr>
              <w:t>2014</w:t>
            </w:r>
            <w:r w:rsidR="00657FCA" w:rsidRPr="00657FCA">
              <w:rPr>
                <w:rFonts w:hint="eastAsia"/>
                <w:bCs/>
              </w:rPr>
              <w:t>）中表</w:t>
            </w:r>
            <w:r w:rsidR="00657FCA" w:rsidRPr="00657FCA">
              <w:rPr>
                <w:rFonts w:hint="eastAsia"/>
                <w:bCs/>
              </w:rPr>
              <w:t>3</w:t>
            </w:r>
            <w:r w:rsidR="00657FCA" w:rsidRPr="00657FCA">
              <w:rPr>
                <w:rFonts w:hint="eastAsia"/>
                <w:bCs/>
              </w:rPr>
              <w:t>特殊限值要求</w:t>
            </w:r>
            <w:r w:rsidRPr="001B7C7F">
              <w:rPr>
                <w:rFonts w:hint="eastAsia"/>
              </w:rPr>
              <w:t>；石灰仓排放的粉尘排放速率及排放浓度执行《大气污染物综合排放标准》（</w:t>
            </w:r>
            <w:r w:rsidRPr="001B7C7F">
              <w:rPr>
                <w:rFonts w:hint="eastAsia"/>
              </w:rPr>
              <w:t>GB16297-1996</w:t>
            </w:r>
            <w:r w:rsidRPr="001B7C7F">
              <w:rPr>
                <w:rFonts w:hint="eastAsia"/>
              </w:rPr>
              <w:t>）表</w:t>
            </w:r>
            <w:r w:rsidRPr="001B7C7F">
              <w:rPr>
                <w:rFonts w:hint="eastAsia"/>
              </w:rPr>
              <w:t>2</w:t>
            </w:r>
            <w:r w:rsidRPr="001B7C7F">
              <w:rPr>
                <w:rFonts w:hint="eastAsia"/>
              </w:rPr>
              <w:t>二级标准要求。</w:t>
            </w:r>
          </w:p>
          <w:p w:rsidR="00C00B08" w:rsidRPr="001B7C7F" w:rsidRDefault="00C00B08" w:rsidP="00C00B08">
            <w:pPr>
              <w:ind w:firstLineChars="0" w:firstLine="0"/>
              <w:jc w:val="center"/>
            </w:pPr>
            <w:r w:rsidRPr="001B7C7F">
              <w:rPr>
                <w:b/>
              </w:rPr>
              <w:t>表</w:t>
            </w:r>
            <w:r w:rsidRPr="001B7C7F">
              <w:rPr>
                <w:b/>
              </w:rPr>
              <w:t>1</w:t>
            </w:r>
            <w:r w:rsidRPr="001B7C7F">
              <w:rPr>
                <w:rFonts w:hint="eastAsia"/>
                <w:b/>
              </w:rPr>
              <w:t xml:space="preserve">-2 </w:t>
            </w:r>
            <w:r w:rsidRPr="001B7C7F">
              <w:rPr>
                <w:rFonts w:hint="eastAsia"/>
                <w:b/>
              </w:rPr>
              <w:t>废</w:t>
            </w:r>
            <w:r w:rsidRPr="001B7C7F">
              <w:rPr>
                <w:b/>
              </w:rPr>
              <w:t>气排放标准</w:t>
            </w:r>
          </w:p>
          <w:tbl>
            <w:tblPr>
              <w:tblW w:w="4925" w:type="pct"/>
              <w:jc w:val="center"/>
              <w:tblBorders>
                <w:top w:val="single" w:sz="12" w:space="0" w:color="auto"/>
                <w:bottom w:val="single" w:sz="12" w:space="0" w:color="auto"/>
                <w:insideH w:val="single" w:sz="4" w:space="0" w:color="auto"/>
                <w:insideV w:val="single" w:sz="4" w:space="0" w:color="auto"/>
              </w:tblBorders>
              <w:tblLayout w:type="fixed"/>
              <w:tblLook w:val="04A0"/>
            </w:tblPr>
            <w:tblGrid>
              <w:gridCol w:w="1164"/>
              <w:gridCol w:w="1277"/>
              <w:gridCol w:w="1204"/>
              <w:gridCol w:w="3128"/>
            </w:tblGrid>
            <w:tr w:rsidR="00C00B08" w:rsidRPr="001B7C7F" w:rsidTr="002D1C3A">
              <w:trPr>
                <w:trHeight w:val="169"/>
                <w:jc w:val="center"/>
              </w:trPr>
              <w:tc>
                <w:tcPr>
                  <w:tcW w:w="859" w:type="pct"/>
                  <w:vAlign w:val="center"/>
                  <w:hideMark/>
                </w:tcPr>
                <w:p w:rsidR="00C00B08" w:rsidRPr="001B7C7F" w:rsidRDefault="00036C36" w:rsidP="00036C36">
                  <w:pPr>
                    <w:spacing w:line="240" w:lineRule="auto"/>
                    <w:ind w:firstLineChars="0" w:firstLine="0"/>
                    <w:contextualSpacing/>
                    <w:jc w:val="center"/>
                    <w:rPr>
                      <w:sz w:val="21"/>
                      <w:szCs w:val="21"/>
                    </w:rPr>
                  </w:pPr>
                  <w:r w:rsidRPr="001B7C7F">
                    <w:rPr>
                      <w:sz w:val="21"/>
                      <w:szCs w:val="21"/>
                    </w:rPr>
                    <w:t>污染物</w:t>
                  </w:r>
                </w:p>
              </w:tc>
              <w:tc>
                <w:tcPr>
                  <w:tcW w:w="943" w:type="pct"/>
                  <w:vAlign w:val="center"/>
                  <w:hideMark/>
                </w:tcPr>
                <w:p w:rsidR="00C00B08" w:rsidRPr="001B7C7F" w:rsidRDefault="00036C36" w:rsidP="00036C36">
                  <w:pPr>
                    <w:spacing w:line="240" w:lineRule="auto"/>
                    <w:ind w:firstLineChars="0" w:firstLine="0"/>
                    <w:contextualSpacing/>
                    <w:jc w:val="center"/>
                    <w:rPr>
                      <w:sz w:val="21"/>
                      <w:szCs w:val="21"/>
                    </w:rPr>
                  </w:pPr>
                  <w:r w:rsidRPr="001B7C7F">
                    <w:rPr>
                      <w:sz w:val="21"/>
                      <w:szCs w:val="21"/>
                    </w:rPr>
                    <w:t>排气筒高度</w:t>
                  </w:r>
                </w:p>
              </w:tc>
              <w:tc>
                <w:tcPr>
                  <w:tcW w:w="889" w:type="pct"/>
                  <w:vAlign w:val="center"/>
                  <w:hideMark/>
                </w:tcPr>
                <w:p w:rsidR="00C00B08" w:rsidRPr="001B7C7F" w:rsidRDefault="00036C36" w:rsidP="00036C36">
                  <w:pPr>
                    <w:spacing w:line="240" w:lineRule="auto"/>
                    <w:ind w:firstLineChars="0" w:firstLine="0"/>
                    <w:contextualSpacing/>
                    <w:jc w:val="center"/>
                    <w:rPr>
                      <w:sz w:val="21"/>
                      <w:szCs w:val="21"/>
                    </w:rPr>
                  </w:pPr>
                  <w:r w:rsidRPr="001B7C7F">
                    <w:rPr>
                      <w:rFonts w:hint="eastAsia"/>
                      <w:sz w:val="21"/>
                      <w:szCs w:val="21"/>
                    </w:rPr>
                    <w:t>标准</w:t>
                  </w:r>
                  <w:r w:rsidRPr="001B7C7F">
                    <w:rPr>
                      <w:sz w:val="21"/>
                      <w:szCs w:val="21"/>
                    </w:rPr>
                    <w:t>限值</w:t>
                  </w:r>
                </w:p>
              </w:tc>
              <w:tc>
                <w:tcPr>
                  <w:tcW w:w="2309" w:type="pct"/>
                  <w:vAlign w:val="center"/>
                  <w:hideMark/>
                </w:tcPr>
                <w:p w:rsidR="00C00B08" w:rsidRPr="001B7C7F" w:rsidRDefault="00036C36" w:rsidP="00036C36">
                  <w:pPr>
                    <w:spacing w:line="240" w:lineRule="auto"/>
                    <w:ind w:firstLineChars="0" w:firstLine="0"/>
                    <w:contextualSpacing/>
                    <w:jc w:val="center"/>
                    <w:rPr>
                      <w:bCs/>
                      <w:sz w:val="21"/>
                      <w:szCs w:val="21"/>
                    </w:rPr>
                  </w:pPr>
                  <w:r w:rsidRPr="001B7C7F">
                    <w:rPr>
                      <w:bCs/>
                      <w:sz w:val="21"/>
                      <w:szCs w:val="21"/>
                    </w:rPr>
                    <w:t>执行标准</w:t>
                  </w:r>
                </w:p>
              </w:tc>
            </w:tr>
            <w:tr w:rsidR="002D1C3A" w:rsidRPr="001B7C7F" w:rsidTr="002D1C3A">
              <w:trPr>
                <w:trHeight w:val="169"/>
                <w:jc w:val="center"/>
              </w:trPr>
              <w:tc>
                <w:tcPr>
                  <w:tcW w:w="859" w:type="pct"/>
                  <w:vAlign w:val="center"/>
                  <w:hideMark/>
                </w:tcPr>
                <w:p w:rsidR="002D1C3A" w:rsidRPr="001B7C7F" w:rsidRDefault="002D1C3A" w:rsidP="00036C36">
                  <w:pPr>
                    <w:spacing w:line="240" w:lineRule="auto"/>
                    <w:ind w:firstLineChars="0" w:firstLine="0"/>
                    <w:contextualSpacing/>
                    <w:jc w:val="center"/>
                    <w:rPr>
                      <w:sz w:val="21"/>
                      <w:szCs w:val="21"/>
                    </w:rPr>
                  </w:pPr>
                  <w:r w:rsidRPr="001B7C7F">
                    <w:rPr>
                      <w:rFonts w:hint="eastAsia"/>
                      <w:sz w:val="21"/>
                      <w:szCs w:val="21"/>
                    </w:rPr>
                    <w:t>颗粒物</w:t>
                  </w:r>
                </w:p>
              </w:tc>
              <w:tc>
                <w:tcPr>
                  <w:tcW w:w="943" w:type="pct"/>
                  <w:vAlign w:val="center"/>
                  <w:hideMark/>
                </w:tcPr>
                <w:p w:rsidR="002D1C3A" w:rsidRPr="001B7C7F" w:rsidRDefault="002D1C3A" w:rsidP="00036C36">
                  <w:pPr>
                    <w:spacing w:line="240" w:lineRule="auto"/>
                    <w:ind w:firstLineChars="0" w:firstLine="0"/>
                    <w:contextualSpacing/>
                    <w:jc w:val="center"/>
                    <w:rPr>
                      <w:sz w:val="21"/>
                      <w:szCs w:val="21"/>
                    </w:rPr>
                  </w:pPr>
                  <w:r w:rsidRPr="001B7C7F">
                    <w:rPr>
                      <w:rFonts w:hint="eastAsia"/>
                      <w:sz w:val="21"/>
                      <w:szCs w:val="21"/>
                    </w:rPr>
                    <w:t>/</w:t>
                  </w:r>
                </w:p>
              </w:tc>
              <w:tc>
                <w:tcPr>
                  <w:tcW w:w="889" w:type="pct"/>
                  <w:vAlign w:val="center"/>
                  <w:hideMark/>
                </w:tcPr>
                <w:p w:rsidR="002D1C3A" w:rsidRPr="001B7C7F" w:rsidRDefault="002D1C3A" w:rsidP="00036C36">
                  <w:pPr>
                    <w:spacing w:line="240" w:lineRule="auto"/>
                    <w:ind w:firstLineChars="0" w:firstLine="0"/>
                    <w:contextualSpacing/>
                    <w:jc w:val="center"/>
                    <w:rPr>
                      <w:sz w:val="21"/>
                      <w:szCs w:val="21"/>
                    </w:rPr>
                  </w:pPr>
                  <w:r w:rsidRPr="001B7C7F">
                    <w:rPr>
                      <w:rFonts w:hint="eastAsia"/>
                      <w:sz w:val="21"/>
                      <w:szCs w:val="21"/>
                    </w:rPr>
                    <w:t>10</w:t>
                  </w:r>
                  <w:r w:rsidRPr="001B7C7F">
                    <w:rPr>
                      <w:sz w:val="21"/>
                      <w:szCs w:val="21"/>
                    </w:rPr>
                    <w:t>mg/m</w:t>
                  </w:r>
                  <w:r w:rsidRPr="001B7C7F">
                    <w:rPr>
                      <w:sz w:val="21"/>
                      <w:szCs w:val="21"/>
                      <w:vertAlign w:val="superscript"/>
                    </w:rPr>
                    <w:t>3</w:t>
                  </w:r>
                </w:p>
              </w:tc>
              <w:tc>
                <w:tcPr>
                  <w:tcW w:w="2309" w:type="pct"/>
                  <w:vMerge w:val="restart"/>
                  <w:vAlign w:val="center"/>
                  <w:hideMark/>
                </w:tcPr>
                <w:p w:rsidR="002D1C3A" w:rsidRPr="001B7C7F" w:rsidRDefault="002D1C3A" w:rsidP="002D1C3A">
                  <w:pPr>
                    <w:spacing w:line="240" w:lineRule="auto"/>
                    <w:ind w:firstLineChars="0" w:firstLine="0"/>
                    <w:contextualSpacing/>
                    <w:jc w:val="center"/>
                    <w:rPr>
                      <w:bCs/>
                      <w:sz w:val="21"/>
                      <w:szCs w:val="21"/>
                    </w:rPr>
                  </w:pPr>
                  <w:r w:rsidRPr="001B7C7F">
                    <w:rPr>
                      <w:bCs/>
                      <w:sz w:val="21"/>
                      <w:szCs w:val="21"/>
                    </w:rPr>
                    <w:t>哈尔滨市环保局关于印发《哈尔滨市</w:t>
                  </w:r>
                  <w:r w:rsidRPr="001B7C7F">
                    <w:rPr>
                      <w:bCs/>
                      <w:sz w:val="21"/>
                      <w:szCs w:val="21"/>
                    </w:rPr>
                    <w:t>2018</w:t>
                  </w:r>
                  <w:r w:rsidRPr="001B7C7F">
                    <w:rPr>
                      <w:bCs/>
                      <w:sz w:val="21"/>
                      <w:szCs w:val="21"/>
                    </w:rPr>
                    <w:t>年度燃煤锅炉整治实施方案》（哈环发</w:t>
                  </w:r>
                  <w:r w:rsidRPr="001B7C7F">
                    <w:rPr>
                      <w:bCs/>
                      <w:sz w:val="21"/>
                      <w:szCs w:val="21"/>
                    </w:rPr>
                    <w:t>[2018]9</w:t>
                  </w:r>
                  <w:r w:rsidRPr="001B7C7F">
                    <w:rPr>
                      <w:bCs/>
                      <w:sz w:val="21"/>
                      <w:szCs w:val="21"/>
                    </w:rPr>
                    <w:t>号）中燃煤锅炉超低排放限值要求</w:t>
                  </w:r>
                </w:p>
              </w:tc>
            </w:tr>
            <w:tr w:rsidR="002D1C3A" w:rsidRPr="001B7C7F" w:rsidTr="002D1C3A">
              <w:trPr>
                <w:trHeight w:val="359"/>
                <w:jc w:val="center"/>
              </w:trPr>
              <w:tc>
                <w:tcPr>
                  <w:tcW w:w="859" w:type="pct"/>
                  <w:vAlign w:val="center"/>
                  <w:hideMark/>
                </w:tcPr>
                <w:p w:rsidR="002D1C3A" w:rsidRPr="001B7C7F" w:rsidRDefault="002D1C3A" w:rsidP="00036C36">
                  <w:pPr>
                    <w:spacing w:line="240" w:lineRule="auto"/>
                    <w:ind w:firstLineChars="0" w:firstLine="0"/>
                    <w:contextualSpacing/>
                    <w:jc w:val="center"/>
                    <w:rPr>
                      <w:sz w:val="21"/>
                      <w:szCs w:val="21"/>
                    </w:rPr>
                  </w:pPr>
                  <w:r w:rsidRPr="001B7C7F">
                    <w:rPr>
                      <w:sz w:val="21"/>
                      <w:szCs w:val="21"/>
                    </w:rPr>
                    <w:t>二氧化硫</w:t>
                  </w:r>
                </w:p>
              </w:tc>
              <w:tc>
                <w:tcPr>
                  <w:tcW w:w="943" w:type="pct"/>
                  <w:vAlign w:val="center"/>
                  <w:hideMark/>
                </w:tcPr>
                <w:p w:rsidR="002D1C3A" w:rsidRPr="001B7C7F" w:rsidRDefault="002D1C3A" w:rsidP="00036C36">
                  <w:pPr>
                    <w:spacing w:line="240" w:lineRule="auto"/>
                    <w:ind w:firstLineChars="0" w:firstLine="0"/>
                    <w:contextualSpacing/>
                    <w:jc w:val="center"/>
                    <w:rPr>
                      <w:sz w:val="21"/>
                      <w:szCs w:val="21"/>
                    </w:rPr>
                  </w:pPr>
                  <w:r w:rsidRPr="001B7C7F">
                    <w:rPr>
                      <w:rFonts w:hint="eastAsia"/>
                      <w:sz w:val="21"/>
                      <w:szCs w:val="21"/>
                    </w:rPr>
                    <w:t>/</w:t>
                  </w:r>
                </w:p>
              </w:tc>
              <w:tc>
                <w:tcPr>
                  <w:tcW w:w="889" w:type="pct"/>
                  <w:vAlign w:val="center"/>
                  <w:hideMark/>
                </w:tcPr>
                <w:p w:rsidR="002D1C3A" w:rsidRPr="001B7C7F" w:rsidRDefault="002D1C3A" w:rsidP="00036C36">
                  <w:pPr>
                    <w:spacing w:line="240" w:lineRule="auto"/>
                    <w:ind w:firstLineChars="0" w:firstLine="0"/>
                    <w:contextualSpacing/>
                    <w:jc w:val="center"/>
                    <w:rPr>
                      <w:sz w:val="21"/>
                      <w:szCs w:val="21"/>
                    </w:rPr>
                  </w:pPr>
                  <w:r w:rsidRPr="001B7C7F">
                    <w:rPr>
                      <w:sz w:val="21"/>
                      <w:szCs w:val="21"/>
                    </w:rPr>
                    <w:t>35mg/m</w:t>
                  </w:r>
                  <w:r w:rsidRPr="001B7C7F">
                    <w:rPr>
                      <w:sz w:val="21"/>
                      <w:szCs w:val="21"/>
                      <w:vertAlign w:val="superscript"/>
                    </w:rPr>
                    <w:t>3</w:t>
                  </w:r>
                </w:p>
              </w:tc>
              <w:tc>
                <w:tcPr>
                  <w:tcW w:w="2309" w:type="pct"/>
                  <w:vMerge/>
                  <w:vAlign w:val="center"/>
                  <w:hideMark/>
                </w:tcPr>
                <w:p w:rsidR="002D1C3A" w:rsidRPr="001B7C7F" w:rsidRDefault="002D1C3A" w:rsidP="00036C36">
                  <w:pPr>
                    <w:spacing w:line="240" w:lineRule="auto"/>
                    <w:ind w:firstLineChars="0" w:firstLine="0"/>
                    <w:contextualSpacing/>
                    <w:jc w:val="center"/>
                    <w:rPr>
                      <w:bCs/>
                      <w:iCs/>
                      <w:sz w:val="21"/>
                      <w:szCs w:val="21"/>
                    </w:rPr>
                  </w:pPr>
                </w:p>
              </w:tc>
            </w:tr>
            <w:tr w:rsidR="002D1C3A" w:rsidRPr="001B7C7F" w:rsidTr="002D1C3A">
              <w:trPr>
                <w:trHeight w:val="58"/>
                <w:jc w:val="center"/>
              </w:trPr>
              <w:tc>
                <w:tcPr>
                  <w:tcW w:w="859" w:type="pct"/>
                  <w:vAlign w:val="center"/>
                  <w:hideMark/>
                </w:tcPr>
                <w:p w:rsidR="002D1C3A" w:rsidRPr="001B7C7F" w:rsidRDefault="002D1C3A" w:rsidP="00036C36">
                  <w:pPr>
                    <w:spacing w:line="240" w:lineRule="auto"/>
                    <w:ind w:firstLineChars="0" w:firstLine="0"/>
                    <w:contextualSpacing/>
                    <w:jc w:val="center"/>
                    <w:rPr>
                      <w:sz w:val="21"/>
                      <w:szCs w:val="21"/>
                    </w:rPr>
                  </w:pPr>
                  <w:r w:rsidRPr="001B7C7F">
                    <w:rPr>
                      <w:sz w:val="21"/>
                      <w:szCs w:val="21"/>
                    </w:rPr>
                    <w:t>氮氧化物</w:t>
                  </w:r>
                </w:p>
              </w:tc>
              <w:tc>
                <w:tcPr>
                  <w:tcW w:w="943" w:type="pct"/>
                  <w:vAlign w:val="center"/>
                  <w:hideMark/>
                </w:tcPr>
                <w:p w:rsidR="002D1C3A" w:rsidRPr="001B7C7F" w:rsidRDefault="002D1C3A" w:rsidP="00036C36">
                  <w:pPr>
                    <w:spacing w:line="240" w:lineRule="auto"/>
                    <w:ind w:firstLineChars="0" w:firstLine="0"/>
                    <w:contextualSpacing/>
                    <w:jc w:val="center"/>
                    <w:rPr>
                      <w:sz w:val="21"/>
                      <w:szCs w:val="21"/>
                    </w:rPr>
                  </w:pPr>
                  <w:r w:rsidRPr="001B7C7F">
                    <w:rPr>
                      <w:rFonts w:hint="eastAsia"/>
                      <w:sz w:val="21"/>
                      <w:szCs w:val="21"/>
                    </w:rPr>
                    <w:t>/</w:t>
                  </w:r>
                </w:p>
              </w:tc>
              <w:tc>
                <w:tcPr>
                  <w:tcW w:w="889" w:type="pct"/>
                  <w:vAlign w:val="center"/>
                  <w:hideMark/>
                </w:tcPr>
                <w:p w:rsidR="002D1C3A" w:rsidRPr="001B7C7F" w:rsidRDefault="002D1C3A" w:rsidP="00036C36">
                  <w:pPr>
                    <w:spacing w:line="240" w:lineRule="auto"/>
                    <w:ind w:firstLineChars="0" w:firstLine="0"/>
                    <w:contextualSpacing/>
                    <w:jc w:val="center"/>
                    <w:rPr>
                      <w:sz w:val="21"/>
                      <w:szCs w:val="21"/>
                    </w:rPr>
                  </w:pPr>
                  <w:r w:rsidRPr="001B7C7F">
                    <w:rPr>
                      <w:sz w:val="21"/>
                      <w:szCs w:val="21"/>
                    </w:rPr>
                    <w:t>50 mg/m</w:t>
                  </w:r>
                  <w:r w:rsidRPr="001B7C7F">
                    <w:rPr>
                      <w:sz w:val="21"/>
                      <w:szCs w:val="21"/>
                      <w:vertAlign w:val="superscript"/>
                    </w:rPr>
                    <w:t>3</w:t>
                  </w:r>
                </w:p>
              </w:tc>
              <w:tc>
                <w:tcPr>
                  <w:tcW w:w="2309" w:type="pct"/>
                  <w:vMerge/>
                  <w:vAlign w:val="center"/>
                  <w:hideMark/>
                </w:tcPr>
                <w:p w:rsidR="002D1C3A" w:rsidRPr="001B7C7F" w:rsidRDefault="002D1C3A" w:rsidP="00036C36">
                  <w:pPr>
                    <w:spacing w:line="240" w:lineRule="auto"/>
                    <w:ind w:firstLineChars="0" w:firstLine="0"/>
                    <w:contextualSpacing/>
                    <w:jc w:val="center"/>
                    <w:rPr>
                      <w:bCs/>
                      <w:sz w:val="21"/>
                      <w:szCs w:val="21"/>
                    </w:rPr>
                  </w:pPr>
                </w:p>
              </w:tc>
            </w:tr>
            <w:tr w:rsidR="002D1C3A" w:rsidRPr="001B7C7F" w:rsidTr="002D1C3A">
              <w:trPr>
                <w:trHeight w:val="58"/>
                <w:jc w:val="center"/>
              </w:trPr>
              <w:tc>
                <w:tcPr>
                  <w:tcW w:w="859" w:type="pct"/>
                  <w:vAlign w:val="center"/>
                  <w:hideMark/>
                </w:tcPr>
                <w:p w:rsidR="002D1C3A" w:rsidRPr="001B7C7F" w:rsidRDefault="002D1C3A" w:rsidP="00036C36">
                  <w:pPr>
                    <w:spacing w:line="240" w:lineRule="auto"/>
                    <w:ind w:firstLineChars="0" w:firstLine="0"/>
                    <w:contextualSpacing/>
                    <w:jc w:val="center"/>
                    <w:rPr>
                      <w:sz w:val="21"/>
                      <w:szCs w:val="21"/>
                    </w:rPr>
                  </w:pPr>
                  <w:r w:rsidRPr="001B7C7F">
                    <w:rPr>
                      <w:rFonts w:hint="eastAsia"/>
                      <w:sz w:val="21"/>
                      <w:szCs w:val="21"/>
                    </w:rPr>
                    <w:t>林格曼</w:t>
                  </w:r>
                </w:p>
                <w:p w:rsidR="002D1C3A" w:rsidRPr="001B7C7F" w:rsidRDefault="002D1C3A" w:rsidP="00036C36">
                  <w:pPr>
                    <w:spacing w:line="240" w:lineRule="auto"/>
                    <w:ind w:firstLineChars="0" w:firstLine="0"/>
                    <w:contextualSpacing/>
                    <w:jc w:val="center"/>
                    <w:rPr>
                      <w:sz w:val="21"/>
                      <w:szCs w:val="21"/>
                    </w:rPr>
                  </w:pPr>
                  <w:r w:rsidRPr="001B7C7F">
                    <w:rPr>
                      <w:rFonts w:hint="eastAsia"/>
                      <w:sz w:val="21"/>
                      <w:szCs w:val="21"/>
                    </w:rPr>
                    <w:t>黑度</w:t>
                  </w:r>
                </w:p>
              </w:tc>
              <w:tc>
                <w:tcPr>
                  <w:tcW w:w="943" w:type="pct"/>
                  <w:vAlign w:val="center"/>
                  <w:hideMark/>
                </w:tcPr>
                <w:p w:rsidR="002D1C3A" w:rsidRPr="001B7C7F" w:rsidRDefault="002D1C3A" w:rsidP="003404E7">
                  <w:pPr>
                    <w:spacing w:line="240" w:lineRule="auto"/>
                    <w:ind w:firstLineChars="0" w:firstLine="0"/>
                    <w:contextualSpacing/>
                    <w:jc w:val="center"/>
                    <w:rPr>
                      <w:sz w:val="21"/>
                      <w:szCs w:val="21"/>
                    </w:rPr>
                  </w:pPr>
                  <w:r w:rsidRPr="001B7C7F">
                    <w:rPr>
                      <w:rFonts w:hint="eastAsia"/>
                      <w:sz w:val="21"/>
                      <w:szCs w:val="21"/>
                    </w:rPr>
                    <w:t>/</w:t>
                  </w:r>
                </w:p>
              </w:tc>
              <w:tc>
                <w:tcPr>
                  <w:tcW w:w="889" w:type="pct"/>
                  <w:vAlign w:val="center"/>
                  <w:hideMark/>
                </w:tcPr>
                <w:p w:rsidR="002D1C3A" w:rsidRPr="001B7C7F" w:rsidRDefault="002D1C3A" w:rsidP="00036C36">
                  <w:pPr>
                    <w:spacing w:line="240" w:lineRule="auto"/>
                    <w:ind w:firstLineChars="0" w:firstLine="0"/>
                    <w:contextualSpacing/>
                    <w:jc w:val="center"/>
                    <w:rPr>
                      <w:sz w:val="21"/>
                      <w:szCs w:val="21"/>
                    </w:rPr>
                  </w:pPr>
                  <w:r w:rsidRPr="001B7C7F">
                    <w:rPr>
                      <w:rFonts w:hint="eastAsia"/>
                      <w:sz w:val="21"/>
                      <w:szCs w:val="21"/>
                    </w:rPr>
                    <w:t>1</w:t>
                  </w:r>
                  <w:r w:rsidRPr="001B7C7F">
                    <w:rPr>
                      <w:rFonts w:hint="eastAsia"/>
                      <w:sz w:val="21"/>
                      <w:szCs w:val="21"/>
                    </w:rPr>
                    <w:t>级</w:t>
                  </w:r>
                </w:p>
              </w:tc>
              <w:tc>
                <w:tcPr>
                  <w:tcW w:w="2309" w:type="pct"/>
                  <w:vMerge w:val="restart"/>
                  <w:vAlign w:val="center"/>
                  <w:hideMark/>
                </w:tcPr>
                <w:p w:rsidR="002D1C3A" w:rsidRPr="001B7C7F" w:rsidRDefault="002D1C3A" w:rsidP="00036C36">
                  <w:pPr>
                    <w:spacing w:line="240" w:lineRule="auto"/>
                    <w:ind w:firstLineChars="0" w:firstLine="0"/>
                    <w:contextualSpacing/>
                    <w:jc w:val="center"/>
                    <w:rPr>
                      <w:bCs/>
                      <w:sz w:val="21"/>
                      <w:szCs w:val="21"/>
                    </w:rPr>
                  </w:pPr>
                  <w:r w:rsidRPr="001B7C7F">
                    <w:rPr>
                      <w:rFonts w:hint="eastAsia"/>
                      <w:bCs/>
                      <w:sz w:val="21"/>
                      <w:szCs w:val="21"/>
                    </w:rPr>
                    <w:t>《锅炉大气污染物排放标准》（</w:t>
                  </w:r>
                  <w:r w:rsidRPr="001B7C7F">
                    <w:rPr>
                      <w:rFonts w:hint="eastAsia"/>
                      <w:bCs/>
                      <w:sz w:val="21"/>
                      <w:szCs w:val="21"/>
                    </w:rPr>
                    <w:t>GB13271</w:t>
                  </w:r>
                  <w:r w:rsidRPr="001B7C7F">
                    <w:rPr>
                      <w:rFonts w:hint="eastAsia"/>
                      <w:bCs/>
                      <w:sz w:val="21"/>
                      <w:szCs w:val="21"/>
                    </w:rPr>
                    <w:t>－</w:t>
                  </w:r>
                  <w:r w:rsidRPr="001B7C7F">
                    <w:rPr>
                      <w:rFonts w:hint="eastAsia"/>
                      <w:bCs/>
                      <w:sz w:val="21"/>
                      <w:szCs w:val="21"/>
                    </w:rPr>
                    <w:t>2014</w:t>
                  </w:r>
                  <w:r w:rsidRPr="001B7C7F">
                    <w:rPr>
                      <w:rFonts w:hint="eastAsia"/>
                      <w:bCs/>
                      <w:sz w:val="21"/>
                      <w:szCs w:val="21"/>
                    </w:rPr>
                    <w:t>）中表</w:t>
                  </w:r>
                  <w:r w:rsidRPr="001B7C7F">
                    <w:rPr>
                      <w:rFonts w:hint="eastAsia"/>
                      <w:bCs/>
                      <w:sz w:val="21"/>
                      <w:szCs w:val="21"/>
                    </w:rPr>
                    <w:t>3</w:t>
                  </w:r>
                  <w:r w:rsidRPr="001B7C7F">
                    <w:rPr>
                      <w:rFonts w:hint="eastAsia"/>
                      <w:bCs/>
                      <w:sz w:val="21"/>
                      <w:szCs w:val="21"/>
                    </w:rPr>
                    <w:t>特殊限值要求</w:t>
                  </w:r>
                </w:p>
              </w:tc>
            </w:tr>
            <w:tr w:rsidR="002D1C3A" w:rsidRPr="001B7C7F" w:rsidTr="002D1C3A">
              <w:trPr>
                <w:trHeight w:val="58"/>
                <w:jc w:val="center"/>
              </w:trPr>
              <w:tc>
                <w:tcPr>
                  <w:tcW w:w="859" w:type="pct"/>
                  <w:vAlign w:val="center"/>
                  <w:hideMark/>
                </w:tcPr>
                <w:p w:rsidR="002D1C3A" w:rsidRPr="001B7C7F" w:rsidRDefault="002D1C3A" w:rsidP="00036C36">
                  <w:pPr>
                    <w:spacing w:line="240" w:lineRule="auto"/>
                    <w:ind w:firstLineChars="0" w:firstLine="0"/>
                    <w:contextualSpacing/>
                    <w:jc w:val="center"/>
                    <w:rPr>
                      <w:sz w:val="21"/>
                      <w:szCs w:val="21"/>
                    </w:rPr>
                  </w:pPr>
                  <w:r w:rsidRPr="001B7C7F">
                    <w:rPr>
                      <w:rFonts w:hint="eastAsia"/>
                      <w:sz w:val="21"/>
                      <w:szCs w:val="21"/>
                    </w:rPr>
                    <w:t>汞及其化合物</w:t>
                  </w:r>
                </w:p>
              </w:tc>
              <w:tc>
                <w:tcPr>
                  <w:tcW w:w="943" w:type="pct"/>
                  <w:vAlign w:val="center"/>
                  <w:hideMark/>
                </w:tcPr>
                <w:p w:rsidR="002D1C3A" w:rsidRPr="001B7C7F" w:rsidRDefault="002D1C3A" w:rsidP="003404E7">
                  <w:pPr>
                    <w:spacing w:line="240" w:lineRule="auto"/>
                    <w:ind w:firstLineChars="0" w:firstLine="0"/>
                    <w:contextualSpacing/>
                    <w:jc w:val="center"/>
                    <w:rPr>
                      <w:sz w:val="21"/>
                      <w:szCs w:val="21"/>
                    </w:rPr>
                  </w:pPr>
                  <w:r w:rsidRPr="001B7C7F">
                    <w:rPr>
                      <w:rFonts w:hint="eastAsia"/>
                      <w:sz w:val="21"/>
                      <w:szCs w:val="21"/>
                    </w:rPr>
                    <w:t>/</w:t>
                  </w:r>
                </w:p>
              </w:tc>
              <w:tc>
                <w:tcPr>
                  <w:tcW w:w="889" w:type="pct"/>
                  <w:vAlign w:val="center"/>
                  <w:hideMark/>
                </w:tcPr>
                <w:p w:rsidR="002D1C3A" w:rsidRPr="001B7C7F" w:rsidRDefault="002D1C3A" w:rsidP="00036C36">
                  <w:pPr>
                    <w:spacing w:line="240" w:lineRule="auto"/>
                    <w:ind w:firstLineChars="0" w:firstLine="0"/>
                    <w:contextualSpacing/>
                    <w:jc w:val="center"/>
                    <w:rPr>
                      <w:sz w:val="21"/>
                      <w:szCs w:val="21"/>
                    </w:rPr>
                  </w:pPr>
                  <w:r w:rsidRPr="001B7C7F">
                    <w:rPr>
                      <w:rFonts w:hint="eastAsia"/>
                      <w:sz w:val="21"/>
                      <w:szCs w:val="21"/>
                    </w:rPr>
                    <w:t>0.05</w:t>
                  </w:r>
                  <w:r w:rsidRPr="001B7C7F">
                    <w:rPr>
                      <w:sz w:val="21"/>
                      <w:szCs w:val="21"/>
                    </w:rPr>
                    <w:t>mg/m</w:t>
                  </w:r>
                  <w:r w:rsidRPr="001B7C7F">
                    <w:rPr>
                      <w:sz w:val="21"/>
                      <w:szCs w:val="21"/>
                      <w:vertAlign w:val="superscript"/>
                    </w:rPr>
                    <w:t>3</w:t>
                  </w:r>
                </w:p>
              </w:tc>
              <w:tc>
                <w:tcPr>
                  <w:tcW w:w="2309" w:type="pct"/>
                  <w:vMerge/>
                  <w:vAlign w:val="center"/>
                  <w:hideMark/>
                </w:tcPr>
                <w:p w:rsidR="002D1C3A" w:rsidRPr="001B7C7F" w:rsidRDefault="002D1C3A" w:rsidP="00036C36">
                  <w:pPr>
                    <w:spacing w:line="240" w:lineRule="auto"/>
                    <w:ind w:firstLineChars="0" w:firstLine="0"/>
                    <w:contextualSpacing/>
                    <w:jc w:val="center"/>
                    <w:rPr>
                      <w:bCs/>
                      <w:sz w:val="21"/>
                      <w:szCs w:val="21"/>
                    </w:rPr>
                  </w:pPr>
                </w:p>
              </w:tc>
            </w:tr>
            <w:tr w:rsidR="00036C36" w:rsidRPr="001B7C7F" w:rsidTr="002D1C3A">
              <w:trPr>
                <w:trHeight w:val="58"/>
                <w:jc w:val="center"/>
              </w:trPr>
              <w:tc>
                <w:tcPr>
                  <w:tcW w:w="859" w:type="pct"/>
                  <w:vMerge w:val="restart"/>
                  <w:vAlign w:val="center"/>
                  <w:hideMark/>
                </w:tcPr>
                <w:p w:rsidR="00036C36" w:rsidRPr="001B7C7F" w:rsidRDefault="00036C36" w:rsidP="00036C36">
                  <w:pPr>
                    <w:spacing w:line="240" w:lineRule="auto"/>
                    <w:ind w:firstLineChars="0" w:firstLine="0"/>
                    <w:contextualSpacing/>
                    <w:jc w:val="center"/>
                    <w:rPr>
                      <w:sz w:val="21"/>
                      <w:szCs w:val="21"/>
                    </w:rPr>
                  </w:pPr>
                  <w:r w:rsidRPr="001B7C7F">
                    <w:rPr>
                      <w:sz w:val="21"/>
                      <w:szCs w:val="21"/>
                    </w:rPr>
                    <w:t>颗粒物</w:t>
                  </w:r>
                </w:p>
              </w:tc>
              <w:tc>
                <w:tcPr>
                  <w:tcW w:w="943" w:type="pct"/>
                  <w:vMerge w:val="restart"/>
                  <w:vAlign w:val="center"/>
                  <w:hideMark/>
                </w:tcPr>
                <w:p w:rsidR="00036C36" w:rsidRPr="001B7C7F" w:rsidRDefault="00036C36" w:rsidP="00036C36">
                  <w:pPr>
                    <w:spacing w:line="240" w:lineRule="auto"/>
                    <w:ind w:firstLineChars="0" w:firstLine="0"/>
                    <w:contextualSpacing/>
                    <w:jc w:val="center"/>
                    <w:rPr>
                      <w:sz w:val="21"/>
                      <w:szCs w:val="21"/>
                    </w:rPr>
                  </w:pPr>
                  <w:r w:rsidRPr="001B7C7F">
                    <w:rPr>
                      <w:rFonts w:hint="eastAsia"/>
                      <w:sz w:val="21"/>
                      <w:szCs w:val="21"/>
                    </w:rPr>
                    <w:t>15m</w:t>
                  </w:r>
                </w:p>
              </w:tc>
              <w:tc>
                <w:tcPr>
                  <w:tcW w:w="889" w:type="pct"/>
                  <w:vAlign w:val="center"/>
                  <w:hideMark/>
                </w:tcPr>
                <w:p w:rsidR="00036C36" w:rsidRPr="001B7C7F" w:rsidRDefault="00036C36" w:rsidP="00036C36">
                  <w:pPr>
                    <w:spacing w:line="240" w:lineRule="auto"/>
                    <w:ind w:firstLineChars="0" w:firstLine="0"/>
                    <w:contextualSpacing/>
                    <w:jc w:val="center"/>
                    <w:rPr>
                      <w:sz w:val="21"/>
                      <w:szCs w:val="21"/>
                    </w:rPr>
                  </w:pPr>
                  <w:r w:rsidRPr="001B7C7F">
                    <w:rPr>
                      <w:sz w:val="21"/>
                      <w:szCs w:val="21"/>
                    </w:rPr>
                    <w:t>120mg/m</w:t>
                  </w:r>
                  <w:r w:rsidRPr="001B7C7F">
                    <w:rPr>
                      <w:sz w:val="21"/>
                      <w:szCs w:val="21"/>
                      <w:vertAlign w:val="superscript"/>
                    </w:rPr>
                    <w:t>3</w:t>
                  </w:r>
                </w:p>
              </w:tc>
              <w:tc>
                <w:tcPr>
                  <w:tcW w:w="2309" w:type="pct"/>
                  <w:vMerge w:val="restart"/>
                  <w:vAlign w:val="center"/>
                  <w:hideMark/>
                </w:tcPr>
                <w:p w:rsidR="00036C36" w:rsidRPr="001B7C7F" w:rsidRDefault="00036C36" w:rsidP="00036C36">
                  <w:pPr>
                    <w:spacing w:line="240" w:lineRule="auto"/>
                    <w:ind w:firstLineChars="0" w:firstLine="0"/>
                    <w:contextualSpacing/>
                    <w:jc w:val="center"/>
                    <w:rPr>
                      <w:bCs/>
                      <w:sz w:val="21"/>
                      <w:szCs w:val="21"/>
                    </w:rPr>
                  </w:pPr>
                  <w:r w:rsidRPr="001B7C7F">
                    <w:rPr>
                      <w:bCs/>
                      <w:sz w:val="21"/>
                      <w:szCs w:val="21"/>
                    </w:rPr>
                    <w:t>《大气污染物综合排放标准》（</w:t>
                  </w:r>
                  <w:r w:rsidRPr="001B7C7F">
                    <w:rPr>
                      <w:bCs/>
                      <w:sz w:val="21"/>
                      <w:szCs w:val="21"/>
                    </w:rPr>
                    <w:t>GB16297-1996</w:t>
                  </w:r>
                  <w:r w:rsidRPr="001B7C7F">
                    <w:rPr>
                      <w:bCs/>
                      <w:sz w:val="21"/>
                      <w:szCs w:val="21"/>
                    </w:rPr>
                    <w:t>）表</w:t>
                  </w:r>
                  <w:r w:rsidRPr="001B7C7F">
                    <w:rPr>
                      <w:bCs/>
                      <w:sz w:val="21"/>
                      <w:szCs w:val="21"/>
                    </w:rPr>
                    <w:t>2</w:t>
                  </w:r>
                  <w:r w:rsidRPr="001B7C7F">
                    <w:rPr>
                      <w:bCs/>
                      <w:sz w:val="21"/>
                      <w:szCs w:val="21"/>
                    </w:rPr>
                    <w:t>二级标准要求</w:t>
                  </w:r>
                </w:p>
              </w:tc>
            </w:tr>
            <w:tr w:rsidR="00036C36" w:rsidRPr="001B7C7F" w:rsidTr="002D1C3A">
              <w:trPr>
                <w:trHeight w:val="58"/>
                <w:jc w:val="center"/>
              </w:trPr>
              <w:tc>
                <w:tcPr>
                  <w:tcW w:w="859" w:type="pct"/>
                  <w:vMerge/>
                  <w:vAlign w:val="center"/>
                  <w:hideMark/>
                </w:tcPr>
                <w:p w:rsidR="00036C36" w:rsidRPr="001B7C7F" w:rsidRDefault="00036C36" w:rsidP="00036C36">
                  <w:pPr>
                    <w:spacing w:line="240" w:lineRule="auto"/>
                    <w:ind w:firstLineChars="0" w:firstLine="0"/>
                    <w:contextualSpacing/>
                    <w:jc w:val="center"/>
                    <w:rPr>
                      <w:sz w:val="21"/>
                      <w:szCs w:val="21"/>
                    </w:rPr>
                  </w:pPr>
                </w:p>
              </w:tc>
              <w:tc>
                <w:tcPr>
                  <w:tcW w:w="943" w:type="pct"/>
                  <w:vMerge/>
                  <w:vAlign w:val="center"/>
                  <w:hideMark/>
                </w:tcPr>
                <w:p w:rsidR="00036C36" w:rsidRPr="001B7C7F" w:rsidRDefault="00036C36" w:rsidP="00036C36">
                  <w:pPr>
                    <w:spacing w:line="240" w:lineRule="auto"/>
                    <w:ind w:firstLineChars="0" w:firstLine="0"/>
                    <w:contextualSpacing/>
                    <w:jc w:val="center"/>
                    <w:rPr>
                      <w:sz w:val="21"/>
                      <w:szCs w:val="21"/>
                    </w:rPr>
                  </w:pPr>
                </w:p>
              </w:tc>
              <w:tc>
                <w:tcPr>
                  <w:tcW w:w="889" w:type="pct"/>
                  <w:vAlign w:val="center"/>
                  <w:hideMark/>
                </w:tcPr>
                <w:p w:rsidR="00036C36" w:rsidRPr="001B7C7F" w:rsidRDefault="00036C36" w:rsidP="00036C36">
                  <w:pPr>
                    <w:spacing w:line="240" w:lineRule="auto"/>
                    <w:ind w:firstLineChars="0" w:firstLine="0"/>
                    <w:contextualSpacing/>
                    <w:jc w:val="center"/>
                    <w:rPr>
                      <w:sz w:val="21"/>
                      <w:szCs w:val="21"/>
                    </w:rPr>
                  </w:pPr>
                  <w:r w:rsidRPr="001B7C7F">
                    <w:rPr>
                      <w:sz w:val="21"/>
                      <w:szCs w:val="21"/>
                    </w:rPr>
                    <w:t>3.5kg/h</w:t>
                  </w:r>
                </w:p>
              </w:tc>
              <w:tc>
                <w:tcPr>
                  <w:tcW w:w="2309" w:type="pct"/>
                  <w:vMerge/>
                  <w:vAlign w:val="center"/>
                  <w:hideMark/>
                </w:tcPr>
                <w:p w:rsidR="00036C36" w:rsidRPr="001B7C7F" w:rsidRDefault="00036C36" w:rsidP="00036C36">
                  <w:pPr>
                    <w:spacing w:line="240" w:lineRule="auto"/>
                    <w:ind w:firstLineChars="0" w:firstLine="0"/>
                    <w:contextualSpacing/>
                    <w:jc w:val="center"/>
                    <w:rPr>
                      <w:bCs/>
                      <w:sz w:val="21"/>
                      <w:szCs w:val="21"/>
                    </w:rPr>
                  </w:pPr>
                </w:p>
              </w:tc>
            </w:tr>
          </w:tbl>
          <w:p w:rsidR="00C00B08" w:rsidRPr="006C4C5A" w:rsidRDefault="00C00B08" w:rsidP="00C00B08">
            <w:pPr>
              <w:ind w:firstLine="480"/>
              <w:rPr>
                <w:color w:val="FF0000"/>
              </w:rPr>
            </w:pPr>
          </w:p>
          <w:p w:rsidR="00C00B08" w:rsidRPr="006C4C5A" w:rsidRDefault="00C00B08" w:rsidP="00C00B08">
            <w:pPr>
              <w:ind w:firstLine="480"/>
              <w:rPr>
                <w:color w:val="FF0000"/>
              </w:rPr>
            </w:pPr>
          </w:p>
          <w:p w:rsidR="00C00B08" w:rsidRPr="006C4C5A" w:rsidRDefault="00C00B08" w:rsidP="00C00B08">
            <w:pPr>
              <w:ind w:firstLine="480"/>
              <w:rPr>
                <w:color w:val="FF0000"/>
              </w:rPr>
            </w:pPr>
          </w:p>
          <w:p w:rsidR="00C00B08" w:rsidRPr="006C4C5A" w:rsidRDefault="00C00B08" w:rsidP="00C00B08">
            <w:pPr>
              <w:ind w:firstLine="480"/>
              <w:rPr>
                <w:color w:val="FF0000"/>
              </w:rPr>
            </w:pPr>
          </w:p>
          <w:p w:rsidR="00C00B08" w:rsidRPr="006C4C5A" w:rsidRDefault="00C00B08" w:rsidP="00C00B08">
            <w:pPr>
              <w:ind w:firstLine="480"/>
              <w:rPr>
                <w:color w:val="FF0000"/>
              </w:rPr>
            </w:pPr>
          </w:p>
          <w:p w:rsidR="00C00B08" w:rsidRPr="006C4C5A" w:rsidRDefault="00C00B08" w:rsidP="00C00B08">
            <w:pPr>
              <w:ind w:firstLine="480"/>
              <w:rPr>
                <w:color w:val="FF0000"/>
              </w:rPr>
            </w:pPr>
          </w:p>
          <w:p w:rsidR="00C00B08" w:rsidRPr="006C4C5A" w:rsidRDefault="00C00B08" w:rsidP="00C00B08">
            <w:pPr>
              <w:ind w:firstLine="480"/>
              <w:rPr>
                <w:color w:val="FF0000"/>
              </w:rPr>
            </w:pPr>
          </w:p>
          <w:p w:rsidR="00231314" w:rsidRDefault="00231314" w:rsidP="0075759C">
            <w:pPr>
              <w:ind w:firstLineChars="0" w:firstLine="0"/>
              <w:rPr>
                <w:color w:val="FF0000"/>
              </w:rPr>
            </w:pPr>
          </w:p>
          <w:p w:rsidR="0075759C" w:rsidRPr="006C4C5A" w:rsidRDefault="0075759C" w:rsidP="0075759C">
            <w:pPr>
              <w:ind w:firstLineChars="0" w:firstLine="0"/>
              <w:rPr>
                <w:color w:val="FF0000"/>
              </w:rPr>
            </w:pPr>
          </w:p>
          <w:p w:rsidR="00C00B08" w:rsidRPr="006C4C5A" w:rsidRDefault="00C00B08" w:rsidP="00C00B08">
            <w:pPr>
              <w:ind w:firstLine="480"/>
              <w:rPr>
                <w:color w:val="FF0000"/>
              </w:rPr>
            </w:pPr>
          </w:p>
        </w:tc>
      </w:tr>
    </w:tbl>
    <w:p w:rsidR="00974F2A" w:rsidRPr="00E96373" w:rsidRDefault="00322B4D">
      <w:pPr>
        <w:pStyle w:val="1"/>
        <w:spacing w:before="0" w:after="0" w:line="360" w:lineRule="auto"/>
        <w:ind w:firstLineChars="0" w:firstLine="0"/>
        <w:rPr>
          <w:rFonts w:eastAsiaTheme="minorEastAsia"/>
          <w:sz w:val="24"/>
          <w:szCs w:val="24"/>
        </w:rPr>
      </w:pPr>
      <w:r w:rsidRPr="00E96373">
        <w:rPr>
          <w:rFonts w:eastAsiaTheme="minorEastAsia"/>
          <w:sz w:val="24"/>
          <w:szCs w:val="24"/>
        </w:rPr>
        <w:lastRenderedPageBreak/>
        <w:t>表二</w:t>
      </w:r>
    </w:p>
    <w:tbl>
      <w:tblPr>
        <w:tblStyle w:val="aa"/>
        <w:tblW w:w="8902" w:type="dxa"/>
        <w:tblLook w:val="04A0"/>
      </w:tblPr>
      <w:tblGrid>
        <w:gridCol w:w="8966"/>
      </w:tblGrid>
      <w:tr w:rsidR="00086DE1" w:rsidRPr="006C4C5A" w:rsidTr="00022894">
        <w:trPr>
          <w:trHeight w:val="1550"/>
        </w:trPr>
        <w:tc>
          <w:tcPr>
            <w:tcW w:w="8902" w:type="dxa"/>
          </w:tcPr>
          <w:p w:rsidR="00974F2A" w:rsidRPr="00E96373" w:rsidRDefault="00322B4D">
            <w:pPr>
              <w:ind w:firstLineChars="0" w:firstLine="0"/>
              <w:rPr>
                <w:b/>
                <w:kern w:val="0"/>
              </w:rPr>
            </w:pPr>
            <w:r w:rsidRPr="00E96373">
              <w:rPr>
                <w:b/>
                <w:kern w:val="0"/>
              </w:rPr>
              <w:t>工程建设内容：</w:t>
            </w:r>
          </w:p>
          <w:p w:rsidR="00974F2A" w:rsidRPr="00E96373" w:rsidRDefault="00322B4D">
            <w:pPr>
              <w:ind w:firstLine="480"/>
              <w:jc w:val="left"/>
              <w:rPr>
                <w:kern w:val="0"/>
              </w:rPr>
            </w:pPr>
            <w:r w:rsidRPr="00E96373">
              <w:rPr>
                <w:kern w:val="0"/>
              </w:rPr>
              <w:t>一、项目概况</w:t>
            </w:r>
          </w:p>
          <w:p w:rsidR="00974F2A" w:rsidRPr="0017023F" w:rsidRDefault="00F77F50" w:rsidP="008D28BC">
            <w:pPr>
              <w:ind w:firstLine="480"/>
              <w:rPr>
                <w:bCs/>
                <w:iCs/>
              </w:rPr>
            </w:pPr>
            <w:r>
              <w:rPr>
                <w:rFonts w:hint="eastAsia"/>
                <w:kern w:val="0"/>
              </w:rPr>
              <w:t>本</w:t>
            </w:r>
            <w:r w:rsidR="00B62755" w:rsidRPr="00E96373">
              <w:rPr>
                <w:kern w:val="0"/>
              </w:rPr>
              <w:t>项目位</w:t>
            </w:r>
            <w:r w:rsidR="002216EB" w:rsidRPr="00E96373">
              <w:rPr>
                <w:kern w:val="0"/>
              </w:rPr>
              <w:t>于</w:t>
            </w:r>
            <w:r w:rsidR="00980FBB" w:rsidRPr="00E96373">
              <w:rPr>
                <w:rFonts w:hint="eastAsia"/>
                <w:iCs/>
              </w:rPr>
              <w:t>哈尔滨市阿城区牌</w:t>
            </w:r>
            <w:r w:rsidR="00980FBB" w:rsidRPr="008D28BC">
              <w:rPr>
                <w:rFonts w:hint="eastAsia"/>
                <w:iCs/>
              </w:rPr>
              <w:t>路大街六中南侧</w:t>
            </w:r>
            <w:r w:rsidR="00980FBB" w:rsidRPr="008D28BC">
              <w:rPr>
                <w:rFonts w:hint="eastAsia"/>
                <w:iCs/>
              </w:rPr>
              <w:t>110m</w:t>
            </w:r>
            <w:r w:rsidR="00B10218" w:rsidRPr="008D28BC">
              <w:rPr>
                <w:bCs/>
              </w:rPr>
              <w:t>，</w:t>
            </w:r>
            <w:r w:rsidR="0075759C" w:rsidRPr="0075759C">
              <w:rPr>
                <w:rFonts w:hint="eastAsia"/>
                <w:bCs/>
                <w:iCs/>
              </w:rPr>
              <w:t>黑龙江岁宝热电有限公司城南分厂院内锅炉间附近空地</w:t>
            </w:r>
            <w:r w:rsidR="0075759C">
              <w:rPr>
                <w:rFonts w:hint="eastAsia"/>
                <w:bCs/>
                <w:iCs/>
              </w:rPr>
              <w:t>。</w:t>
            </w:r>
            <w:r w:rsidR="005C0C80" w:rsidRPr="008D28BC">
              <w:rPr>
                <w:bCs/>
              </w:rPr>
              <w:t>厂区中心位置地理坐标为东经</w:t>
            </w:r>
            <w:r w:rsidR="008D28BC" w:rsidRPr="008D28BC">
              <w:rPr>
                <w:bCs/>
              </w:rPr>
              <w:t>126.97333932</w:t>
            </w:r>
            <w:r w:rsidR="00B91F2C" w:rsidRPr="008D28BC">
              <w:rPr>
                <w:bCs/>
              </w:rPr>
              <w:t>，</w:t>
            </w:r>
            <w:r w:rsidR="005C0C80" w:rsidRPr="008D28BC">
              <w:rPr>
                <w:bCs/>
              </w:rPr>
              <w:t>北纬</w:t>
            </w:r>
            <w:r w:rsidR="008D28BC" w:rsidRPr="008D28BC">
              <w:t>45.52201688</w:t>
            </w:r>
            <w:r w:rsidR="00B62755" w:rsidRPr="008D28BC">
              <w:rPr>
                <w:kern w:val="0"/>
              </w:rPr>
              <w:t>，</w:t>
            </w:r>
            <w:r w:rsidR="005C0C80" w:rsidRPr="008D28BC">
              <w:t>项目</w:t>
            </w:r>
            <w:r w:rsidR="00A132C8" w:rsidRPr="008D28BC">
              <w:rPr>
                <w:bCs/>
              </w:rPr>
              <w:t>主要</w:t>
            </w:r>
            <w:r w:rsidR="008A1FEC" w:rsidRPr="008D28BC">
              <w:rPr>
                <w:bCs/>
              </w:rPr>
              <w:t>建设</w:t>
            </w:r>
            <w:r w:rsidR="005974D4" w:rsidRPr="008D28BC">
              <w:rPr>
                <w:bCs/>
              </w:rPr>
              <w:t>内容</w:t>
            </w:r>
            <w:r w:rsidR="005974D4" w:rsidRPr="008D28BC">
              <w:rPr>
                <w:bCs/>
                <w:iCs/>
              </w:rPr>
              <w:t>包括</w:t>
            </w:r>
            <w:r w:rsidR="008D28BC" w:rsidRPr="008D28BC">
              <w:rPr>
                <w:bCs/>
                <w:iCs/>
              </w:rPr>
              <w:t>2×116MW</w:t>
            </w:r>
            <w:r w:rsidR="008D28BC" w:rsidRPr="008D28BC">
              <w:rPr>
                <w:bCs/>
                <w:iCs/>
              </w:rPr>
              <w:t>循环流化床锅炉</w:t>
            </w:r>
            <w:r w:rsidR="008D28BC" w:rsidRPr="008D28BC">
              <w:rPr>
                <w:rFonts w:hint="eastAsia"/>
                <w:bCs/>
                <w:iCs/>
              </w:rPr>
              <w:t>各配</w:t>
            </w:r>
            <w:r w:rsidR="005974D4" w:rsidRPr="008D28BC">
              <w:rPr>
                <w:bCs/>
                <w:iCs/>
              </w:rPr>
              <w:t>一套</w:t>
            </w:r>
            <w:r w:rsidR="008D28BC" w:rsidRPr="008D28BC">
              <w:rPr>
                <w:rFonts w:hint="eastAsia"/>
                <w:bCs/>
                <w:iCs/>
              </w:rPr>
              <w:t>布袋除尘器、一套</w:t>
            </w:r>
            <w:r w:rsidR="005974D4" w:rsidRPr="008D28BC">
              <w:rPr>
                <w:bCs/>
                <w:iCs/>
              </w:rPr>
              <w:t>脱硫系统</w:t>
            </w:r>
            <w:r w:rsidR="008D28BC" w:rsidRPr="008D28BC">
              <w:rPr>
                <w:rFonts w:hint="eastAsia"/>
                <w:bCs/>
                <w:iCs/>
              </w:rPr>
              <w:t>、</w:t>
            </w:r>
            <w:r w:rsidR="009878D0" w:rsidRPr="008D28BC">
              <w:rPr>
                <w:rFonts w:hint="eastAsia"/>
                <w:bCs/>
                <w:iCs/>
              </w:rPr>
              <w:t>一套</w:t>
            </w:r>
            <w:r w:rsidR="008D28BC" w:rsidRPr="008D28BC">
              <w:rPr>
                <w:rFonts w:hint="eastAsia"/>
                <w:bCs/>
                <w:iCs/>
              </w:rPr>
              <w:t>脱硝系统。</w:t>
            </w:r>
            <w:r w:rsidR="008D28BC" w:rsidRPr="008D28BC">
              <w:rPr>
                <w:bCs/>
                <w:iCs/>
              </w:rPr>
              <w:t>2×116MW</w:t>
            </w:r>
            <w:r w:rsidR="008D28BC" w:rsidRPr="008D28BC">
              <w:rPr>
                <w:bCs/>
                <w:iCs/>
              </w:rPr>
              <w:t>循环流化床锅炉</w:t>
            </w:r>
            <w:r w:rsidR="008D28BC" w:rsidRPr="008D28BC">
              <w:rPr>
                <w:rFonts w:hint="eastAsia"/>
                <w:bCs/>
                <w:iCs/>
              </w:rPr>
              <w:t>脱硫均</w:t>
            </w:r>
            <w:r w:rsidR="009878D0">
              <w:rPr>
                <w:rFonts w:hint="eastAsia"/>
                <w:bCs/>
                <w:iCs/>
              </w:rPr>
              <w:t>采用</w:t>
            </w:r>
            <w:r w:rsidR="008D28BC" w:rsidRPr="008D28BC">
              <w:rPr>
                <w:rFonts w:hint="eastAsia"/>
                <w:bCs/>
                <w:iCs/>
              </w:rPr>
              <w:t>干法脱硫</w:t>
            </w:r>
            <w:r w:rsidR="008D28BC" w:rsidRPr="008D28BC">
              <w:rPr>
                <w:rFonts w:hint="eastAsia"/>
                <w:bCs/>
                <w:iCs/>
              </w:rPr>
              <w:t>+</w:t>
            </w:r>
            <w:r w:rsidR="008D28BC" w:rsidRPr="008D28BC">
              <w:rPr>
                <w:rFonts w:hint="eastAsia"/>
                <w:bCs/>
                <w:iCs/>
              </w:rPr>
              <w:t>炉内喷钙</w:t>
            </w:r>
            <w:r w:rsidR="009878D0">
              <w:rPr>
                <w:rFonts w:hint="eastAsia"/>
                <w:bCs/>
                <w:iCs/>
              </w:rPr>
              <w:t>系统</w:t>
            </w:r>
            <w:r w:rsidR="008D28BC" w:rsidRPr="008D28BC">
              <w:rPr>
                <w:rFonts w:hint="eastAsia"/>
                <w:bCs/>
                <w:iCs/>
              </w:rPr>
              <w:t>；</w:t>
            </w:r>
            <w:r w:rsidR="00773BAF" w:rsidRPr="008D28BC">
              <w:rPr>
                <w:rFonts w:hint="eastAsia"/>
                <w:bCs/>
                <w:iCs/>
              </w:rPr>
              <w:t>1</w:t>
            </w:r>
            <w:r w:rsidR="00773BAF">
              <w:rPr>
                <w:rFonts w:hint="eastAsia"/>
                <w:bCs/>
                <w:iCs/>
              </w:rPr>
              <w:t>#</w:t>
            </w:r>
            <w:r w:rsidR="008D28BC" w:rsidRPr="008D28BC">
              <w:rPr>
                <w:bCs/>
                <w:iCs/>
              </w:rPr>
              <w:t>116MW</w:t>
            </w:r>
            <w:r w:rsidR="008D28BC" w:rsidRPr="008D28BC">
              <w:rPr>
                <w:bCs/>
                <w:iCs/>
              </w:rPr>
              <w:t>循环流化床锅炉</w:t>
            </w:r>
            <w:r w:rsidR="008D28BC" w:rsidRPr="008D28BC">
              <w:rPr>
                <w:rFonts w:hint="eastAsia"/>
                <w:bCs/>
                <w:iCs/>
              </w:rPr>
              <w:t>脱</w:t>
            </w:r>
            <w:r w:rsidR="008D28BC" w:rsidRPr="008D28BC">
              <w:t>硝</w:t>
            </w:r>
            <w:r w:rsidR="009878D0">
              <w:rPr>
                <w:rFonts w:hint="eastAsia"/>
                <w:bCs/>
                <w:iCs/>
              </w:rPr>
              <w:t>采用</w:t>
            </w:r>
            <w:r w:rsidR="008D28BC" w:rsidRPr="008D28BC">
              <w:rPr>
                <w:rFonts w:hint="eastAsia"/>
                <w:bCs/>
                <w:iCs/>
              </w:rPr>
              <w:t>干法脱硝</w:t>
            </w:r>
            <w:r w:rsidR="008D28BC" w:rsidRPr="008D28BC">
              <w:rPr>
                <w:rFonts w:hint="eastAsia"/>
                <w:bCs/>
                <w:iCs/>
              </w:rPr>
              <w:t>+SCR</w:t>
            </w:r>
            <w:r w:rsidR="008D28BC" w:rsidRPr="008D28BC">
              <w:rPr>
                <w:rFonts w:hint="eastAsia"/>
                <w:bCs/>
                <w:iCs/>
              </w:rPr>
              <w:t>系统，</w:t>
            </w:r>
            <w:r w:rsidR="00773BAF">
              <w:rPr>
                <w:rFonts w:hint="eastAsia"/>
                <w:bCs/>
                <w:iCs/>
              </w:rPr>
              <w:t>2#</w:t>
            </w:r>
            <w:r w:rsidR="008D28BC" w:rsidRPr="008D28BC">
              <w:rPr>
                <w:bCs/>
                <w:iCs/>
              </w:rPr>
              <w:t>116MW</w:t>
            </w:r>
            <w:r w:rsidR="008D28BC" w:rsidRPr="008D28BC">
              <w:rPr>
                <w:bCs/>
                <w:iCs/>
              </w:rPr>
              <w:t>循环流化床锅炉</w:t>
            </w:r>
            <w:r w:rsidR="008D28BC" w:rsidRPr="008D28BC">
              <w:rPr>
                <w:rFonts w:hint="eastAsia"/>
                <w:bCs/>
                <w:iCs/>
              </w:rPr>
              <w:t>脱</w:t>
            </w:r>
            <w:r w:rsidR="008D28BC" w:rsidRPr="008D28BC">
              <w:t>硝</w:t>
            </w:r>
            <w:r w:rsidR="009878D0">
              <w:rPr>
                <w:rFonts w:hint="eastAsia"/>
                <w:bCs/>
                <w:iCs/>
              </w:rPr>
              <w:t>采用</w:t>
            </w:r>
            <w:r w:rsidR="008D28BC" w:rsidRPr="008D28BC">
              <w:rPr>
                <w:rFonts w:hint="eastAsia"/>
                <w:bCs/>
                <w:iCs/>
              </w:rPr>
              <w:t>干法脱硝系统。</w:t>
            </w:r>
            <w:r w:rsidR="00FE2546" w:rsidRPr="008D28BC">
              <w:rPr>
                <w:kern w:val="0"/>
              </w:rPr>
              <w:t>本项目</w:t>
            </w:r>
            <w:r w:rsidR="008D28BC" w:rsidRPr="008D28BC">
              <w:rPr>
                <w:bCs/>
                <w:iCs/>
              </w:rPr>
              <w:t>2×</w:t>
            </w:r>
            <w:r w:rsidR="008D28BC" w:rsidRPr="0017023F">
              <w:rPr>
                <w:bCs/>
                <w:iCs/>
              </w:rPr>
              <w:t>116MW</w:t>
            </w:r>
            <w:r w:rsidR="008D3679" w:rsidRPr="0017023F">
              <w:rPr>
                <w:rFonts w:hint="eastAsia"/>
                <w:iCs/>
              </w:rPr>
              <w:t>循环流化床锅炉</w:t>
            </w:r>
            <w:r w:rsidR="008D3679" w:rsidRPr="0017023F">
              <w:rPr>
                <w:rFonts w:hint="eastAsia"/>
              </w:rPr>
              <w:t>全年运行时间</w:t>
            </w:r>
            <w:r w:rsidR="008D28BC" w:rsidRPr="0017023F">
              <w:rPr>
                <w:rFonts w:hint="eastAsia"/>
              </w:rPr>
              <w:t>4392</w:t>
            </w:r>
            <w:r w:rsidR="008D3679" w:rsidRPr="0017023F">
              <w:rPr>
                <w:rFonts w:hint="eastAsia"/>
              </w:rPr>
              <w:t>h</w:t>
            </w:r>
            <w:r w:rsidR="003C6179" w:rsidRPr="0017023F">
              <w:rPr>
                <w:rFonts w:hint="eastAsia"/>
              </w:rPr>
              <w:t>。</w:t>
            </w:r>
            <w:r w:rsidR="00322B4D" w:rsidRPr="0017023F">
              <w:rPr>
                <w:rFonts w:eastAsiaTheme="minorEastAsia"/>
                <w:kern w:val="0"/>
              </w:rPr>
              <w:t>工程建设情况见表</w:t>
            </w:r>
            <w:r w:rsidR="00322B4D" w:rsidRPr="0017023F">
              <w:rPr>
                <w:rFonts w:eastAsiaTheme="minorEastAsia"/>
                <w:kern w:val="0"/>
              </w:rPr>
              <w:t>2-1</w:t>
            </w:r>
            <w:r w:rsidR="00322B4D" w:rsidRPr="0017023F">
              <w:rPr>
                <w:rFonts w:eastAsiaTheme="minorEastAsia"/>
                <w:kern w:val="0"/>
              </w:rPr>
              <w:t>。</w:t>
            </w:r>
          </w:p>
          <w:p w:rsidR="00974F2A" w:rsidRPr="0017023F" w:rsidRDefault="00322B4D" w:rsidP="00411E91">
            <w:pPr>
              <w:ind w:firstLineChars="0" w:firstLine="0"/>
              <w:jc w:val="center"/>
              <w:rPr>
                <w:rFonts w:eastAsiaTheme="minorEastAsia"/>
                <w:b/>
                <w:kern w:val="0"/>
              </w:rPr>
            </w:pPr>
            <w:r w:rsidRPr="0017023F">
              <w:rPr>
                <w:rFonts w:eastAsiaTheme="minorEastAsia"/>
                <w:b/>
                <w:kern w:val="0"/>
              </w:rPr>
              <w:t>表</w:t>
            </w:r>
            <w:r w:rsidRPr="0017023F">
              <w:rPr>
                <w:rFonts w:eastAsiaTheme="minorEastAsia"/>
                <w:b/>
                <w:kern w:val="0"/>
              </w:rPr>
              <w:t>2-1</w:t>
            </w:r>
            <w:r w:rsidRPr="0017023F">
              <w:rPr>
                <w:rFonts w:eastAsiaTheme="minorEastAsia"/>
                <w:b/>
                <w:kern w:val="0"/>
              </w:rPr>
              <w:t>项目组成一览表</w:t>
            </w:r>
          </w:p>
          <w:tbl>
            <w:tblPr>
              <w:tblW w:w="8592" w:type="dxa"/>
              <w:jc w:val="center"/>
              <w:tblInd w:w="4" w:type="dxa"/>
              <w:tblBorders>
                <w:top w:val="single" w:sz="12" w:space="0" w:color="auto"/>
                <w:bottom w:val="single" w:sz="12" w:space="0" w:color="auto"/>
                <w:insideH w:val="single" w:sz="4" w:space="0" w:color="auto"/>
                <w:insideV w:val="single" w:sz="4" w:space="0" w:color="auto"/>
              </w:tblBorders>
              <w:tblLook w:val="04A0"/>
            </w:tblPr>
            <w:tblGrid>
              <w:gridCol w:w="672"/>
              <w:gridCol w:w="982"/>
              <w:gridCol w:w="2977"/>
              <w:gridCol w:w="2693"/>
              <w:gridCol w:w="1268"/>
            </w:tblGrid>
            <w:tr w:rsidR="00086DE1" w:rsidRPr="0017023F" w:rsidTr="00022894">
              <w:trPr>
                <w:trHeight w:val="20"/>
                <w:jc w:val="center"/>
              </w:trPr>
              <w:tc>
                <w:tcPr>
                  <w:tcW w:w="672" w:type="dxa"/>
                  <w:vAlign w:val="center"/>
                </w:tcPr>
                <w:p w:rsidR="00974F2A" w:rsidRPr="0017023F" w:rsidRDefault="00322B4D" w:rsidP="00411E91">
                  <w:pPr>
                    <w:spacing w:line="240" w:lineRule="auto"/>
                    <w:ind w:firstLineChars="0" w:firstLine="0"/>
                    <w:jc w:val="center"/>
                    <w:rPr>
                      <w:rFonts w:eastAsiaTheme="minorEastAsia"/>
                      <w:b/>
                      <w:sz w:val="21"/>
                      <w:szCs w:val="21"/>
                    </w:rPr>
                  </w:pPr>
                  <w:r w:rsidRPr="0017023F">
                    <w:rPr>
                      <w:rFonts w:eastAsiaTheme="minorEastAsia"/>
                      <w:b/>
                      <w:sz w:val="21"/>
                      <w:szCs w:val="21"/>
                    </w:rPr>
                    <w:t>类别</w:t>
                  </w:r>
                </w:p>
              </w:tc>
              <w:tc>
                <w:tcPr>
                  <w:tcW w:w="982" w:type="dxa"/>
                  <w:vAlign w:val="center"/>
                </w:tcPr>
                <w:p w:rsidR="00974F2A" w:rsidRPr="0017023F" w:rsidRDefault="00322B4D" w:rsidP="00411E91">
                  <w:pPr>
                    <w:spacing w:line="240" w:lineRule="auto"/>
                    <w:ind w:firstLineChars="0" w:firstLine="0"/>
                    <w:jc w:val="center"/>
                    <w:rPr>
                      <w:rFonts w:eastAsiaTheme="minorEastAsia"/>
                      <w:b/>
                      <w:sz w:val="21"/>
                      <w:szCs w:val="21"/>
                    </w:rPr>
                  </w:pPr>
                  <w:r w:rsidRPr="0017023F">
                    <w:rPr>
                      <w:rFonts w:eastAsiaTheme="minorEastAsia"/>
                      <w:b/>
                      <w:sz w:val="21"/>
                      <w:szCs w:val="21"/>
                    </w:rPr>
                    <w:t>单项</w:t>
                  </w:r>
                </w:p>
                <w:p w:rsidR="00974F2A" w:rsidRPr="0017023F" w:rsidRDefault="00322B4D" w:rsidP="00411E91">
                  <w:pPr>
                    <w:spacing w:line="240" w:lineRule="auto"/>
                    <w:ind w:firstLineChars="0" w:firstLine="0"/>
                    <w:jc w:val="center"/>
                    <w:rPr>
                      <w:rFonts w:eastAsiaTheme="minorEastAsia"/>
                      <w:b/>
                      <w:sz w:val="21"/>
                      <w:szCs w:val="21"/>
                    </w:rPr>
                  </w:pPr>
                  <w:r w:rsidRPr="0017023F">
                    <w:rPr>
                      <w:rFonts w:eastAsiaTheme="minorEastAsia"/>
                      <w:b/>
                      <w:sz w:val="21"/>
                      <w:szCs w:val="21"/>
                    </w:rPr>
                    <w:t>工程</w:t>
                  </w:r>
                </w:p>
              </w:tc>
              <w:tc>
                <w:tcPr>
                  <w:tcW w:w="2977" w:type="dxa"/>
                  <w:vAlign w:val="center"/>
                </w:tcPr>
                <w:p w:rsidR="00974F2A" w:rsidRPr="0017023F" w:rsidRDefault="00322B4D" w:rsidP="00411E91">
                  <w:pPr>
                    <w:spacing w:line="240" w:lineRule="auto"/>
                    <w:ind w:firstLineChars="0" w:firstLine="0"/>
                    <w:jc w:val="center"/>
                    <w:rPr>
                      <w:rFonts w:eastAsiaTheme="minorEastAsia"/>
                      <w:b/>
                      <w:sz w:val="21"/>
                      <w:szCs w:val="21"/>
                    </w:rPr>
                  </w:pPr>
                  <w:r w:rsidRPr="0017023F">
                    <w:rPr>
                      <w:rFonts w:eastAsiaTheme="minorEastAsia"/>
                      <w:b/>
                      <w:sz w:val="21"/>
                      <w:szCs w:val="21"/>
                    </w:rPr>
                    <w:t>环评设计情况</w:t>
                  </w:r>
                </w:p>
              </w:tc>
              <w:tc>
                <w:tcPr>
                  <w:tcW w:w="2693" w:type="dxa"/>
                  <w:vAlign w:val="center"/>
                </w:tcPr>
                <w:p w:rsidR="00974F2A" w:rsidRPr="0017023F" w:rsidRDefault="00322B4D" w:rsidP="00411E91">
                  <w:pPr>
                    <w:spacing w:line="240" w:lineRule="auto"/>
                    <w:ind w:firstLineChars="0" w:firstLine="0"/>
                    <w:jc w:val="center"/>
                    <w:rPr>
                      <w:rFonts w:eastAsiaTheme="minorEastAsia"/>
                      <w:b/>
                      <w:sz w:val="21"/>
                      <w:szCs w:val="21"/>
                    </w:rPr>
                  </w:pPr>
                  <w:r w:rsidRPr="0017023F">
                    <w:rPr>
                      <w:rFonts w:eastAsiaTheme="minorEastAsia"/>
                      <w:b/>
                      <w:sz w:val="21"/>
                      <w:szCs w:val="21"/>
                    </w:rPr>
                    <w:t>实际建设情况</w:t>
                  </w:r>
                </w:p>
              </w:tc>
              <w:tc>
                <w:tcPr>
                  <w:tcW w:w="1268" w:type="dxa"/>
                  <w:vAlign w:val="center"/>
                </w:tcPr>
                <w:p w:rsidR="00974F2A" w:rsidRPr="0017023F" w:rsidRDefault="00322B4D" w:rsidP="00411E91">
                  <w:pPr>
                    <w:spacing w:line="240" w:lineRule="auto"/>
                    <w:ind w:firstLineChars="0" w:firstLine="0"/>
                    <w:jc w:val="center"/>
                    <w:rPr>
                      <w:rFonts w:eastAsiaTheme="minorEastAsia"/>
                      <w:b/>
                      <w:sz w:val="21"/>
                      <w:szCs w:val="21"/>
                    </w:rPr>
                  </w:pPr>
                  <w:r w:rsidRPr="0017023F">
                    <w:rPr>
                      <w:rFonts w:eastAsiaTheme="minorEastAsia"/>
                      <w:b/>
                      <w:sz w:val="21"/>
                      <w:szCs w:val="21"/>
                    </w:rPr>
                    <w:t>备注</w:t>
                  </w:r>
                </w:p>
              </w:tc>
            </w:tr>
            <w:tr w:rsidR="0017023F" w:rsidRPr="0017023F" w:rsidTr="00022894">
              <w:trPr>
                <w:trHeight w:val="58"/>
                <w:jc w:val="center"/>
              </w:trPr>
              <w:tc>
                <w:tcPr>
                  <w:tcW w:w="672" w:type="dxa"/>
                  <w:vMerge w:val="restart"/>
                  <w:vAlign w:val="center"/>
                </w:tcPr>
                <w:p w:rsidR="0017023F" w:rsidRPr="0017023F" w:rsidRDefault="0017023F" w:rsidP="00411E91">
                  <w:pPr>
                    <w:spacing w:line="240" w:lineRule="auto"/>
                    <w:ind w:firstLineChars="0" w:firstLine="0"/>
                    <w:jc w:val="center"/>
                    <w:rPr>
                      <w:rFonts w:eastAsiaTheme="minorEastAsia"/>
                      <w:sz w:val="21"/>
                      <w:szCs w:val="21"/>
                    </w:rPr>
                  </w:pPr>
                  <w:r w:rsidRPr="0017023F">
                    <w:rPr>
                      <w:rFonts w:eastAsiaTheme="minorEastAsia"/>
                      <w:sz w:val="21"/>
                      <w:szCs w:val="21"/>
                    </w:rPr>
                    <w:t>主体工程</w:t>
                  </w:r>
                </w:p>
              </w:tc>
              <w:tc>
                <w:tcPr>
                  <w:tcW w:w="982" w:type="dxa"/>
                  <w:vAlign w:val="center"/>
                </w:tcPr>
                <w:p w:rsidR="0017023F" w:rsidRPr="0017023F" w:rsidRDefault="0017023F" w:rsidP="0017023F">
                  <w:pPr>
                    <w:spacing w:line="240" w:lineRule="auto"/>
                    <w:ind w:firstLineChars="0" w:firstLine="0"/>
                    <w:jc w:val="center"/>
                    <w:rPr>
                      <w:szCs w:val="21"/>
                    </w:rPr>
                  </w:pPr>
                  <w:r w:rsidRPr="0017023F">
                    <w:rPr>
                      <w:sz w:val="21"/>
                      <w:szCs w:val="21"/>
                    </w:rPr>
                    <w:t>脱硫系统</w:t>
                  </w:r>
                </w:p>
              </w:tc>
              <w:tc>
                <w:tcPr>
                  <w:tcW w:w="2977" w:type="dxa"/>
                  <w:vAlign w:val="center"/>
                </w:tcPr>
                <w:p w:rsidR="0017023F" w:rsidRPr="0017023F" w:rsidRDefault="0017023F" w:rsidP="0017023F">
                  <w:pPr>
                    <w:spacing w:line="0" w:lineRule="atLeast"/>
                    <w:ind w:firstLineChars="0" w:firstLine="0"/>
                    <w:jc w:val="center"/>
                    <w:rPr>
                      <w:sz w:val="21"/>
                      <w:szCs w:val="21"/>
                    </w:rPr>
                  </w:pPr>
                  <w:r w:rsidRPr="0017023F">
                    <w:rPr>
                      <w:sz w:val="21"/>
                      <w:szCs w:val="21"/>
                    </w:rPr>
                    <w:t>脱硫塔、脱硫剂制备系统、烟气系统、</w:t>
                  </w:r>
                  <w:r w:rsidRPr="0017023F">
                    <w:rPr>
                      <w:sz w:val="21"/>
                      <w:szCs w:val="21"/>
                    </w:rPr>
                    <w:t>SO</w:t>
                  </w:r>
                  <w:r w:rsidRPr="009628E2">
                    <w:rPr>
                      <w:sz w:val="21"/>
                      <w:szCs w:val="21"/>
                      <w:vertAlign w:val="subscript"/>
                    </w:rPr>
                    <w:t>2</w:t>
                  </w:r>
                  <w:r w:rsidRPr="0017023F">
                    <w:rPr>
                      <w:sz w:val="21"/>
                      <w:szCs w:val="21"/>
                    </w:rPr>
                    <w:t>吸收氧化系统、石膏脱水系统、疏放系统、工艺水系统、管道系统、电气系统、热控系统</w:t>
                  </w:r>
                </w:p>
              </w:tc>
              <w:tc>
                <w:tcPr>
                  <w:tcW w:w="2693" w:type="dxa"/>
                  <w:vAlign w:val="center"/>
                </w:tcPr>
                <w:p w:rsidR="0017023F" w:rsidRPr="0017023F" w:rsidRDefault="0017023F" w:rsidP="009628E2">
                  <w:pPr>
                    <w:spacing w:line="240" w:lineRule="auto"/>
                    <w:ind w:firstLineChars="0" w:firstLine="0"/>
                    <w:jc w:val="center"/>
                    <w:rPr>
                      <w:rFonts w:eastAsiaTheme="minorEastAsia"/>
                      <w:sz w:val="21"/>
                      <w:szCs w:val="21"/>
                    </w:rPr>
                  </w:pPr>
                  <w:r w:rsidRPr="0017023F">
                    <w:rPr>
                      <w:rFonts w:eastAsiaTheme="minorEastAsia"/>
                      <w:bCs/>
                      <w:iCs/>
                      <w:sz w:val="21"/>
                      <w:szCs w:val="21"/>
                    </w:rPr>
                    <w:t>2×116MW</w:t>
                  </w:r>
                  <w:r w:rsidRPr="0017023F">
                    <w:rPr>
                      <w:rFonts w:eastAsiaTheme="minorEastAsia"/>
                      <w:bCs/>
                      <w:iCs/>
                      <w:sz w:val="21"/>
                      <w:szCs w:val="21"/>
                    </w:rPr>
                    <w:t>循环流化床锅炉</w:t>
                  </w:r>
                  <w:r w:rsidRPr="0017023F">
                    <w:rPr>
                      <w:rFonts w:eastAsiaTheme="minorEastAsia" w:hint="eastAsia"/>
                      <w:bCs/>
                      <w:iCs/>
                      <w:sz w:val="21"/>
                      <w:szCs w:val="21"/>
                    </w:rPr>
                    <w:t>脱硫均</w:t>
                  </w:r>
                  <w:r w:rsidR="009628E2">
                    <w:rPr>
                      <w:rFonts w:eastAsiaTheme="minorEastAsia" w:hint="eastAsia"/>
                      <w:bCs/>
                      <w:iCs/>
                      <w:sz w:val="21"/>
                      <w:szCs w:val="21"/>
                    </w:rPr>
                    <w:t>采用</w:t>
                  </w:r>
                  <w:r w:rsidRPr="0017023F">
                    <w:rPr>
                      <w:rFonts w:eastAsiaTheme="minorEastAsia" w:hint="eastAsia"/>
                      <w:bCs/>
                      <w:iCs/>
                      <w:sz w:val="21"/>
                      <w:szCs w:val="21"/>
                    </w:rPr>
                    <w:t>干法脱硫</w:t>
                  </w:r>
                  <w:r w:rsidRPr="0017023F">
                    <w:rPr>
                      <w:rFonts w:eastAsiaTheme="minorEastAsia" w:hint="eastAsia"/>
                      <w:bCs/>
                      <w:iCs/>
                      <w:sz w:val="21"/>
                      <w:szCs w:val="21"/>
                    </w:rPr>
                    <w:t>+</w:t>
                  </w:r>
                  <w:r w:rsidRPr="0017023F">
                    <w:rPr>
                      <w:rFonts w:eastAsiaTheme="minorEastAsia" w:hint="eastAsia"/>
                      <w:bCs/>
                      <w:iCs/>
                      <w:sz w:val="21"/>
                      <w:szCs w:val="21"/>
                    </w:rPr>
                    <w:t>炉内喷钙</w:t>
                  </w:r>
                  <w:r w:rsidR="009628E2">
                    <w:rPr>
                      <w:rFonts w:eastAsiaTheme="minorEastAsia" w:hint="eastAsia"/>
                      <w:bCs/>
                      <w:iCs/>
                      <w:sz w:val="21"/>
                      <w:szCs w:val="21"/>
                    </w:rPr>
                    <w:t>系统</w:t>
                  </w:r>
                </w:p>
              </w:tc>
              <w:tc>
                <w:tcPr>
                  <w:tcW w:w="1268" w:type="dxa"/>
                  <w:vAlign w:val="center"/>
                </w:tcPr>
                <w:p w:rsidR="0017023F" w:rsidRPr="0017023F" w:rsidRDefault="0017023F" w:rsidP="002A626E">
                  <w:pPr>
                    <w:spacing w:line="240" w:lineRule="auto"/>
                    <w:ind w:firstLineChars="0" w:firstLine="0"/>
                    <w:jc w:val="center"/>
                    <w:rPr>
                      <w:rFonts w:eastAsiaTheme="minorEastAsia"/>
                      <w:sz w:val="21"/>
                      <w:szCs w:val="21"/>
                    </w:rPr>
                  </w:pPr>
                  <w:r w:rsidRPr="0017023F">
                    <w:rPr>
                      <w:rFonts w:eastAsiaTheme="minorEastAsia" w:hint="eastAsia"/>
                      <w:sz w:val="21"/>
                      <w:szCs w:val="21"/>
                    </w:rPr>
                    <w:t>脱硫工艺改变为</w:t>
                  </w:r>
                  <w:r w:rsidRPr="0017023F">
                    <w:rPr>
                      <w:rFonts w:eastAsiaTheme="minorEastAsia" w:hint="eastAsia"/>
                      <w:bCs/>
                      <w:iCs/>
                      <w:sz w:val="21"/>
                      <w:szCs w:val="21"/>
                    </w:rPr>
                    <w:t>干法脱硫</w:t>
                  </w:r>
                  <w:r w:rsidRPr="0017023F">
                    <w:rPr>
                      <w:rFonts w:eastAsiaTheme="minorEastAsia" w:hint="eastAsia"/>
                      <w:bCs/>
                      <w:iCs/>
                      <w:sz w:val="21"/>
                      <w:szCs w:val="21"/>
                    </w:rPr>
                    <w:t>+</w:t>
                  </w:r>
                  <w:r w:rsidRPr="0017023F">
                    <w:rPr>
                      <w:rFonts w:eastAsiaTheme="minorEastAsia" w:hint="eastAsia"/>
                      <w:bCs/>
                      <w:iCs/>
                      <w:sz w:val="21"/>
                      <w:szCs w:val="21"/>
                    </w:rPr>
                    <w:t>炉内喷钙</w:t>
                  </w:r>
                </w:p>
              </w:tc>
            </w:tr>
            <w:tr w:rsidR="0017023F" w:rsidRPr="0017023F" w:rsidTr="00022894">
              <w:trPr>
                <w:trHeight w:val="58"/>
                <w:jc w:val="center"/>
              </w:trPr>
              <w:tc>
                <w:tcPr>
                  <w:tcW w:w="672" w:type="dxa"/>
                  <w:vMerge/>
                  <w:vAlign w:val="center"/>
                </w:tcPr>
                <w:p w:rsidR="0017023F" w:rsidRPr="0017023F" w:rsidRDefault="0017023F" w:rsidP="00411E91">
                  <w:pPr>
                    <w:spacing w:line="240" w:lineRule="auto"/>
                    <w:ind w:firstLineChars="0" w:firstLine="0"/>
                    <w:jc w:val="center"/>
                    <w:rPr>
                      <w:rFonts w:eastAsiaTheme="minorEastAsia"/>
                      <w:sz w:val="21"/>
                      <w:szCs w:val="21"/>
                    </w:rPr>
                  </w:pPr>
                </w:p>
              </w:tc>
              <w:tc>
                <w:tcPr>
                  <w:tcW w:w="982" w:type="dxa"/>
                  <w:vAlign w:val="center"/>
                </w:tcPr>
                <w:p w:rsidR="0017023F" w:rsidRPr="0017023F" w:rsidRDefault="0017023F" w:rsidP="00411E91">
                  <w:pPr>
                    <w:spacing w:line="240" w:lineRule="auto"/>
                    <w:ind w:firstLineChars="0" w:firstLine="0"/>
                    <w:jc w:val="center"/>
                    <w:rPr>
                      <w:sz w:val="21"/>
                      <w:szCs w:val="21"/>
                    </w:rPr>
                  </w:pPr>
                  <w:r w:rsidRPr="0017023F">
                    <w:rPr>
                      <w:sz w:val="21"/>
                      <w:szCs w:val="21"/>
                    </w:rPr>
                    <w:t>脱硝系统</w:t>
                  </w:r>
                </w:p>
              </w:tc>
              <w:tc>
                <w:tcPr>
                  <w:tcW w:w="2977" w:type="dxa"/>
                  <w:vAlign w:val="center"/>
                </w:tcPr>
                <w:p w:rsidR="0017023F" w:rsidRPr="0017023F" w:rsidRDefault="0017023F" w:rsidP="00411E91">
                  <w:pPr>
                    <w:adjustRightInd w:val="0"/>
                    <w:snapToGrid w:val="0"/>
                    <w:spacing w:line="240" w:lineRule="auto"/>
                    <w:ind w:firstLineChars="0" w:firstLine="0"/>
                    <w:jc w:val="center"/>
                    <w:rPr>
                      <w:sz w:val="21"/>
                      <w:szCs w:val="21"/>
                    </w:rPr>
                  </w:pPr>
                  <w:r w:rsidRPr="0017023F">
                    <w:rPr>
                      <w:sz w:val="21"/>
                      <w:szCs w:val="21"/>
                    </w:rPr>
                    <w:t>/</w:t>
                  </w:r>
                </w:p>
              </w:tc>
              <w:tc>
                <w:tcPr>
                  <w:tcW w:w="2693" w:type="dxa"/>
                  <w:vAlign w:val="center"/>
                </w:tcPr>
                <w:p w:rsidR="0017023F" w:rsidRPr="0017023F" w:rsidRDefault="00773BAF" w:rsidP="00773BAF">
                  <w:pPr>
                    <w:spacing w:line="240" w:lineRule="auto"/>
                    <w:ind w:firstLineChars="0" w:firstLine="0"/>
                    <w:jc w:val="center"/>
                    <w:rPr>
                      <w:rFonts w:eastAsiaTheme="minorEastAsia"/>
                      <w:sz w:val="21"/>
                      <w:szCs w:val="21"/>
                    </w:rPr>
                  </w:pPr>
                  <w:r w:rsidRPr="00773BAF">
                    <w:rPr>
                      <w:rFonts w:eastAsiaTheme="minorEastAsia" w:hint="eastAsia"/>
                      <w:bCs/>
                      <w:iCs/>
                      <w:sz w:val="21"/>
                      <w:szCs w:val="21"/>
                    </w:rPr>
                    <w:t>1#</w:t>
                  </w:r>
                  <w:r w:rsidR="0017023F" w:rsidRPr="0017023F">
                    <w:rPr>
                      <w:rFonts w:eastAsiaTheme="minorEastAsia"/>
                      <w:bCs/>
                      <w:iCs/>
                      <w:sz w:val="21"/>
                      <w:szCs w:val="21"/>
                    </w:rPr>
                    <w:t>116MW</w:t>
                  </w:r>
                  <w:r w:rsidR="0017023F" w:rsidRPr="0017023F">
                    <w:rPr>
                      <w:rFonts w:eastAsiaTheme="minorEastAsia"/>
                      <w:bCs/>
                      <w:iCs/>
                      <w:sz w:val="21"/>
                      <w:szCs w:val="21"/>
                    </w:rPr>
                    <w:t>循环流化床锅炉</w:t>
                  </w:r>
                  <w:r w:rsidR="0017023F" w:rsidRPr="0017023F">
                    <w:rPr>
                      <w:rFonts w:eastAsiaTheme="minorEastAsia" w:hint="eastAsia"/>
                      <w:bCs/>
                      <w:iCs/>
                      <w:sz w:val="21"/>
                      <w:szCs w:val="21"/>
                    </w:rPr>
                    <w:t>脱</w:t>
                  </w:r>
                  <w:r w:rsidR="0017023F" w:rsidRPr="0017023F">
                    <w:rPr>
                      <w:rFonts w:eastAsiaTheme="minorEastAsia"/>
                      <w:sz w:val="21"/>
                      <w:szCs w:val="21"/>
                    </w:rPr>
                    <w:t>硝</w:t>
                  </w:r>
                  <w:r w:rsidR="00F0327D">
                    <w:rPr>
                      <w:rFonts w:eastAsiaTheme="minorEastAsia" w:hint="eastAsia"/>
                      <w:bCs/>
                      <w:iCs/>
                      <w:sz w:val="21"/>
                      <w:szCs w:val="21"/>
                    </w:rPr>
                    <w:t>采用</w:t>
                  </w:r>
                  <w:r w:rsidR="0017023F" w:rsidRPr="0017023F">
                    <w:rPr>
                      <w:rFonts w:eastAsiaTheme="minorEastAsia" w:hint="eastAsia"/>
                      <w:bCs/>
                      <w:iCs/>
                      <w:sz w:val="21"/>
                      <w:szCs w:val="21"/>
                    </w:rPr>
                    <w:t>干法脱硝</w:t>
                  </w:r>
                  <w:r w:rsidR="0017023F" w:rsidRPr="0017023F">
                    <w:rPr>
                      <w:rFonts w:eastAsiaTheme="minorEastAsia" w:hint="eastAsia"/>
                      <w:bCs/>
                      <w:iCs/>
                      <w:sz w:val="21"/>
                      <w:szCs w:val="21"/>
                    </w:rPr>
                    <w:t>+SCR</w:t>
                  </w:r>
                  <w:r w:rsidR="0017023F" w:rsidRPr="0017023F">
                    <w:rPr>
                      <w:rFonts w:eastAsiaTheme="minorEastAsia" w:hint="eastAsia"/>
                      <w:bCs/>
                      <w:iCs/>
                      <w:sz w:val="21"/>
                      <w:szCs w:val="21"/>
                    </w:rPr>
                    <w:t>系统，</w:t>
                  </w:r>
                  <w:r>
                    <w:rPr>
                      <w:rFonts w:eastAsiaTheme="minorEastAsia" w:hint="eastAsia"/>
                      <w:bCs/>
                      <w:iCs/>
                      <w:sz w:val="21"/>
                      <w:szCs w:val="21"/>
                    </w:rPr>
                    <w:t>2</w:t>
                  </w:r>
                  <w:r w:rsidRPr="00773BAF">
                    <w:rPr>
                      <w:rFonts w:eastAsiaTheme="minorEastAsia" w:hint="eastAsia"/>
                      <w:bCs/>
                      <w:iCs/>
                      <w:sz w:val="21"/>
                      <w:szCs w:val="21"/>
                    </w:rPr>
                    <w:t>#</w:t>
                  </w:r>
                  <w:r w:rsidR="0017023F" w:rsidRPr="0017023F">
                    <w:rPr>
                      <w:rFonts w:eastAsiaTheme="minorEastAsia"/>
                      <w:bCs/>
                      <w:iCs/>
                      <w:sz w:val="21"/>
                      <w:szCs w:val="21"/>
                    </w:rPr>
                    <w:t>116MW</w:t>
                  </w:r>
                  <w:r w:rsidR="0017023F" w:rsidRPr="0017023F">
                    <w:rPr>
                      <w:rFonts w:eastAsiaTheme="minorEastAsia"/>
                      <w:bCs/>
                      <w:iCs/>
                      <w:sz w:val="21"/>
                      <w:szCs w:val="21"/>
                    </w:rPr>
                    <w:t>循环流化床锅炉</w:t>
                  </w:r>
                  <w:r w:rsidR="0017023F" w:rsidRPr="0017023F">
                    <w:rPr>
                      <w:rFonts w:eastAsiaTheme="minorEastAsia" w:hint="eastAsia"/>
                      <w:bCs/>
                      <w:iCs/>
                      <w:sz w:val="21"/>
                      <w:szCs w:val="21"/>
                    </w:rPr>
                    <w:t>脱</w:t>
                  </w:r>
                  <w:r w:rsidR="0017023F" w:rsidRPr="0017023F">
                    <w:rPr>
                      <w:rFonts w:eastAsiaTheme="minorEastAsia"/>
                      <w:sz w:val="21"/>
                      <w:szCs w:val="21"/>
                    </w:rPr>
                    <w:t>硝</w:t>
                  </w:r>
                  <w:r w:rsidR="00F0327D">
                    <w:rPr>
                      <w:rFonts w:eastAsiaTheme="minorEastAsia" w:hint="eastAsia"/>
                      <w:bCs/>
                      <w:iCs/>
                      <w:sz w:val="21"/>
                      <w:szCs w:val="21"/>
                    </w:rPr>
                    <w:t>采用</w:t>
                  </w:r>
                  <w:r w:rsidR="0017023F" w:rsidRPr="0017023F">
                    <w:rPr>
                      <w:rFonts w:eastAsiaTheme="minorEastAsia" w:hint="eastAsia"/>
                      <w:bCs/>
                      <w:iCs/>
                      <w:sz w:val="21"/>
                      <w:szCs w:val="21"/>
                    </w:rPr>
                    <w:t>干法脱硝系统</w:t>
                  </w:r>
                </w:p>
              </w:tc>
              <w:tc>
                <w:tcPr>
                  <w:tcW w:w="1268" w:type="dxa"/>
                  <w:vAlign w:val="center"/>
                </w:tcPr>
                <w:p w:rsidR="0017023F" w:rsidRPr="0017023F" w:rsidRDefault="0017023F" w:rsidP="000A16BF">
                  <w:pPr>
                    <w:spacing w:line="240" w:lineRule="auto"/>
                    <w:ind w:firstLineChars="0" w:firstLine="0"/>
                    <w:jc w:val="center"/>
                    <w:rPr>
                      <w:rFonts w:eastAsiaTheme="minorEastAsia"/>
                      <w:sz w:val="21"/>
                      <w:szCs w:val="21"/>
                    </w:rPr>
                  </w:pPr>
                  <w:r w:rsidRPr="0017023F">
                    <w:rPr>
                      <w:rFonts w:eastAsiaTheme="minorEastAsia" w:hint="eastAsia"/>
                      <w:sz w:val="21"/>
                      <w:szCs w:val="21"/>
                    </w:rPr>
                    <w:t>较环评增加</w:t>
                  </w:r>
                  <w:r w:rsidRPr="0017023F">
                    <w:rPr>
                      <w:rFonts w:eastAsiaTheme="minorEastAsia" w:hint="eastAsia"/>
                      <w:sz w:val="21"/>
                      <w:szCs w:val="21"/>
                    </w:rPr>
                    <w:t>2</w:t>
                  </w:r>
                  <w:r w:rsidRPr="0017023F">
                    <w:rPr>
                      <w:rFonts w:eastAsiaTheme="minorEastAsia" w:hint="eastAsia"/>
                      <w:sz w:val="21"/>
                      <w:szCs w:val="21"/>
                    </w:rPr>
                    <w:t>套脱硝设备</w:t>
                  </w:r>
                </w:p>
              </w:tc>
            </w:tr>
            <w:tr w:rsidR="0017023F" w:rsidRPr="0017023F" w:rsidTr="00022894">
              <w:trPr>
                <w:trHeight w:val="58"/>
                <w:jc w:val="center"/>
              </w:trPr>
              <w:tc>
                <w:tcPr>
                  <w:tcW w:w="672" w:type="dxa"/>
                  <w:vMerge/>
                  <w:vAlign w:val="center"/>
                </w:tcPr>
                <w:p w:rsidR="0017023F" w:rsidRPr="0017023F" w:rsidRDefault="0017023F" w:rsidP="00411E91">
                  <w:pPr>
                    <w:spacing w:line="240" w:lineRule="auto"/>
                    <w:ind w:firstLineChars="0" w:firstLine="0"/>
                    <w:jc w:val="center"/>
                    <w:rPr>
                      <w:rFonts w:eastAsiaTheme="minorEastAsia"/>
                      <w:sz w:val="21"/>
                      <w:szCs w:val="21"/>
                    </w:rPr>
                  </w:pPr>
                </w:p>
              </w:tc>
              <w:tc>
                <w:tcPr>
                  <w:tcW w:w="982" w:type="dxa"/>
                  <w:vAlign w:val="center"/>
                </w:tcPr>
                <w:p w:rsidR="0017023F" w:rsidRPr="0017023F" w:rsidRDefault="0017023F" w:rsidP="00411E91">
                  <w:pPr>
                    <w:spacing w:line="240" w:lineRule="auto"/>
                    <w:ind w:firstLineChars="0" w:firstLine="0"/>
                    <w:jc w:val="center"/>
                    <w:rPr>
                      <w:sz w:val="21"/>
                      <w:szCs w:val="21"/>
                    </w:rPr>
                  </w:pPr>
                  <w:r w:rsidRPr="0017023F">
                    <w:rPr>
                      <w:rFonts w:hint="eastAsia"/>
                      <w:sz w:val="21"/>
                      <w:szCs w:val="21"/>
                    </w:rPr>
                    <w:t>除尘系统</w:t>
                  </w:r>
                </w:p>
              </w:tc>
              <w:tc>
                <w:tcPr>
                  <w:tcW w:w="2977" w:type="dxa"/>
                  <w:vAlign w:val="center"/>
                </w:tcPr>
                <w:p w:rsidR="0017023F" w:rsidRPr="0017023F" w:rsidRDefault="0017023F" w:rsidP="00411E91">
                  <w:pPr>
                    <w:adjustRightInd w:val="0"/>
                    <w:snapToGrid w:val="0"/>
                    <w:spacing w:line="240" w:lineRule="auto"/>
                    <w:ind w:firstLineChars="0" w:firstLine="0"/>
                    <w:jc w:val="center"/>
                    <w:rPr>
                      <w:sz w:val="21"/>
                      <w:szCs w:val="21"/>
                    </w:rPr>
                  </w:pPr>
                  <w:r w:rsidRPr="0017023F">
                    <w:rPr>
                      <w:rFonts w:hint="eastAsia"/>
                      <w:sz w:val="21"/>
                      <w:szCs w:val="21"/>
                    </w:rPr>
                    <w:t>/</w:t>
                  </w:r>
                </w:p>
              </w:tc>
              <w:tc>
                <w:tcPr>
                  <w:tcW w:w="2693" w:type="dxa"/>
                  <w:vAlign w:val="center"/>
                </w:tcPr>
                <w:p w:rsidR="0017023F" w:rsidRPr="0017023F" w:rsidRDefault="001140A6" w:rsidP="008D3679">
                  <w:pPr>
                    <w:spacing w:line="240" w:lineRule="auto"/>
                    <w:ind w:firstLineChars="0" w:firstLine="0"/>
                    <w:jc w:val="center"/>
                    <w:rPr>
                      <w:rFonts w:eastAsiaTheme="minorEastAsia"/>
                      <w:sz w:val="21"/>
                      <w:szCs w:val="21"/>
                    </w:rPr>
                  </w:pPr>
                  <w:r w:rsidRPr="0017023F">
                    <w:rPr>
                      <w:rFonts w:eastAsiaTheme="minorEastAsia"/>
                      <w:bCs/>
                      <w:iCs/>
                      <w:sz w:val="21"/>
                      <w:szCs w:val="21"/>
                    </w:rPr>
                    <w:t>2×116MW</w:t>
                  </w:r>
                  <w:r w:rsidRPr="0017023F">
                    <w:rPr>
                      <w:rFonts w:eastAsiaTheme="minorEastAsia"/>
                      <w:bCs/>
                      <w:iCs/>
                      <w:sz w:val="21"/>
                      <w:szCs w:val="21"/>
                    </w:rPr>
                    <w:t>循环流化床锅炉</w:t>
                  </w:r>
                  <w:r w:rsidR="004D642B">
                    <w:rPr>
                      <w:rFonts w:eastAsiaTheme="minorEastAsia" w:hint="eastAsia"/>
                      <w:bCs/>
                      <w:iCs/>
                      <w:sz w:val="21"/>
                      <w:szCs w:val="21"/>
                    </w:rPr>
                    <w:t>各配备一套</w:t>
                  </w:r>
                  <w:r w:rsidR="0017023F" w:rsidRPr="0017023F">
                    <w:rPr>
                      <w:rFonts w:eastAsiaTheme="minorEastAsia" w:hint="eastAsia"/>
                      <w:sz w:val="21"/>
                      <w:szCs w:val="21"/>
                    </w:rPr>
                    <w:t>布袋除尘器</w:t>
                  </w:r>
                  <w:r>
                    <w:rPr>
                      <w:rFonts w:eastAsiaTheme="minorEastAsia" w:hint="eastAsia"/>
                      <w:sz w:val="21"/>
                      <w:szCs w:val="21"/>
                    </w:rPr>
                    <w:t>除尘</w:t>
                  </w:r>
                </w:p>
              </w:tc>
              <w:tc>
                <w:tcPr>
                  <w:tcW w:w="1268" w:type="dxa"/>
                  <w:vAlign w:val="center"/>
                </w:tcPr>
                <w:p w:rsidR="0017023F" w:rsidRPr="0017023F" w:rsidRDefault="0017023F" w:rsidP="0017023F">
                  <w:pPr>
                    <w:spacing w:line="240" w:lineRule="auto"/>
                    <w:ind w:firstLineChars="0" w:firstLine="0"/>
                    <w:jc w:val="center"/>
                    <w:rPr>
                      <w:rFonts w:eastAsiaTheme="minorEastAsia"/>
                      <w:sz w:val="21"/>
                      <w:szCs w:val="21"/>
                    </w:rPr>
                  </w:pPr>
                  <w:r w:rsidRPr="0017023F">
                    <w:rPr>
                      <w:rFonts w:eastAsiaTheme="minorEastAsia" w:hint="eastAsia"/>
                      <w:sz w:val="21"/>
                      <w:szCs w:val="21"/>
                    </w:rPr>
                    <w:t>较环评增加</w:t>
                  </w:r>
                  <w:r w:rsidRPr="0017023F">
                    <w:rPr>
                      <w:rFonts w:eastAsiaTheme="minorEastAsia" w:hint="eastAsia"/>
                      <w:sz w:val="21"/>
                      <w:szCs w:val="21"/>
                    </w:rPr>
                    <w:t>2</w:t>
                  </w:r>
                  <w:r w:rsidRPr="0017023F">
                    <w:rPr>
                      <w:rFonts w:eastAsiaTheme="minorEastAsia" w:hint="eastAsia"/>
                      <w:sz w:val="21"/>
                      <w:szCs w:val="21"/>
                    </w:rPr>
                    <w:t>套除尘设备</w:t>
                  </w:r>
                </w:p>
              </w:tc>
            </w:tr>
            <w:tr w:rsidR="0017023F" w:rsidRPr="006C4C5A" w:rsidTr="00022894">
              <w:trPr>
                <w:trHeight w:val="58"/>
                <w:jc w:val="center"/>
              </w:trPr>
              <w:tc>
                <w:tcPr>
                  <w:tcW w:w="672" w:type="dxa"/>
                  <w:vMerge w:val="restart"/>
                  <w:vAlign w:val="center"/>
                </w:tcPr>
                <w:p w:rsidR="0017023F" w:rsidRPr="0017023F" w:rsidRDefault="0017023F" w:rsidP="0017023F">
                  <w:pPr>
                    <w:spacing w:line="240" w:lineRule="auto"/>
                    <w:ind w:firstLineChars="0" w:firstLine="0"/>
                    <w:jc w:val="center"/>
                    <w:rPr>
                      <w:rFonts w:eastAsiaTheme="minorEastAsia"/>
                      <w:sz w:val="21"/>
                      <w:szCs w:val="21"/>
                    </w:rPr>
                  </w:pPr>
                  <w:r w:rsidRPr="0017023F">
                    <w:rPr>
                      <w:rFonts w:eastAsiaTheme="minorEastAsia"/>
                      <w:sz w:val="21"/>
                      <w:szCs w:val="21"/>
                    </w:rPr>
                    <w:t>储运工程</w:t>
                  </w:r>
                </w:p>
              </w:tc>
              <w:tc>
                <w:tcPr>
                  <w:tcW w:w="982" w:type="dxa"/>
                  <w:vAlign w:val="center"/>
                </w:tcPr>
                <w:p w:rsidR="0017023F" w:rsidRPr="0017023F" w:rsidRDefault="0017023F" w:rsidP="0017023F">
                  <w:pPr>
                    <w:spacing w:line="240" w:lineRule="auto"/>
                    <w:ind w:firstLineChars="0" w:firstLine="0"/>
                    <w:jc w:val="center"/>
                    <w:rPr>
                      <w:rFonts w:eastAsiaTheme="minorEastAsia"/>
                      <w:sz w:val="21"/>
                      <w:szCs w:val="21"/>
                    </w:rPr>
                  </w:pPr>
                  <w:r w:rsidRPr="0017023F">
                    <w:rPr>
                      <w:rFonts w:eastAsiaTheme="minorEastAsia"/>
                      <w:sz w:val="21"/>
                      <w:szCs w:val="21"/>
                    </w:rPr>
                    <w:t>石</w:t>
                  </w:r>
                  <w:r w:rsidR="00AD761F">
                    <w:rPr>
                      <w:rFonts w:eastAsiaTheme="minorEastAsia"/>
                      <w:sz w:val="21"/>
                      <w:szCs w:val="21"/>
                    </w:rPr>
                    <w:t>灰石</w:t>
                  </w:r>
                  <w:r w:rsidRPr="0017023F">
                    <w:rPr>
                      <w:rFonts w:eastAsiaTheme="minorEastAsia"/>
                      <w:sz w:val="21"/>
                      <w:szCs w:val="21"/>
                    </w:rPr>
                    <w:t>仓</w:t>
                  </w:r>
                </w:p>
              </w:tc>
              <w:tc>
                <w:tcPr>
                  <w:tcW w:w="2977" w:type="dxa"/>
                  <w:vAlign w:val="center"/>
                </w:tcPr>
                <w:p w:rsidR="0017023F" w:rsidRPr="0017023F" w:rsidRDefault="0017023F" w:rsidP="0017023F">
                  <w:pPr>
                    <w:spacing w:line="240" w:lineRule="auto"/>
                    <w:ind w:firstLineChars="0" w:firstLine="0"/>
                    <w:rPr>
                      <w:rFonts w:eastAsiaTheme="minorEastAsia"/>
                      <w:sz w:val="21"/>
                      <w:szCs w:val="21"/>
                    </w:rPr>
                  </w:pPr>
                  <w:r w:rsidRPr="0017023F">
                    <w:rPr>
                      <w:rFonts w:eastAsiaTheme="minorEastAsia"/>
                      <w:sz w:val="21"/>
                      <w:szCs w:val="21"/>
                    </w:rPr>
                    <w:t>设置</w:t>
                  </w:r>
                  <w:r w:rsidRPr="0017023F">
                    <w:rPr>
                      <w:rFonts w:eastAsiaTheme="minorEastAsia"/>
                      <w:sz w:val="21"/>
                      <w:szCs w:val="21"/>
                    </w:rPr>
                    <w:t>1</w:t>
                  </w:r>
                  <w:r w:rsidRPr="0017023F">
                    <w:rPr>
                      <w:rFonts w:eastAsiaTheme="minorEastAsia"/>
                      <w:sz w:val="21"/>
                      <w:szCs w:val="21"/>
                    </w:rPr>
                    <w:t>间有效容积</w:t>
                  </w:r>
                  <w:r w:rsidRPr="0017023F">
                    <w:rPr>
                      <w:rFonts w:eastAsiaTheme="minorEastAsia"/>
                      <w:sz w:val="21"/>
                      <w:szCs w:val="21"/>
                    </w:rPr>
                    <w:t>50m</w:t>
                  </w:r>
                  <w:r w:rsidRPr="0017023F">
                    <w:rPr>
                      <w:rFonts w:eastAsiaTheme="minorEastAsia"/>
                      <w:sz w:val="21"/>
                      <w:szCs w:val="21"/>
                      <w:vertAlign w:val="superscript"/>
                    </w:rPr>
                    <w:t>3</w:t>
                  </w:r>
                  <w:r w:rsidR="005E02FE">
                    <w:rPr>
                      <w:rFonts w:eastAsiaTheme="minorEastAsia"/>
                      <w:sz w:val="21"/>
                      <w:szCs w:val="21"/>
                    </w:rPr>
                    <w:t>的石灰石</w:t>
                  </w:r>
                  <w:r w:rsidRPr="0017023F">
                    <w:rPr>
                      <w:rFonts w:eastAsiaTheme="minorEastAsia"/>
                      <w:sz w:val="21"/>
                      <w:szCs w:val="21"/>
                    </w:rPr>
                    <w:t>仓，</w:t>
                  </w:r>
                  <w:r w:rsidRPr="0017023F">
                    <w:rPr>
                      <w:rFonts w:eastAsiaTheme="minorEastAsia"/>
                      <w:sz w:val="21"/>
                      <w:szCs w:val="21"/>
                    </w:rPr>
                    <w:t>3</w:t>
                  </w:r>
                  <w:r w:rsidRPr="0017023F">
                    <w:rPr>
                      <w:rFonts w:eastAsiaTheme="minorEastAsia"/>
                      <w:sz w:val="21"/>
                      <w:szCs w:val="21"/>
                    </w:rPr>
                    <w:t>天的石灰石耗量</w:t>
                  </w:r>
                </w:p>
              </w:tc>
              <w:tc>
                <w:tcPr>
                  <w:tcW w:w="2693" w:type="dxa"/>
                  <w:vAlign w:val="center"/>
                </w:tcPr>
                <w:p w:rsidR="0017023F" w:rsidRPr="009812EB" w:rsidRDefault="0017023F" w:rsidP="00AD761F">
                  <w:pPr>
                    <w:spacing w:line="240" w:lineRule="auto"/>
                    <w:ind w:firstLineChars="0" w:firstLine="0"/>
                    <w:jc w:val="center"/>
                    <w:rPr>
                      <w:rFonts w:eastAsiaTheme="minorEastAsia"/>
                      <w:sz w:val="21"/>
                      <w:szCs w:val="21"/>
                    </w:rPr>
                  </w:pPr>
                  <w:r w:rsidRPr="009812EB">
                    <w:rPr>
                      <w:rFonts w:eastAsiaTheme="minorEastAsia"/>
                      <w:sz w:val="21"/>
                      <w:szCs w:val="21"/>
                    </w:rPr>
                    <w:t>建设一座</w:t>
                  </w:r>
                  <w:r w:rsidR="002A4465" w:rsidRPr="009812EB">
                    <w:rPr>
                      <w:rFonts w:eastAsiaTheme="minorEastAsia" w:hint="eastAsia"/>
                      <w:sz w:val="21"/>
                      <w:szCs w:val="21"/>
                    </w:rPr>
                    <w:t>59</w:t>
                  </w:r>
                  <w:r w:rsidRPr="009812EB">
                    <w:rPr>
                      <w:rFonts w:eastAsiaTheme="minorEastAsia"/>
                      <w:sz w:val="21"/>
                      <w:szCs w:val="21"/>
                    </w:rPr>
                    <w:t>m</w:t>
                  </w:r>
                  <w:r w:rsidRPr="009812EB">
                    <w:rPr>
                      <w:rFonts w:eastAsiaTheme="minorEastAsia"/>
                      <w:sz w:val="21"/>
                      <w:szCs w:val="21"/>
                      <w:vertAlign w:val="superscript"/>
                    </w:rPr>
                    <w:t>3</w:t>
                  </w:r>
                  <w:r w:rsidRPr="009812EB">
                    <w:rPr>
                      <w:rFonts w:eastAsiaTheme="minorEastAsia"/>
                      <w:sz w:val="21"/>
                      <w:szCs w:val="21"/>
                    </w:rPr>
                    <w:t>石灰石仓</w:t>
                  </w:r>
                </w:p>
              </w:tc>
              <w:tc>
                <w:tcPr>
                  <w:tcW w:w="1268" w:type="dxa"/>
                  <w:vAlign w:val="center"/>
                </w:tcPr>
                <w:p w:rsidR="0017023F" w:rsidRPr="009812EB" w:rsidRDefault="00AD64D0" w:rsidP="00AD761F">
                  <w:pPr>
                    <w:spacing w:line="240" w:lineRule="auto"/>
                    <w:ind w:firstLineChars="0" w:firstLine="0"/>
                    <w:jc w:val="center"/>
                    <w:rPr>
                      <w:rFonts w:eastAsiaTheme="minorEastAsia"/>
                      <w:sz w:val="21"/>
                      <w:szCs w:val="21"/>
                    </w:rPr>
                  </w:pPr>
                  <w:r w:rsidRPr="009812EB">
                    <w:rPr>
                      <w:rFonts w:eastAsiaTheme="minorEastAsia"/>
                      <w:sz w:val="21"/>
                      <w:szCs w:val="21"/>
                    </w:rPr>
                    <w:t>石灰石仓容积增加</w:t>
                  </w:r>
                  <w:r w:rsidRPr="009812EB">
                    <w:rPr>
                      <w:rFonts w:eastAsiaTheme="minorEastAsia" w:hint="eastAsia"/>
                      <w:sz w:val="21"/>
                      <w:szCs w:val="21"/>
                    </w:rPr>
                    <w:t>9</w:t>
                  </w:r>
                  <w:r w:rsidRPr="009812EB">
                    <w:rPr>
                      <w:rFonts w:eastAsiaTheme="minorEastAsia"/>
                      <w:sz w:val="21"/>
                      <w:szCs w:val="21"/>
                    </w:rPr>
                    <w:t xml:space="preserve"> m</w:t>
                  </w:r>
                  <w:r w:rsidRPr="009812EB">
                    <w:rPr>
                      <w:rFonts w:eastAsiaTheme="minorEastAsia"/>
                      <w:sz w:val="21"/>
                      <w:szCs w:val="21"/>
                      <w:vertAlign w:val="superscript"/>
                    </w:rPr>
                    <w:t>3</w:t>
                  </w:r>
                  <w:r w:rsidRPr="009812EB">
                    <w:rPr>
                      <w:rFonts w:eastAsiaTheme="minorEastAsia"/>
                      <w:sz w:val="21"/>
                      <w:szCs w:val="21"/>
                    </w:rPr>
                    <w:t xml:space="preserve"> </w:t>
                  </w:r>
                </w:p>
              </w:tc>
            </w:tr>
            <w:tr w:rsidR="0017023F" w:rsidRPr="006C4C5A" w:rsidTr="00022894">
              <w:trPr>
                <w:trHeight w:val="58"/>
                <w:jc w:val="center"/>
              </w:trPr>
              <w:tc>
                <w:tcPr>
                  <w:tcW w:w="672" w:type="dxa"/>
                  <w:vMerge/>
                  <w:vAlign w:val="center"/>
                </w:tcPr>
                <w:p w:rsidR="0017023F" w:rsidRPr="0017023F" w:rsidRDefault="0017023F" w:rsidP="00411E91">
                  <w:pPr>
                    <w:spacing w:line="240" w:lineRule="auto"/>
                    <w:ind w:firstLineChars="0" w:firstLine="0"/>
                    <w:jc w:val="center"/>
                    <w:rPr>
                      <w:rFonts w:eastAsiaTheme="minorEastAsia"/>
                      <w:sz w:val="21"/>
                      <w:szCs w:val="21"/>
                    </w:rPr>
                  </w:pPr>
                </w:p>
              </w:tc>
              <w:tc>
                <w:tcPr>
                  <w:tcW w:w="982" w:type="dxa"/>
                  <w:vAlign w:val="center"/>
                </w:tcPr>
                <w:p w:rsidR="0017023F" w:rsidRPr="0017023F" w:rsidRDefault="0017023F" w:rsidP="00B840CD">
                  <w:pPr>
                    <w:spacing w:line="240" w:lineRule="auto"/>
                    <w:ind w:firstLineChars="0" w:firstLine="0"/>
                    <w:jc w:val="center"/>
                    <w:rPr>
                      <w:rFonts w:eastAsiaTheme="minorEastAsia"/>
                      <w:sz w:val="21"/>
                      <w:szCs w:val="21"/>
                    </w:rPr>
                  </w:pPr>
                  <w:r w:rsidRPr="0017023F">
                    <w:rPr>
                      <w:rFonts w:eastAsiaTheme="minorEastAsia"/>
                      <w:sz w:val="21"/>
                      <w:szCs w:val="21"/>
                    </w:rPr>
                    <w:t>气力除灰系统</w:t>
                  </w:r>
                </w:p>
              </w:tc>
              <w:tc>
                <w:tcPr>
                  <w:tcW w:w="2977" w:type="dxa"/>
                  <w:vAlign w:val="center"/>
                </w:tcPr>
                <w:p w:rsidR="0017023F" w:rsidRPr="0017023F" w:rsidRDefault="0017023F" w:rsidP="002E4CB9">
                  <w:pPr>
                    <w:pStyle w:val="af2"/>
                    <w:rPr>
                      <w:rFonts w:eastAsiaTheme="minorEastAsia"/>
                      <w:szCs w:val="21"/>
                    </w:rPr>
                  </w:pPr>
                  <w:r w:rsidRPr="0017023F">
                    <w:rPr>
                      <w:rFonts w:eastAsiaTheme="minorEastAsia"/>
                      <w:szCs w:val="21"/>
                    </w:rPr>
                    <w:t>采用一套</w:t>
                  </w:r>
                  <w:r w:rsidRPr="0017023F">
                    <w:rPr>
                      <w:rFonts w:eastAsiaTheme="minorEastAsia"/>
                      <w:szCs w:val="21"/>
                    </w:rPr>
                    <w:t>PLC</w:t>
                  </w:r>
                  <w:r w:rsidRPr="0017023F">
                    <w:rPr>
                      <w:rFonts w:eastAsiaTheme="minorEastAsia"/>
                      <w:szCs w:val="21"/>
                    </w:rPr>
                    <w:t>进行控制，负责全部控制设备的设计与供货</w:t>
                  </w:r>
                </w:p>
              </w:tc>
              <w:tc>
                <w:tcPr>
                  <w:tcW w:w="2693" w:type="dxa"/>
                  <w:vAlign w:val="center"/>
                </w:tcPr>
                <w:p w:rsidR="0017023F" w:rsidRPr="00AD64D0" w:rsidRDefault="009C7DC8" w:rsidP="009C7DC8">
                  <w:pPr>
                    <w:spacing w:line="240" w:lineRule="auto"/>
                    <w:ind w:firstLineChars="0" w:firstLine="0"/>
                    <w:jc w:val="center"/>
                    <w:rPr>
                      <w:rFonts w:eastAsiaTheme="minorEastAsia"/>
                      <w:sz w:val="21"/>
                      <w:szCs w:val="21"/>
                    </w:rPr>
                  </w:pPr>
                  <w:r w:rsidRPr="0017023F">
                    <w:rPr>
                      <w:rFonts w:eastAsiaTheme="minorEastAsia"/>
                      <w:bCs/>
                      <w:iCs/>
                      <w:sz w:val="21"/>
                      <w:szCs w:val="21"/>
                    </w:rPr>
                    <w:t>2×116MW</w:t>
                  </w:r>
                  <w:r>
                    <w:rPr>
                      <w:rFonts w:eastAsiaTheme="minorEastAsia"/>
                      <w:bCs/>
                      <w:iCs/>
                      <w:sz w:val="21"/>
                      <w:szCs w:val="21"/>
                    </w:rPr>
                    <w:t>循环流化床</w:t>
                  </w:r>
                  <w:r w:rsidR="00DB23FC" w:rsidRPr="00AD64D0">
                    <w:rPr>
                      <w:rFonts w:eastAsiaTheme="minorEastAsia"/>
                      <w:sz w:val="21"/>
                      <w:szCs w:val="21"/>
                    </w:rPr>
                    <w:t>锅炉</w:t>
                  </w:r>
                  <w:r>
                    <w:rPr>
                      <w:rFonts w:eastAsiaTheme="minorEastAsia"/>
                      <w:sz w:val="21"/>
                      <w:szCs w:val="21"/>
                    </w:rPr>
                    <w:t>各</w:t>
                  </w:r>
                  <w:r w:rsidR="00DB23FC" w:rsidRPr="00AD64D0">
                    <w:rPr>
                      <w:rFonts w:eastAsiaTheme="minorEastAsia"/>
                      <w:sz w:val="21"/>
                      <w:szCs w:val="21"/>
                    </w:rPr>
                    <w:t>配备</w:t>
                  </w:r>
                  <w:r w:rsidR="00DB23FC" w:rsidRPr="00AD64D0">
                    <w:rPr>
                      <w:rFonts w:eastAsiaTheme="minorEastAsia" w:hint="eastAsia"/>
                      <w:sz w:val="21"/>
                      <w:szCs w:val="21"/>
                    </w:rPr>
                    <w:t>1</w:t>
                  </w:r>
                  <w:r w:rsidR="0018695C" w:rsidRPr="00AD64D0">
                    <w:rPr>
                      <w:rFonts w:eastAsiaTheme="minorEastAsia"/>
                      <w:sz w:val="21"/>
                      <w:szCs w:val="21"/>
                    </w:rPr>
                    <w:t>套</w:t>
                  </w:r>
                  <w:r w:rsidR="0018695C" w:rsidRPr="00AD64D0">
                    <w:rPr>
                      <w:rFonts w:eastAsiaTheme="minorEastAsia"/>
                      <w:sz w:val="21"/>
                      <w:szCs w:val="21"/>
                    </w:rPr>
                    <w:t>PLC</w:t>
                  </w:r>
                  <w:r w:rsidR="0018695C" w:rsidRPr="00AD64D0">
                    <w:rPr>
                      <w:rFonts w:eastAsiaTheme="minorEastAsia"/>
                      <w:sz w:val="21"/>
                      <w:szCs w:val="21"/>
                    </w:rPr>
                    <w:t>进行控制，负责全部控制设备的设计与供货</w:t>
                  </w:r>
                </w:p>
              </w:tc>
              <w:tc>
                <w:tcPr>
                  <w:tcW w:w="1268" w:type="dxa"/>
                  <w:vAlign w:val="center"/>
                </w:tcPr>
                <w:p w:rsidR="0017023F" w:rsidRPr="00AD64D0" w:rsidRDefault="00AD64D0" w:rsidP="00283280">
                  <w:pPr>
                    <w:spacing w:line="240" w:lineRule="auto"/>
                    <w:ind w:firstLineChars="0" w:firstLine="0"/>
                    <w:jc w:val="center"/>
                    <w:rPr>
                      <w:rFonts w:eastAsiaTheme="minorEastAsia"/>
                      <w:sz w:val="21"/>
                      <w:szCs w:val="21"/>
                    </w:rPr>
                  </w:pPr>
                  <w:r w:rsidRPr="00AD64D0">
                    <w:rPr>
                      <w:rFonts w:eastAsiaTheme="minorEastAsia" w:hint="eastAsia"/>
                      <w:sz w:val="21"/>
                      <w:szCs w:val="21"/>
                    </w:rPr>
                    <w:t>较</w:t>
                  </w:r>
                  <w:r w:rsidRPr="00AD64D0">
                    <w:rPr>
                      <w:rFonts w:eastAsiaTheme="minorEastAsia"/>
                      <w:sz w:val="21"/>
                      <w:szCs w:val="21"/>
                    </w:rPr>
                    <w:t>环评增加</w:t>
                  </w:r>
                  <w:r w:rsidRPr="00AD64D0">
                    <w:rPr>
                      <w:rFonts w:eastAsiaTheme="minorEastAsia" w:hint="eastAsia"/>
                      <w:sz w:val="21"/>
                      <w:szCs w:val="21"/>
                    </w:rPr>
                    <w:t>1</w:t>
                  </w:r>
                  <w:r w:rsidRPr="00AD64D0">
                    <w:rPr>
                      <w:rFonts w:eastAsiaTheme="minorEastAsia" w:hint="eastAsia"/>
                      <w:sz w:val="21"/>
                      <w:szCs w:val="21"/>
                    </w:rPr>
                    <w:t>套</w:t>
                  </w:r>
                  <w:r w:rsidRPr="00AD64D0">
                    <w:rPr>
                      <w:rFonts w:eastAsiaTheme="minorEastAsia"/>
                      <w:sz w:val="21"/>
                      <w:szCs w:val="21"/>
                    </w:rPr>
                    <w:t>PLC</w:t>
                  </w:r>
                </w:p>
              </w:tc>
            </w:tr>
          </w:tbl>
          <w:p w:rsidR="0075759C" w:rsidRDefault="0075759C" w:rsidP="0075759C">
            <w:pPr>
              <w:ind w:firstLine="480"/>
            </w:pPr>
          </w:p>
          <w:p w:rsidR="0075759C" w:rsidRDefault="0075759C" w:rsidP="0075759C">
            <w:pPr>
              <w:ind w:firstLine="480"/>
            </w:pPr>
          </w:p>
          <w:p w:rsidR="0075759C" w:rsidRDefault="0075759C" w:rsidP="0075759C">
            <w:pPr>
              <w:ind w:firstLine="480"/>
            </w:pPr>
          </w:p>
          <w:p w:rsidR="0075759C" w:rsidRDefault="0075759C" w:rsidP="0075759C">
            <w:pPr>
              <w:ind w:firstLine="480"/>
            </w:pPr>
          </w:p>
          <w:p w:rsidR="0075759C" w:rsidRPr="0075759C" w:rsidRDefault="0075759C" w:rsidP="0075759C">
            <w:pPr>
              <w:ind w:firstLineChars="0" w:firstLine="0"/>
              <w:jc w:val="center"/>
              <w:rPr>
                <w:rFonts w:eastAsiaTheme="minorEastAsia"/>
                <w:b/>
                <w:kern w:val="0"/>
              </w:rPr>
            </w:pPr>
            <w:r>
              <w:rPr>
                <w:rFonts w:eastAsiaTheme="minorEastAsia"/>
                <w:b/>
                <w:kern w:val="0"/>
              </w:rPr>
              <w:lastRenderedPageBreak/>
              <w:t>续</w:t>
            </w:r>
            <w:r w:rsidRPr="0017023F">
              <w:rPr>
                <w:rFonts w:eastAsiaTheme="minorEastAsia"/>
                <w:b/>
                <w:kern w:val="0"/>
              </w:rPr>
              <w:t>表</w:t>
            </w:r>
            <w:r w:rsidRPr="0017023F">
              <w:rPr>
                <w:rFonts w:eastAsiaTheme="minorEastAsia"/>
                <w:b/>
                <w:kern w:val="0"/>
              </w:rPr>
              <w:t>2-1</w:t>
            </w:r>
            <w:r w:rsidRPr="0017023F">
              <w:rPr>
                <w:rFonts w:eastAsiaTheme="minorEastAsia"/>
                <w:b/>
                <w:kern w:val="0"/>
              </w:rPr>
              <w:t>项目组成一览表</w:t>
            </w:r>
          </w:p>
          <w:tbl>
            <w:tblPr>
              <w:tblW w:w="8592" w:type="dxa"/>
              <w:jc w:val="center"/>
              <w:tblInd w:w="4" w:type="dxa"/>
              <w:tblBorders>
                <w:top w:val="single" w:sz="12" w:space="0" w:color="auto"/>
                <w:bottom w:val="single" w:sz="12" w:space="0" w:color="auto"/>
                <w:insideH w:val="single" w:sz="4" w:space="0" w:color="auto"/>
                <w:insideV w:val="single" w:sz="4" w:space="0" w:color="auto"/>
              </w:tblBorders>
              <w:tblLook w:val="04A0"/>
            </w:tblPr>
            <w:tblGrid>
              <w:gridCol w:w="672"/>
              <w:gridCol w:w="907"/>
              <w:gridCol w:w="2977"/>
              <w:gridCol w:w="2736"/>
              <w:gridCol w:w="1242"/>
              <w:gridCol w:w="58"/>
            </w:tblGrid>
            <w:tr w:rsidR="0075759C" w:rsidRPr="006C4C5A" w:rsidTr="0075759C">
              <w:trPr>
                <w:trHeight w:val="58"/>
                <w:jc w:val="center"/>
              </w:trPr>
              <w:tc>
                <w:tcPr>
                  <w:tcW w:w="672" w:type="dxa"/>
                  <w:vMerge w:val="restart"/>
                  <w:vAlign w:val="center"/>
                </w:tcPr>
                <w:p w:rsidR="0075759C" w:rsidRPr="0075759C" w:rsidRDefault="0075759C" w:rsidP="0075759C">
                  <w:pPr>
                    <w:spacing w:line="240" w:lineRule="auto"/>
                    <w:ind w:firstLineChars="0" w:firstLine="0"/>
                    <w:jc w:val="center"/>
                    <w:rPr>
                      <w:rFonts w:eastAsiaTheme="minorEastAsia" w:hAnsiTheme="minorEastAsia"/>
                      <w:sz w:val="21"/>
                      <w:szCs w:val="21"/>
                    </w:rPr>
                  </w:pPr>
                  <w:r w:rsidRPr="00D232CD">
                    <w:rPr>
                      <w:rFonts w:eastAsiaTheme="minorEastAsia" w:hAnsiTheme="minorEastAsia"/>
                      <w:sz w:val="21"/>
                      <w:szCs w:val="21"/>
                    </w:rPr>
                    <w:t>储运工程</w:t>
                  </w:r>
                </w:p>
              </w:tc>
              <w:tc>
                <w:tcPr>
                  <w:tcW w:w="907" w:type="dxa"/>
                  <w:vAlign w:val="center"/>
                </w:tcPr>
                <w:p w:rsidR="0075759C" w:rsidRPr="0017023F" w:rsidRDefault="0075759C" w:rsidP="00B840CD">
                  <w:pPr>
                    <w:spacing w:line="240" w:lineRule="auto"/>
                    <w:ind w:firstLineChars="0" w:firstLine="0"/>
                    <w:jc w:val="center"/>
                    <w:rPr>
                      <w:rFonts w:eastAsiaTheme="minorEastAsia"/>
                      <w:sz w:val="21"/>
                      <w:szCs w:val="21"/>
                    </w:rPr>
                  </w:pPr>
                  <w:r w:rsidRPr="0017023F">
                    <w:rPr>
                      <w:rFonts w:eastAsiaTheme="minorEastAsia"/>
                      <w:sz w:val="21"/>
                      <w:szCs w:val="21"/>
                    </w:rPr>
                    <w:t>临时储灰罐</w:t>
                  </w:r>
                </w:p>
              </w:tc>
              <w:tc>
                <w:tcPr>
                  <w:tcW w:w="2977" w:type="dxa"/>
                  <w:vAlign w:val="center"/>
                </w:tcPr>
                <w:p w:rsidR="0075759C" w:rsidRPr="0017023F" w:rsidRDefault="0075759C" w:rsidP="002E4CB9">
                  <w:pPr>
                    <w:pStyle w:val="af2"/>
                    <w:rPr>
                      <w:rFonts w:eastAsiaTheme="minorEastAsia"/>
                      <w:szCs w:val="21"/>
                    </w:rPr>
                  </w:pPr>
                  <w:r w:rsidRPr="0017023F">
                    <w:rPr>
                      <w:rFonts w:eastAsiaTheme="minorEastAsia"/>
                      <w:szCs w:val="21"/>
                    </w:rPr>
                    <w:t>1000m</w:t>
                  </w:r>
                  <w:r w:rsidRPr="0017023F">
                    <w:rPr>
                      <w:rFonts w:eastAsiaTheme="minorEastAsia"/>
                      <w:szCs w:val="21"/>
                      <w:vertAlign w:val="superscript"/>
                    </w:rPr>
                    <w:t>3</w:t>
                  </w:r>
                  <w:r w:rsidRPr="0017023F">
                    <w:rPr>
                      <w:rFonts w:eastAsiaTheme="minorEastAsia"/>
                      <w:szCs w:val="21"/>
                    </w:rPr>
                    <w:t>钢制结构临时储灰罐。约为</w:t>
                  </w:r>
                  <w:r w:rsidRPr="0017023F">
                    <w:rPr>
                      <w:rFonts w:eastAsiaTheme="minorEastAsia"/>
                      <w:szCs w:val="21"/>
                    </w:rPr>
                    <w:t>20d</w:t>
                  </w:r>
                  <w:r w:rsidRPr="0017023F">
                    <w:rPr>
                      <w:rFonts w:eastAsiaTheme="minorEastAsia"/>
                      <w:szCs w:val="21"/>
                    </w:rPr>
                    <w:t>的存储量</w:t>
                  </w:r>
                </w:p>
              </w:tc>
              <w:tc>
                <w:tcPr>
                  <w:tcW w:w="2736" w:type="dxa"/>
                  <w:vAlign w:val="center"/>
                </w:tcPr>
                <w:p w:rsidR="0075759C" w:rsidRPr="0018695C" w:rsidRDefault="0075759C" w:rsidP="00A53AEB">
                  <w:pPr>
                    <w:spacing w:line="240" w:lineRule="auto"/>
                    <w:ind w:firstLineChars="0" w:firstLine="0"/>
                    <w:jc w:val="center"/>
                    <w:rPr>
                      <w:rFonts w:eastAsiaTheme="minorEastAsia"/>
                      <w:sz w:val="21"/>
                      <w:szCs w:val="21"/>
                    </w:rPr>
                  </w:pPr>
                  <w:r w:rsidRPr="0018695C">
                    <w:rPr>
                      <w:rFonts w:eastAsiaTheme="minorEastAsia" w:hint="eastAsia"/>
                      <w:sz w:val="21"/>
                      <w:szCs w:val="21"/>
                    </w:rPr>
                    <w:t>本项目采用气力除灰系统进行除灰，</w:t>
                  </w:r>
                  <w:r w:rsidRPr="00DD4CFA">
                    <w:rPr>
                      <w:rFonts w:eastAsiaTheme="minorEastAsia"/>
                      <w:bCs/>
                      <w:iCs/>
                      <w:sz w:val="21"/>
                      <w:szCs w:val="21"/>
                    </w:rPr>
                    <w:t>灰斗的灰</w:t>
                  </w:r>
                  <w:r>
                    <w:rPr>
                      <w:rFonts w:eastAsiaTheme="minorEastAsia" w:hint="eastAsia"/>
                      <w:bCs/>
                      <w:iCs/>
                      <w:sz w:val="21"/>
                      <w:szCs w:val="21"/>
                    </w:rPr>
                    <w:t>集中</w:t>
                  </w:r>
                  <w:r w:rsidRPr="00DD4CFA">
                    <w:rPr>
                      <w:rFonts w:eastAsiaTheme="minorEastAsia"/>
                      <w:bCs/>
                      <w:iCs/>
                      <w:sz w:val="21"/>
                      <w:szCs w:val="21"/>
                    </w:rPr>
                    <w:t>收集后运用密闭罐车运送至黑龙江岁宝热电有限公司水泥厂，</w:t>
                  </w:r>
                  <w:r w:rsidRPr="0018695C">
                    <w:rPr>
                      <w:rFonts w:eastAsiaTheme="minorEastAsia" w:hint="eastAsia"/>
                      <w:sz w:val="21"/>
                      <w:szCs w:val="21"/>
                    </w:rPr>
                    <w:t>因此</w:t>
                  </w:r>
                  <w:r w:rsidRPr="0018695C">
                    <w:rPr>
                      <w:rFonts w:eastAsiaTheme="minorEastAsia"/>
                      <w:sz w:val="21"/>
                      <w:szCs w:val="21"/>
                    </w:rPr>
                    <w:t>未</w:t>
                  </w:r>
                  <w:r w:rsidRPr="0018695C">
                    <w:rPr>
                      <w:rFonts w:eastAsiaTheme="minorEastAsia" w:hint="eastAsia"/>
                      <w:sz w:val="21"/>
                      <w:szCs w:val="21"/>
                    </w:rPr>
                    <w:t>建设</w:t>
                  </w:r>
                  <w:r w:rsidRPr="0018695C">
                    <w:rPr>
                      <w:rFonts w:eastAsiaTheme="minorEastAsia"/>
                      <w:sz w:val="21"/>
                      <w:szCs w:val="21"/>
                    </w:rPr>
                    <w:t>临时储灰罐</w:t>
                  </w:r>
                </w:p>
              </w:tc>
              <w:tc>
                <w:tcPr>
                  <w:tcW w:w="1300" w:type="dxa"/>
                  <w:gridSpan w:val="2"/>
                  <w:vAlign w:val="center"/>
                </w:tcPr>
                <w:p w:rsidR="0075759C" w:rsidRPr="0018695C" w:rsidRDefault="0075759C" w:rsidP="00283280">
                  <w:pPr>
                    <w:spacing w:line="240" w:lineRule="auto"/>
                    <w:ind w:firstLineChars="0" w:firstLine="0"/>
                    <w:jc w:val="center"/>
                    <w:rPr>
                      <w:rFonts w:eastAsiaTheme="minorEastAsia"/>
                      <w:sz w:val="21"/>
                      <w:szCs w:val="21"/>
                    </w:rPr>
                  </w:pPr>
                  <w:r w:rsidRPr="0018695C">
                    <w:rPr>
                      <w:rFonts w:eastAsiaTheme="minorEastAsia"/>
                      <w:sz w:val="21"/>
                      <w:szCs w:val="21"/>
                    </w:rPr>
                    <w:t>未</w:t>
                  </w:r>
                  <w:r w:rsidRPr="0018695C">
                    <w:rPr>
                      <w:rFonts w:eastAsiaTheme="minorEastAsia" w:hint="eastAsia"/>
                      <w:sz w:val="21"/>
                      <w:szCs w:val="21"/>
                    </w:rPr>
                    <w:t>建设</w:t>
                  </w:r>
                  <w:r w:rsidRPr="0018695C">
                    <w:rPr>
                      <w:rFonts w:eastAsiaTheme="minorEastAsia"/>
                      <w:sz w:val="21"/>
                      <w:szCs w:val="21"/>
                    </w:rPr>
                    <w:t>临时储灰罐</w:t>
                  </w:r>
                </w:p>
              </w:tc>
            </w:tr>
            <w:tr w:rsidR="0075759C" w:rsidRPr="00D232CD" w:rsidTr="0075759C">
              <w:trPr>
                <w:trHeight w:val="58"/>
                <w:jc w:val="center"/>
              </w:trPr>
              <w:tc>
                <w:tcPr>
                  <w:tcW w:w="672" w:type="dxa"/>
                  <w:vMerge/>
                  <w:vAlign w:val="center"/>
                </w:tcPr>
                <w:p w:rsidR="0075759C" w:rsidRPr="00D232CD" w:rsidRDefault="0075759C" w:rsidP="00D232CD">
                  <w:pPr>
                    <w:spacing w:line="240" w:lineRule="auto"/>
                    <w:ind w:firstLineChars="0" w:firstLine="0"/>
                    <w:jc w:val="center"/>
                    <w:rPr>
                      <w:rFonts w:eastAsiaTheme="minorEastAsia"/>
                      <w:sz w:val="21"/>
                      <w:szCs w:val="21"/>
                    </w:rPr>
                  </w:pPr>
                </w:p>
              </w:tc>
              <w:tc>
                <w:tcPr>
                  <w:tcW w:w="907" w:type="dxa"/>
                  <w:vAlign w:val="center"/>
                </w:tcPr>
                <w:p w:rsidR="0075759C" w:rsidRPr="00D232CD" w:rsidRDefault="0075759C"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煤场</w:t>
                  </w:r>
                </w:p>
              </w:tc>
              <w:tc>
                <w:tcPr>
                  <w:tcW w:w="2977" w:type="dxa"/>
                  <w:vAlign w:val="center"/>
                </w:tcPr>
                <w:p w:rsidR="0075759C" w:rsidRPr="00D232CD" w:rsidRDefault="0075759C"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煤场建设在厂区东南侧，占地面积</w:t>
                  </w:r>
                  <w:r w:rsidRPr="00D232CD">
                    <w:rPr>
                      <w:rFonts w:eastAsiaTheme="minorEastAsia"/>
                      <w:sz w:val="21"/>
                      <w:szCs w:val="21"/>
                    </w:rPr>
                    <w:t>3735m</w:t>
                  </w:r>
                  <w:r w:rsidRPr="00D232CD">
                    <w:rPr>
                      <w:rFonts w:eastAsiaTheme="minorEastAsia"/>
                      <w:sz w:val="21"/>
                      <w:szCs w:val="21"/>
                      <w:vertAlign w:val="superscript"/>
                    </w:rPr>
                    <w:t>2</w:t>
                  </w:r>
                  <w:r w:rsidRPr="00D232CD">
                    <w:rPr>
                      <w:rFonts w:eastAsiaTheme="minorEastAsia" w:hAnsiTheme="minorEastAsia"/>
                      <w:sz w:val="21"/>
                      <w:szCs w:val="21"/>
                    </w:rPr>
                    <w:t>，设置防风抑尘网</w:t>
                  </w:r>
                </w:p>
              </w:tc>
              <w:tc>
                <w:tcPr>
                  <w:tcW w:w="2736" w:type="dxa"/>
                  <w:vAlign w:val="center"/>
                </w:tcPr>
                <w:p w:rsidR="0075759C" w:rsidRPr="00D232CD" w:rsidRDefault="0075759C"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煤场建设在厂区东南侧，占地面积</w:t>
                  </w:r>
                  <w:r w:rsidRPr="00D232CD">
                    <w:rPr>
                      <w:rFonts w:eastAsiaTheme="minorEastAsia"/>
                      <w:sz w:val="21"/>
                      <w:szCs w:val="21"/>
                    </w:rPr>
                    <w:t>3735m</w:t>
                  </w:r>
                  <w:r w:rsidRPr="00D232CD">
                    <w:rPr>
                      <w:rFonts w:eastAsiaTheme="minorEastAsia"/>
                      <w:sz w:val="21"/>
                      <w:szCs w:val="21"/>
                      <w:vertAlign w:val="superscript"/>
                    </w:rPr>
                    <w:t>2</w:t>
                  </w:r>
                  <w:r w:rsidRPr="00D232CD">
                    <w:rPr>
                      <w:rFonts w:eastAsiaTheme="minorEastAsia" w:hAnsiTheme="minorEastAsia"/>
                      <w:sz w:val="21"/>
                      <w:szCs w:val="21"/>
                    </w:rPr>
                    <w:t>，设置防风抑尘网</w:t>
                  </w:r>
                </w:p>
              </w:tc>
              <w:tc>
                <w:tcPr>
                  <w:tcW w:w="1300" w:type="dxa"/>
                  <w:gridSpan w:val="2"/>
                  <w:vAlign w:val="center"/>
                </w:tcPr>
                <w:p w:rsidR="0075759C" w:rsidRPr="00D232CD" w:rsidRDefault="0075759C"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与环评设计一致</w:t>
                  </w:r>
                </w:p>
              </w:tc>
            </w:tr>
            <w:tr w:rsidR="0075759C" w:rsidRPr="00D232CD" w:rsidTr="0075759C">
              <w:trPr>
                <w:trHeight w:val="58"/>
                <w:jc w:val="center"/>
              </w:trPr>
              <w:tc>
                <w:tcPr>
                  <w:tcW w:w="672" w:type="dxa"/>
                  <w:vMerge/>
                  <w:vAlign w:val="center"/>
                </w:tcPr>
                <w:p w:rsidR="0075759C" w:rsidRPr="00D232CD" w:rsidRDefault="0075759C" w:rsidP="00D232CD">
                  <w:pPr>
                    <w:spacing w:line="240" w:lineRule="auto"/>
                    <w:ind w:firstLineChars="0" w:firstLine="0"/>
                    <w:jc w:val="center"/>
                    <w:rPr>
                      <w:rFonts w:eastAsiaTheme="minorEastAsia"/>
                      <w:sz w:val="21"/>
                      <w:szCs w:val="21"/>
                    </w:rPr>
                  </w:pPr>
                </w:p>
              </w:tc>
              <w:tc>
                <w:tcPr>
                  <w:tcW w:w="907" w:type="dxa"/>
                  <w:vAlign w:val="center"/>
                </w:tcPr>
                <w:p w:rsidR="0075759C" w:rsidRPr="00D232CD" w:rsidRDefault="0075759C"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灰渣</w:t>
                  </w:r>
                </w:p>
              </w:tc>
              <w:tc>
                <w:tcPr>
                  <w:tcW w:w="2977" w:type="dxa"/>
                  <w:vAlign w:val="center"/>
                </w:tcPr>
                <w:p w:rsidR="0075759C" w:rsidRPr="00D232CD" w:rsidRDefault="0075759C"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渣库位于厂区西北侧，建筑面积</w:t>
                  </w:r>
                  <w:r w:rsidRPr="00D232CD">
                    <w:rPr>
                      <w:rFonts w:eastAsiaTheme="minorEastAsia"/>
                      <w:sz w:val="21"/>
                      <w:szCs w:val="21"/>
                    </w:rPr>
                    <w:t>70.2m</w:t>
                  </w:r>
                  <w:r w:rsidRPr="00D232CD">
                    <w:rPr>
                      <w:rFonts w:eastAsiaTheme="minorEastAsia"/>
                      <w:sz w:val="21"/>
                      <w:szCs w:val="21"/>
                      <w:vertAlign w:val="superscript"/>
                    </w:rPr>
                    <w:t>2</w:t>
                  </w:r>
                  <w:r w:rsidRPr="00D232CD">
                    <w:rPr>
                      <w:rFonts w:eastAsiaTheme="minorEastAsia" w:hAnsiTheme="minorEastAsia"/>
                      <w:sz w:val="21"/>
                      <w:szCs w:val="21"/>
                    </w:rPr>
                    <w:t>，渣库封闭；灰暂存于灰斗中，无单独临时封闭灰库</w:t>
                  </w:r>
                </w:p>
              </w:tc>
              <w:tc>
                <w:tcPr>
                  <w:tcW w:w="2736" w:type="dxa"/>
                  <w:vAlign w:val="center"/>
                </w:tcPr>
                <w:p w:rsidR="0075759C" w:rsidRPr="00D232CD" w:rsidRDefault="0075759C"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渣库位于厂区西北侧，建筑面积</w:t>
                  </w:r>
                  <w:r w:rsidRPr="00D232CD">
                    <w:rPr>
                      <w:rFonts w:eastAsiaTheme="minorEastAsia"/>
                      <w:sz w:val="21"/>
                      <w:szCs w:val="21"/>
                    </w:rPr>
                    <w:t>70.2m</w:t>
                  </w:r>
                  <w:r w:rsidRPr="00D232CD">
                    <w:rPr>
                      <w:rFonts w:eastAsiaTheme="minorEastAsia"/>
                      <w:sz w:val="21"/>
                      <w:szCs w:val="21"/>
                      <w:vertAlign w:val="superscript"/>
                    </w:rPr>
                    <w:t>2</w:t>
                  </w:r>
                  <w:r w:rsidRPr="00D232CD">
                    <w:rPr>
                      <w:rFonts w:eastAsiaTheme="minorEastAsia" w:hAnsiTheme="minorEastAsia"/>
                      <w:sz w:val="21"/>
                      <w:szCs w:val="21"/>
                    </w:rPr>
                    <w:t>，渣库封闭；灰暂存于灰斗中，无单独临时封闭灰库</w:t>
                  </w:r>
                </w:p>
              </w:tc>
              <w:tc>
                <w:tcPr>
                  <w:tcW w:w="1300" w:type="dxa"/>
                  <w:gridSpan w:val="2"/>
                  <w:vAlign w:val="center"/>
                </w:tcPr>
                <w:p w:rsidR="0075759C" w:rsidRPr="00D232CD" w:rsidRDefault="0075759C"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与环评设计一致</w:t>
                  </w:r>
                </w:p>
              </w:tc>
            </w:tr>
            <w:tr w:rsidR="0075759C" w:rsidRPr="00D232CD" w:rsidTr="0075759C">
              <w:trPr>
                <w:trHeight w:val="58"/>
                <w:jc w:val="center"/>
              </w:trPr>
              <w:tc>
                <w:tcPr>
                  <w:tcW w:w="672" w:type="dxa"/>
                  <w:vMerge/>
                  <w:vAlign w:val="center"/>
                </w:tcPr>
                <w:p w:rsidR="0075759C" w:rsidRPr="00D232CD" w:rsidRDefault="0075759C" w:rsidP="00D232CD">
                  <w:pPr>
                    <w:spacing w:line="240" w:lineRule="auto"/>
                    <w:ind w:firstLineChars="0" w:firstLine="0"/>
                    <w:jc w:val="center"/>
                    <w:rPr>
                      <w:rFonts w:eastAsiaTheme="minorEastAsia"/>
                      <w:sz w:val="21"/>
                      <w:szCs w:val="21"/>
                    </w:rPr>
                  </w:pPr>
                </w:p>
              </w:tc>
              <w:tc>
                <w:tcPr>
                  <w:tcW w:w="907" w:type="dxa"/>
                  <w:vAlign w:val="center"/>
                </w:tcPr>
                <w:p w:rsidR="0075759C" w:rsidRPr="00D232CD" w:rsidRDefault="0075759C"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干法脱硝间</w:t>
                  </w:r>
                </w:p>
              </w:tc>
              <w:tc>
                <w:tcPr>
                  <w:tcW w:w="2977" w:type="dxa"/>
                  <w:vAlign w:val="center"/>
                </w:tcPr>
                <w:p w:rsidR="0075759C" w:rsidRPr="00D232CD" w:rsidRDefault="0075759C" w:rsidP="00D232CD">
                  <w:pPr>
                    <w:spacing w:line="240" w:lineRule="auto"/>
                    <w:ind w:firstLineChars="0" w:firstLine="0"/>
                    <w:jc w:val="center"/>
                    <w:rPr>
                      <w:rFonts w:eastAsiaTheme="minorEastAsia"/>
                      <w:sz w:val="21"/>
                      <w:szCs w:val="21"/>
                    </w:rPr>
                  </w:pPr>
                  <w:r w:rsidRPr="00D232CD">
                    <w:rPr>
                      <w:rFonts w:eastAsiaTheme="minorEastAsia"/>
                      <w:sz w:val="21"/>
                      <w:szCs w:val="21"/>
                    </w:rPr>
                    <w:t>/</w:t>
                  </w:r>
                </w:p>
              </w:tc>
              <w:tc>
                <w:tcPr>
                  <w:tcW w:w="2736" w:type="dxa"/>
                  <w:vAlign w:val="center"/>
                </w:tcPr>
                <w:p w:rsidR="0075759C" w:rsidRPr="00D232CD" w:rsidRDefault="0075759C"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设置</w:t>
                  </w:r>
                  <w:r w:rsidRPr="00D232CD">
                    <w:rPr>
                      <w:rFonts w:eastAsiaTheme="minorEastAsia"/>
                      <w:sz w:val="21"/>
                      <w:szCs w:val="21"/>
                    </w:rPr>
                    <w:t>2</w:t>
                  </w:r>
                  <w:r w:rsidRPr="00D232CD">
                    <w:rPr>
                      <w:rFonts w:eastAsiaTheme="minorEastAsia" w:hAnsiTheme="minorEastAsia"/>
                      <w:sz w:val="21"/>
                      <w:szCs w:val="21"/>
                    </w:rPr>
                    <w:t>座干法脱硝间，建筑</w:t>
                  </w:r>
                  <w:r w:rsidR="00A53AEB">
                    <w:rPr>
                      <w:rFonts w:eastAsiaTheme="minorEastAsia" w:hAnsiTheme="minorEastAsia"/>
                      <w:sz w:val="21"/>
                      <w:szCs w:val="21"/>
                    </w:rPr>
                    <w:t>面积</w:t>
                  </w:r>
                  <w:r w:rsidRPr="00D232CD">
                    <w:rPr>
                      <w:rFonts w:eastAsiaTheme="minorEastAsia" w:hAnsiTheme="minorEastAsia"/>
                      <w:sz w:val="21"/>
                      <w:szCs w:val="21"/>
                    </w:rPr>
                    <w:t>分别为</w:t>
                  </w:r>
                  <w:r w:rsidRPr="00D232CD">
                    <w:rPr>
                      <w:rFonts w:eastAsiaTheme="minorEastAsia"/>
                      <w:sz w:val="21"/>
                      <w:szCs w:val="21"/>
                    </w:rPr>
                    <w:t>74.25m</w:t>
                  </w:r>
                  <w:r w:rsidRPr="00D232CD">
                    <w:rPr>
                      <w:rFonts w:eastAsiaTheme="minorEastAsia"/>
                      <w:sz w:val="21"/>
                      <w:szCs w:val="21"/>
                      <w:vertAlign w:val="superscript"/>
                    </w:rPr>
                    <w:t>2</w:t>
                  </w:r>
                  <w:r w:rsidRPr="00D232CD">
                    <w:rPr>
                      <w:rFonts w:eastAsiaTheme="minorEastAsia" w:hAnsiTheme="minorEastAsia"/>
                      <w:sz w:val="21"/>
                      <w:szCs w:val="21"/>
                    </w:rPr>
                    <w:t>（闲置）和</w:t>
                  </w:r>
                  <w:r w:rsidRPr="00D232CD">
                    <w:rPr>
                      <w:rFonts w:eastAsiaTheme="minorEastAsia"/>
                      <w:sz w:val="21"/>
                      <w:szCs w:val="21"/>
                    </w:rPr>
                    <w:t>76m</w:t>
                  </w:r>
                  <w:r w:rsidRPr="00D232CD">
                    <w:rPr>
                      <w:rFonts w:eastAsiaTheme="minorEastAsia"/>
                      <w:sz w:val="21"/>
                      <w:szCs w:val="21"/>
                      <w:vertAlign w:val="superscript"/>
                    </w:rPr>
                    <w:t>2</w:t>
                  </w:r>
                  <w:r w:rsidRPr="00D232CD">
                    <w:rPr>
                      <w:rFonts w:eastAsiaTheme="minorEastAsia" w:hAnsiTheme="minorEastAsia"/>
                      <w:sz w:val="21"/>
                      <w:szCs w:val="21"/>
                    </w:rPr>
                    <w:t>，内设尿素料斗</w:t>
                  </w:r>
                </w:p>
              </w:tc>
              <w:tc>
                <w:tcPr>
                  <w:tcW w:w="1300" w:type="dxa"/>
                  <w:gridSpan w:val="2"/>
                  <w:vAlign w:val="center"/>
                </w:tcPr>
                <w:p w:rsidR="0075759C" w:rsidRPr="00D232CD" w:rsidRDefault="0075759C"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较环评新增</w:t>
                  </w:r>
                  <w:r w:rsidRPr="00D232CD">
                    <w:rPr>
                      <w:rFonts w:eastAsiaTheme="minorEastAsia"/>
                      <w:sz w:val="21"/>
                      <w:szCs w:val="21"/>
                    </w:rPr>
                    <w:t>2</w:t>
                  </w:r>
                  <w:r w:rsidRPr="00D232CD">
                    <w:rPr>
                      <w:rFonts w:eastAsiaTheme="minorEastAsia" w:hAnsiTheme="minorEastAsia"/>
                      <w:sz w:val="21"/>
                      <w:szCs w:val="21"/>
                    </w:rPr>
                    <w:t>座干法脱硝间，其中</w:t>
                  </w:r>
                  <w:r w:rsidRPr="00D232CD">
                    <w:rPr>
                      <w:rFonts w:eastAsiaTheme="minorEastAsia"/>
                      <w:sz w:val="21"/>
                      <w:szCs w:val="21"/>
                    </w:rPr>
                    <w:t>1</w:t>
                  </w:r>
                  <w:r w:rsidRPr="00D232CD">
                    <w:rPr>
                      <w:rFonts w:eastAsiaTheme="minorEastAsia" w:hAnsiTheme="minorEastAsia"/>
                      <w:sz w:val="21"/>
                      <w:szCs w:val="21"/>
                    </w:rPr>
                    <w:t>座闲置</w:t>
                  </w:r>
                </w:p>
              </w:tc>
            </w:tr>
            <w:tr w:rsidR="0075759C" w:rsidRPr="00D232CD" w:rsidTr="0075759C">
              <w:trPr>
                <w:trHeight w:val="58"/>
                <w:jc w:val="center"/>
              </w:trPr>
              <w:tc>
                <w:tcPr>
                  <w:tcW w:w="672" w:type="dxa"/>
                  <w:vMerge/>
                  <w:vAlign w:val="center"/>
                </w:tcPr>
                <w:p w:rsidR="0075759C" w:rsidRPr="00D232CD" w:rsidRDefault="0075759C" w:rsidP="00D232CD">
                  <w:pPr>
                    <w:spacing w:line="240" w:lineRule="auto"/>
                    <w:ind w:firstLineChars="0" w:firstLine="0"/>
                    <w:jc w:val="center"/>
                    <w:rPr>
                      <w:rFonts w:eastAsiaTheme="minorEastAsia"/>
                      <w:sz w:val="21"/>
                      <w:szCs w:val="21"/>
                    </w:rPr>
                  </w:pPr>
                </w:p>
              </w:tc>
              <w:tc>
                <w:tcPr>
                  <w:tcW w:w="907" w:type="dxa"/>
                  <w:vAlign w:val="center"/>
                </w:tcPr>
                <w:p w:rsidR="0075759C" w:rsidRPr="00D232CD" w:rsidRDefault="0075759C"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尿素存储间</w:t>
                  </w:r>
                </w:p>
              </w:tc>
              <w:tc>
                <w:tcPr>
                  <w:tcW w:w="2977" w:type="dxa"/>
                  <w:vAlign w:val="center"/>
                </w:tcPr>
                <w:p w:rsidR="0075759C" w:rsidRPr="00D232CD" w:rsidRDefault="0075759C" w:rsidP="00D232CD">
                  <w:pPr>
                    <w:spacing w:line="240" w:lineRule="auto"/>
                    <w:ind w:firstLineChars="0" w:firstLine="0"/>
                    <w:jc w:val="center"/>
                    <w:rPr>
                      <w:rFonts w:eastAsiaTheme="minorEastAsia"/>
                      <w:sz w:val="21"/>
                      <w:szCs w:val="21"/>
                    </w:rPr>
                  </w:pPr>
                  <w:r w:rsidRPr="00D232CD">
                    <w:rPr>
                      <w:rFonts w:eastAsiaTheme="minorEastAsia"/>
                      <w:sz w:val="21"/>
                      <w:szCs w:val="21"/>
                    </w:rPr>
                    <w:t>/</w:t>
                  </w:r>
                </w:p>
              </w:tc>
              <w:tc>
                <w:tcPr>
                  <w:tcW w:w="2736" w:type="dxa"/>
                  <w:vAlign w:val="center"/>
                </w:tcPr>
                <w:p w:rsidR="0075759C" w:rsidRPr="00D232CD" w:rsidRDefault="0075759C"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建筑面积为</w:t>
                  </w:r>
                  <w:r w:rsidRPr="00D232CD">
                    <w:rPr>
                      <w:rFonts w:eastAsiaTheme="minorEastAsia"/>
                      <w:sz w:val="21"/>
                      <w:szCs w:val="21"/>
                    </w:rPr>
                    <w:t>173.25m</w:t>
                  </w:r>
                  <w:r w:rsidRPr="00D232CD">
                    <w:rPr>
                      <w:rFonts w:eastAsiaTheme="minorEastAsia"/>
                      <w:sz w:val="21"/>
                      <w:szCs w:val="21"/>
                      <w:vertAlign w:val="superscript"/>
                    </w:rPr>
                    <w:t>2</w:t>
                  </w:r>
                  <w:r w:rsidRPr="00D232CD">
                    <w:rPr>
                      <w:rFonts w:eastAsiaTheme="minorEastAsia" w:hAnsiTheme="minorEastAsia"/>
                      <w:sz w:val="21"/>
                      <w:szCs w:val="21"/>
                    </w:rPr>
                    <w:t>，用于存储尿素</w:t>
                  </w:r>
                </w:p>
              </w:tc>
              <w:tc>
                <w:tcPr>
                  <w:tcW w:w="1300" w:type="dxa"/>
                  <w:gridSpan w:val="2"/>
                  <w:vAlign w:val="center"/>
                </w:tcPr>
                <w:p w:rsidR="0075759C" w:rsidRPr="00D232CD" w:rsidRDefault="0075759C"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较环评新增</w:t>
                  </w:r>
                  <w:r w:rsidRPr="00D232CD">
                    <w:rPr>
                      <w:rFonts w:eastAsiaTheme="minorEastAsia"/>
                      <w:sz w:val="21"/>
                      <w:szCs w:val="21"/>
                    </w:rPr>
                    <w:t>1</w:t>
                  </w:r>
                  <w:r w:rsidRPr="00D232CD">
                    <w:rPr>
                      <w:rFonts w:eastAsiaTheme="minorEastAsia" w:hAnsiTheme="minorEastAsia"/>
                      <w:sz w:val="21"/>
                      <w:szCs w:val="21"/>
                    </w:rPr>
                    <w:t>座尿素存储间</w:t>
                  </w:r>
                </w:p>
              </w:tc>
            </w:tr>
            <w:tr w:rsidR="0075759C" w:rsidRPr="00D232CD" w:rsidTr="0075759C">
              <w:trPr>
                <w:trHeight w:val="58"/>
                <w:jc w:val="center"/>
              </w:trPr>
              <w:tc>
                <w:tcPr>
                  <w:tcW w:w="672" w:type="dxa"/>
                  <w:vMerge/>
                  <w:vAlign w:val="center"/>
                </w:tcPr>
                <w:p w:rsidR="0075759C" w:rsidRPr="00D232CD" w:rsidRDefault="0075759C" w:rsidP="00D232CD">
                  <w:pPr>
                    <w:spacing w:line="240" w:lineRule="auto"/>
                    <w:ind w:firstLineChars="0" w:firstLine="0"/>
                    <w:jc w:val="center"/>
                    <w:rPr>
                      <w:rFonts w:eastAsiaTheme="minorEastAsia"/>
                      <w:sz w:val="21"/>
                      <w:szCs w:val="21"/>
                    </w:rPr>
                  </w:pPr>
                </w:p>
              </w:tc>
              <w:tc>
                <w:tcPr>
                  <w:tcW w:w="907" w:type="dxa"/>
                  <w:vAlign w:val="center"/>
                </w:tcPr>
                <w:p w:rsidR="0075759C" w:rsidRPr="00D232CD" w:rsidRDefault="0075759C"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脱硫间</w:t>
                  </w:r>
                </w:p>
              </w:tc>
              <w:tc>
                <w:tcPr>
                  <w:tcW w:w="2977" w:type="dxa"/>
                  <w:vAlign w:val="center"/>
                </w:tcPr>
                <w:p w:rsidR="0075759C" w:rsidRPr="00D232CD" w:rsidRDefault="0075759C" w:rsidP="00D232CD">
                  <w:pPr>
                    <w:spacing w:line="240" w:lineRule="auto"/>
                    <w:ind w:firstLineChars="0" w:firstLine="0"/>
                    <w:jc w:val="center"/>
                    <w:rPr>
                      <w:rFonts w:eastAsiaTheme="minorEastAsia"/>
                      <w:sz w:val="21"/>
                      <w:szCs w:val="21"/>
                    </w:rPr>
                  </w:pPr>
                  <w:r w:rsidRPr="00D232CD">
                    <w:rPr>
                      <w:rFonts w:eastAsiaTheme="minorEastAsia"/>
                      <w:sz w:val="21"/>
                      <w:szCs w:val="21"/>
                    </w:rPr>
                    <w:t>/</w:t>
                  </w:r>
                </w:p>
              </w:tc>
              <w:tc>
                <w:tcPr>
                  <w:tcW w:w="2736" w:type="dxa"/>
                  <w:vAlign w:val="center"/>
                </w:tcPr>
                <w:p w:rsidR="0075759C" w:rsidRPr="00D232CD" w:rsidRDefault="0075759C"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建筑面积</w:t>
                  </w:r>
                  <w:r w:rsidRPr="00D232CD">
                    <w:rPr>
                      <w:rFonts w:eastAsiaTheme="minorEastAsia"/>
                      <w:sz w:val="21"/>
                      <w:szCs w:val="21"/>
                    </w:rPr>
                    <w:t>80m</w:t>
                  </w:r>
                  <w:r w:rsidRPr="00D232CD">
                    <w:rPr>
                      <w:rFonts w:eastAsiaTheme="minorEastAsia"/>
                      <w:sz w:val="21"/>
                      <w:szCs w:val="21"/>
                      <w:vertAlign w:val="superscript"/>
                    </w:rPr>
                    <w:t>2</w:t>
                  </w:r>
                  <w:r w:rsidRPr="00D232CD">
                    <w:rPr>
                      <w:rFonts w:eastAsiaTheme="minorEastAsia" w:hAnsiTheme="minorEastAsia"/>
                      <w:sz w:val="21"/>
                      <w:szCs w:val="21"/>
                    </w:rPr>
                    <w:t>，用于暂存小苏打，内设小苏打料斗</w:t>
                  </w:r>
                </w:p>
              </w:tc>
              <w:tc>
                <w:tcPr>
                  <w:tcW w:w="1300" w:type="dxa"/>
                  <w:gridSpan w:val="2"/>
                  <w:vAlign w:val="center"/>
                </w:tcPr>
                <w:p w:rsidR="0075759C" w:rsidRPr="00D232CD" w:rsidRDefault="0075759C"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较环评新增</w:t>
                  </w:r>
                  <w:r w:rsidRPr="00D232CD">
                    <w:rPr>
                      <w:rFonts w:eastAsiaTheme="minorEastAsia"/>
                      <w:sz w:val="21"/>
                      <w:szCs w:val="21"/>
                    </w:rPr>
                    <w:t>1</w:t>
                  </w:r>
                  <w:r w:rsidRPr="00D232CD">
                    <w:rPr>
                      <w:rFonts w:eastAsiaTheme="minorEastAsia" w:hAnsiTheme="minorEastAsia"/>
                      <w:sz w:val="21"/>
                      <w:szCs w:val="21"/>
                    </w:rPr>
                    <w:t>座脱硫间</w:t>
                  </w:r>
                </w:p>
              </w:tc>
            </w:tr>
            <w:tr w:rsidR="0075759C" w:rsidRPr="00D232CD" w:rsidTr="0075759C">
              <w:trPr>
                <w:trHeight w:val="29"/>
                <w:jc w:val="center"/>
              </w:trPr>
              <w:tc>
                <w:tcPr>
                  <w:tcW w:w="672" w:type="dxa"/>
                  <w:vMerge w:val="restart"/>
                  <w:vAlign w:val="center"/>
                </w:tcPr>
                <w:p w:rsidR="00731DC3" w:rsidRPr="00D232CD" w:rsidRDefault="00731DC3"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公用工程</w:t>
                  </w:r>
                </w:p>
              </w:tc>
              <w:tc>
                <w:tcPr>
                  <w:tcW w:w="907" w:type="dxa"/>
                  <w:vAlign w:val="center"/>
                </w:tcPr>
                <w:p w:rsidR="00731DC3" w:rsidRPr="00D232CD" w:rsidRDefault="00731DC3" w:rsidP="00D232CD">
                  <w:pPr>
                    <w:spacing w:line="240" w:lineRule="auto"/>
                    <w:ind w:firstLineChars="0" w:firstLine="0"/>
                    <w:jc w:val="center"/>
                    <w:rPr>
                      <w:rFonts w:eastAsiaTheme="minorEastAsia"/>
                      <w:bCs/>
                      <w:sz w:val="21"/>
                      <w:szCs w:val="21"/>
                    </w:rPr>
                  </w:pPr>
                  <w:r w:rsidRPr="00D232CD">
                    <w:rPr>
                      <w:rFonts w:eastAsiaTheme="minorEastAsia" w:hAnsiTheme="minorEastAsia"/>
                      <w:bCs/>
                      <w:sz w:val="21"/>
                      <w:szCs w:val="21"/>
                    </w:rPr>
                    <w:t>供电</w:t>
                  </w:r>
                </w:p>
              </w:tc>
              <w:tc>
                <w:tcPr>
                  <w:tcW w:w="2977" w:type="dxa"/>
                  <w:vAlign w:val="center"/>
                </w:tcPr>
                <w:p w:rsidR="00731DC3" w:rsidRPr="00D232CD" w:rsidRDefault="00731DC3"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依托现有，项目用电由厂区变电所提供</w:t>
                  </w:r>
                </w:p>
              </w:tc>
              <w:tc>
                <w:tcPr>
                  <w:tcW w:w="2736" w:type="dxa"/>
                  <w:vAlign w:val="center"/>
                </w:tcPr>
                <w:p w:rsidR="00731DC3" w:rsidRPr="00D232CD" w:rsidRDefault="00731DC3"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依托现有，项目用电由厂区变电所提供</w:t>
                  </w:r>
                </w:p>
              </w:tc>
              <w:tc>
                <w:tcPr>
                  <w:tcW w:w="1300" w:type="dxa"/>
                  <w:gridSpan w:val="2"/>
                  <w:vAlign w:val="center"/>
                </w:tcPr>
                <w:p w:rsidR="00731DC3" w:rsidRPr="00D232CD" w:rsidRDefault="00731DC3"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与环评设计一致</w:t>
                  </w:r>
                </w:p>
              </w:tc>
            </w:tr>
            <w:tr w:rsidR="0075759C" w:rsidRPr="00D232CD" w:rsidTr="0075759C">
              <w:trPr>
                <w:gridAfter w:val="1"/>
                <w:wAfter w:w="58" w:type="dxa"/>
                <w:trHeight w:val="33"/>
                <w:jc w:val="center"/>
              </w:trPr>
              <w:tc>
                <w:tcPr>
                  <w:tcW w:w="672" w:type="dxa"/>
                  <w:vMerge/>
                  <w:vAlign w:val="center"/>
                </w:tcPr>
                <w:p w:rsidR="00731DC3" w:rsidRPr="00D232CD" w:rsidRDefault="00731DC3" w:rsidP="00D232CD">
                  <w:pPr>
                    <w:spacing w:line="240" w:lineRule="auto"/>
                    <w:ind w:firstLineChars="0" w:firstLine="0"/>
                    <w:jc w:val="center"/>
                    <w:rPr>
                      <w:rFonts w:eastAsiaTheme="minorEastAsia"/>
                      <w:sz w:val="21"/>
                      <w:szCs w:val="21"/>
                    </w:rPr>
                  </w:pPr>
                </w:p>
              </w:tc>
              <w:tc>
                <w:tcPr>
                  <w:tcW w:w="907" w:type="dxa"/>
                  <w:vAlign w:val="center"/>
                </w:tcPr>
                <w:p w:rsidR="00731DC3" w:rsidRPr="00D232CD" w:rsidRDefault="00731DC3" w:rsidP="00D232CD">
                  <w:pPr>
                    <w:spacing w:line="240" w:lineRule="auto"/>
                    <w:ind w:firstLineChars="0" w:firstLine="0"/>
                    <w:jc w:val="center"/>
                    <w:rPr>
                      <w:rFonts w:eastAsiaTheme="minorEastAsia"/>
                      <w:bCs/>
                      <w:sz w:val="21"/>
                      <w:szCs w:val="21"/>
                    </w:rPr>
                  </w:pPr>
                  <w:r w:rsidRPr="00D232CD">
                    <w:rPr>
                      <w:rFonts w:eastAsiaTheme="minorEastAsia" w:hAnsiTheme="minorEastAsia"/>
                      <w:bCs/>
                      <w:sz w:val="21"/>
                      <w:szCs w:val="21"/>
                    </w:rPr>
                    <w:t>供水</w:t>
                  </w:r>
                </w:p>
              </w:tc>
              <w:tc>
                <w:tcPr>
                  <w:tcW w:w="2977" w:type="dxa"/>
                  <w:vAlign w:val="center"/>
                </w:tcPr>
                <w:p w:rsidR="00731DC3" w:rsidRPr="00D232CD" w:rsidRDefault="00731DC3"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依托现有，</w:t>
                  </w:r>
                  <w:r w:rsidRPr="00D232CD">
                    <w:rPr>
                      <w:rFonts w:eastAsiaTheme="minorEastAsia" w:hAnsiTheme="minorEastAsia"/>
                      <w:spacing w:val="-6"/>
                      <w:sz w:val="21"/>
                      <w:szCs w:val="21"/>
                    </w:rPr>
                    <w:t>由厂区自打井提供。锅炉补充水化学处理采用预处理工艺为地下水</w:t>
                  </w:r>
                  <w:r w:rsidRPr="00D232CD">
                    <w:rPr>
                      <w:rFonts w:eastAsiaTheme="minorEastAsia"/>
                      <w:spacing w:val="-6"/>
                      <w:sz w:val="21"/>
                      <w:szCs w:val="21"/>
                    </w:rPr>
                    <w:t>→</w:t>
                  </w:r>
                  <w:r w:rsidRPr="00D232CD">
                    <w:rPr>
                      <w:rFonts w:eastAsiaTheme="minorEastAsia" w:hAnsiTheme="minorEastAsia"/>
                      <w:spacing w:val="-6"/>
                      <w:sz w:val="21"/>
                      <w:szCs w:val="21"/>
                    </w:rPr>
                    <w:t>过滤器</w:t>
                  </w:r>
                  <w:r w:rsidRPr="00D232CD">
                    <w:rPr>
                      <w:rFonts w:eastAsiaTheme="minorEastAsia"/>
                      <w:spacing w:val="-6"/>
                      <w:sz w:val="21"/>
                      <w:szCs w:val="21"/>
                    </w:rPr>
                    <w:t>→</w:t>
                  </w:r>
                  <w:r w:rsidRPr="00D232CD">
                    <w:rPr>
                      <w:rFonts w:eastAsiaTheme="minorEastAsia" w:hAnsiTheme="minorEastAsia"/>
                      <w:spacing w:val="-6"/>
                      <w:sz w:val="21"/>
                      <w:szCs w:val="21"/>
                    </w:rPr>
                    <w:t>超滤</w:t>
                  </w:r>
                  <w:r w:rsidRPr="00D232CD">
                    <w:rPr>
                      <w:rFonts w:eastAsiaTheme="minorEastAsia"/>
                      <w:spacing w:val="-6"/>
                      <w:sz w:val="21"/>
                      <w:szCs w:val="21"/>
                    </w:rPr>
                    <w:t>→</w:t>
                  </w:r>
                  <w:r w:rsidRPr="00D232CD">
                    <w:rPr>
                      <w:rFonts w:eastAsiaTheme="minorEastAsia" w:hAnsiTheme="minorEastAsia"/>
                      <w:spacing w:val="-6"/>
                      <w:sz w:val="21"/>
                      <w:szCs w:val="21"/>
                    </w:rPr>
                    <w:t>二级反渗透</w:t>
                  </w:r>
                  <w:r w:rsidRPr="00D232CD">
                    <w:rPr>
                      <w:rFonts w:eastAsiaTheme="minorEastAsia"/>
                      <w:spacing w:val="-6"/>
                      <w:sz w:val="21"/>
                      <w:szCs w:val="21"/>
                    </w:rPr>
                    <w:t>→EDI→</w:t>
                  </w:r>
                  <w:r w:rsidRPr="00D232CD">
                    <w:rPr>
                      <w:rFonts w:eastAsiaTheme="minorEastAsia" w:hAnsiTheme="minorEastAsia"/>
                      <w:spacing w:val="-6"/>
                      <w:sz w:val="21"/>
                      <w:szCs w:val="21"/>
                    </w:rPr>
                    <w:t>水箱</w:t>
                  </w:r>
                  <w:r w:rsidRPr="00D232CD">
                    <w:rPr>
                      <w:rFonts w:eastAsiaTheme="minorEastAsia"/>
                      <w:spacing w:val="-6"/>
                      <w:sz w:val="21"/>
                      <w:szCs w:val="21"/>
                    </w:rPr>
                    <w:t>→</w:t>
                  </w:r>
                  <w:r w:rsidRPr="00D232CD">
                    <w:rPr>
                      <w:rFonts w:eastAsiaTheme="minorEastAsia" w:hAnsiTheme="minorEastAsia"/>
                      <w:spacing w:val="-6"/>
                      <w:sz w:val="21"/>
                      <w:szCs w:val="21"/>
                    </w:rPr>
                    <w:t>水泵</w:t>
                  </w:r>
                  <w:r w:rsidRPr="00D232CD">
                    <w:rPr>
                      <w:rFonts w:eastAsiaTheme="minorEastAsia"/>
                      <w:spacing w:val="-6"/>
                      <w:sz w:val="21"/>
                      <w:szCs w:val="21"/>
                    </w:rPr>
                    <w:t>→</w:t>
                  </w:r>
                  <w:r w:rsidRPr="00D232CD">
                    <w:rPr>
                      <w:rFonts w:eastAsiaTheme="minorEastAsia" w:hAnsiTheme="minorEastAsia"/>
                      <w:spacing w:val="-6"/>
                      <w:sz w:val="21"/>
                      <w:szCs w:val="21"/>
                    </w:rPr>
                    <w:t>主厂房</w:t>
                  </w:r>
                </w:p>
              </w:tc>
              <w:tc>
                <w:tcPr>
                  <w:tcW w:w="2736" w:type="dxa"/>
                  <w:vAlign w:val="center"/>
                </w:tcPr>
                <w:p w:rsidR="00731DC3" w:rsidRPr="00D232CD" w:rsidRDefault="00731DC3"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依托现有，</w:t>
                  </w:r>
                  <w:r w:rsidRPr="00D232CD">
                    <w:rPr>
                      <w:rFonts w:eastAsiaTheme="minorEastAsia" w:hAnsiTheme="minorEastAsia"/>
                      <w:spacing w:val="-6"/>
                      <w:sz w:val="21"/>
                      <w:szCs w:val="21"/>
                    </w:rPr>
                    <w:t>由厂区自打井提供。锅炉补充水化学处理采用预处理工艺为地下水</w:t>
                  </w:r>
                  <w:r w:rsidRPr="00D232CD">
                    <w:rPr>
                      <w:rFonts w:eastAsiaTheme="minorEastAsia"/>
                      <w:spacing w:val="-6"/>
                      <w:sz w:val="21"/>
                      <w:szCs w:val="21"/>
                    </w:rPr>
                    <w:t>→</w:t>
                  </w:r>
                  <w:r w:rsidRPr="00D232CD">
                    <w:rPr>
                      <w:rFonts w:eastAsiaTheme="minorEastAsia" w:hAnsiTheme="minorEastAsia"/>
                      <w:spacing w:val="-6"/>
                      <w:sz w:val="21"/>
                      <w:szCs w:val="21"/>
                    </w:rPr>
                    <w:t>过滤器</w:t>
                  </w:r>
                  <w:r w:rsidRPr="00D232CD">
                    <w:rPr>
                      <w:rFonts w:eastAsiaTheme="minorEastAsia"/>
                      <w:spacing w:val="-6"/>
                      <w:sz w:val="21"/>
                      <w:szCs w:val="21"/>
                    </w:rPr>
                    <w:t>→</w:t>
                  </w:r>
                  <w:r w:rsidR="00181D42" w:rsidRPr="00D232CD">
                    <w:rPr>
                      <w:rFonts w:eastAsiaTheme="minorEastAsia" w:hAnsiTheme="minorEastAsia"/>
                      <w:spacing w:val="-6"/>
                      <w:sz w:val="21"/>
                      <w:szCs w:val="21"/>
                    </w:rPr>
                    <w:t>钠离子交换器</w:t>
                  </w:r>
                  <w:r w:rsidRPr="00D232CD">
                    <w:rPr>
                      <w:rFonts w:eastAsiaTheme="minorEastAsia"/>
                      <w:spacing w:val="-6"/>
                      <w:sz w:val="21"/>
                      <w:szCs w:val="21"/>
                    </w:rPr>
                    <w:t>→</w:t>
                  </w:r>
                  <w:r w:rsidRPr="00D232CD">
                    <w:rPr>
                      <w:rFonts w:eastAsiaTheme="minorEastAsia" w:hAnsiTheme="minorEastAsia"/>
                      <w:spacing w:val="-6"/>
                      <w:sz w:val="21"/>
                      <w:szCs w:val="21"/>
                    </w:rPr>
                    <w:t>水箱</w:t>
                  </w:r>
                  <w:r w:rsidRPr="00D232CD">
                    <w:rPr>
                      <w:rFonts w:eastAsiaTheme="minorEastAsia"/>
                      <w:spacing w:val="-6"/>
                      <w:sz w:val="21"/>
                      <w:szCs w:val="21"/>
                    </w:rPr>
                    <w:t>→</w:t>
                  </w:r>
                  <w:r w:rsidRPr="00D232CD">
                    <w:rPr>
                      <w:rFonts w:eastAsiaTheme="minorEastAsia" w:hAnsiTheme="minorEastAsia"/>
                      <w:spacing w:val="-6"/>
                      <w:sz w:val="21"/>
                      <w:szCs w:val="21"/>
                    </w:rPr>
                    <w:t>水泵</w:t>
                  </w:r>
                  <w:r w:rsidRPr="00D232CD">
                    <w:rPr>
                      <w:rFonts w:eastAsiaTheme="minorEastAsia"/>
                      <w:spacing w:val="-6"/>
                      <w:sz w:val="21"/>
                      <w:szCs w:val="21"/>
                    </w:rPr>
                    <w:t>→</w:t>
                  </w:r>
                  <w:r w:rsidRPr="00D232CD">
                    <w:rPr>
                      <w:rFonts w:eastAsiaTheme="minorEastAsia" w:hAnsiTheme="minorEastAsia"/>
                      <w:spacing w:val="-6"/>
                      <w:sz w:val="21"/>
                      <w:szCs w:val="21"/>
                    </w:rPr>
                    <w:t>主厂房</w:t>
                  </w:r>
                </w:p>
              </w:tc>
              <w:tc>
                <w:tcPr>
                  <w:tcW w:w="1242" w:type="dxa"/>
                  <w:vAlign w:val="center"/>
                </w:tcPr>
                <w:p w:rsidR="00731DC3" w:rsidRPr="00D232CD" w:rsidRDefault="00181D42"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锅炉补充水化学处理方式改变</w:t>
                  </w:r>
                </w:p>
              </w:tc>
            </w:tr>
            <w:tr w:rsidR="0075759C" w:rsidRPr="00D232CD" w:rsidTr="0075759C">
              <w:trPr>
                <w:gridAfter w:val="1"/>
                <w:wAfter w:w="58" w:type="dxa"/>
                <w:trHeight w:val="33"/>
                <w:jc w:val="center"/>
              </w:trPr>
              <w:tc>
                <w:tcPr>
                  <w:tcW w:w="672" w:type="dxa"/>
                  <w:vMerge/>
                  <w:vAlign w:val="center"/>
                </w:tcPr>
                <w:p w:rsidR="00731DC3" w:rsidRPr="00D232CD" w:rsidRDefault="00731DC3" w:rsidP="00D232CD">
                  <w:pPr>
                    <w:spacing w:line="240" w:lineRule="auto"/>
                    <w:ind w:firstLineChars="0" w:firstLine="0"/>
                    <w:jc w:val="center"/>
                    <w:rPr>
                      <w:rFonts w:eastAsiaTheme="minorEastAsia"/>
                      <w:sz w:val="21"/>
                      <w:szCs w:val="21"/>
                    </w:rPr>
                  </w:pPr>
                </w:p>
              </w:tc>
              <w:tc>
                <w:tcPr>
                  <w:tcW w:w="907" w:type="dxa"/>
                  <w:vAlign w:val="center"/>
                </w:tcPr>
                <w:p w:rsidR="00731DC3" w:rsidRPr="00D232CD" w:rsidRDefault="00731DC3" w:rsidP="00D232CD">
                  <w:pPr>
                    <w:spacing w:line="240" w:lineRule="auto"/>
                    <w:ind w:firstLineChars="0" w:firstLine="0"/>
                    <w:jc w:val="center"/>
                    <w:rPr>
                      <w:rFonts w:eastAsiaTheme="minorEastAsia"/>
                      <w:bCs/>
                      <w:sz w:val="21"/>
                      <w:szCs w:val="21"/>
                    </w:rPr>
                  </w:pPr>
                  <w:r w:rsidRPr="00D232CD">
                    <w:rPr>
                      <w:rFonts w:eastAsiaTheme="minorEastAsia" w:hAnsiTheme="minorEastAsia"/>
                      <w:bCs/>
                      <w:sz w:val="21"/>
                      <w:szCs w:val="21"/>
                    </w:rPr>
                    <w:t>排水</w:t>
                  </w:r>
                </w:p>
              </w:tc>
              <w:tc>
                <w:tcPr>
                  <w:tcW w:w="2977" w:type="dxa"/>
                  <w:vAlign w:val="center"/>
                </w:tcPr>
                <w:p w:rsidR="00731DC3" w:rsidRPr="00D232CD" w:rsidRDefault="00731DC3"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依托现有排水系统。本项目不新增员工，无生活污水新增；脱硫废水经过处理后回用于脱硫系统。采用脱硫废水</w:t>
                  </w:r>
                  <w:r w:rsidRPr="00D232CD">
                    <w:rPr>
                      <w:rFonts w:eastAsiaTheme="minorEastAsia"/>
                      <w:sz w:val="21"/>
                      <w:szCs w:val="21"/>
                    </w:rPr>
                    <w:t>→</w:t>
                  </w:r>
                  <w:r w:rsidRPr="00D232CD">
                    <w:rPr>
                      <w:rFonts w:eastAsiaTheme="minorEastAsia" w:hAnsiTheme="minorEastAsia"/>
                      <w:sz w:val="21"/>
                      <w:szCs w:val="21"/>
                    </w:rPr>
                    <w:t>中和</w:t>
                  </w:r>
                  <w:r w:rsidRPr="00D232CD">
                    <w:rPr>
                      <w:rFonts w:eastAsiaTheme="minorEastAsia"/>
                      <w:sz w:val="21"/>
                      <w:szCs w:val="21"/>
                    </w:rPr>
                    <w:t>→</w:t>
                  </w:r>
                  <w:r w:rsidRPr="00D232CD">
                    <w:rPr>
                      <w:rFonts w:eastAsiaTheme="minorEastAsia" w:hAnsiTheme="minorEastAsia"/>
                      <w:sz w:val="21"/>
                      <w:szCs w:val="21"/>
                    </w:rPr>
                    <w:t>絮凝</w:t>
                  </w:r>
                  <w:r w:rsidRPr="00D232CD">
                    <w:rPr>
                      <w:rFonts w:eastAsiaTheme="minorEastAsia"/>
                      <w:sz w:val="21"/>
                      <w:szCs w:val="21"/>
                    </w:rPr>
                    <w:t>→</w:t>
                  </w:r>
                  <w:r w:rsidRPr="00D232CD">
                    <w:rPr>
                      <w:rFonts w:eastAsiaTheme="minorEastAsia" w:hAnsiTheme="minorEastAsia"/>
                      <w:sz w:val="21"/>
                      <w:szCs w:val="21"/>
                    </w:rPr>
                    <w:t>沉淀</w:t>
                  </w:r>
                  <w:r w:rsidRPr="00D232CD">
                    <w:rPr>
                      <w:rFonts w:eastAsiaTheme="minorEastAsia"/>
                      <w:sz w:val="21"/>
                      <w:szCs w:val="21"/>
                    </w:rPr>
                    <w:t>→</w:t>
                  </w:r>
                  <w:r w:rsidRPr="00D232CD">
                    <w:rPr>
                      <w:rFonts w:eastAsiaTheme="minorEastAsia" w:hAnsiTheme="minorEastAsia"/>
                      <w:sz w:val="21"/>
                      <w:szCs w:val="21"/>
                    </w:rPr>
                    <w:t>清水池</w:t>
                  </w:r>
                  <w:r w:rsidRPr="00D232CD">
                    <w:rPr>
                      <w:rFonts w:eastAsiaTheme="minorEastAsia"/>
                      <w:sz w:val="21"/>
                      <w:szCs w:val="21"/>
                    </w:rPr>
                    <w:t>→</w:t>
                  </w:r>
                  <w:r w:rsidRPr="00D232CD">
                    <w:rPr>
                      <w:rFonts w:eastAsiaTheme="minorEastAsia" w:hAnsiTheme="minorEastAsia"/>
                      <w:sz w:val="21"/>
                      <w:szCs w:val="21"/>
                    </w:rPr>
                    <w:t>回用返回脱硫系统重复利用，不外排</w:t>
                  </w:r>
                </w:p>
              </w:tc>
              <w:tc>
                <w:tcPr>
                  <w:tcW w:w="2736" w:type="dxa"/>
                  <w:vAlign w:val="center"/>
                </w:tcPr>
                <w:p w:rsidR="00731DC3" w:rsidRPr="00D232CD" w:rsidRDefault="003404E7"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依托现有排水系统。本项目不新增员工，无生活污水新增，</w:t>
                  </w:r>
                  <w:r w:rsidR="00D232CD" w:rsidRPr="00D232CD">
                    <w:rPr>
                      <w:rFonts w:eastAsiaTheme="minorEastAsia" w:hAnsiTheme="minorEastAsia"/>
                      <w:sz w:val="21"/>
                      <w:szCs w:val="21"/>
                    </w:rPr>
                    <w:t>脱硫</w:t>
                  </w:r>
                  <w:r w:rsidRPr="00D232CD">
                    <w:rPr>
                      <w:rFonts w:eastAsiaTheme="minorEastAsia" w:hAnsiTheme="minorEastAsia"/>
                      <w:sz w:val="21"/>
                      <w:szCs w:val="21"/>
                    </w:rPr>
                    <w:t>采用干法脱硫</w:t>
                  </w:r>
                  <w:r w:rsidRPr="00D232CD">
                    <w:rPr>
                      <w:rFonts w:eastAsiaTheme="minorEastAsia"/>
                      <w:sz w:val="21"/>
                      <w:szCs w:val="21"/>
                    </w:rPr>
                    <w:t>+</w:t>
                  </w:r>
                  <w:r w:rsidRPr="00D232CD">
                    <w:rPr>
                      <w:rFonts w:eastAsiaTheme="minorEastAsia" w:hAnsiTheme="minorEastAsia"/>
                      <w:sz w:val="21"/>
                      <w:szCs w:val="21"/>
                    </w:rPr>
                    <w:t>炉内喷钙</w:t>
                  </w:r>
                  <w:r w:rsidR="00D232CD" w:rsidRPr="00D232CD">
                    <w:rPr>
                      <w:rFonts w:eastAsiaTheme="minorEastAsia" w:hAnsiTheme="minorEastAsia"/>
                      <w:sz w:val="21"/>
                      <w:szCs w:val="21"/>
                    </w:rPr>
                    <w:t>系统</w:t>
                  </w:r>
                  <w:r w:rsidRPr="00D232CD">
                    <w:rPr>
                      <w:rFonts w:eastAsiaTheme="minorEastAsia" w:hAnsiTheme="minorEastAsia"/>
                      <w:sz w:val="21"/>
                      <w:szCs w:val="21"/>
                    </w:rPr>
                    <w:t>，无脱硫废水产生</w:t>
                  </w:r>
                </w:p>
              </w:tc>
              <w:tc>
                <w:tcPr>
                  <w:tcW w:w="1242" w:type="dxa"/>
                  <w:vAlign w:val="center"/>
                </w:tcPr>
                <w:p w:rsidR="00731DC3" w:rsidRPr="00D232CD" w:rsidRDefault="003404E7"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无脱硫废水产生</w:t>
                  </w:r>
                </w:p>
              </w:tc>
            </w:tr>
            <w:tr w:rsidR="0075759C" w:rsidRPr="00D232CD" w:rsidTr="0075759C">
              <w:trPr>
                <w:gridAfter w:val="1"/>
                <w:wAfter w:w="58" w:type="dxa"/>
                <w:trHeight w:val="33"/>
                <w:jc w:val="center"/>
              </w:trPr>
              <w:tc>
                <w:tcPr>
                  <w:tcW w:w="672" w:type="dxa"/>
                  <w:vMerge/>
                  <w:vAlign w:val="center"/>
                </w:tcPr>
                <w:p w:rsidR="00731DC3" w:rsidRPr="00D232CD" w:rsidRDefault="00731DC3" w:rsidP="00D232CD">
                  <w:pPr>
                    <w:spacing w:line="240" w:lineRule="auto"/>
                    <w:ind w:firstLineChars="0" w:firstLine="0"/>
                    <w:jc w:val="center"/>
                    <w:rPr>
                      <w:rFonts w:eastAsiaTheme="minorEastAsia"/>
                      <w:sz w:val="21"/>
                      <w:szCs w:val="21"/>
                    </w:rPr>
                  </w:pPr>
                </w:p>
              </w:tc>
              <w:tc>
                <w:tcPr>
                  <w:tcW w:w="907" w:type="dxa"/>
                  <w:vAlign w:val="center"/>
                </w:tcPr>
                <w:p w:rsidR="00731DC3" w:rsidRPr="00D232CD" w:rsidRDefault="00731DC3" w:rsidP="00D232CD">
                  <w:pPr>
                    <w:spacing w:line="240" w:lineRule="auto"/>
                    <w:ind w:firstLineChars="0" w:firstLine="0"/>
                    <w:jc w:val="center"/>
                    <w:rPr>
                      <w:rFonts w:eastAsiaTheme="minorEastAsia"/>
                      <w:bCs/>
                      <w:sz w:val="21"/>
                      <w:szCs w:val="21"/>
                    </w:rPr>
                  </w:pPr>
                  <w:r w:rsidRPr="00D232CD">
                    <w:rPr>
                      <w:rFonts w:eastAsiaTheme="minorEastAsia" w:hAnsiTheme="minorEastAsia"/>
                      <w:bCs/>
                      <w:sz w:val="21"/>
                      <w:szCs w:val="21"/>
                    </w:rPr>
                    <w:t>供热</w:t>
                  </w:r>
                </w:p>
              </w:tc>
              <w:tc>
                <w:tcPr>
                  <w:tcW w:w="2977" w:type="dxa"/>
                  <w:vAlign w:val="center"/>
                </w:tcPr>
                <w:p w:rsidR="00731DC3" w:rsidRPr="00D232CD" w:rsidRDefault="00731DC3"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供热由厂区锅炉提供</w:t>
                  </w:r>
                </w:p>
              </w:tc>
              <w:tc>
                <w:tcPr>
                  <w:tcW w:w="2736" w:type="dxa"/>
                  <w:vAlign w:val="center"/>
                </w:tcPr>
                <w:p w:rsidR="00731DC3" w:rsidRPr="00D232CD" w:rsidRDefault="00731DC3"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依托现有，</w:t>
                  </w:r>
                  <w:r w:rsidR="003404E7" w:rsidRPr="00D232CD">
                    <w:rPr>
                      <w:rFonts w:eastAsiaTheme="minorEastAsia" w:hAnsiTheme="minorEastAsia"/>
                      <w:sz w:val="21"/>
                      <w:szCs w:val="21"/>
                    </w:rPr>
                    <w:t>供热由厂区锅炉提供</w:t>
                  </w:r>
                </w:p>
              </w:tc>
              <w:tc>
                <w:tcPr>
                  <w:tcW w:w="1242" w:type="dxa"/>
                  <w:vAlign w:val="center"/>
                </w:tcPr>
                <w:p w:rsidR="00731DC3" w:rsidRPr="00D232CD" w:rsidRDefault="00731DC3"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与环评设计一致</w:t>
                  </w:r>
                </w:p>
              </w:tc>
            </w:tr>
          </w:tbl>
          <w:p w:rsidR="0075759C" w:rsidRDefault="0075759C" w:rsidP="0075759C">
            <w:pPr>
              <w:ind w:firstLine="480"/>
            </w:pPr>
          </w:p>
          <w:p w:rsidR="0075759C" w:rsidRDefault="0075759C" w:rsidP="0075759C">
            <w:pPr>
              <w:ind w:firstLine="480"/>
            </w:pPr>
          </w:p>
          <w:p w:rsidR="0075759C" w:rsidRPr="0075759C" w:rsidRDefault="0075759C" w:rsidP="0075759C">
            <w:pPr>
              <w:ind w:firstLineChars="0" w:firstLine="0"/>
              <w:jc w:val="center"/>
              <w:rPr>
                <w:rFonts w:eastAsiaTheme="minorEastAsia"/>
                <w:b/>
                <w:kern w:val="0"/>
              </w:rPr>
            </w:pPr>
            <w:r>
              <w:rPr>
                <w:rFonts w:eastAsiaTheme="minorEastAsia"/>
                <w:b/>
                <w:kern w:val="0"/>
              </w:rPr>
              <w:lastRenderedPageBreak/>
              <w:t>续</w:t>
            </w:r>
            <w:r w:rsidRPr="0017023F">
              <w:rPr>
                <w:rFonts w:eastAsiaTheme="minorEastAsia"/>
                <w:b/>
                <w:kern w:val="0"/>
              </w:rPr>
              <w:t>表</w:t>
            </w:r>
            <w:r w:rsidRPr="0017023F">
              <w:rPr>
                <w:rFonts w:eastAsiaTheme="minorEastAsia"/>
                <w:b/>
                <w:kern w:val="0"/>
              </w:rPr>
              <w:t>2-1</w:t>
            </w:r>
            <w:r w:rsidRPr="0017023F">
              <w:rPr>
                <w:rFonts w:eastAsiaTheme="minorEastAsia"/>
                <w:b/>
                <w:kern w:val="0"/>
              </w:rPr>
              <w:t>项目组成一览表</w:t>
            </w:r>
          </w:p>
          <w:tbl>
            <w:tblPr>
              <w:tblW w:w="8535" w:type="dxa"/>
              <w:jc w:val="center"/>
              <w:tblInd w:w="4" w:type="dxa"/>
              <w:tblBorders>
                <w:top w:val="single" w:sz="12" w:space="0" w:color="auto"/>
                <w:bottom w:val="single" w:sz="12" w:space="0" w:color="auto"/>
                <w:insideH w:val="single" w:sz="4" w:space="0" w:color="auto"/>
                <w:insideV w:val="single" w:sz="4" w:space="0" w:color="auto"/>
              </w:tblBorders>
              <w:tblLook w:val="04A0"/>
            </w:tblPr>
            <w:tblGrid>
              <w:gridCol w:w="672"/>
              <w:gridCol w:w="922"/>
              <w:gridCol w:w="2977"/>
              <w:gridCol w:w="2721"/>
              <w:gridCol w:w="1243"/>
            </w:tblGrid>
            <w:tr w:rsidR="0075759C" w:rsidRPr="00D232CD" w:rsidTr="0075759C">
              <w:trPr>
                <w:trHeight w:val="33"/>
                <w:jc w:val="center"/>
              </w:trPr>
              <w:tc>
                <w:tcPr>
                  <w:tcW w:w="672" w:type="dxa"/>
                  <w:vMerge w:val="restart"/>
                  <w:vAlign w:val="center"/>
                </w:tcPr>
                <w:p w:rsidR="0075759C" w:rsidRPr="0075759C" w:rsidRDefault="0075759C" w:rsidP="0075759C">
                  <w:pPr>
                    <w:spacing w:line="240" w:lineRule="auto"/>
                    <w:ind w:firstLineChars="0" w:firstLine="0"/>
                    <w:jc w:val="center"/>
                    <w:rPr>
                      <w:rFonts w:eastAsiaTheme="minorEastAsia" w:hAnsiTheme="minorEastAsia"/>
                      <w:bCs/>
                      <w:iCs/>
                      <w:sz w:val="21"/>
                      <w:szCs w:val="21"/>
                    </w:rPr>
                  </w:pPr>
                  <w:r w:rsidRPr="0075759C">
                    <w:rPr>
                      <w:rFonts w:eastAsiaTheme="minorEastAsia" w:hAnsiTheme="minorEastAsia"/>
                      <w:bCs/>
                      <w:iCs/>
                      <w:sz w:val="21"/>
                      <w:szCs w:val="21"/>
                    </w:rPr>
                    <w:t>环保工程</w:t>
                  </w:r>
                </w:p>
              </w:tc>
              <w:tc>
                <w:tcPr>
                  <w:tcW w:w="922" w:type="dxa"/>
                  <w:vAlign w:val="center"/>
                </w:tcPr>
                <w:p w:rsidR="0075759C" w:rsidRPr="00D232CD" w:rsidRDefault="0075759C"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固体废物</w:t>
                  </w:r>
                </w:p>
              </w:tc>
              <w:tc>
                <w:tcPr>
                  <w:tcW w:w="2977" w:type="dxa"/>
                  <w:vAlign w:val="center"/>
                </w:tcPr>
                <w:p w:rsidR="0075759C" w:rsidRPr="00D232CD" w:rsidRDefault="0075759C"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项目无新增生活垃圾废物产生，产生的废脱硫渣及石灰仓和临时储灰罐布袋除尘器收集的粉尘全部在厂区内暂存，定期运用密闭罐车运送至黑龙江岁宝热电有限公司水泥厂，用于生产水泥进行综合利用</w:t>
                  </w:r>
                </w:p>
              </w:tc>
              <w:tc>
                <w:tcPr>
                  <w:tcW w:w="2721" w:type="dxa"/>
                  <w:vAlign w:val="center"/>
                </w:tcPr>
                <w:p w:rsidR="0075759C" w:rsidRPr="00581B58" w:rsidRDefault="0075759C" w:rsidP="007C04AD">
                  <w:pPr>
                    <w:spacing w:line="240" w:lineRule="auto"/>
                    <w:ind w:firstLineChars="0" w:firstLine="0"/>
                    <w:jc w:val="center"/>
                    <w:rPr>
                      <w:rFonts w:eastAsiaTheme="minorEastAsia"/>
                      <w:sz w:val="21"/>
                      <w:szCs w:val="21"/>
                    </w:rPr>
                  </w:pPr>
                  <w:r w:rsidRPr="00581B58">
                    <w:rPr>
                      <w:rFonts w:eastAsiaTheme="minorEastAsia" w:hAnsiTheme="minorEastAsia"/>
                      <w:sz w:val="21"/>
                      <w:szCs w:val="21"/>
                    </w:rPr>
                    <w:t>项目无新增生活垃圾废物产生；采用干法脱硫</w:t>
                  </w:r>
                  <w:r w:rsidRPr="00581B58">
                    <w:rPr>
                      <w:rFonts w:eastAsiaTheme="minorEastAsia"/>
                      <w:sz w:val="21"/>
                      <w:szCs w:val="21"/>
                    </w:rPr>
                    <w:t>+</w:t>
                  </w:r>
                  <w:r w:rsidRPr="00581B58">
                    <w:rPr>
                      <w:rFonts w:eastAsiaTheme="minorEastAsia" w:hAnsiTheme="minorEastAsia"/>
                      <w:sz w:val="21"/>
                      <w:szCs w:val="21"/>
                    </w:rPr>
                    <w:t>炉内喷钙技术，无脱硫副产物产生；布袋除尘器收集的粉尘</w:t>
                  </w:r>
                  <w:r w:rsidR="007C04AD">
                    <w:rPr>
                      <w:rFonts w:eastAsiaTheme="minorEastAsia" w:hAnsiTheme="minorEastAsia"/>
                      <w:sz w:val="21"/>
                      <w:szCs w:val="21"/>
                    </w:rPr>
                    <w:t>（包含</w:t>
                  </w:r>
                  <w:r w:rsidR="007C04AD" w:rsidRPr="00581B58">
                    <w:rPr>
                      <w:rFonts w:eastAsiaTheme="minorEastAsia" w:hAnsiTheme="minorEastAsia"/>
                      <w:sz w:val="21"/>
                      <w:szCs w:val="21"/>
                    </w:rPr>
                    <w:t>石灰仓布袋除尘器收集粉尘及灰斗中布袋除尘器收集的粉尘</w:t>
                  </w:r>
                  <w:r w:rsidR="007C04AD">
                    <w:rPr>
                      <w:rFonts w:eastAsiaTheme="minorEastAsia" w:hAnsiTheme="minorEastAsia"/>
                      <w:sz w:val="21"/>
                      <w:szCs w:val="21"/>
                    </w:rPr>
                    <w:t>）</w:t>
                  </w:r>
                  <w:r w:rsidRPr="00581B58">
                    <w:rPr>
                      <w:rFonts w:eastAsiaTheme="minorEastAsia" w:hAnsiTheme="minorEastAsia"/>
                      <w:sz w:val="21"/>
                      <w:szCs w:val="21"/>
                    </w:rPr>
                    <w:t>，定期</w:t>
                  </w:r>
                  <w:r w:rsidR="00A53AEB" w:rsidRPr="00581B58">
                    <w:rPr>
                      <w:rFonts w:eastAsiaTheme="minorEastAsia" w:hAnsiTheme="minorEastAsia" w:hint="eastAsia"/>
                      <w:sz w:val="21"/>
                      <w:szCs w:val="21"/>
                    </w:rPr>
                    <w:t>由</w:t>
                  </w:r>
                  <w:r w:rsidRPr="00581B58">
                    <w:rPr>
                      <w:rFonts w:eastAsiaTheme="minorEastAsia" w:hAnsiTheme="minorEastAsia"/>
                      <w:sz w:val="21"/>
                      <w:szCs w:val="21"/>
                    </w:rPr>
                    <w:t>密闭罐车运送至黑龙江岁宝热电有限公司水泥厂</w:t>
                  </w:r>
                </w:p>
              </w:tc>
              <w:tc>
                <w:tcPr>
                  <w:tcW w:w="1243" w:type="dxa"/>
                  <w:vAlign w:val="center"/>
                </w:tcPr>
                <w:p w:rsidR="0075759C" w:rsidRPr="00D232CD" w:rsidRDefault="0075759C"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未</w:t>
                  </w:r>
                  <w:r w:rsidR="00F77F50">
                    <w:rPr>
                      <w:rFonts w:eastAsiaTheme="minorEastAsia" w:hAnsiTheme="minorEastAsia"/>
                      <w:sz w:val="21"/>
                      <w:szCs w:val="21"/>
                    </w:rPr>
                    <w:t>建设</w:t>
                  </w:r>
                  <w:r w:rsidRPr="00D232CD">
                    <w:rPr>
                      <w:rFonts w:eastAsiaTheme="minorEastAsia" w:hAnsiTheme="minorEastAsia"/>
                      <w:sz w:val="21"/>
                      <w:szCs w:val="21"/>
                    </w:rPr>
                    <w:t>临时储灰罐，无脱硫副产物产生</w:t>
                  </w:r>
                </w:p>
              </w:tc>
            </w:tr>
            <w:tr w:rsidR="0075759C" w:rsidRPr="00D232CD" w:rsidTr="0075759C">
              <w:trPr>
                <w:trHeight w:val="33"/>
                <w:jc w:val="center"/>
              </w:trPr>
              <w:tc>
                <w:tcPr>
                  <w:tcW w:w="672" w:type="dxa"/>
                  <w:vMerge/>
                  <w:vAlign w:val="center"/>
                </w:tcPr>
                <w:p w:rsidR="0075759C" w:rsidRPr="00D232CD" w:rsidRDefault="0075759C" w:rsidP="00D232CD">
                  <w:pPr>
                    <w:spacing w:line="240" w:lineRule="auto"/>
                    <w:ind w:firstLineChars="0" w:firstLine="0"/>
                    <w:jc w:val="center"/>
                    <w:rPr>
                      <w:rFonts w:eastAsiaTheme="minorEastAsia"/>
                      <w:sz w:val="21"/>
                      <w:szCs w:val="21"/>
                    </w:rPr>
                  </w:pPr>
                </w:p>
              </w:tc>
              <w:tc>
                <w:tcPr>
                  <w:tcW w:w="922" w:type="dxa"/>
                  <w:vAlign w:val="center"/>
                </w:tcPr>
                <w:p w:rsidR="0075759C" w:rsidRPr="00D232CD" w:rsidRDefault="0075759C"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噪声</w:t>
                  </w:r>
                </w:p>
              </w:tc>
              <w:tc>
                <w:tcPr>
                  <w:tcW w:w="2977" w:type="dxa"/>
                  <w:vAlign w:val="center"/>
                </w:tcPr>
                <w:p w:rsidR="0075759C" w:rsidRPr="00D232CD" w:rsidRDefault="0075759C"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采用低噪声设备、厂房隔声、基础减振、厂区绿化等措施</w:t>
                  </w:r>
                </w:p>
              </w:tc>
              <w:tc>
                <w:tcPr>
                  <w:tcW w:w="2721" w:type="dxa"/>
                  <w:vAlign w:val="center"/>
                </w:tcPr>
                <w:p w:rsidR="0075759C" w:rsidRPr="00D232CD" w:rsidRDefault="0075759C"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采用低噪声设备、厂房隔声、基础减振、厂区绿化措施</w:t>
                  </w:r>
                </w:p>
              </w:tc>
              <w:tc>
                <w:tcPr>
                  <w:tcW w:w="1243" w:type="dxa"/>
                  <w:vAlign w:val="center"/>
                </w:tcPr>
                <w:p w:rsidR="0075759C" w:rsidRPr="00D232CD" w:rsidRDefault="0075759C" w:rsidP="00D232CD">
                  <w:pPr>
                    <w:spacing w:line="240" w:lineRule="auto"/>
                    <w:ind w:firstLineChars="0" w:firstLine="0"/>
                    <w:jc w:val="center"/>
                    <w:rPr>
                      <w:rFonts w:eastAsiaTheme="minorEastAsia"/>
                      <w:sz w:val="21"/>
                      <w:szCs w:val="21"/>
                    </w:rPr>
                  </w:pPr>
                  <w:r w:rsidRPr="00D232CD">
                    <w:rPr>
                      <w:rFonts w:eastAsiaTheme="minorEastAsia" w:hAnsiTheme="minorEastAsia"/>
                      <w:sz w:val="21"/>
                      <w:szCs w:val="21"/>
                    </w:rPr>
                    <w:t>与环评设计一致</w:t>
                  </w:r>
                </w:p>
              </w:tc>
            </w:tr>
            <w:tr w:rsidR="0075759C" w:rsidRPr="00416FA4" w:rsidTr="0075759C">
              <w:trPr>
                <w:trHeight w:val="33"/>
                <w:jc w:val="center"/>
              </w:trPr>
              <w:tc>
                <w:tcPr>
                  <w:tcW w:w="672" w:type="dxa"/>
                  <w:vMerge/>
                  <w:vAlign w:val="center"/>
                </w:tcPr>
                <w:p w:rsidR="0075759C" w:rsidRPr="00416FA4" w:rsidRDefault="0075759C" w:rsidP="00416FA4">
                  <w:pPr>
                    <w:spacing w:line="0" w:lineRule="atLeast"/>
                    <w:ind w:firstLineChars="0" w:firstLine="0"/>
                    <w:jc w:val="center"/>
                    <w:rPr>
                      <w:rFonts w:eastAsiaTheme="minorEastAsia"/>
                      <w:color w:val="FF0000"/>
                      <w:sz w:val="21"/>
                      <w:szCs w:val="21"/>
                    </w:rPr>
                  </w:pPr>
                </w:p>
              </w:tc>
              <w:tc>
                <w:tcPr>
                  <w:tcW w:w="922" w:type="dxa"/>
                  <w:vAlign w:val="center"/>
                </w:tcPr>
                <w:p w:rsidR="0075759C" w:rsidRPr="00416FA4" w:rsidRDefault="0075759C" w:rsidP="00416FA4">
                  <w:pPr>
                    <w:spacing w:line="0" w:lineRule="atLeast"/>
                    <w:ind w:firstLineChars="0" w:firstLine="0"/>
                    <w:jc w:val="center"/>
                    <w:rPr>
                      <w:rFonts w:eastAsiaTheme="minorEastAsia"/>
                      <w:sz w:val="21"/>
                      <w:szCs w:val="21"/>
                    </w:rPr>
                  </w:pPr>
                  <w:r w:rsidRPr="00416FA4">
                    <w:rPr>
                      <w:rFonts w:eastAsiaTheme="minorEastAsia" w:hAnsiTheme="minorEastAsia"/>
                      <w:sz w:val="21"/>
                      <w:szCs w:val="21"/>
                    </w:rPr>
                    <w:t>废水</w:t>
                  </w:r>
                </w:p>
              </w:tc>
              <w:tc>
                <w:tcPr>
                  <w:tcW w:w="2977" w:type="dxa"/>
                  <w:vAlign w:val="center"/>
                </w:tcPr>
                <w:p w:rsidR="0075759C" w:rsidRPr="00416FA4" w:rsidRDefault="0075759C" w:rsidP="00416FA4">
                  <w:pPr>
                    <w:spacing w:line="0" w:lineRule="atLeast"/>
                    <w:ind w:firstLineChars="0" w:firstLine="0"/>
                    <w:jc w:val="center"/>
                    <w:rPr>
                      <w:rFonts w:eastAsiaTheme="minorEastAsia"/>
                      <w:sz w:val="21"/>
                      <w:szCs w:val="21"/>
                    </w:rPr>
                  </w:pPr>
                  <w:r w:rsidRPr="00416FA4">
                    <w:rPr>
                      <w:rFonts w:eastAsiaTheme="minorEastAsia" w:hAnsiTheme="minorEastAsia"/>
                      <w:sz w:val="21"/>
                      <w:szCs w:val="21"/>
                    </w:rPr>
                    <w:t>依托现有排水系统。本项目不新增员工，无生活污水新增；脱硫废水经过处理后回用于脱硫系统。采用脱硫废水</w:t>
                  </w:r>
                  <w:r w:rsidRPr="00416FA4">
                    <w:rPr>
                      <w:rFonts w:eastAsiaTheme="minorEastAsia"/>
                      <w:sz w:val="21"/>
                      <w:szCs w:val="21"/>
                    </w:rPr>
                    <w:t>→</w:t>
                  </w:r>
                  <w:r w:rsidRPr="00416FA4">
                    <w:rPr>
                      <w:rFonts w:eastAsiaTheme="minorEastAsia" w:hAnsiTheme="minorEastAsia"/>
                      <w:sz w:val="21"/>
                      <w:szCs w:val="21"/>
                    </w:rPr>
                    <w:t>中和</w:t>
                  </w:r>
                  <w:r w:rsidRPr="00416FA4">
                    <w:rPr>
                      <w:rFonts w:eastAsiaTheme="minorEastAsia"/>
                      <w:sz w:val="21"/>
                      <w:szCs w:val="21"/>
                    </w:rPr>
                    <w:t>→</w:t>
                  </w:r>
                  <w:r w:rsidRPr="00416FA4">
                    <w:rPr>
                      <w:rFonts w:eastAsiaTheme="minorEastAsia" w:hAnsiTheme="minorEastAsia"/>
                      <w:sz w:val="21"/>
                      <w:szCs w:val="21"/>
                    </w:rPr>
                    <w:t>絮凝</w:t>
                  </w:r>
                  <w:r w:rsidRPr="00416FA4">
                    <w:rPr>
                      <w:rFonts w:eastAsiaTheme="minorEastAsia"/>
                      <w:sz w:val="21"/>
                      <w:szCs w:val="21"/>
                    </w:rPr>
                    <w:t>→</w:t>
                  </w:r>
                  <w:r w:rsidRPr="00416FA4">
                    <w:rPr>
                      <w:rFonts w:eastAsiaTheme="minorEastAsia" w:hAnsiTheme="minorEastAsia"/>
                      <w:sz w:val="21"/>
                      <w:szCs w:val="21"/>
                    </w:rPr>
                    <w:t>沉淀</w:t>
                  </w:r>
                  <w:r w:rsidRPr="00416FA4">
                    <w:rPr>
                      <w:rFonts w:eastAsiaTheme="minorEastAsia"/>
                      <w:sz w:val="21"/>
                      <w:szCs w:val="21"/>
                    </w:rPr>
                    <w:t>→</w:t>
                  </w:r>
                  <w:r w:rsidRPr="00416FA4">
                    <w:rPr>
                      <w:rFonts w:eastAsiaTheme="minorEastAsia" w:hAnsiTheme="minorEastAsia"/>
                      <w:sz w:val="21"/>
                      <w:szCs w:val="21"/>
                    </w:rPr>
                    <w:t>清水池</w:t>
                  </w:r>
                  <w:r w:rsidRPr="00416FA4">
                    <w:rPr>
                      <w:rFonts w:eastAsiaTheme="minorEastAsia"/>
                      <w:sz w:val="21"/>
                      <w:szCs w:val="21"/>
                    </w:rPr>
                    <w:t>→</w:t>
                  </w:r>
                  <w:r w:rsidRPr="00416FA4">
                    <w:rPr>
                      <w:rFonts w:eastAsiaTheme="minorEastAsia" w:hAnsiTheme="minorEastAsia"/>
                      <w:sz w:val="21"/>
                      <w:szCs w:val="21"/>
                    </w:rPr>
                    <w:t>回用返回脱硫系统重复利用，不外排</w:t>
                  </w:r>
                </w:p>
              </w:tc>
              <w:tc>
                <w:tcPr>
                  <w:tcW w:w="2721" w:type="dxa"/>
                  <w:vAlign w:val="center"/>
                </w:tcPr>
                <w:p w:rsidR="0075759C" w:rsidRPr="00416FA4" w:rsidRDefault="0075759C" w:rsidP="00416FA4">
                  <w:pPr>
                    <w:spacing w:line="0" w:lineRule="atLeast"/>
                    <w:ind w:firstLineChars="0" w:firstLine="0"/>
                    <w:jc w:val="center"/>
                    <w:rPr>
                      <w:rFonts w:eastAsiaTheme="minorEastAsia"/>
                      <w:sz w:val="21"/>
                      <w:szCs w:val="21"/>
                    </w:rPr>
                  </w:pPr>
                  <w:r w:rsidRPr="00416FA4">
                    <w:rPr>
                      <w:rFonts w:eastAsiaTheme="minorEastAsia" w:hAnsiTheme="minorEastAsia"/>
                      <w:sz w:val="21"/>
                      <w:szCs w:val="21"/>
                    </w:rPr>
                    <w:t>依托现有排水系统。本项目不新增员工，无生活污水新增；本项目采用干法脱硫</w:t>
                  </w:r>
                  <w:r w:rsidRPr="00416FA4">
                    <w:rPr>
                      <w:rFonts w:eastAsiaTheme="minorEastAsia"/>
                      <w:sz w:val="21"/>
                      <w:szCs w:val="21"/>
                    </w:rPr>
                    <w:t>+</w:t>
                  </w:r>
                  <w:r w:rsidRPr="00416FA4">
                    <w:rPr>
                      <w:rFonts w:eastAsiaTheme="minorEastAsia" w:hAnsiTheme="minorEastAsia"/>
                      <w:sz w:val="21"/>
                      <w:szCs w:val="21"/>
                    </w:rPr>
                    <w:t>炉内喷钙技术，无脱硫废水产生</w:t>
                  </w:r>
                </w:p>
              </w:tc>
              <w:tc>
                <w:tcPr>
                  <w:tcW w:w="1243" w:type="dxa"/>
                  <w:vAlign w:val="center"/>
                </w:tcPr>
                <w:p w:rsidR="0075759C" w:rsidRPr="00416FA4" w:rsidRDefault="0075759C" w:rsidP="00416FA4">
                  <w:pPr>
                    <w:spacing w:line="0" w:lineRule="atLeast"/>
                    <w:ind w:firstLineChars="0" w:firstLine="0"/>
                    <w:jc w:val="center"/>
                    <w:rPr>
                      <w:rFonts w:eastAsiaTheme="minorEastAsia"/>
                      <w:sz w:val="21"/>
                      <w:szCs w:val="21"/>
                    </w:rPr>
                  </w:pPr>
                  <w:r w:rsidRPr="00416FA4">
                    <w:rPr>
                      <w:rFonts w:eastAsiaTheme="minorEastAsia" w:hAnsiTheme="minorEastAsia"/>
                      <w:sz w:val="21"/>
                      <w:szCs w:val="21"/>
                    </w:rPr>
                    <w:t>无脱硫废水产生</w:t>
                  </w:r>
                </w:p>
              </w:tc>
            </w:tr>
            <w:tr w:rsidR="0075759C" w:rsidRPr="00416FA4" w:rsidTr="0075759C">
              <w:trPr>
                <w:trHeight w:val="4825"/>
                <w:jc w:val="center"/>
              </w:trPr>
              <w:tc>
                <w:tcPr>
                  <w:tcW w:w="672" w:type="dxa"/>
                  <w:vMerge/>
                  <w:vAlign w:val="center"/>
                </w:tcPr>
                <w:p w:rsidR="0075759C" w:rsidRPr="00416FA4" w:rsidRDefault="0075759C" w:rsidP="00416FA4">
                  <w:pPr>
                    <w:spacing w:line="0" w:lineRule="atLeast"/>
                    <w:ind w:firstLineChars="0" w:firstLine="0"/>
                    <w:jc w:val="center"/>
                    <w:rPr>
                      <w:rFonts w:eastAsiaTheme="minorEastAsia"/>
                      <w:color w:val="FF0000"/>
                      <w:sz w:val="21"/>
                      <w:szCs w:val="21"/>
                    </w:rPr>
                  </w:pPr>
                </w:p>
              </w:tc>
              <w:tc>
                <w:tcPr>
                  <w:tcW w:w="922" w:type="dxa"/>
                  <w:vMerge w:val="restart"/>
                  <w:vAlign w:val="center"/>
                </w:tcPr>
                <w:p w:rsidR="0075759C" w:rsidRPr="00416FA4" w:rsidRDefault="0075759C" w:rsidP="00416FA4">
                  <w:pPr>
                    <w:spacing w:line="0" w:lineRule="atLeast"/>
                    <w:ind w:firstLineChars="0" w:firstLine="0"/>
                    <w:jc w:val="center"/>
                    <w:rPr>
                      <w:rFonts w:eastAsiaTheme="minorEastAsia"/>
                      <w:sz w:val="21"/>
                      <w:szCs w:val="21"/>
                    </w:rPr>
                  </w:pPr>
                  <w:r w:rsidRPr="00416FA4">
                    <w:rPr>
                      <w:rFonts w:eastAsiaTheme="minorEastAsia" w:hAnsiTheme="minorEastAsia"/>
                      <w:sz w:val="21"/>
                      <w:szCs w:val="21"/>
                    </w:rPr>
                    <w:t>废气</w:t>
                  </w:r>
                </w:p>
              </w:tc>
              <w:tc>
                <w:tcPr>
                  <w:tcW w:w="2977" w:type="dxa"/>
                  <w:vAlign w:val="center"/>
                </w:tcPr>
                <w:p w:rsidR="0075759C" w:rsidRPr="00416FA4" w:rsidRDefault="0075759C" w:rsidP="00416FA4">
                  <w:pPr>
                    <w:spacing w:line="0" w:lineRule="atLeast"/>
                    <w:ind w:firstLineChars="0" w:firstLine="0"/>
                    <w:contextualSpacing/>
                    <w:jc w:val="center"/>
                    <w:rPr>
                      <w:rFonts w:eastAsiaTheme="minorEastAsia"/>
                      <w:sz w:val="21"/>
                      <w:szCs w:val="21"/>
                    </w:rPr>
                  </w:pPr>
                  <w:r w:rsidRPr="00416FA4">
                    <w:rPr>
                      <w:rFonts w:eastAsiaTheme="minorEastAsia"/>
                      <w:bCs/>
                      <w:iCs/>
                      <w:sz w:val="21"/>
                      <w:szCs w:val="21"/>
                    </w:rPr>
                    <w:t>2×116MW</w:t>
                  </w:r>
                  <w:r w:rsidRPr="00416FA4">
                    <w:rPr>
                      <w:rFonts w:eastAsiaTheme="minorEastAsia" w:hAnsiTheme="minorEastAsia"/>
                      <w:bCs/>
                      <w:iCs/>
                      <w:sz w:val="21"/>
                      <w:szCs w:val="21"/>
                    </w:rPr>
                    <w:t>循环流化床锅炉采用现有布袋除尘器（除尘效率</w:t>
                  </w:r>
                  <w:r w:rsidRPr="00416FA4">
                    <w:rPr>
                      <w:rFonts w:eastAsiaTheme="minorEastAsia"/>
                      <w:bCs/>
                      <w:iCs/>
                      <w:sz w:val="21"/>
                      <w:szCs w:val="21"/>
                    </w:rPr>
                    <w:t>99.9%</w:t>
                  </w:r>
                  <w:r w:rsidRPr="00416FA4">
                    <w:rPr>
                      <w:rFonts w:eastAsiaTheme="minorEastAsia" w:hAnsiTheme="minorEastAsia"/>
                      <w:bCs/>
                      <w:iCs/>
                      <w:sz w:val="21"/>
                      <w:szCs w:val="21"/>
                    </w:rPr>
                    <w:t>），新建石灰石</w:t>
                  </w:r>
                  <w:r w:rsidRPr="00416FA4">
                    <w:rPr>
                      <w:rFonts w:eastAsiaTheme="minorEastAsia"/>
                      <w:bCs/>
                      <w:iCs/>
                      <w:sz w:val="21"/>
                      <w:szCs w:val="21"/>
                    </w:rPr>
                    <w:t>-</w:t>
                  </w:r>
                  <w:r w:rsidRPr="00416FA4">
                    <w:rPr>
                      <w:rFonts w:eastAsiaTheme="minorEastAsia" w:hAnsiTheme="minorEastAsia"/>
                      <w:bCs/>
                      <w:iCs/>
                      <w:sz w:val="21"/>
                      <w:szCs w:val="21"/>
                    </w:rPr>
                    <w:t>石膏脱硫法（脱硫效率</w:t>
                  </w:r>
                  <w:r w:rsidRPr="00416FA4">
                    <w:rPr>
                      <w:rFonts w:eastAsiaTheme="minorEastAsia"/>
                      <w:bCs/>
                      <w:iCs/>
                      <w:sz w:val="21"/>
                      <w:szCs w:val="21"/>
                    </w:rPr>
                    <w:t>95%</w:t>
                  </w:r>
                  <w:r w:rsidRPr="00416FA4">
                    <w:rPr>
                      <w:rFonts w:eastAsiaTheme="minorEastAsia" w:hAnsiTheme="minorEastAsia"/>
                      <w:bCs/>
                      <w:iCs/>
                      <w:sz w:val="21"/>
                      <w:szCs w:val="21"/>
                    </w:rPr>
                    <w:t>），现有</w:t>
                  </w:r>
                  <w:r w:rsidRPr="00416FA4">
                    <w:rPr>
                      <w:rFonts w:eastAsiaTheme="minorEastAsia"/>
                      <w:bCs/>
                      <w:iCs/>
                      <w:sz w:val="21"/>
                      <w:szCs w:val="21"/>
                    </w:rPr>
                    <w:t>SNCR</w:t>
                  </w:r>
                  <w:r w:rsidRPr="00416FA4">
                    <w:rPr>
                      <w:rFonts w:eastAsiaTheme="minorEastAsia" w:hAnsiTheme="minorEastAsia"/>
                      <w:bCs/>
                      <w:iCs/>
                      <w:sz w:val="21"/>
                      <w:szCs w:val="21"/>
                    </w:rPr>
                    <w:t>脱硝系统（脱硝效率</w:t>
                  </w:r>
                  <w:r w:rsidRPr="00416FA4">
                    <w:rPr>
                      <w:rFonts w:eastAsiaTheme="minorEastAsia"/>
                      <w:bCs/>
                      <w:iCs/>
                      <w:sz w:val="21"/>
                      <w:szCs w:val="21"/>
                    </w:rPr>
                    <w:t>50%</w:t>
                  </w:r>
                  <w:r w:rsidRPr="00416FA4">
                    <w:rPr>
                      <w:rFonts w:eastAsiaTheme="minorEastAsia" w:hAnsiTheme="minorEastAsia"/>
                      <w:bCs/>
                      <w:iCs/>
                      <w:sz w:val="21"/>
                      <w:szCs w:val="21"/>
                    </w:rPr>
                    <w:t>），处理后经</w:t>
                  </w:r>
                  <w:r w:rsidRPr="00416FA4">
                    <w:rPr>
                      <w:rFonts w:eastAsiaTheme="minorEastAsia"/>
                      <w:bCs/>
                      <w:iCs/>
                      <w:sz w:val="21"/>
                      <w:szCs w:val="21"/>
                    </w:rPr>
                    <w:t>1</w:t>
                  </w:r>
                  <w:r w:rsidRPr="00416FA4">
                    <w:rPr>
                      <w:rFonts w:eastAsiaTheme="minorEastAsia" w:hAnsiTheme="minorEastAsia"/>
                      <w:bCs/>
                      <w:iCs/>
                      <w:sz w:val="21"/>
                      <w:szCs w:val="21"/>
                    </w:rPr>
                    <w:t>个</w:t>
                  </w:r>
                  <w:r w:rsidRPr="00416FA4">
                    <w:rPr>
                      <w:rFonts w:eastAsiaTheme="minorEastAsia"/>
                      <w:bCs/>
                      <w:iCs/>
                      <w:sz w:val="21"/>
                      <w:szCs w:val="21"/>
                    </w:rPr>
                    <w:t>100m</w:t>
                  </w:r>
                  <w:r w:rsidRPr="00416FA4">
                    <w:rPr>
                      <w:rFonts w:eastAsiaTheme="minorEastAsia" w:hAnsiTheme="minorEastAsia"/>
                      <w:bCs/>
                      <w:iCs/>
                      <w:sz w:val="21"/>
                      <w:szCs w:val="21"/>
                    </w:rPr>
                    <w:t>高脱硫塔塔顶达标排放。临时储灰罐及石灰石粉仓顶部分别安装布袋除尘器，除尘效率</w:t>
                  </w:r>
                  <w:r w:rsidRPr="00416FA4">
                    <w:rPr>
                      <w:rFonts w:eastAsiaTheme="minorEastAsia"/>
                      <w:bCs/>
                      <w:iCs/>
                      <w:sz w:val="21"/>
                      <w:szCs w:val="21"/>
                    </w:rPr>
                    <w:t>99%</w:t>
                  </w:r>
                  <w:r w:rsidRPr="00416FA4">
                    <w:rPr>
                      <w:rFonts w:eastAsiaTheme="minorEastAsia" w:hAnsiTheme="minorEastAsia"/>
                      <w:bCs/>
                      <w:iCs/>
                      <w:sz w:val="21"/>
                      <w:szCs w:val="21"/>
                    </w:rPr>
                    <w:t>，废气经布袋除尘器处理后分别经</w:t>
                  </w:r>
                  <w:r w:rsidRPr="00416FA4">
                    <w:rPr>
                      <w:rFonts w:eastAsiaTheme="minorEastAsia"/>
                      <w:bCs/>
                      <w:iCs/>
                      <w:sz w:val="21"/>
                      <w:szCs w:val="21"/>
                    </w:rPr>
                    <w:t>15m</w:t>
                  </w:r>
                  <w:r w:rsidRPr="00416FA4">
                    <w:rPr>
                      <w:rFonts w:eastAsiaTheme="minorEastAsia" w:hAnsiTheme="minorEastAsia"/>
                      <w:bCs/>
                      <w:iCs/>
                      <w:sz w:val="21"/>
                      <w:szCs w:val="21"/>
                    </w:rPr>
                    <w:t>高排气筒达标排放</w:t>
                  </w:r>
                </w:p>
              </w:tc>
              <w:tc>
                <w:tcPr>
                  <w:tcW w:w="2721" w:type="dxa"/>
                  <w:vAlign w:val="center"/>
                </w:tcPr>
                <w:p w:rsidR="0075759C" w:rsidRPr="00416FA4" w:rsidRDefault="00773BAF" w:rsidP="00945D51">
                  <w:pPr>
                    <w:spacing w:line="0" w:lineRule="atLeast"/>
                    <w:ind w:firstLineChars="0" w:firstLine="0"/>
                    <w:contextualSpacing/>
                    <w:jc w:val="center"/>
                    <w:rPr>
                      <w:rFonts w:eastAsiaTheme="minorEastAsia"/>
                      <w:sz w:val="21"/>
                      <w:szCs w:val="21"/>
                    </w:rPr>
                  </w:pPr>
                  <w:r w:rsidRPr="00945D51">
                    <w:rPr>
                      <w:rFonts w:hint="eastAsia"/>
                      <w:bCs/>
                      <w:iCs/>
                      <w:kern w:val="0"/>
                      <w:sz w:val="21"/>
                      <w:szCs w:val="21"/>
                    </w:rPr>
                    <w:t>1#</w:t>
                  </w:r>
                  <w:r w:rsidR="00A53AEB" w:rsidRPr="00945D51">
                    <w:rPr>
                      <w:bCs/>
                      <w:iCs/>
                      <w:kern w:val="0"/>
                      <w:sz w:val="21"/>
                      <w:szCs w:val="21"/>
                    </w:rPr>
                    <w:t>116MW</w:t>
                  </w:r>
                  <w:r w:rsidR="00A53AEB" w:rsidRPr="00945D51">
                    <w:rPr>
                      <w:bCs/>
                      <w:iCs/>
                      <w:kern w:val="0"/>
                      <w:sz w:val="21"/>
                      <w:szCs w:val="21"/>
                    </w:rPr>
                    <w:t>锅炉</w:t>
                  </w:r>
                  <w:r w:rsidR="00A53AEB" w:rsidRPr="00945D51">
                    <w:rPr>
                      <w:rFonts w:hint="eastAsia"/>
                      <w:kern w:val="0"/>
                      <w:sz w:val="21"/>
                      <w:szCs w:val="21"/>
                    </w:rPr>
                    <w:t>采用布袋除尘器除尘、</w:t>
                  </w:r>
                  <w:r w:rsidR="00A53AEB" w:rsidRPr="00945D51">
                    <w:rPr>
                      <w:bCs/>
                      <w:kern w:val="0"/>
                      <w:sz w:val="21"/>
                      <w:szCs w:val="21"/>
                    </w:rPr>
                    <w:t>干法脱硫</w:t>
                  </w:r>
                  <w:r w:rsidR="00A53AEB" w:rsidRPr="00945D51">
                    <w:rPr>
                      <w:bCs/>
                      <w:kern w:val="0"/>
                      <w:sz w:val="21"/>
                      <w:szCs w:val="21"/>
                    </w:rPr>
                    <w:t>+</w:t>
                  </w:r>
                  <w:r w:rsidR="00A53AEB" w:rsidRPr="00945D51">
                    <w:rPr>
                      <w:bCs/>
                      <w:kern w:val="0"/>
                      <w:sz w:val="21"/>
                      <w:szCs w:val="21"/>
                    </w:rPr>
                    <w:t>炉内喷钙脱硫、</w:t>
                  </w:r>
                  <w:r w:rsidR="00A53AEB" w:rsidRPr="00945D51">
                    <w:rPr>
                      <w:rFonts w:hint="eastAsia"/>
                      <w:bCs/>
                      <w:iCs/>
                      <w:kern w:val="0"/>
                      <w:sz w:val="21"/>
                      <w:szCs w:val="21"/>
                    </w:rPr>
                    <w:t>干法脱硝</w:t>
                  </w:r>
                  <w:r w:rsidR="00A53AEB" w:rsidRPr="00945D51">
                    <w:rPr>
                      <w:rFonts w:hint="eastAsia"/>
                      <w:bCs/>
                      <w:iCs/>
                      <w:kern w:val="0"/>
                      <w:sz w:val="21"/>
                      <w:szCs w:val="21"/>
                    </w:rPr>
                    <w:t>+SCR</w:t>
                  </w:r>
                  <w:r w:rsidR="00A53AEB" w:rsidRPr="00945D51">
                    <w:rPr>
                      <w:rFonts w:hint="eastAsia"/>
                      <w:bCs/>
                      <w:iCs/>
                      <w:kern w:val="0"/>
                      <w:sz w:val="21"/>
                      <w:szCs w:val="21"/>
                    </w:rPr>
                    <w:t>脱硝；</w:t>
                  </w:r>
                  <w:r w:rsidRPr="00945D51">
                    <w:rPr>
                      <w:rFonts w:hint="eastAsia"/>
                      <w:bCs/>
                      <w:iCs/>
                      <w:kern w:val="0"/>
                      <w:sz w:val="21"/>
                      <w:szCs w:val="21"/>
                    </w:rPr>
                    <w:t>2#</w:t>
                  </w:r>
                  <w:r w:rsidR="00A53AEB" w:rsidRPr="00945D51">
                    <w:rPr>
                      <w:bCs/>
                      <w:iCs/>
                      <w:kern w:val="0"/>
                      <w:sz w:val="21"/>
                      <w:szCs w:val="21"/>
                    </w:rPr>
                    <w:t>116MW</w:t>
                  </w:r>
                  <w:r w:rsidR="00A53AEB" w:rsidRPr="00945D51">
                    <w:rPr>
                      <w:bCs/>
                      <w:iCs/>
                      <w:kern w:val="0"/>
                      <w:sz w:val="21"/>
                      <w:szCs w:val="21"/>
                    </w:rPr>
                    <w:t>锅炉</w:t>
                  </w:r>
                  <w:r w:rsidR="00A53AEB" w:rsidRPr="00945D51">
                    <w:rPr>
                      <w:rFonts w:hint="eastAsia"/>
                      <w:kern w:val="0"/>
                      <w:sz w:val="21"/>
                      <w:szCs w:val="21"/>
                    </w:rPr>
                    <w:t>采用布袋除尘器除尘、</w:t>
                  </w:r>
                  <w:r w:rsidR="00A53AEB" w:rsidRPr="00945D51">
                    <w:rPr>
                      <w:bCs/>
                      <w:kern w:val="0"/>
                      <w:sz w:val="21"/>
                      <w:szCs w:val="21"/>
                    </w:rPr>
                    <w:t>干法脱硫</w:t>
                  </w:r>
                  <w:r w:rsidR="00A53AEB" w:rsidRPr="00945D51">
                    <w:rPr>
                      <w:bCs/>
                      <w:kern w:val="0"/>
                      <w:sz w:val="21"/>
                      <w:szCs w:val="21"/>
                    </w:rPr>
                    <w:t>+</w:t>
                  </w:r>
                  <w:r w:rsidR="00A53AEB" w:rsidRPr="00945D51">
                    <w:rPr>
                      <w:bCs/>
                      <w:kern w:val="0"/>
                      <w:sz w:val="21"/>
                      <w:szCs w:val="21"/>
                    </w:rPr>
                    <w:t>炉内喷钙脱硫、</w:t>
                  </w:r>
                  <w:r w:rsidR="00A53AEB" w:rsidRPr="00945D51">
                    <w:rPr>
                      <w:rFonts w:hint="eastAsia"/>
                      <w:bCs/>
                      <w:iCs/>
                      <w:kern w:val="0"/>
                      <w:sz w:val="21"/>
                      <w:szCs w:val="21"/>
                    </w:rPr>
                    <w:t>干法脱硝</w:t>
                  </w:r>
                  <w:r w:rsidR="0075759C" w:rsidRPr="00945D51">
                    <w:rPr>
                      <w:rFonts w:eastAsiaTheme="minorEastAsia" w:hAnsiTheme="minorEastAsia"/>
                      <w:bCs/>
                      <w:iCs/>
                      <w:sz w:val="21"/>
                      <w:szCs w:val="21"/>
                    </w:rPr>
                    <w:t>，</w:t>
                  </w:r>
                  <w:r w:rsidR="0075759C" w:rsidRPr="00416FA4">
                    <w:rPr>
                      <w:rFonts w:eastAsiaTheme="minorEastAsia" w:hAnsiTheme="minorEastAsia"/>
                      <w:bCs/>
                      <w:iCs/>
                      <w:sz w:val="21"/>
                      <w:szCs w:val="21"/>
                    </w:rPr>
                    <w:t>处理后</w:t>
                  </w:r>
                  <w:r w:rsidR="0075759C">
                    <w:rPr>
                      <w:rFonts w:eastAsiaTheme="minorEastAsia" w:hAnsiTheme="minorEastAsia"/>
                      <w:bCs/>
                      <w:iCs/>
                      <w:sz w:val="21"/>
                      <w:szCs w:val="21"/>
                    </w:rPr>
                    <w:t>的烟气</w:t>
                  </w:r>
                  <w:r w:rsidR="0075759C">
                    <w:rPr>
                      <w:rFonts w:eastAsiaTheme="minorEastAsia" w:hAnsiTheme="minorEastAsia" w:hint="eastAsia"/>
                      <w:bCs/>
                      <w:iCs/>
                      <w:sz w:val="21"/>
                      <w:szCs w:val="21"/>
                    </w:rPr>
                    <w:t>经</w:t>
                  </w:r>
                  <w:r w:rsidR="0075759C" w:rsidRPr="00181D42">
                    <w:rPr>
                      <w:rFonts w:eastAsiaTheme="minorEastAsia" w:hint="eastAsia"/>
                      <w:bCs/>
                      <w:iCs/>
                      <w:sz w:val="21"/>
                      <w:szCs w:val="21"/>
                    </w:rPr>
                    <w:t>120</w:t>
                  </w:r>
                  <w:r w:rsidR="0075759C" w:rsidRPr="00181D42">
                    <w:rPr>
                      <w:rFonts w:eastAsiaTheme="minorEastAsia"/>
                      <w:bCs/>
                      <w:iCs/>
                      <w:sz w:val="21"/>
                      <w:szCs w:val="21"/>
                    </w:rPr>
                    <w:t>m</w:t>
                  </w:r>
                  <w:r w:rsidR="0075759C" w:rsidRPr="00181D42">
                    <w:rPr>
                      <w:rFonts w:eastAsiaTheme="minorEastAsia" w:hAnsiTheme="minorEastAsia"/>
                      <w:bCs/>
                      <w:iCs/>
                      <w:sz w:val="21"/>
                      <w:szCs w:val="21"/>
                    </w:rPr>
                    <w:t>高</w:t>
                  </w:r>
                  <w:r w:rsidR="00945D51">
                    <w:rPr>
                      <w:rFonts w:eastAsiaTheme="minorEastAsia" w:hAnsiTheme="minorEastAsia" w:hint="eastAsia"/>
                      <w:bCs/>
                      <w:iCs/>
                      <w:sz w:val="21"/>
                      <w:szCs w:val="21"/>
                    </w:rPr>
                    <w:t>DA001</w:t>
                  </w:r>
                  <w:r w:rsidR="0075759C" w:rsidRPr="00181D42">
                    <w:rPr>
                      <w:rFonts w:eastAsiaTheme="minorEastAsia" w:hAnsiTheme="minorEastAsia"/>
                      <w:bCs/>
                      <w:iCs/>
                      <w:sz w:val="21"/>
                      <w:szCs w:val="21"/>
                    </w:rPr>
                    <w:t>烟囱排放</w:t>
                  </w:r>
                  <w:r w:rsidR="00A53AEB">
                    <w:rPr>
                      <w:rFonts w:eastAsiaTheme="minorEastAsia" w:hAnsiTheme="minorEastAsia"/>
                      <w:bCs/>
                      <w:iCs/>
                      <w:sz w:val="21"/>
                      <w:szCs w:val="21"/>
                    </w:rPr>
                    <w:t>；</w:t>
                  </w:r>
                  <w:r w:rsidR="0075759C" w:rsidRPr="00181D42">
                    <w:rPr>
                      <w:rFonts w:eastAsiaTheme="minorEastAsia" w:hAnsiTheme="minorEastAsia"/>
                      <w:sz w:val="21"/>
                      <w:szCs w:val="21"/>
                    </w:rPr>
                    <w:t>石灰石仓</w:t>
                  </w:r>
                  <w:r w:rsidR="0075759C" w:rsidRPr="00416FA4">
                    <w:rPr>
                      <w:rFonts w:eastAsiaTheme="minorEastAsia" w:hAnsiTheme="minorEastAsia"/>
                      <w:sz w:val="21"/>
                      <w:szCs w:val="21"/>
                    </w:rPr>
                    <w:t>顶部安装布袋除尘器，废气经布袋除尘器处理后经</w:t>
                  </w:r>
                  <w:r w:rsidR="0075759C" w:rsidRPr="00416FA4">
                    <w:rPr>
                      <w:rFonts w:eastAsiaTheme="minorEastAsia"/>
                      <w:sz w:val="21"/>
                      <w:szCs w:val="21"/>
                    </w:rPr>
                    <w:t>15m</w:t>
                  </w:r>
                  <w:r w:rsidR="0075759C" w:rsidRPr="00416FA4">
                    <w:rPr>
                      <w:rFonts w:eastAsiaTheme="minorEastAsia" w:hAnsiTheme="minorEastAsia"/>
                      <w:sz w:val="21"/>
                      <w:szCs w:val="21"/>
                    </w:rPr>
                    <w:t>高排气筒排放</w:t>
                  </w:r>
                </w:p>
              </w:tc>
              <w:tc>
                <w:tcPr>
                  <w:tcW w:w="1243" w:type="dxa"/>
                  <w:vAlign w:val="center"/>
                </w:tcPr>
                <w:p w:rsidR="0075759C" w:rsidRPr="00416FA4" w:rsidRDefault="0075759C" w:rsidP="00CC5D43">
                  <w:pPr>
                    <w:spacing w:line="0" w:lineRule="atLeast"/>
                    <w:ind w:firstLineChars="0" w:firstLine="0"/>
                    <w:contextualSpacing/>
                    <w:jc w:val="center"/>
                    <w:rPr>
                      <w:rFonts w:eastAsiaTheme="minorEastAsia"/>
                      <w:sz w:val="21"/>
                      <w:szCs w:val="21"/>
                    </w:rPr>
                  </w:pPr>
                  <w:r w:rsidRPr="00416FA4">
                    <w:rPr>
                      <w:rFonts w:eastAsiaTheme="minorEastAsia" w:hAnsiTheme="minorEastAsia"/>
                      <w:sz w:val="21"/>
                      <w:szCs w:val="21"/>
                    </w:rPr>
                    <w:t>本项目不建</w:t>
                  </w:r>
                  <w:r>
                    <w:rPr>
                      <w:rFonts w:eastAsiaTheme="minorEastAsia" w:hAnsiTheme="minorEastAsia"/>
                      <w:sz w:val="21"/>
                      <w:szCs w:val="21"/>
                    </w:rPr>
                    <w:t>设</w:t>
                  </w:r>
                  <w:r w:rsidRPr="00416FA4">
                    <w:rPr>
                      <w:rFonts w:eastAsiaTheme="minorEastAsia" w:hAnsiTheme="minorEastAsia"/>
                      <w:sz w:val="21"/>
                      <w:szCs w:val="21"/>
                    </w:rPr>
                    <w:t>临时储灰罐，因此该部分不产生粉尘；</w:t>
                  </w:r>
                  <w:r w:rsidR="00E96704">
                    <w:rPr>
                      <w:rFonts w:eastAsiaTheme="minorEastAsia" w:hAnsiTheme="minorEastAsia" w:hint="eastAsia"/>
                      <w:sz w:val="21"/>
                      <w:szCs w:val="21"/>
                    </w:rPr>
                    <w:t>增加除尘及脱硝工艺</w:t>
                  </w:r>
                  <w:r>
                    <w:rPr>
                      <w:rFonts w:eastAsiaTheme="minorEastAsia" w:hAnsiTheme="minorEastAsia" w:hint="eastAsia"/>
                      <w:sz w:val="21"/>
                      <w:szCs w:val="21"/>
                    </w:rPr>
                    <w:t>；锅炉烟气</w:t>
                  </w:r>
                  <w:r>
                    <w:rPr>
                      <w:rFonts w:eastAsiaTheme="minorEastAsia" w:hAnsiTheme="minorEastAsia"/>
                      <w:sz w:val="21"/>
                      <w:szCs w:val="21"/>
                    </w:rPr>
                    <w:t>排放方式由</w:t>
                  </w:r>
                  <w:r>
                    <w:rPr>
                      <w:rFonts w:eastAsiaTheme="minorEastAsia" w:hAnsiTheme="minorEastAsia" w:hint="eastAsia"/>
                      <w:sz w:val="21"/>
                      <w:szCs w:val="21"/>
                    </w:rPr>
                    <w:t>100</w:t>
                  </w:r>
                  <w:r w:rsidRPr="00416FA4">
                    <w:rPr>
                      <w:rFonts w:eastAsiaTheme="minorEastAsia"/>
                      <w:bCs/>
                      <w:iCs/>
                      <w:sz w:val="21"/>
                      <w:szCs w:val="21"/>
                    </w:rPr>
                    <w:t>m</w:t>
                  </w:r>
                  <w:r w:rsidRPr="00416FA4">
                    <w:rPr>
                      <w:rFonts w:eastAsiaTheme="minorEastAsia" w:hAnsiTheme="minorEastAsia"/>
                      <w:bCs/>
                      <w:iCs/>
                      <w:sz w:val="21"/>
                      <w:szCs w:val="21"/>
                    </w:rPr>
                    <w:t>高脱硫塔</w:t>
                  </w:r>
                  <w:r>
                    <w:rPr>
                      <w:rFonts w:eastAsiaTheme="minorEastAsia" w:hAnsiTheme="minorEastAsia" w:hint="eastAsia"/>
                      <w:bCs/>
                      <w:iCs/>
                      <w:sz w:val="21"/>
                      <w:szCs w:val="21"/>
                    </w:rPr>
                    <w:t>改</w:t>
                  </w:r>
                  <w:r>
                    <w:rPr>
                      <w:rFonts w:eastAsiaTheme="minorEastAsia" w:hAnsiTheme="minorEastAsia"/>
                      <w:bCs/>
                      <w:iCs/>
                      <w:sz w:val="21"/>
                      <w:szCs w:val="21"/>
                    </w:rPr>
                    <w:t>为</w:t>
                  </w:r>
                  <w:r w:rsidRPr="00181D42">
                    <w:rPr>
                      <w:rFonts w:eastAsiaTheme="minorEastAsia" w:hAnsiTheme="minorEastAsia" w:hint="eastAsia"/>
                      <w:bCs/>
                      <w:iCs/>
                      <w:sz w:val="21"/>
                      <w:szCs w:val="21"/>
                    </w:rPr>
                    <w:t>120</w:t>
                  </w:r>
                  <w:r w:rsidRPr="00181D42">
                    <w:rPr>
                      <w:rFonts w:eastAsiaTheme="minorEastAsia" w:hAnsiTheme="minorEastAsia"/>
                      <w:bCs/>
                      <w:iCs/>
                      <w:sz w:val="21"/>
                      <w:szCs w:val="21"/>
                    </w:rPr>
                    <w:t>m</w:t>
                  </w:r>
                  <w:r w:rsidRPr="00181D42">
                    <w:rPr>
                      <w:rFonts w:eastAsiaTheme="minorEastAsia" w:hAnsiTheme="minorEastAsia"/>
                      <w:bCs/>
                      <w:iCs/>
                      <w:sz w:val="21"/>
                      <w:szCs w:val="21"/>
                    </w:rPr>
                    <w:t>高烟囱</w:t>
                  </w:r>
                </w:p>
              </w:tc>
            </w:tr>
            <w:tr w:rsidR="0075759C" w:rsidRPr="00416FA4" w:rsidTr="0075759C">
              <w:trPr>
                <w:trHeight w:val="2020"/>
                <w:jc w:val="center"/>
              </w:trPr>
              <w:tc>
                <w:tcPr>
                  <w:tcW w:w="672" w:type="dxa"/>
                  <w:vMerge/>
                  <w:vAlign w:val="center"/>
                </w:tcPr>
                <w:p w:rsidR="0075759C" w:rsidRPr="00416FA4" w:rsidRDefault="0075759C" w:rsidP="00416FA4">
                  <w:pPr>
                    <w:spacing w:line="0" w:lineRule="atLeast"/>
                    <w:ind w:firstLineChars="0" w:firstLine="0"/>
                    <w:jc w:val="center"/>
                    <w:rPr>
                      <w:rFonts w:eastAsiaTheme="minorEastAsia"/>
                      <w:color w:val="FF0000"/>
                      <w:sz w:val="21"/>
                      <w:szCs w:val="21"/>
                    </w:rPr>
                  </w:pPr>
                </w:p>
              </w:tc>
              <w:tc>
                <w:tcPr>
                  <w:tcW w:w="922" w:type="dxa"/>
                  <w:vMerge/>
                  <w:vAlign w:val="center"/>
                </w:tcPr>
                <w:p w:rsidR="0075759C" w:rsidRPr="00416FA4" w:rsidRDefault="0075759C" w:rsidP="00416FA4">
                  <w:pPr>
                    <w:spacing w:line="0" w:lineRule="atLeast"/>
                    <w:ind w:firstLineChars="0" w:firstLine="0"/>
                    <w:jc w:val="center"/>
                    <w:rPr>
                      <w:rFonts w:eastAsiaTheme="minorEastAsia"/>
                      <w:color w:val="FF0000"/>
                      <w:sz w:val="21"/>
                      <w:szCs w:val="21"/>
                    </w:rPr>
                  </w:pPr>
                </w:p>
              </w:tc>
              <w:tc>
                <w:tcPr>
                  <w:tcW w:w="2977" w:type="dxa"/>
                  <w:vAlign w:val="center"/>
                </w:tcPr>
                <w:p w:rsidR="0075759C" w:rsidRPr="00416FA4" w:rsidRDefault="0075759C" w:rsidP="00416FA4">
                  <w:pPr>
                    <w:spacing w:line="0" w:lineRule="atLeast"/>
                    <w:ind w:firstLineChars="0" w:firstLine="0"/>
                    <w:contextualSpacing/>
                    <w:jc w:val="center"/>
                    <w:rPr>
                      <w:rFonts w:eastAsiaTheme="minorEastAsia"/>
                      <w:bCs/>
                      <w:iCs/>
                      <w:sz w:val="21"/>
                      <w:szCs w:val="21"/>
                    </w:rPr>
                  </w:pPr>
                  <w:r w:rsidRPr="00416FA4">
                    <w:rPr>
                      <w:rFonts w:eastAsiaTheme="minorEastAsia" w:hAnsiTheme="minorEastAsia"/>
                      <w:bCs/>
                      <w:iCs/>
                      <w:sz w:val="21"/>
                      <w:szCs w:val="21"/>
                    </w:rPr>
                    <w:t>依托现有，炉渣暂存于临时储渣仓，灰斗的灰集中后装车，采用全封闭储运。渣库封闭；碎煤及煤炭输送过程封闭；煤场洒水抑尘、设置防风抑尘网</w:t>
                  </w:r>
                </w:p>
              </w:tc>
              <w:tc>
                <w:tcPr>
                  <w:tcW w:w="2721" w:type="dxa"/>
                  <w:vAlign w:val="center"/>
                </w:tcPr>
                <w:p w:rsidR="0075759C" w:rsidRPr="00945D51" w:rsidRDefault="0075759C" w:rsidP="00A53AEB">
                  <w:pPr>
                    <w:spacing w:line="0" w:lineRule="atLeast"/>
                    <w:ind w:firstLineChars="0" w:firstLine="0"/>
                    <w:contextualSpacing/>
                    <w:jc w:val="center"/>
                    <w:rPr>
                      <w:rFonts w:eastAsiaTheme="minorEastAsia"/>
                      <w:bCs/>
                      <w:iCs/>
                      <w:sz w:val="21"/>
                      <w:szCs w:val="21"/>
                    </w:rPr>
                  </w:pPr>
                  <w:r w:rsidRPr="00945D51">
                    <w:rPr>
                      <w:rFonts w:eastAsiaTheme="minorEastAsia" w:hAnsiTheme="minorEastAsia"/>
                      <w:bCs/>
                      <w:iCs/>
                      <w:sz w:val="21"/>
                      <w:szCs w:val="21"/>
                    </w:rPr>
                    <w:t>依托现有，炉渣暂存于临时储渣仓，灰斗的灰集中收集后</w:t>
                  </w:r>
                  <w:r w:rsidR="00A53AEB" w:rsidRPr="00945D51">
                    <w:rPr>
                      <w:rFonts w:eastAsiaTheme="minorEastAsia" w:hAnsiTheme="minorEastAsia" w:hint="eastAsia"/>
                      <w:bCs/>
                      <w:iCs/>
                      <w:sz w:val="21"/>
                      <w:szCs w:val="21"/>
                    </w:rPr>
                    <w:t>由</w:t>
                  </w:r>
                  <w:r w:rsidRPr="00945D51">
                    <w:rPr>
                      <w:rFonts w:eastAsiaTheme="minorEastAsia" w:hAnsiTheme="minorEastAsia"/>
                      <w:bCs/>
                      <w:iCs/>
                      <w:sz w:val="21"/>
                      <w:szCs w:val="21"/>
                    </w:rPr>
                    <w:t>密闭罐车运送至黑龙江岁宝热电有限公司水泥厂。渣库封闭；碎煤及煤炭输送过程封闭；煤场洒水抑尘、设置防风抑尘网</w:t>
                  </w:r>
                </w:p>
              </w:tc>
              <w:tc>
                <w:tcPr>
                  <w:tcW w:w="1243" w:type="dxa"/>
                  <w:vAlign w:val="center"/>
                </w:tcPr>
                <w:p w:rsidR="0075759C" w:rsidRPr="00945D51" w:rsidRDefault="00A53AEB" w:rsidP="00416FA4">
                  <w:pPr>
                    <w:spacing w:line="0" w:lineRule="atLeast"/>
                    <w:ind w:firstLineChars="0" w:firstLine="0"/>
                    <w:contextualSpacing/>
                    <w:jc w:val="center"/>
                    <w:rPr>
                      <w:rFonts w:eastAsiaTheme="minorEastAsia"/>
                      <w:bCs/>
                      <w:iCs/>
                      <w:sz w:val="21"/>
                      <w:szCs w:val="21"/>
                    </w:rPr>
                  </w:pPr>
                  <w:r w:rsidRPr="00945D51">
                    <w:rPr>
                      <w:rFonts w:eastAsiaTheme="minorEastAsia" w:hAnsiTheme="minorEastAsia"/>
                      <w:sz w:val="21"/>
                      <w:szCs w:val="21"/>
                    </w:rPr>
                    <w:t>与环评设计一致</w:t>
                  </w:r>
                </w:p>
              </w:tc>
            </w:tr>
          </w:tbl>
          <w:p w:rsidR="00945D51" w:rsidRDefault="00945D51" w:rsidP="003208EE">
            <w:pPr>
              <w:spacing w:beforeLines="20"/>
              <w:ind w:firstLine="480"/>
              <w:rPr>
                <w:kern w:val="0"/>
              </w:rPr>
            </w:pPr>
          </w:p>
          <w:p w:rsidR="00974F2A" w:rsidRPr="0003173A" w:rsidRDefault="00322B4D" w:rsidP="003208EE">
            <w:pPr>
              <w:spacing w:beforeLines="20"/>
              <w:ind w:firstLine="480"/>
              <w:rPr>
                <w:kern w:val="0"/>
              </w:rPr>
            </w:pPr>
            <w:r w:rsidRPr="0003173A">
              <w:rPr>
                <w:kern w:val="0"/>
              </w:rPr>
              <w:lastRenderedPageBreak/>
              <w:t>二、生产设备</w:t>
            </w:r>
          </w:p>
          <w:p w:rsidR="00D518D6" w:rsidRDefault="00322B4D" w:rsidP="003208EE">
            <w:pPr>
              <w:spacing w:beforeLines="20"/>
              <w:ind w:firstLine="480"/>
              <w:rPr>
                <w:kern w:val="0"/>
              </w:rPr>
            </w:pPr>
            <w:r w:rsidRPr="0003173A">
              <w:rPr>
                <w:kern w:val="0"/>
              </w:rPr>
              <w:t>项目主要生产设备见表</w:t>
            </w:r>
            <w:r w:rsidRPr="0003173A">
              <w:rPr>
                <w:kern w:val="0"/>
              </w:rPr>
              <w:t>2-2</w:t>
            </w:r>
            <w:r w:rsidRPr="0003173A">
              <w:rPr>
                <w:kern w:val="0"/>
              </w:rPr>
              <w:t>。</w:t>
            </w:r>
          </w:p>
          <w:p w:rsidR="00974F2A" w:rsidRPr="0003173A" w:rsidRDefault="00322B4D" w:rsidP="002177B8">
            <w:pPr>
              <w:ind w:firstLineChars="0" w:firstLine="0"/>
              <w:jc w:val="center"/>
              <w:rPr>
                <w:b/>
                <w:kern w:val="0"/>
              </w:rPr>
            </w:pPr>
            <w:r w:rsidRPr="0003173A">
              <w:rPr>
                <w:b/>
                <w:kern w:val="0"/>
              </w:rPr>
              <w:t>表</w:t>
            </w:r>
            <w:r w:rsidRPr="0003173A">
              <w:rPr>
                <w:b/>
                <w:kern w:val="0"/>
              </w:rPr>
              <w:t>2-2</w:t>
            </w:r>
            <w:r w:rsidR="00022894" w:rsidRPr="0003173A">
              <w:rPr>
                <w:rFonts w:hint="eastAsia"/>
                <w:b/>
                <w:kern w:val="0"/>
              </w:rPr>
              <w:t xml:space="preserve"> </w:t>
            </w:r>
            <w:r w:rsidRPr="0003173A">
              <w:rPr>
                <w:b/>
                <w:kern w:val="0"/>
              </w:rPr>
              <w:t>项目主要生产设备一览表</w:t>
            </w:r>
          </w:p>
          <w:tbl>
            <w:tblPr>
              <w:tblW w:w="8708" w:type="dxa"/>
              <w:tblBorders>
                <w:top w:val="single" w:sz="12" w:space="0" w:color="auto"/>
                <w:bottom w:val="single" w:sz="12" w:space="0" w:color="auto"/>
                <w:insideH w:val="single" w:sz="4" w:space="0" w:color="auto"/>
                <w:insideV w:val="single" w:sz="4" w:space="0" w:color="auto"/>
              </w:tblBorders>
              <w:tblLook w:val="04A0"/>
            </w:tblPr>
            <w:tblGrid>
              <w:gridCol w:w="1012"/>
              <w:gridCol w:w="71"/>
              <w:gridCol w:w="3070"/>
              <w:gridCol w:w="960"/>
              <w:gridCol w:w="947"/>
              <w:gridCol w:w="819"/>
              <w:gridCol w:w="1829"/>
            </w:tblGrid>
            <w:tr w:rsidR="00DD4702" w:rsidRPr="0003173A" w:rsidTr="00945D51">
              <w:trPr>
                <w:trHeight w:val="265"/>
              </w:trPr>
              <w:tc>
                <w:tcPr>
                  <w:tcW w:w="622" w:type="pct"/>
                  <w:gridSpan w:val="2"/>
                  <w:vMerge w:val="restart"/>
                  <w:vAlign w:val="center"/>
                </w:tcPr>
                <w:p w:rsidR="00277A9D" w:rsidRPr="0003173A" w:rsidRDefault="00277A9D" w:rsidP="002D11BF">
                  <w:pPr>
                    <w:spacing w:line="240" w:lineRule="auto"/>
                    <w:ind w:firstLineChars="0" w:firstLine="0"/>
                    <w:contextualSpacing/>
                    <w:jc w:val="center"/>
                    <w:rPr>
                      <w:b/>
                      <w:sz w:val="21"/>
                      <w:szCs w:val="21"/>
                    </w:rPr>
                  </w:pPr>
                  <w:r w:rsidRPr="0003173A">
                    <w:rPr>
                      <w:rFonts w:hAnsi="宋体"/>
                      <w:b/>
                      <w:sz w:val="21"/>
                      <w:szCs w:val="21"/>
                    </w:rPr>
                    <w:t>序号</w:t>
                  </w:r>
                </w:p>
              </w:tc>
              <w:tc>
                <w:tcPr>
                  <w:tcW w:w="1763" w:type="pct"/>
                  <w:vMerge w:val="restart"/>
                  <w:vAlign w:val="center"/>
                </w:tcPr>
                <w:p w:rsidR="00277A9D" w:rsidRPr="0003173A" w:rsidRDefault="00277A9D" w:rsidP="002D11BF">
                  <w:pPr>
                    <w:spacing w:line="240" w:lineRule="auto"/>
                    <w:ind w:firstLineChars="0" w:firstLine="0"/>
                    <w:contextualSpacing/>
                    <w:jc w:val="center"/>
                    <w:rPr>
                      <w:b/>
                      <w:sz w:val="21"/>
                      <w:szCs w:val="21"/>
                    </w:rPr>
                  </w:pPr>
                  <w:r w:rsidRPr="0003173A">
                    <w:rPr>
                      <w:rFonts w:hAnsi="宋体"/>
                      <w:b/>
                      <w:sz w:val="21"/>
                      <w:szCs w:val="21"/>
                    </w:rPr>
                    <w:t>设备名称</w:t>
                  </w:r>
                </w:p>
              </w:tc>
              <w:tc>
                <w:tcPr>
                  <w:tcW w:w="1565" w:type="pct"/>
                  <w:gridSpan w:val="3"/>
                  <w:vAlign w:val="center"/>
                </w:tcPr>
                <w:p w:rsidR="00277A9D" w:rsidRPr="0003173A" w:rsidRDefault="00277A9D" w:rsidP="002D11BF">
                  <w:pPr>
                    <w:spacing w:line="240" w:lineRule="auto"/>
                    <w:ind w:firstLineChars="0" w:firstLine="0"/>
                    <w:contextualSpacing/>
                    <w:jc w:val="center"/>
                    <w:rPr>
                      <w:b/>
                      <w:kern w:val="0"/>
                      <w:sz w:val="21"/>
                      <w:szCs w:val="21"/>
                    </w:rPr>
                  </w:pPr>
                  <w:r w:rsidRPr="0003173A">
                    <w:rPr>
                      <w:b/>
                      <w:kern w:val="0"/>
                      <w:sz w:val="21"/>
                      <w:szCs w:val="21"/>
                    </w:rPr>
                    <w:t>数量</w:t>
                  </w:r>
                </w:p>
              </w:tc>
              <w:tc>
                <w:tcPr>
                  <w:tcW w:w="1050" w:type="pct"/>
                  <w:vMerge w:val="restart"/>
                  <w:vAlign w:val="center"/>
                </w:tcPr>
                <w:p w:rsidR="00277A9D" w:rsidRPr="0003173A" w:rsidRDefault="00277A9D" w:rsidP="002D11BF">
                  <w:pPr>
                    <w:spacing w:line="240" w:lineRule="auto"/>
                    <w:ind w:firstLineChars="0" w:firstLine="0"/>
                    <w:contextualSpacing/>
                    <w:jc w:val="center"/>
                    <w:rPr>
                      <w:b/>
                      <w:kern w:val="0"/>
                      <w:sz w:val="21"/>
                      <w:szCs w:val="21"/>
                    </w:rPr>
                  </w:pPr>
                  <w:r w:rsidRPr="0003173A">
                    <w:rPr>
                      <w:rFonts w:hint="eastAsia"/>
                      <w:b/>
                      <w:kern w:val="0"/>
                      <w:sz w:val="21"/>
                      <w:szCs w:val="21"/>
                    </w:rPr>
                    <w:t>备注</w:t>
                  </w:r>
                </w:p>
              </w:tc>
            </w:tr>
            <w:tr w:rsidR="00DD4702" w:rsidRPr="0003173A" w:rsidTr="00945D51">
              <w:trPr>
                <w:trHeight w:val="265"/>
              </w:trPr>
              <w:tc>
                <w:tcPr>
                  <w:tcW w:w="622" w:type="pct"/>
                  <w:gridSpan w:val="2"/>
                  <w:vMerge/>
                  <w:vAlign w:val="center"/>
                </w:tcPr>
                <w:p w:rsidR="00277A9D" w:rsidRPr="0003173A" w:rsidRDefault="00277A9D" w:rsidP="002D11BF">
                  <w:pPr>
                    <w:spacing w:line="240" w:lineRule="auto"/>
                    <w:ind w:firstLineChars="0" w:firstLine="0"/>
                    <w:contextualSpacing/>
                    <w:jc w:val="center"/>
                    <w:rPr>
                      <w:rFonts w:hAnsi="宋体"/>
                      <w:b/>
                      <w:sz w:val="21"/>
                      <w:szCs w:val="21"/>
                    </w:rPr>
                  </w:pPr>
                </w:p>
              </w:tc>
              <w:tc>
                <w:tcPr>
                  <w:tcW w:w="1763" w:type="pct"/>
                  <w:vMerge/>
                  <w:vAlign w:val="center"/>
                </w:tcPr>
                <w:p w:rsidR="00277A9D" w:rsidRPr="0003173A" w:rsidRDefault="00277A9D" w:rsidP="002D11BF">
                  <w:pPr>
                    <w:spacing w:line="240" w:lineRule="auto"/>
                    <w:ind w:firstLineChars="0" w:firstLine="0"/>
                    <w:contextualSpacing/>
                    <w:jc w:val="center"/>
                    <w:rPr>
                      <w:rFonts w:hAnsi="宋体"/>
                      <w:b/>
                      <w:sz w:val="21"/>
                      <w:szCs w:val="21"/>
                    </w:rPr>
                  </w:pPr>
                </w:p>
              </w:tc>
              <w:tc>
                <w:tcPr>
                  <w:tcW w:w="551" w:type="pct"/>
                  <w:vAlign w:val="center"/>
                </w:tcPr>
                <w:p w:rsidR="00277A9D" w:rsidRPr="0003173A" w:rsidRDefault="00277A9D" w:rsidP="002D11BF">
                  <w:pPr>
                    <w:spacing w:line="240" w:lineRule="auto"/>
                    <w:ind w:firstLineChars="0" w:firstLine="0"/>
                    <w:contextualSpacing/>
                    <w:jc w:val="center"/>
                    <w:rPr>
                      <w:b/>
                      <w:kern w:val="0"/>
                      <w:sz w:val="21"/>
                      <w:szCs w:val="21"/>
                    </w:rPr>
                  </w:pPr>
                  <w:r w:rsidRPr="0003173A">
                    <w:rPr>
                      <w:b/>
                      <w:kern w:val="0"/>
                      <w:sz w:val="21"/>
                      <w:szCs w:val="21"/>
                    </w:rPr>
                    <w:t>环评</w:t>
                  </w:r>
                </w:p>
              </w:tc>
              <w:tc>
                <w:tcPr>
                  <w:tcW w:w="544" w:type="pct"/>
                  <w:vAlign w:val="center"/>
                </w:tcPr>
                <w:p w:rsidR="00277A9D" w:rsidRPr="0003173A" w:rsidRDefault="00277A9D" w:rsidP="002D11BF">
                  <w:pPr>
                    <w:spacing w:line="240" w:lineRule="auto"/>
                    <w:ind w:firstLineChars="0" w:firstLine="0"/>
                    <w:contextualSpacing/>
                    <w:jc w:val="center"/>
                    <w:rPr>
                      <w:b/>
                      <w:kern w:val="0"/>
                      <w:sz w:val="21"/>
                      <w:szCs w:val="21"/>
                    </w:rPr>
                  </w:pPr>
                  <w:r w:rsidRPr="0003173A">
                    <w:rPr>
                      <w:rFonts w:hint="eastAsia"/>
                      <w:b/>
                      <w:kern w:val="0"/>
                      <w:sz w:val="21"/>
                      <w:szCs w:val="21"/>
                    </w:rPr>
                    <w:t>实际</w:t>
                  </w:r>
                </w:p>
              </w:tc>
              <w:tc>
                <w:tcPr>
                  <w:tcW w:w="470" w:type="pct"/>
                  <w:vAlign w:val="center"/>
                </w:tcPr>
                <w:p w:rsidR="00277A9D" w:rsidRPr="0003173A" w:rsidRDefault="00277A9D" w:rsidP="002D11BF">
                  <w:pPr>
                    <w:spacing w:line="240" w:lineRule="auto"/>
                    <w:ind w:firstLineChars="0" w:firstLine="0"/>
                    <w:contextualSpacing/>
                    <w:jc w:val="center"/>
                    <w:rPr>
                      <w:b/>
                      <w:kern w:val="0"/>
                      <w:sz w:val="21"/>
                      <w:szCs w:val="21"/>
                    </w:rPr>
                  </w:pPr>
                  <w:r w:rsidRPr="0003173A">
                    <w:rPr>
                      <w:rFonts w:hint="eastAsia"/>
                      <w:b/>
                      <w:kern w:val="0"/>
                      <w:sz w:val="21"/>
                      <w:szCs w:val="21"/>
                    </w:rPr>
                    <w:t>单位</w:t>
                  </w:r>
                </w:p>
              </w:tc>
              <w:tc>
                <w:tcPr>
                  <w:tcW w:w="1050" w:type="pct"/>
                  <w:vMerge/>
                  <w:vAlign w:val="center"/>
                </w:tcPr>
                <w:p w:rsidR="00277A9D" w:rsidRPr="0003173A" w:rsidRDefault="00277A9D" w:rsidP="002D11BF">
                  <w:pPr>
                    <w:spacing w:line="240" w:lineRule="auto"/>
                    <w:ind w:firstLineChars="0" w:firstLine="0"/>
                    <w:contextualSpacing/>
                    <w:jc w:val="center"/>
                    <w:rPr>
                      <w:b/>
                      <w:kern w:val="0"/>
                      <w:sz w:val="21"/>
                      <w:szCs w:val="21"/>
                    </w:rPr>
                  </w:pPr>
                </w:p>
              </w:tc>
            </w:tr>
            <w:tr w:rsidR="0003173A" w:rsidRPr="0003173A" w:rsidTr="0003173A">
              <w:trPr>
                <w:trHeight w:val="265"/>
              </w:trPr>
              <w:tc>
                <w:tcPr>
                  <w:tcW w:w="5000" w:type="pct"/>
                  <w:gridSpan w:val="7"/>
                  <w:vAlign w:val="center"/>
                </w:tcPr>
                <w:p w:rsidR="0003173A" w:rsidRPr="0003173A" w:rsidRDefault="0003173A" w:rsidP="002D11BF">
                  <w:pPr>
                    <w:spacing w:line="240" w:lineRule="auto"/>
                    <w:ind w:firstLineChars="0" w:firstLine="0"/>
                    <w:contextualSpacing/>
                    <w:jc w:val="center"/>
                    <w:rPr>
                      <w:b/>
                      <w:kern w:val="0"/>
                      <w:sz w:val="21"/>
                      <w:szCs w:val="21"/>
                    </w:rPr>
                  </w:pPr>
                  <w:r w:rsidRPr="0003173A">
                    <w:rPr>
                      <w:b/>
                      <w:kern w:val="0"/>
                      <w:sz w:val="21"/>
                      <w:szCs w:val="21"/>
                    </w:rPr>
                    <w:t>工艺系统设备</w:t>
                  </w:r>
                </w:p>
              </w:tc>
            </w:tr>
            <w:tr w:rsidR="00277A9D" w:rsidRPr="0003173A" w:rsidTr="00C871E4">
              <w:tc>
                <w:tcPr>
                  <w:tcW w:w="581" w:type="pct"/>
                  <w:vAlign w:val="center"/>
                </w:tcPr>
                <w:p w:rsidR="00277A9D" w:rsidRPr="0003173A" w:rsidRDefault="00277A9D" w:rsidP="002D11BF">
                  <w:pPr>
                    <w:spacing w:line="240" w:lineRule="auto"/>
                    <w:ind w:firstLineChars="0" w:firstLine="0"/>
                    <w:contextualSpacing/>
                    <w:jc w:val="center"/>
                    <w:rPr>
                      <w:sz w:val="21"/>
                      <w:szCs w:val="21"/>
                    </w:rPr>
                  </w:pPr>
                  <w:r w:rsidRPr="0003173A">
                    <w:rPr>
                      <w:sz w:val="21"/>
                      <w:szCs w:val="21"/>
                    </w:rPr>
                    <w:t>1</w:t>
                  </w:r>
                </w:p>
              </w:tc>
              <w:tc>
                <w:tcPr>
                  <w:tcW w:w="4419" w:type="pct"/>
                  <w:gridSpan w:val="6"/>
                  <w:vAlign w:val="center"/>
                </w:tcPr>
                <w:p w:rsidR="00277A9D" w:rsidRPr="0003173A" w:rsidRDefault="0003173A" w:rsidP="0003173A">
                  <w:pPr>
                    <w:spacing w:line="240" w:lineRule="auto"/>
                    <w:ind w:firstLineChars="0" w:firstLine="0"/>
                    <w:contextualSpacing/>
                    <w:jc w:val="center"/>
                    <w:rPr>
                      <w:sz w:val="21"/>
                      <w:szCs w:val="21"/>
                    </w:rPr>
                  </w:pPr>
                  <w:r w:rsidRPr="0003173A">
                    <w:rPr>
                      <w:bCs/>
                      <w:sz w:val="21"/>
                      <w:szCs w:val="21"/>
                    </w:rPr>
                    <w:t>石灰石制备系统</w:t>
                  </w:r>
                </w:p>
              </w:tc>
            </w:tr>
            <w:tr w:rsidR="00DD4702" w:rsidRPr="0003173A" w:rsidTr="00945D51">
              <w:tc>
                <w:tcPr>
                  <w:tcW w:w="581" w:type="pct"/>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1.1</w:t>
                  </w:r>
                </w:p>
              </w:tc>
              <w:tc>
                <w:tcPr>
                  <w:tcW w:w="1804" w:type="pct"/>
                  <w:gridSpan w:val="2"/>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石灰石仓</w:t>
                  </w:r>
                </w:p>
              </w:tc>
              <w:tc>
                <w:tcPr>
                  <w:tcW w:w="551" w:type="pct"/>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1</w:t>
                  </w:r>
                </w:p>
              </w:tc>
              <w:tc>
                <w:tcPr>
                  <w:tcW w:w="544" w:type="pct"/>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1</w:t>
                  </w:r>
                </w:p>
              </w:tc>
              <w:tc>
                <w:tcPr>
                  <w:tcW w:w="470" w:type="pct"/>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座</w:t>
                  </w:r>
                </w:p>
              </w:tc>
              <w:tc>
                <w:tcPr>
                  <w:tcW w:w="1050" w:type="pct"/>
                  <w:vMerge w:val="restart"/>
                  <w:vAlign w:val="center"/>
                </w:tcPr>
                <w:p w:rsidR="0003173A" w:rsidRPr="0003173A" w:rsidRDefault="0003173A" w:rsidP="002D11BF">
                  <w:pPr>
                    <w:spacing w:line="240" w:lineRule="auto"/>
                    <w:ind w:firstLineChars="0" w:firstLine="0"/>
                    <w:contextualSpacing/>
                    <w:jc w:val="center"/>
                    <w:rPr>
                      <w:sz w:val="21"/>
                      <w:szCs w:val="21"/>
                    </w:rPr>
                  </w:pPr>
                  <w:r w:rsidRPr="0003173A">
                    <w:rPr>
                      <w:rFonts w:hint="eastAsia"/>
                      <w:sz w:val="21"/>
                      <w:szCs w:val="21"/>
                    </w:rPr>
                    <w:t>与环评设计一致</w:t>
                  </w:r>
                </w:p>
              </w:tc>
            </w:tr>
            <w:tr w:rsidR="00DD4702" w:rsidRPr="0003173A" w:rsidTr="00945D51">
              <w:tc>
                <w:tcPr>
                  <w:tcW w:w="581" w:type="pct"/>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1.2</w:t>
                  </w:r>
                </w:p>
              </w:tc>
              <w:tc>
                <w:tcPr>
                  <w:tcW w:w="1804" w:type="pct"/>
                  <w:gridSpan w:val="2"/>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仓顶除尘器</w:t>
                  </w:r>
                </w:p>
              </w:tc>
              <w:tc>
                <w:tcPr>
                  <w:tcW w:w="551" w:type="pct"/>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1</w:t>
                  </w:r>
                </w:p>
              </w:tc>
              <w:tc>
                <w:tcPr>
                  <w:tcW w:w="544" w:type="pct"/>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1</w:t>
                  </w:r>
                </w:p>
              </w:tc>
              <w:tc>
                <w:tcPr>
                  <w:tcW w:w="470" w:type="pct"/>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台</w:t>
                  </w:r>
                </w:p>
              </w:tc>
              <w:tc>
                <w:tcPr>
                  <w:tcW w:w="1050" w:type="pct"/>
                  <w:vMerge/>
                  <w:vAlign w:val="center"/>
                </w:tcPr>
                <w:p w:rsidR="0003173A" w:rsidRPr="0003173A" w:rsidRDefault="0003173A" w:rsidP="002D11BF">
                  <w:pPr>
                    <w:spacing w:line="240" w:lineRule="auto"/>
                    <w:ind w:firstLineChars="0" w:firstLine="0"/>
                    <w:contextualSpacing/>
                    <w:jc w:val="center"/>
                    <w:rPr>
                      <w:sz w:val="21"/>
                      <w:szCs w:val="21"/>
                    </w:rPr>
                  </w:pPr>
                </w:p>
              </w:tc>
            </w:tr>
            <w:tr w:rsidR="00DD4702" w:rsidRPr="0003173A" w:rsidTr="00945D51">
              <w:tc>
                <w:tcPr>
                  <w:tcW w:w="581" w:type="pct"/>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1.3</w:t>
                  </w:r>
                </w:p>
              </w:tc>
              <w:tc>
                <w:tcPr>
                  <w:tcW w:w="1804" w:type="pct"/>
                  <w:gridSpan w:val="2"/>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手动插板阀</w:t>
                  </w:r>
                </w:p>
              </w:tc>
              <w:tc>
                <w:tcPr>
                  <w:tcW w:w="551" w:type="pct"/>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1</w:t>
                  </w:r>
                </w:p>
              </w:tc>
              <w:tc>
                <w:tcPr>
                  <w:tcW w:w="544" w:type="pct"/>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1</w:t>
                  </w:r>
                </w:p>
              </w:tc>
              <w:tc>
                <w:tcPr>
                  <w:tcW w:w="470" w:type="pct"/>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个</w:t>
                  </w:r>
                </w:p>
              </w:tc>
              <w:tc>
                <w:tcPr>
                  <w:tcW w:w="1050" w:type="pct"/>
                  <w:vMerge/>
                  <w:vAlign w:val="center"/>
                </w:tcPr>
                <w:p w:rsidR="0003173A" w:rsidRPr="0003173A" w:rsidRDefault="0003173A" w:rsidP="002D11BF">
                  <w:pPr>
                    <w:spacing w:line="240" w:lineRule="auto"/>
                    <w:ind w:firstLineChars="0" w:firstLine="0"/>
                    <w:contextualSpacing/>
                    <w:jc w:val="center"/>
                    <w:rPr>
                      <w:sz w:val="21"/>
                      <w:szCs w:val="21"/>
                    </w:rPr>
                  </w:pPr>
                </w:p>
              </w:tc>
            </w:tr>
            <w:tr w:rsidR="00DD4702" w:rsidRPr="0003173A" w:rsidTr="00945D51">
              <w:tc>
                <w:tcPr>
                  <w:tcW w:w="581" w:type="pct"/>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1.4</w:t>
                  </w:r>
                </w:p>
              </w:tc>
              <w:tc>
                <w:tcPr>
                  <w:tcW w:w="1804" w:type="pct"/>
                  <w:gridSpan w:val="2"/>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电动插板阀</w:t>
                  </w:r>
                </w:p>
              </w:tc>
              <w:tc>
                <w:tcPr>
                  <w:tcW w:w="551" w:type="pct"/>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1</w:t>
                  </w:r>
                </w:p>
              </w:tc>
              <w:tc>
                <w:tcPr>
                  <w:tcW w:w="544" w:type="pct"/>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1</w:t>
                  </w:r>
                </w:p>
              </w:tc>
              <w:tc>
                <w:tcPr>
                  <w:tcW w:w="470" w:type="pct"/>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个</w:t>
                  </w:r>
                </w:p>
              </w:tc>
              <w:tc>
                <w:tcPr>
                  <w:tcW w:w="1050" w:type="pct"/>
                  <w:vMerge/>
                  <w:vAlign w:val="center"/>
                </w:tcPr>
                <w:p w:rsidR="0003173A" w:rsidRPr="0003173A" w:rsidRDefault="0003173A" w:rsidP="002D11BF">
                  <w:pPr>
                    <w:spacing w:line="240" w:lineRule="auto"/>
                    <w:ind w:firstLineChars="0" w:firstLine="0"/>
                    <w:contextualSpacing/>
                    <w:jc w:val="center"/>
                    <w:rPr>
                      <w:sz w:val="21"/>
                      <w:szCs w:val="21"/>
                    </w:rPr>
                  </w:pPr>
                </w:p>
              </w:tc>
            </w:tr>
            <w:tr w:rsidR="00DD4702" w:rsidRPr="0003173A" w:rsidTr="00945D51">
              <w:tc>
                <w:tcPr>
                  <w:tcW w:w="581" w:type="pct"/>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1.5</w:t>
                  </w:r>
                </w:p>
              </w:tc>
              <w:tc>
                <w:tcPr>
                  <w:tcW w:w="1804" w:type="pct"/>
                  <w:gridSpan w:val="2"/>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真空释放阀</w:t>
                  </w:r>
                </w:p>
              </w:tc>
              <w:tc>
                <w:tcPr>
                  <w:tcW w:w="551" w:type="pct"/>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1</w:t>
                  </w:r>
                </w:p>
              </w:tc>
              <w:tc>
                <w:tcPr>
                  <w:tcW w:w="544" w:type="pct"/>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1</w:t>
                  </w:r>
                </w:p>
              </w:tc>
              <w:tc>
                <w:tcPr>
                  <w:tcW w:w="470" w:type="pct"/>
                  <w:tcBorders>
                    <w:bottom w:val="single" w:sz="4" w:space="0" w:color="auto"/>
                  </w:tcBorders>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个</w:t>
                  </w:r>
                </w:p>
              </w:tc>
              <w:tc>
                <w:tcPr>
                  <w:tcW w:w="1050" w:type="pct"/>
                  <w:vMerge/>
                  <w:tcBorders>
                    <w:bottom w:val="single" w:sz="4" w:space="0" w:color="auto"/>
                  </w:tcBorders>
                  <w:vAlign w:val="center"/>
                </w:tcPr>
                <w:p w:rsidR="0003173A" w:rsidRPr="0003173A" w:rsidRDefault="0003173A" w:rsidP="002D11BF">
                  <w:pPr>
                    <w:spacing w:line="240" w:lineRule="auto"/>
                    <w:ind w:firstLineChars="0" w:firstLine="0"/>
                    <w:contextualSpacing/>
                    <w:jc w:val="center"/>
                    <w:rPr>
                      <w:sz w:val="21"/>
                      <w:szCs w:val="21"/>
                    </w:rPr>
                  </w:pPr>
                </w:p>
              </w:tc>
            </w:tr>
            <w:tr w:rsidR="0003173A" w:rsidRPr="0003173A" w:rsidTr="00945D51">
              <w:tc>
                <w:tcPr>
                  <w:tcW w:w="581" w:type="pct"/>
                </w:tcPr>
                <w:p w:rsidR="0003173A" w:rsidRPr="0003173A" w:rsidRDefault="0003173A" w:rsidP="0003173A">
                  <w:pPr>
                    <w:spacing w:line="0" w:lineRule="atLeast"/>
                    <w:ind w:firstLineChars="0" w:firstLine="0"/>
                    <w:jc w:val="center"/>
                    <w:rPr>
                      <w:rFonts w:hAnsi="宋体"/>
                      <w:sz w:val="21"/>
                      <w:szCs w:val="21"/>
                    </w:rPr>
                  </w:pPr>
                  <w:r w:rsidRPr="0003173A">
                    <w:rPr>
                      <w:rFonts w:hAnsi="宋体"/>
                      <w:sz w:val="21"/>
                      <w:szCs w:val="21"/>
                    </w:rPr>
                    <w:t>1.6</w:t>
                  </w:r>
                </w:p>
              </w:tc>
              <w:tc>
                <w:tcPr>
                  <w:tcW w:w="1804" w:type="pct"/>
                  <w:gridSpan w:val="2"/>
                </w:tcPr>
                <w:p w:rsidR="0003173A" w:rsidRPr="0003173A" w:rsidRDefault="0003173A" w:rsidP="0003173A">
                  <w:pPr>
                    <w:spacing w:line="0" w:lineRule="atLeast"/>
                    <w:ind w:firstLineChars="0" w:firstLine="0"/>
                    <w:jc w:val="center"/>
                    <w:rPr>
                      <w:rFonts w:hAnsi="宋体"/>
                      <w:sz w:val="21"/>
                      <w:szCs w:val="21"/>
                    </w:rPr>
                  </w:pPr>
                  <w:r w:rsidRPr="0003173A">
                    <w:rPr>
                      <w:rFonts w:hAnsi="宋体"/>
                      <w:sz w:val="21"/>
                      <w:szCs w:val="21"/>
                    </w:rPr>
                    <w:t>称重给料机</w:t>
                  </w:r>
                </w:p>
              </w:tc>
              <w:tc>
                <w:tcPr>
                  <w:tcW w:w="551" w:type="pct"/>
                </w:tcPr>
                <w:p w:rsidR="0003173A" w:rsidRPr="0003173A" w:rsidRDefault="0003173A" w:rsidP="0003173A">
                  <w:pPr>
                    <w:spacing w:line="0" w:lineRule="atLeast"/>
                    <w:ind w:firstLineChars="0" w:firstLine="0"/>
                    <w:jc w:val="center"/>
                    <w:rPr>
                      <w:rFonts w:hAnsi="宋体"/>
                      <w:sz w:val="21"/>
                      <w:szCs w:val="21"/>
                    </w:rPr>
                  </w:pPr>
                  <w:r w:rsidRPr="0003173A">
                    <w:rPr>
                      <w:rFonts w:hAnsi="宋体"/>
                      <w:sz w:val="21"/>
                      <w:szCs w:val="21"/>
                    </w:rPr>
                    <w:t>1</w:t>
                  </w:r>
                </w:p>
              </w:tc>
              <w:tc>
                <w:tcPr>
                  <w:tcW w:w="544" w:type="pct"/>
                  <w:vAlign w:val="center"/>
                </w:tcPr>
                <w:p w:rsidR="0003173A" w:rsidRPr="0003173A" w:rsidRDefault="0003173A" w:rsidP="0003173A">
                  <w:pPr>
                    <w:spacing w:line="0" w:lineRule="atLeast"/>
                    <w:ind w:firstLineChars="0" w:firstLine="0"/>
                    <w:jc w:val="center"/>
                    <w:rPr>
                      <w:rFonts w:hAnsi="宋体"/>
                      <w:sz w:val="21"/>
                      <w:szCs w:val="21"/>
                    </w:rPr>
                  </w:pPr>
                  <w:r w:rsidRPr="0003173A">
                    <w:rPr>
                      <w:rFonts w:hAnsi="宋体" w:hint="eastAsia"/>
                      <w:sz w:val="21"/>
                      <w:szCs w:val="21"/>
                    </w:rPr>
                    <w:t>0</w:t>
                  </w:r>
                </w:p>
              </w:tc>
              <w:tc>
                <w:tcPr>
                  <w:tcW w:w="470" w:type="pct"/>
                  <w:tcBorders>
                    <w:top w:val="single" w:sz="4" w:space="0" w:color="auto"/>
                    <w:bottom w:val="single" w:sz="4" w:space="0" w:color="auto"/>
                  </w:tcBorders>
                </w:tcPr>
                <w:p w:rsidR="0003173A" w:rsidRPr="0003173A" w:rsidRDefault="0003173A" w:rsidP="0003173A">
                  <w:pPr>
                    <w:spacing w:line="0" w:lineRule="atLeast"/>
                    <w:ind w:firstLineChars="0" w:firstLine="0"/>
                    <w:jc w:val="center"/>
                    <w:rPr>
                      <w:rFonts w:hAnsi="宋体"/>
                      <w:sz w:val="21"/>
                      <w:szCs w:val="21"/>
                    </w:rPr>
                  </w:pPr>
                  <w:r w:rsidRPr="0003173A">
                    <w:rPr>
                      <w:rFonts w:hAnsi="宋体"/>
                      <w:sz w:val="21"/>
                      <w:szCs w:val="21"/>
                    </w:rPr>
                    <w:t>条</w:t>
                  </w:r>
                </w:p>
              </w:tc>
              <w:tc>
                <w:tcPr>
                  <w:tcW w:w="1050" w:type="pct"/>
                  <w:vMerge w:val="restart"/>
                  <w:tcBorders>
                    <w:top w:val="single" w:sz="4" w:space="0" w:color="auto"/>
                  </w:tcBorders>
                  <w:vAlign w:val="center"/>
                </w:tcPr>
                <w:p w:rsidR="0003173A" w:rsidRPr="0003173A" w:rsidRDefault="0003173A" w:rsidP="0003173A">
                  <w:pPr>
                    <w:spacing w:line="0" w:lineRule="atLeast"/>
                    <w:ind w:firstLineChars="0" w:firstLine="0"/>
                    <w:jc w:val="center"/>
                    <w:rPr>
                      <w:sz w:val="21"/>
                      <w:szCs w:val="21"/>
                    </w:rPr>
                  </w:pPr>
                  <w:r w:rsidRPr="0003173A">
                    <w:rPr>
                      <w:sz w:val="21"/>
                      <w:szCs w:val="21"/>
                    </w:rPr>
                    <w:t>未设置</w:t>
                  </w:r>
                </w:p>
              </w:tc>
            </w:tr>
            <w:tr w:rsidR="0003173A" w:rsidRPr="0003173A" w:rsidTr="00945D51">
              <w:trPr>
                <w:trHeight w:val="58"/>
              </w:trPr>
              <w:tc>
                <w:tcPr>
                  <w:tcW w:w="581" w:type="pct"/>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1.7</w:t>
                  </w:r>
                </w:p>
              </w:tc>
              <w:tc>
                <w:tcPr>
                  <w:tcW w:w="1804" w:type="pct"/>
                  <w:gridSpan w:val="2"/>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石灰石浆液箱</w:t>
                  </w:r>
                </w:p>
              </w:tc>
              <w:tc>
                <w:tcPr>
                  <w:tcW w:w="551" w:type="pct"/>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1</w:t>
                  </w:r>
                </w:p>
              </w:tc>
              <w:tc>
                <w:tcPr>
                  <w:tcW w:w="544" w:type="pct"/>
                  <w:vAlign w:val="center"/>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hint="eastAsia"/>
                      <w:sz w:val="21"/>
                      <w:szCs w:val="21"/>
                    </w:rPr>
                    <w:t>0</w:t>
                  </w:r>
                </w:p>
              </w:tc>
              <w:tc>
                <w:tcPr>
                  <w:tcW w:w="470" w:type="pct"/>
                  <w:tcBorders>
                    <w:top w:val="single" w:sz="4" w:space="0" w:color="auto"/>
                  </w:tcBorders>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座</w:t>
                  </w:r>
                </w:p>
              </w:tc>
              <w:tc>
                <w:tcPr>
                  <w:tcW w:w="1050" w:type="pct"/>
                  <w:vMerge/>
                  <w:vAlign w:val="center"/>
                </w:tcPr>
                <w:p w:rsidR="0003173A" w:rsidRPr="0003173A" w:rsidRDefault="0003173A" w:rsidP="002D11BF">
                  <w:pPr>
                    <w:spacing w:line="240" w:lineRule="auto"/>
                    <w:ind w:firstLineChars="0" w:firstLine="0"/>
                    <w:contextualSpacing/>
                    <w:jc w:val="center"/>
                    <w:rPr>
                      <w:sz w:val="21"/>
                      <w:szCs w:val="21"/>
                    </w:rPr>
                  </w:pPr>
                </w:p>
              </w:tc>
            </w:tr>
            <w:tr w:rsidR="0003173A" w:rsidRPr="0003173A" w:rsidTr="00945D51">
              <w:trPr>
                <w:trHeight w:val="58"/>
              </w:trPr>
              <w:tc>
                <w:tcPr>
                  <w:tcW w:w="581" w:type="pct"/>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1.8</w:t>
                  </w:r>
                </w:p>
              </w:tc>
              <w:tc>
                <w:tcPr>
                  <w:tcW w:w="1804" w:type="pct"/>
                  <w:gridSpan w:val="2"/>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石灰石浆液箱搅拌器</w:t>
                  </w:r>
                </w:p>
              </w:tc>
              <w:tc>
                <w:tcPr>
                  <w:tcW w:w="551" w:type="pct"/>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1</w:t>
                  </w:r>
                </w:p>
              </w:tc>
              <w:tc>
                <w:tcPr>
                  <w:tcW w:w="544" w:type="pct"/>
                  <w:vAlign w:val="center"/>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hint="eastAsia"/>
                      <w:sz w:val="21"/>
                      <w:szCs w:val="21"/>
                    </w:rPr>
                    <w:t>0</w:t>
                  </w:r>
                </w:p>
              </w:tc>
              <w:tc>
                <w:tcPr>
                  <w:tcW w:w="470" w:type="pct"/>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台</w:t>
                  </w:r>
                </w:p>
              </w:tc>
              <w:tc>
                <w:tcPr>
                  <w:tcW w:w="1050" w:type="pct"/>
                  <w:vMerge/>
                  <w:vAlign w:val="center"/>
                </w:tcPr>
                <w:p w:rsidR="0003173A" w:rsidRPr="0003173A" w:rsidRDefault="0003173A" w:rsidP="002D11BF">
                  <w:pPr>
                    <w:spacing w:line="240" w:lineRule="auto"/>
                    <w:ind w:firstLineChars="0" w:firstLine="0"/>
                    <w:contextualSpacing/>
                    <w:jc w:val="center"/>
                    <w:rPr>
                      <w:sz w:val="21"/>
                      <w:szCs w:val="21"/>
                    </w:rPr>
                  </w:pPr>
                </w:p>
              </w:tc>
            </w:tr>
            <w:tr w:rsidR="0003173A" w:rsidRPr="0003173A" w:rsidTr="00945D51">
              <w:trPr>
                <w:trHeight w:val="58"/>
              </w:trPr>
              <w:tc>
                <w:tcPr>
                  <w:tcW w:w="581" w:type="pct"/>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1.9</w:t>
                  </w:r>
                </w:p>
              </w:tc>
              <w:tc>
                <w:tcPr>
                  <w:tcW w:w="1804" w:type="pct"/>
                  <w:gridSpan w:val="2"/>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石灰石浆液泵</w:t>
                  </w:r>
                </w:p>
              </w:tc>
              <w:tc>
                <w:tcPr>
                  <w:tcW w:w="551" w:type="pct"/>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2</w:t>
                  </w:r>
                </w:p>
              </w:tc>
              <w:tc>
                <w:tcPr>
                  <w:tcW w:w="544" w:type="pct"/>
                  <w:vAlign w:val="center"/>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hint="eastAsia"/>
                      <w:sz w:val="21"/>
                      <w:szCs w:val="21"/>
                    </w:rPr>
                    <w:t>0</w:t>
                  </w:r>
                </w:p>
              </w:tc>
              <w:tc>
                <w:tcPr>
                  <w:tcW w:w="470" w:type="pct"/>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台</w:t>
                  </w:r>
                </w:p>
              </w:tc>
              <w:tc>
                <w:tcPr>
                  <w:tcW w:w="1050" w:type="pct"/>
                  <w:vMerge/>
                  <w:vAlign w:val="center"/>
                </w:tcPr>
                <w:p w:rsidR="0003173A" w:rsidRPr="0003173A" w:rsidRDefault="0003173A" w:rsidP="002D11BF">
                  <w:pPr>
                    <w:spacing w:line="240" w:lineRule="auto"/>
                    <w:ind w:firstLineChars="0" w:firstLine="0"/>
                    <w:contextualSpacing/>
                    <w:jc w:val="center"/>
                    <w:rPr>
                      <w:sz w:val="21"/>
                      <w:szCs w:val="21"/>
                    </w:rPr>
                  </w:pPr>
                </w:p>
              </w:tc>
            </w:tr>
            <w:tr w:rsidR="00DD4702" w:rsidRPr="0003173A" w:rsidTr="00945D51">
              <w:trPr>
                <w:trHeight w:val="58"/>
              </w:trPr>
              <w:tc>
                <w:tcPr>
                  <w:tcW w:w="581" w:type="pct"/>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hint="eastAsia"/>
                      <w:sz w:val="21"/>
                      <w:szCs w:val="21"/>
                    </w:rPr>
                    <w:t>1.10</w:t>
                  </w:r>
                </w:p>
              </w:tc>
              <w:tc>
                <w:tcPr>
                  <w:tcW w:w="1804" w:type="pct"/>
                  <w:gridSpan w:val="2"/>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给料机</w:t>
                  </w:r>
                </w:p>
              </w:tc>
              <w:tc>
                <w:tcPr>
                  <w:tcW w:w="551" w:type="pct"/>
                  <w:vAlign w:val="center"/>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hint="eastAsia"/>
                      <w:sz w:val="21"/>
                      <w:szCs w:val="21"/>
                    </w:rPr>
                    <w:t>/</w:t>
                  </w:r>
                </w:p>
              </w:tc>
              <w:tc>
                <w:tcPr>
                  <w:tcW w:w="544" w:type="pct"/>
                  <w:vAlign w:val="center"/>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hint="eastAsia"/>
                      <w:sz w:val="21"/>
                      <w:szCs w:val="21"/>
                    </w:rPr>
                    <w:t>1</w:t>
                  </w:r>
                </w:p>
              </w:tc>
              <w:tc>
                <w:tcPr>
                  <w:tcW w:w="470" w:type="pct"/>
                  <w:vAlign w:val="center"/>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台</w:t>
                  </w:r>
                </w:p>
              </w:tc>
              <w:tc>
                <w:tcPr>
                  <w:tcW w:w="1050" w:type="pct"/>
                  <w:vAlign w:val="center"/>
                </w:tcPr>
                <w:p w:rsidR="0003173A" w:rsidRPr="0003173A" w:rsidRDefault="0003173A" w:rsidP="002D11BF">
                  <w:pPr>
                    <w:spacing w:line="240" w:lineRule="auto"/>
                    <w:ind w:firstLineChars="0" w:firstLine="0"/>
                    <w:contextualSpacing/>
                    <w:jc w:val="center"/>
                    <w:rPr>
                      <w:sz w:val="21"/>
                      <w:szCs w:val="21"/>
                    </w:rPr>
                  </w:pPr>
                  <w:r w:rsidRPr="0003173A">
                    <w:rPr>
                      <w:sz w:val="21"/>
                      <w:szCs w:val="21"/>
                    </w:rPr>
                    <w:t>新增给料机</w:t>
                  </w:r>
                  <w:r w:rsidRPr="0003173A">
                    <w:rPr>
                      <w:rFonts w:hint="eastAsia"/>
                      <w:sz w:val="21"/>
                      <w:szCs w:val="21"/>
                    </w:rPr>
                    <w:t>1</w:t>
                  </w:r>
                  <w:r w:rsidRPr="0003173A">
                    <w:rPr>
                      <w:rFonts w:hint="eastAsia"/>
                      <w:sz w:val="21"/>
                      <w:szCs w:val="21"/>
                    </w:rPr>
                    <w:t>台</w:t>
                  </w:r>
                </w:p>
              </w:tc>
            </w:tr>
            <w:tr w:rsidR="00277A9D" w:rsidRPr="006C4C5A" w:rsidTr="00C871E4">
              <w:trPr>
                <w:trHeight w:val="58"/>
              </w:trPr>
              <w:tc>
                <w:tcPr>
                  <w:tcW w:w="581" w:type="pct"/>
                  <w:vAlign w:val="center"/>
                </w:tcPr>
                <w:p w:rsidR="00277A9D" w:rsidRPr="0003173A" w:rsidRDefault="00277A9D" w:rsidP="002D11BF">
                  <w:pPr>
                    <w:spacing w:line="240" w:lineRule="auto"/>
                    <w:ind w:firstLineChars="0" w:firstLine="0"/>
                    <w:contextualSpacing/>
                    <w:jc w:val="center"/>
                    <w:rPr>
                      <w:sz w:val="21"/>
                      <w:szCs w:val="21"/>
                    </w:rPr>
                  </w:pPr>
                  <w:r w:rsidRPr="0003173A">
                    <w:rPr>
                      <w:sz w:val="21"/>
                      <w:szCs w:val="21"/>
                    </w:rPr>
                    <w:t>2</w:t>
                  </w:r>
                </w:p>
              </w:tc>
              <w:tc>
                <w:tcPr>
                  <w:tcW w:w="4419" w:type="pct"/>
                  <w:gridSpan w:val="6"/>
                  <w:vAlign w:val="center"/>
                </w:tcPr>
                <w:p w:rsidR="00277A9D" w:rsidRPr="0003173A" w:rsidRDefault="00277A9D" w:rsidP="002D11BF">
                  <w:pPr>
                    <w:spacing w:line="240" w:lineRule="auto"/>
                    <w:ind w:firstLineChars="0" w:firstLine="0"/>
                    <w:contextualSpacing/>
                    <w:jc w:val="center"/>
                    <w:rPr>
                      <w:sz w:val="21"/>
                      <w:szCs w:val="21"/>
                    </w:rPr>
                  </w:pPr>
                  <w:r w:rsidRPr="0003173A">
                    <w:rPr>
                      <w:rFonts w:hAnsi="宋体"/>
                      <w:sz w:val="21"/>
                      <w:szCs w:val="21"/>
                    </w:rPr>
                    <w:t>烟气系统</w:t>
                  </w:r>
                </w:p>
              </w:tc>
            </w:tr>
            <w:tr w:rsidR="00DD4702" w:rsidRPr="006C4C5A" w:rsidTr="00945D51">
              <w:trPr>
                <w:trHeight w:val="66"/>
              </w:trPr>
              <w:tc>
                <w:tcPr>
                  <w:tcW w:w="581" w:type="pct"/>
                  <w:vAlign w:val="center"/>
                </w:tcPr>
                <w:p w:rsidR="0003173A" w:rsidRPr="0003173A" w:rsidRDefault="0003173A" w:rsidP="002D11BF">
                  <w:pPr>
                    <w:spacing w:line="240" w:lineRule="auto"/>
                    <w:ind w:firstLineChars="0" w:firstLine="0"/>
                    <w:contextualSpacing/>
                    <w:jc w:val="center"/>
                    <w:rPr>
                      <w:sz w:val="21"/>
                      <w:szCs w:val="21"/>
                    </w:rPr>
                  </w:pPr>
                  <w:r w:rsidRPr="0003173A">
                    <w:rPr>
                      <w:sz w:val="21"/>
                      <w:szCs w:val="21"/>
                    </w:rPr>
                    <w:t>2.1</w:t>
                  </w:r>
                </w:p>
              </w:tc>
              <w:tc>
                <w:tcPr>
                  <w:tcW w:w="1804" w:type="pct"/>
                  <w:gridSpan w:val="2"/>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原烟道</w:t>
                  </w:r>
                </w:p>
              </w:tc>
              <w:tc>
                <w:tcPr>
                  <w:tcW w:w="551" w:type="pct"/>
                  <w:vAlign w:val="center"/>
                </w:tcPr>
                <w:p w:rsidR="0003173A" w:rsidRPr="0003173A" w:rsidRDefault="0003173A" w:rsidP="002D11BF">
                  <w:pPr>
                    <w:spacing w:line="240" w:lineRule="auto"/>
                    <w:ind w:firstLineChars="0" w:firstLine="0"/>
                    <w:contextualSpacing/>
                    <w:jc w:val="center"/>
                    <w:rPr>
                      <w:sz w:val="21"/>
                      <w:szCs w:val="21"/>
                    </w:rPr>
                  </w:pPr>
                  <w:r w:rsidRPr="0003173A">
                    <w:rPr>
                      <w:sz w:val="21"/>
                      <w:szCs w:val="21"/>
                    </w:rPr>
                    <w:t>1</w:t>
                  </w:r>
                </w:p>
              </w:tc>
              <w:tc>
                <w:tcPr>
                  <w:tcW w:w="544" w:type="pct"/>
                  <w:vAlign w:val="center"/>
                </w:tcPr>
                <w:p w:rsidR="0003173A" w:rsidRPr="0003173A" w:rsidRDefault="0003173A" w:rsidP="002D11BF">
                  <w:pPr>
                    <w:spacing w:line="240" w:lineRule="auto"/>
                    <w:ind w:firstLineChars="0" w:firstLine="0"/>
                    <w:contextualSpacing/>
                    <w:jc w:val="center"/>
                    <w:rPr>
                      <w:sz w:val="21"/>
                      <w:szCs w:val="21"/>
                    </w:rPr>
                  </w:pPr>
                  <w:r w:rsidRPr="0003173A">
                    <w:rPr>
                      <w:sz w:val="21"/>
                      <w:szCs w:val="21"/>
                    </w:rPr>
                    <w:t>1</w:t>
                  </w:r>
                </w:p>
              </w:tc>
              <w:tc>
                <w:tcPr>
                  <w:tcW w:w="470" w:type="pct"/>
                  <w:vAlign w:val="center"/>
                </w:tcPr>
                <w:p w:rsidR="0003173A" w:rsidRPr="0003173A" w:rsidRDefault="0003173A" w:rsidP="002D11BF">
                  <w:pPr>
                    <w:spacing w:line="240" w:lineRule="auto"/>
                    <w:ind w:firstLineChars="0" w:firstLine="0"/>
                    <w:contextualSpacing/>
                    <w:jc w:val="center"/>
                    <w:rPr>
                      <w:sz w:val="21"/>
                      <w:szCs w:val="21"/>
                    </w:rPr>
                  </w:pPr>
                  <w:r w:rsidRPr="0003173A">
                    <w:rPr>
                      <w:rFonts w:hAnsi="宋体"/>
                      <w:sz w:val="21"/>
                      <w:szCs w:val="21"/>
                    </w:rPr>
                    <w:t>套</w:t>
                  </w:r>
                </w:p>
              </w:tc>
              <w:tc>
                <w:tcPr>
                  <w:tcW w:w="1050" w:type="pct"/>
                  <w:vMerge w:val="restart"/>
                  <w:vAlign w:val="center"/>
                </w:tcPr>
                <w:p w:rsidR="0003173A" w:rsidRPr="0003173A" w:rsidRDefault="0003173A" w:rsidP="002D11BF">
                  <w:pPr>
                    <w:spacing w:line="240" w:lineRule="auto"/>
                    <w:ind w:firstLineChars="0" w:firstLine="0"/>
                    <w:contextualSpacing/>
                    <w:jc w:val="center"/>
                    <w:rPr>
                      <w:sz w:val="21"/>
                      <w:szCs w:val="21"/>
                    </w:rPr>
                  </w:pPr>
                  <w:r w:rsidRPr="0003173A">
                    <w:rPr>
                      <w:rFonts w:hint="eastAsia"/>
                      <w:sz w:val="21"/>
                      <w:szCs w:val="21"/>
                    </w:rPr>
                    <w:t>与环评设计一致</w:t>
                  </w:r>
                </w:p>
              </w:tc>
            </w:tr>
            <w:tr w:rsidR="00DD4702" w:rsidRPr="006C4C5A" w:rsidTr="00945D51">
              <w:tc>
                <w:tcPr>
                  <w:tcW w:w="581" w:type="pct"/>
                  <w:vAlign w:val="center"/>
                </w:tcPr>
                <w:p w:rsidR="0003173A" w:rsidRPr="0003173A" w:rsidRDefault="0003173A" w:rsidP="002D11BF">
                  <w:pPr>
                    <w:spacing w:line="240" w:lineRule="auto"/>
                    <w:ind w:firstLineChars="0" w:firstLine="0"/>
                    <w:contextualSpacing/>
                    <w:jc w:val="center"/>
                    <w:rPr>
                      <w:sz w:val="21"/>
                      <w:szCs w:val="21"/>
                    </w:rPr>
                  </w:pPr>
                  <w:r w:rsidRPr="0003173A">
                    <w:rPr>
                      <w:sz w:val="21"/>
                      <w:szCs w:val="21"/>
                    </w:rPr>
                    <w:t>2.2</w:t>
                  </w:r>
                </w:p>
              </w:tc>
              <w:tc>
                <w:tcPr>
                  <w:tcW w:w="1804" w:type="pct"/>
                  <w:gridSpan w:val="2"/>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净烟道</w:t>
                  </w:r>
                </w:p>
              </w:tc>
              <w:tc>
                <w:tcPr>
                  <w:tcW w:w="551" w:type="pct"/>
                  <w:vAlign w:val="center"/>
                </w:tcPr>
                <w:p w:rsidR="0003173A" w:rsidRPr="0003173A" w:rsidRDefault="0003173A" w:rsidP="002D11BF">
                  <w:pPr>
                    <w:spacing w:line="240" w:lineRule="auto"/>
                    <w:ind w:firstLineChars="0" w:firstLine="0"/>
                    <w:contextualSpacing/>
                    <w:jc w:val="center"/>
                    <w:rPr>
                      <w:sz w:val="21"/>
                      <w:szCs w:val="21"/>
                    </w:rPr>
                  </w:pPr>
                  <w:r w:rsidRPr="0003173A">
                    <w:rPr>
                      <w:rFonts w:hint="eastAsia"/>
                      <w:sz w:val="21"/>
                      <w:szCs w:val="21"/>
                    </w:rPr>
                    <w:t>1</w:t>
                  </w:r>
                </w:p>
              </w:tc>
              <w:tc>
                <w:tcPr>
                  <w:tcW w:w="544" w:type="pct"/>
                  <w:vAlign w:val="center"/>
                </w:tcPr>
                <w:p w:rsidR="0003173A" w:rsidRPr="0003173A" w:rsidRDefault="0003173A" w:rsidP="002D11BF">
                  <w:pPr>
                    <w:spacing w:line="240" w:lineRule="auto"/>
                    <w:ind w:firstLineChars="0" w:firstLine="0"/>
                    <w:contextualSpacing/>
                    <w:jc w:val="center"/>
                    <w:rPr>
                      <w:sz w:val="21"/>
                      <w:szCs w:val="21"/>
                    </w:rPr>
                  </w:pPr>
                  <w:r w:rsidRPr="0003173A">
                    <w:rPr>
                      <w:sz w:val="21"/>
                      <w:szCs w:val="21"/>
                    </w:rPr>
                    <w:t>3</w:t>
                  </w:r>
                </w:p>
              </w:tc>
              <w:tc>
                <w:tcPr>
                  <w:tcW w:w="470" w:type="pct"/>
                  <w:vAlign w:val="center"/>
                </w:tcPr>
                <w:p w:rsidR="0003173A" w:rsidRPr="0003173A" w:rsidRDefault="0003173A" w:rsidP="002D11BF">
                  <w:pPr>
                    <w:spacing w:line="240" w:lineRule="auto"/>
                    <w:ind w:firstLineChars="0" w:firstLine="0"/>
                    <w:contextualSpacing/>
                    <w:jc w:val="center"/>
                    <w:rPr>
                      <w:sz w:val="21"/>
                      <w:szCs w:val="21"/>
                    </w:rPr>
                  </w:pPr>
                  <w:r w:rsidRPr="0003173A">
                    <w:rPr>
                      <w:rFonts w:hAnsi="宋体"/>
                      <w:sz w:val="21"/>
                      <w:szCs w:val="21"/>
                    </w:rPr>
                    <w:t>套</w:t>
                  </w:r>
                </w:p>
              </w:tc>
              <w:tc>
                <w:tcPr>
                  <w:tcW w:w="1050" w:type="pct"/>
                  <w:vMerge/>
                  <w:vAlign w:val="center"/>
                </w:tcPr>
                <w:p w:rsidR="0003173A" w:rsidRPr="0003173A" w:rsidRDefault="0003173A" w:rsidP="002D11BF">
                  <w:pPr>
                    <w:spacing w:line="240" w:lineRule="auto"/>
                    <w:ind w:firstLineChars="0" w:firstLine="0"/>
                    <w:contextualSpacing/>
                    <w:jc w:val="center"/>
                    <w:rPr>
                      <w:sz w:val="21"/>
                      <w:szCs w:val="21"/>
                    </w:rPr>
                  </w:pPr>
                </w:p>
              </w:tc>
            </w:tr>
            <w:tr w:rsidR="00DD4702" w:rsidRPr="006C4C5A" w:rsidTr="00945D51">
              <w:tc>
                <w:tcPr>
                  <w:tcW w:w="581" w:type="pct"/>
                  <w:vAlign w:val="center"/>
                </w:tcPr>
                <w:p w:rsidR="0003173A" w:rsidRPr="0003173A" w:rsidRDefault="0003173A" w:rsidP="002D11BF">
                  <w:pPr>
                    <w:spacing w:line="240" w:lineRule="auto"/>
                    <w:ind w:firstLineChars="0" w:firstLine="0"/>
                    <w:contextualSpacing/>
                    <w:jc w:val="center"/>
                    <w:rPr>
                      <w:sz w:val="21"/>
                      <w:szCs w:val="21"/>
                    </w:rPr>
                  </w:pPr>
                  <w:r w:rsidRPr="0003173A">
                    <w:rPr>
                      <w:sz w:val="21"/>
                      <w:szCs w:val="21"/>
                    </w:rPr>
                    <w:t>2.3</w:t>
                  </w:r>
                </w:p>
              </w:tc>
              <w:tc>
                <w:tcPr>
                  <w:tcW w:w="1804" w:type="pct"/>
                  <w:gridSpan w:val="2"/>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原烟气挡板</w:t>
                  </w:r>
                </w:p>
              </w:tc>
              <w:tc>
                <w:tcPr>
                  <w:tcW w:w="551" w:type="pct"/>
                  <w:vAlign w:val="center"/>
                </w:tcPr>
                <w:p w:rsidR="0003173A" w:rsidRPr="0003173A" w:rsidRDefault="0003173A" w:rsidP="002D11BF">
                  <w:pPr>
                    <w:spacing w:line="240" w:lineRule="auto"/>
                    <w:ind w:firstLineChars="0" w:firstLine="0"/>
                    <w:contextualSpacing/>
                    <w:jc w:val="center"/>
                    <w:rPr>
                      <w:sz w:val="21"/>
                      <w:szCs w:val="21"/>
                    </w:rPr>
                  </w:pPr>
                  <w:r w:rsidRPr="0003173A">
                    <w:rPr>
                      <w:rFonts w:hint="eastAsia"/>
                      <w:sz w:val="21"/>
                      <w:szCs w:val="21"/>
                    </w:rPr>
                    <w:t>1</w:t>
                  </w:r>
                </w:p>
              </w:tc>
              <w:tc>
                <w:tcPr>
                  <w:tcW w:w="544" w:type="pct"/>
                  <w:vAlign w:val="center"/>
                </w:tcPr>
                <w:p w:rsidR="0003173A" w:rsidRPr="0003173A" w:rsidRDefault="0003173A" w:rsidP="002D11BF">
                  <w:pPr>
                    <w:spacing w:line="240" w:lineRule="auto"/>
                    <w:ind w:firstLineChars="0" w:firstLine="0"/>
                    <w:contextualSpacing/>
                    <w:jc w:val="center"/>
                    <w:rPr>
                      <w:sz w:val="21"/>
                      <w:szCs w:val="21"/>
                    </w:rPr>
                  </w:pPr>
                  <w:r w:rsidRPr="0003173A">
                    <w:rPr>
                      <w:sz w:val="21"/>
                      <w:szCs w:val="21"/>
                    </w:rPr>
                    <w:t>3</w:t>
                  </w:r>
                </w:p>
              </w:tc>
              <w:tc>
                <w:tcPr>
                  <w:tcW w:w="470" w:type="pct"/>
                  <w:vAlign w:val="center"/>
                </w:tcPr>
                <w:p w:rsidR="0003173A" w:rsidRPr="0003173A" w:rsidRDefault="0003173A" w:rsidP="002D11BF">
                  <w:pPr>
                    <w:spacing w:line="240" w:lineRule="auto"/>
                    <w:ind w:firstLineChars="0" w:firstLine="0"/>
                    <w:contextualSpacing/>
                    <w:jc w:val="center"/>
                    <w:rPr>
                      <w:sz w:val="21"/>
                      <w:szCs w:val="21"/>
                    </w:rPr>
                  </w:pPr>
                  <w:r w:rsidRPr="0003173A">
                    <w:rPr>
                      <w:rFonts w:hAnsi="宋体"/>
                      <w:sz w:val="21"/>
                      <w:szCs w:val="21"/>
                    </w:rPr>
                    <w:t>套</w:t>
                  </w:r>
                </w:p>
              </w:tc>
              <w:tc>
                <w:tcPr>
                  <w:tcW w:w="1050" w:type="pct"/>
                  <w:vMerge/>
                  <w:vAlign w:val="center"/>
                </w:tcPr>
                <w:p w:rsidR="0003173A" w:rsidRPr="0003173A" w:rsidRDefault="0003173A" w:rsidP="002D11BF">
                  <w:pPr>
                    <w:spacing w:line="240" w:lineRule="auto"/>
                    <w:ind w:firstLineChars="0" w:firstLine="0"/>
                    <w:contextualSpacing/>
                    <w:jc w:val="center"/>
                    <w:rPr>
                      <w:sz w:val="21"/>
                      <w:szCs w:val="21"/>
                    </w:rPr>
                  </w:pPr>
                </w:p>
              </w:tc>
            </w:tr>
            <w:tr w:rsidR="00DD4702" w:rsidRPr="006C4C5A" w:rsidTr="00945D51">
              <w:tc>
                <w:tcPr>
                  <w:tcW w:w="581" w:type="pct"/>
                  <w:vAlign w:val="center"/>
                </w:tcPr>
                <w:p w:rsidR="0003173A" w:rsidRPr="0003173A" w:rsidRDefault="0003173A" w:rsidP="002D11BF">
                  <w:pPr>
                    <w:spacing w:line="240" w:lineRule="auto"/>
                    <w:ind w:firstLineChars="0" w:firstLine="0"/>
                    <w:contextualSpacing/>
                    <w:jc w:val="center"/>
                    <w:rPr>
                      <w:sz w:val="21"/>
                      <w:szCs w:val="21"/>
                    </w:rPr>
                  </w:pPr>
                  <w:r w:rsidRPr="0003173A">
                    <w:rPr>
                      <w:sz w:val="21"/>
                      <w:szCs w:val="21"/>
                    </w:rPr>
                    <w:t>2.4</w:t>
                  </w:r>
                </w:p>
              </w:tc>
              <w:tc>
                <w:tcPr>
                  <w:tcW w:w="1804" w:type="pct"/>
                  <w:gridSpan w:val="2"/>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原烟道膨胀节</w:t>
                  </w:r>
                </w:p>
              </w:tc>
              <w:tc>
                <w:tcPr>
                  <w:tcW w:w="551" w:type="pct"/>
                  <w:vAlign w:val="center"/>
                </w:tcPr>
                <w:p w:rsidR="0003173A" w:rsidRPr="0003173A" w:rsidRDefault="0003173A" w:rsidP="002D11BF">
                  <w:pPr>
                    <w:spacing w:line="240" w:lineRule="auto"/>
                    <w:ind w:firstLineChars="0" w:firstLine="0"/>
                    <w:contextualSpacing/>
                    <w:jc w:val="center"/>
                    <w:rPr>
                      <w:sz w:val="21"/>
                      <w:szCs w:val="21"/>
                    </w:rPr>
                  </w:pPr>
                  <w:r w:rsidRPr="0003173A">
                    <w:rPr>
                      <w:sz w:val="21"/>
                      <w:szCs w:val="21"/>
                    </w:rPr>
                    <w:t>1</w:t>
                  </w:r>
                </w:p>
              </w:tc>
              <w:tc>
                <w:tcPr>
                  <w:tcW w:w="544" w:type="pct"/>
                  <w:vAlign w:val="center"/>
                </w:tcPr>
                <w:p w:rsidR="0003173A" w:rsidRPr="0003173A" w:rsidRDefault="0003173A" w:rsidP="002D11BF">
                  <w:pPr>
                    <w:spacing w:line="240" w:lineRule="auto"/>
                    <w:ind w:firstLineChars="0" w:firstLine="0"/>
                    <w:contextualSpacing/>
                    <w:jc w:val="center"/>
                    <w:rPr>
                      <w:sz w:val="21"/>
                      <w:szCs w:val="21"/>
                    </w:rPr>
                  </w:pPr>
                  <w:r w:rsidRPr="0003173A">
                    <w:rPr>
                      <w:sz w:val="21"/>
                      <w:szCs w:val="21"/>
                    </w:rPr>
                    <w:t>1</w:t>
                  </w:r>
                </w:p>
              </w:tc>
              <w:tc>
                <w:tcPr>
                  <w:tcW w:w="470" w:type="pct"/>
                  <w:vAlign w:val="center"/>
                </w:tcPr>
                <w:p w:rsidR="0003173A" w:rsidRPr="0003173A" w:rsidRDefault="0003173A" w:rsidP="002D11BF">
                  <w:pPr>
                    <w:spacing w:line="240" w:lineRule="auto"/>
                    <w:ind w:firstLineChars="0" w:firstLine="0"/>
                    <w:contextualSpacing/>
                    <w:jc w:val="center"/>
                    <w:rPr>
                      <w:sz w:val="21"/>
                      <w:szCs w:val="21"/>
                    </w:rPr>
                  </w:pPr>
                  <w:r w:rsidRPr="0003173A">
                    <w:rPr>
                      <w:rFonts w:hAnsi="宋体"/>
                      <w:sz w:val="21"/>
                      <w:szCs w:val="21"/>
                    </w:rPr>
                    <w:t>套</w:t>
                  </w:r>
                </w:p>
              </w:tc>
              <w:tc>
                <w:tcPr>
                  <w:tcW w:w="1050" w:type="pct"/>
                  <w:vMerge/>
                  <w:vAlign w:val="center"/>
                </w:tcPr>
                <w:p w:rsidR="0003173A" w:rsidRPr="0003173A" w:rsidRDefault="0003173A" w:rsidP="002D11BF">
                  <w:pPr>
                    <w:spacing w:line="240" w:lineRule="auto"/>
                    <w:ind w:firstLineChars="0" w:firstLine="0"/>
                    <w:contextualSpacing/>
                    <w:jc w:val="center"/>
                    <w:rPr>
                      <w:sz w:val="21"/>
                      <w:szCs w:val="21"/>
                    </w:rPr>
                  </w:pPr>
                </w:p>
              </w:tc>
            </w:tr>
            <w:tr w:rsidR="00DD4702" w:rsidRPr="006C4C5A" w:rsidTr="00945D51">
              <w:tc>
                <w:tcPr>
                  <w:tcW w:w="581" w:type="pct"/>
                  <w:vAlign w:val="center"/>
                </w:tcPr>
                <w:p w:rsidR="0003173A" w:rsidRPr="0003173A" w:rsidRDefault="0003173A" w:rsidP="002D11BF">
                  <w:pPr>
                    <w:spacing w:line="240" w:lineRule="auto"/>
                    <w:ind w:firstLineChars="0" w:firstLine="0"/>
                    <w:contextualSpacing/>
                    <w:jc w:val="center"/>
                    <w:rPr>
                      <w:sz w:val="21"/>
                      <w:szCs w:val="21"/>
                    </w:rPr>
                  </w:pPr>
                  <w:r w:rsidRPr="0003173A">
                    <w:rPr>
                      <w:sz w:val="21"/>
                      <w:szCs w:val="21"/>
                    </w:rPr>
                    <w:t>2.5</w:t>
                  </w:r>
                </w:p>
              </w:tc>
              <w:tc>
                <w:tcPr>
                  <w:tcW w:w="1804" w:type="pct"/>
                  <w:gridSpan w:val="2"/>
                </w:tcPr>
                <w:p w:rsidR="0003173A" w:rsidRPr="0003173A" w:rsidRDefault="0003173A" w:rsidP="0003173A">
                  <w:pPr>
                    <w:spacing w:line="240" w:lineRule="auto"/>
                    <w:ind w:firstLineChars="0" w:firstLine="0"/>
                    <w:contextualSpacing/>
                    <w:jc w:val="center"/>
                    <w:rPr>
                      <w:rFonts w:hAnsi="宋体"/>
                      <w:sz w:val="21"/>
                      <w:szCs w:val="21"/>
                    </w:rPr>
                  </w:pPr>
                  <w:r w:rsidRPr="0003173A">
                    <w:rPr>
                      <w:rFonts w:hAnsi="宋体"/>
                      <w:sz w:val="21"/>
                      <w:szCs w:val="21"/>
                    </w:rPr>
                    <w:t>净烟道膨胀节</w:t>
                  </w:r>
                </w:p>
              </w:tc>
              <w:tc>
                <w:tcPr>
                  <w:tcW w:w="551" w:type="pct"/>
                  <w:vAlign w:val="center"/>
                </w:tcPr>
                <w:p w:rsidR="0003173A" w:rsidRPr="0003173A" w:rsidRDefault="0003173A" w:rsidP="002D11BF">
                  <w:pPr>
                    <w:spacing w:line="240" w:lineRule="auto"/>
                    <w:ind w:firstLineChars="0" w:firstLine="0"/>
                    <w:contextualSpacing/>
                    <w:jc w:val="center"/>
                    <w:rPr>
                      <w:sz w:val="21"/>
                      <w:szCs w:val="21"/>
                    </w:rPr>
                  </w:pPr>
                  <w:r w:rsidRPr="0003173A">
                    <w:rPr>
                      <w:sz w:val="21"/>
                      <w:szCs w:val="21"/>
                    </w:rPr>
                    <w:t>1</w:t>
                  </w:r>
                </w:p>
              </w:tc>
              <w:tc>
                <w:tcPr>
                  <w:tcW w:w="544" w:type="pct"/>
                  <w:vAlign w:val="center"/>
                </w:tcPr>
                <w:p w:rsidR="0003173A" w:rsidRPr="0003173A" w:rsidRDefault="0003173A" w:rsidP="002D11BF">
                  <w:pPr>
                    <w:spacing w:line="240" w:lineRule="auto"/>
                    <w:ind w:firstLineChars="0" w:firstLine="0"/>
                    <w:contextualSpacing/>
                    <w:jc w:val="center"/>
                    <w:rPr>
                      <w:sz w:val="21"/>
                      <w:szCs w:val="21"/>
                    </w:rPr>
                  </w:pPr>
                  <w:r w:rsidRPr="0003173A">
                    <w:rPr>
                      <w:sz w:val="21"/>
                      <w:szCs w:val="21"/>
                    </w:rPr>
                    <w:t>1</w:t>
                  </w:r>
                </w:p>
              </w:tc>
              <w:tc>
                <w:tcPr>
                  <w:tcW w:w="470" w:type="pct"/>
                  <w:tcBorders>
                    <w:bottom w:val="single" w:sz="4" w:space="0" w:color="auto"/>
                  </w:tcBorders>
                  <w:vAlign w:val="center"/>
                </w:tcPr>
                <w:p w:rsidR="0003173A" w:rsidRPr="0003173A" w:rsidRDefault="0003173A" w:rsidP="002D11BF">
                  <w:pPr>
                    <w:spacing w:line="240" w:lineRule="auto"/>
                    <w:ind w:firstLineChars="0" w:firstLine="0"/>
                    <w:contextualSpacing/>
                    <w:jc w:val="center"/>
                    <w:rPr>
                      <w:sz w:val="21"/>
                      <w:szCs w:val="21"/>
                    </w:rPr>
                  </w:pPr>
                  <w:r w:rsidRPr="0003173A">
                    <w:rPr>
                      <w:rFonts w:hAnsi="宋体"/>
                      <w:sz w:val="21"/>
                      <w:szCs w:val="21"/>
                    </w:rPr>
                    <w:t>套</w:t>
                  </w:r>
                </w:p>
              </w:tc>
              <w:tc>
                <w:tcPr>
                  <w:tcW w:w="1050" w:type="pct"/>
                  <w:vMerge/>
                  <w:tcBorders>
                    <w:bottom w:val="single" w:sz="4" w:space="0" w:color="auto"/>
                  </w:tcBorders>
                  <w:vAlign w:val="center"/>
                </w:tcPr>
                <w:p w:rsidR="0003173A" w:rsidRPr="0003173A" w:rsidRDefault="0003173A" w:rsidP="002D11BF">
                  <w:pPr>
                    <w:spacing w:line="240" w:lineRule="auto"/>
                    <w:ind w:firstLineChars="0" w:firstLine="0"/>
                    <w:contextualSpacing/>
                    <w:jc w:val="center"/>
                    <w:rPr>
                      <w:sz w:val="21"/>
                      <w:szCs w:val="21"/>
                    </w:rPr>
                  </w:pPr>
                </w:p>
              </w:tc>
            </w:tr>
            <w:tr w:rsidR="00DD4702" w:rsidRPr="006C4C5A" w:rsidTr="00945D51">
              <w:tc>
                <w:tcPr>
                  <w:tcW w:w="581" w:type="pct"/>
                  <w:vAlign w:val="center"/>
                </w:tcPr>
                <w:p w:rsidR="0003173A" w:rsidRPr="0003173A" w:rsidRDefault="0003173A" w:rsidP="0003173A">
                  <w:pPr>
                    <w:spacing w:line="0" w:lineRule="atLeast"/>
                    <w:ind w:firstLineChars="0" w:firstLine="0"/>
                    <w:contextualSpacing/>
                    <w:jc w:val="center"/>
                    <w:rPr>
                      <w:sz w:val="21"/>
                      <w:szCs w:val="21"/>
                    </w:rPr>
                  </w:pPr>
                  <w:r w:rsidRPr="0003173A">
                    <w:rPr>
                      <w:sz w:val="21"/>
                      <w:szCs w:val="21"/>
                    </w:rPr>
                    <w:t>2.6</w:t>
                  </w:r>
                </w:p>
              </w:tc>
              <w:tc>
                <w:tcPr>
                  <w:tcW w:w="1804" w:type="pct"/>
                  <w:gridSpan w:val="2"/>
                </w:tcPr>
                <w:p w:rsidR="0003173A" w:rsidRPr="0003173A" w:rsidRDefault="0003173A" w:rsidP="0003173A">
                  <w:pPr>
                    <w:spacing w:line="0" w:lineRule="atLeast"/>
                    <w:ind w:firstLineChars="0" w:firstLine="0"/>
                    <w:contextualSpacing/>
                    <w:jc w:val="center"/>
                    <w:rPr>
                      <w:rFonts w:hAnsi="宋体"/>
                      <w:sz w:val="21"/>
                      <w:szCs w:val="21"/>
                    </w:rPr>
                  </w:pPr>
                  <w:r w:rsidRPr="0003173A">
                    <w:rPr>
                      <w:rFonts w:hAnsi="宋体"/>
                      <w:sz w:val="21"/>
                      <w:szCs w:val="21"/>
                    </w:rPr>
                    <w:t>事故喷淋系统</w:t>
                  </w:r>
                </w:p>
              </w:tc>
              <w:tc>
                <w:tcPr>
                  <w:tcW w:w="551" w:type="pct"/>
                  <w:vAlign w:val="center"/>
                </w:tcPr>
                <w:p w:rsidR="0003173A" w:rsidRPr="0003173A" w:rsidRDefault="0003173A" w:rsidP="0003173A">
                  <w:pPr>
                    <w:spacing w:line="0" w:lineRule="atLeast"/>
                    <w:ind w:firstLineChars="0" w:firstLine="0"/>
                    <w:contextualSpacing/>
                    <w:jc w:val="center"/>
                    <w:rPr>
                      <w:rFonts w:hAnsi="宋体"/>
                      <w:sz w:val="21"/>
                      <w:szCs w:val="21"/>
                    </w:rPr>
                  </w:pPr>
                  <w:r w:rsidRPr="0003173A">
                    <w:rPr>
                      <w:rFonts w:hAnsi="宋体"/>
                      <w:sz w:val="21"/>
                      <w:szCs w:val="21"/>
                    </w:rPr>
                    <w:t>1</w:t>
                  </w:r>
                </w:p>
              </w:tc>
              <w:tc>
                <w:tcPr>
                  <w:tcW w:w="544" w:type="pct"/>
                  <w:vAlign w:val="center"/>
                </w:tcPr>
                <w:p w:rsidR="0003173A" w:rsidRPr="0003173A" w:rsidRDefault="0003173A" w:rsidP="0003173A">
                  <w:pPr>
                    <w:spacing w:line="0" w:lineRule="atLeast"/>
                    <w:ind w:firstLineChars="0" w:firstLine="0"/>
                    <w:contextualSpacing/>
                    <w:jc w:val="center"/>
                    <w:rPr>
                      <w:rFonts w:hAnsi="宋体"/>
                      <w:sz w:val="21"/>
                      <w:szCs w:val="21"/>
                    </w:rPr>
                  </w:pPr>
                  <w:r w:rsidRPr="0003173A">
                    <w:rPr>
                      <w:rFonts w:hAnsi="宋体" w:hint="eastAsia"/>
                      <w:sz w:val="21"/>
                      <w:szCs w:val="21"/>
                    </w:rPr>
                    <w:t>0</w:t>
                  </w:r>
                </w:p>
              </w:tc>
              <w:tc>
                <w:tcPr>
                  <w:tcW w:w="470" w:type="pct"/>
                  <w:tcBorders>
                    <w:top w:val="single" w:sz="4" w:space="0" w:color="auto"/>
                  </w:tcBorders>
                  <w:vAlign w:val="center"/>
                </w:tcPr>
                <w:p w:rsidR="0003173A" w:rsidRPr="0003173A" w:rsidRDefault="0003173A" w:rsidP="0003173A">
                  <w:pPr>
                    <w:spacing w:line="0" w:lineRule="atLeast"/>
                    <w:ind w:firstLineChars="0" w:firstLine="0"/>
                    <w:contextualSpacing/>
                    <w:jc w:val="center"/>
                    <w:rPr>
                      <w:rFonts w:hAnsi="宋体"/>
                      <w:sz w:val="21"/>
                      <w:szCs w:val="21"/>
                    </w:rPr>
                  </w:pPr>
                  <w:r w:rsidRPr="0003173A">
                    <w:rPr>
                      <w:rFonts w:hAnsi="宋体"/>
                      <w:sz w:val="21"/>
                      <w:szCs w:val="21"/>
                    </w:rPr>
                    <w:t>套</w:t>
                  </w:r>
                </w:p>
              </w:tc>
              <w:tc>
                <w:tcPr>
                  <w:tcW w:w="1050" w:type="pct"/>
                  <w:tcBorders>
                    <w:top w:val="single" w:sz="4" w:space="0" w:color="auto"/>
                  </w:tcBorders>
                  <w:vAlign w:val="center"/>
                </w:tcPr>
                <w:p w:rsidR="0003173A" w:rsidRPr="0003173A" w:rsidRDefault="0003173A" w:rsidP="0003173A">
                  <w:pPr>
                    <w:spacing w:line="0" w:lineRule="atLeast"/>
                    <w:ind w:firstLineChars="0" w:firstLine="0"/>
                    <w:contextualSpacing/>
                    <w:jc w:val="center"/>
                    <w:rPr>
                      <w:rFonts w:hAnsi="宋体"/>
                      <w:sz w:val="21"/>
                      <w:szCs w:val="21"/>
                    </w:rPr>
                  </w:pPr>
                  <w:r w:rsidRPr="0003173A">
                    <w:rPr>
                      <w:sz w:val="21"/>
                      <w:szCs w:val="21"/>
                    </w:rPr>
                    <w:t>未设置</w:t>
                  </w:r>
                </w:p>
              </w:tc>
            </w:tr>
            <w:tr w:rsidR="00277A9D" w:rsidRPr="006C4C5A" w:rsidTr="00C871E4">
              <w:tc>
                <w:tcPr>
                  <w:tcW w:w="581" w:type="pct"/>
                  <w:vAlign w:val="center"/>
                </w:tcPr>
                <w:p w:rsidR="00277A9D" w:rsidRPr="00B77E03" w:rsidRDefault="00277A9D" w:rsidP="002D11BF">
                  <w:pPr>
                    <w:spacing w:line="240" w:lineRule="auto"/>
                    <w:ind w:firstLineChars="0" w:firstLine="0"/>
                    <w:contextualSpacing/>
                    <w:jc w:val="center"/>
                    <w:rPr>
                      <w:sz w:val="21"/>
                      <w:szCs w:val="21"/>
                    </w:rPr>
                  </w:pPr>
                  <w:r w:rsidRPr="00B77E03">
                    <w:rPr>
                      <w:sz w:val="21"/>
                      <w:szCs w:val="21"/>
                    </w:rPr>
                    <w:t>3</w:t>
                  </w:r>
                </w:p>
              </w:tc>
              <w:tc>
                <w:tcPr>
                  <w:tcW w:w="4419" w:type="pct"/>
                  <w:gridSpan w:val="6"/>
                  <w:vAlign w:val="center"/>
                </w:tcPr>
                <w:p w:rsidR="00277A9D" w:rsidRPr="00B77E03" w:rsidRDefault="0003173A" w:rsidP="002D11BF">
                  <w:pPr>
                    <w:spacing w:line="240" w:lineRule="auto"/>
                    <w:ind w:firstLineChars="0" w:firstLine="0"/>
                    <w:contextualSpacing/>
                    <w:jc w:val="center"/>
                    <w:rPr>
                      <w:sz w:val="21"/>
                      <w:szCs w:val="21"/>
                    </w:rPr>
                  </w:pPr>
                  <w:r w:rsidRPr="00B77E03">
                    <w:rPr>
                      <w:bCs/>
                      <w:sz w:val="21"/>
                      <w:szCs w:val="21"/>
                    </w:rPr>
                    <w:t>SO</w:t>
                  </w:r>
                  <w:r w:rsidRPr="00B77E03">
                    <w:rPr>
                      <w:bCs/>
                      <w:sz w:val="21"/>
                      <w:szCs w:val="21"/>
                      <w:vertAlign w:val="subscript"/>
                    </w:rPr>
                    <w:t>2</w:t>
                  </w:r>
                  <w:r w:rsidRPr="00B77E03">
                    <w:rPr>
                      <w:bCs/>
                      <w:sz w:val="21"/>
                      <w:szCs w:val="21"/>
                    </w:rPr>
                    <w:t>吸收系统</w:t>
                  </w:r>
                </w:p>
              </w:tc>
            </w:tr>
            <w:tr w:rsidR="00B77E03" w:rsidRPr="006C4C5A" w:rsidTr="00945D51">
              <w:tc>
                <w:tcPr>
                  <w:tcW w:w="581" w:type="pct"/>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3.1</w:t>
                  </w:r>
                </w:p>
              </w:tc>
              <w:tc>
                <w:tcPr>
                  <w:tcW w:w="1804" w:type="pct"/>
                  <w:gridSpan w:val="2"/>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吸收塔</w:t>
                  </w:r>
                </w:p>
              </w:tc>
              <w:tc>
                <w:tcPr>
                  <w:tcW w:w="551" w:type="pct"/>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1</w:t>
                  </w:r>
                </w:p>
              </w:tc>
              <w:tc>
                <w:tcPr>
                  <w:tcW w:w="544" w:type="pct"/>
                  <w:vAlign w:val="center"/>
                </w:tcPr>
                <w:p w:rsidR="00B77E03" w:rsidRPr="002941A5" w:rsidRDefault="00B77E03" w:rsidP="00B77E03">
                  <w:pPr>
                    <w:spacing w:line="0" w:lineRule="atLeast"/>
                    <w:ind w:firstLineChars="0" w:firstLine="0"/>
                    <w:contextualSpacing/>
                    <w:jc w:val="center"/>
                    <w:rPr>
                      <w:rFonts w:hAnsi="宋体"/>
                      <w:sz w:val="21"/>
                      <w:szCs w:val="21"/>
                    </w:rPr>
                  </w:pPr>
                  <w:r>
                    <w:rPr>
                      <w:rFonts w:hAnsi="宋体" w:hint="eastAsia"/>
                      <w:sz w:val="21"/>
                      <w:szCs w:val="21"/>
                    </w:rPr>
                    <w:t>0</w:t>
                  </w:r>
                </w:p>
              </w:tc>
              <w:tc>
                <w:tcPr>
                  <w:tcW w:w="470" w:type="pct"/>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座</w:t>
                  </w:r>
                </w:p>
              </w:tc>
              <w:tc>
                <w:tcPr>
                  <w:tcW w:w="1050" w:type="pct"/>
                  <w:vMerge w:val="restart"/>
                  <w:vAlign w:val="center"/>
                </w:tcPr>
                <w:p w:rsidR="00B77E03" w:rsidRPr="006C4C5A" w:rsidRDefault="00B77E03" w:rsidP="002D11BF">
                  <w:pPr>
                    <w:spacing w:line="240" w:lineRule="auto"/>
                    <w:ind w:firstLineChars="0" w:firstLine="0"/>
                    <w:contextualSpacing/>
                    <w:jc w:val="center"/>
                    <w:rPr>
                      <w:color w:val="FF0000"/>
                      <w:sz w:val="21"/>
                      <w:szCs w:val="21"/>
                    </w:rPr>
                  </w:pPr>
                  <w:r w:rsidRPr="0003173A">
                    <w:rPr>
                      <w:sz w:val="21"/>
                      <w:szCs w:val="21"/>
                    </w:rPr>
                    <w:t>未设置</w:t>
                  </w:r>
                </w:p>
              </w:tc>
            </w:tr>
            <w:tr w:rsidR="00B77E03" w:rsidRPr="006C4C5A" w:rsidTr="00945D51">
              <w:tc>
                <w:tcPr>
                  <w:tcW w:w="581" w:type="pct"/>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3.2</w:t>
                  </w:r>
                </w:p>
              </w:tc>
              <w:tc>
                <w:tcPr>
                  <w:tcW w:w="1804" w:type="pct"/>
                  <w:gridSpan w:val="2"/>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喷淋系统及管道</w:t>
                  </w:r>
                </w:p>
              </w:tc>
              <w:tc>
                <w:tcPr>
                  <w:tcW w:w="551" w:type="pct"/>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2</w:t>
                  </w:r>
                </w:p>
              </w:tc>
              <w:tc>
                <w:tcPr>
                  <w:tcW w:w="544" w:type="pct"/>
                </w:tcPr>
                <w:p w:rsidR="00B77E03" w:rsidRDefault="00B77E03" w:rsidP="00B77E03">
                  <w:pPr>
                    <w:spacing w:line="0" w:lineRule="atLeast"/>
                    <w:ind w:firstLineChars="0" w:firstLine="0"/>
                    <w:jc w:val="center"/>
                  </w:pPr>
                  <w:r w:rsidRPr="006D5DDC">
                    <w:rPr>
                      <w:rFonts w:hAnsi="宋体" w:hint="eastAsia"/>
                      <w:sz w:val="21"/>
                      <w:szCs w:val="21"/>
                    </w:rPr>
                    <w:t>0</w:t>
                  </w:r>
                </w:p>
              </w:tc>
              <w:tc>
                <w:tcPr>
                  <w:tcW w:w="470" w:type="pct"/>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层</w:t>
                  </w:r>
                </w:p>
              </w:tc>
              <w:tc>
                <w:tcPr>
                  <w:tcW w:w="1050" w:type="pct"/>
                  <w:vMerge/>
                  <w:vAlign w:val="center"/>
                </w:tcPr>
                <w:p w:rsidR="00B77E03" w:rsidRPr="006C4C5A" w:rsidRDefault="00B77E03" w:rsidP="002D11BF">
                  <w:pPr>
                    <w:spacing w:line="240" w:lineRule="auto"/>
                    <w:ind w:firstLineChars="0" w:firstLine="0"/>
                    <w:contextualSpacing/>
                    <w:jc w:val="center"/>
                    <w:rPr>
                      <w:color w:val="FF0000"/>
                      <w:sz w:val="21"/>
                      <w:szCs w:val="21"/>
                    </w:rPr>
                  </w:pPr>
                </w:p>
              </w:tc>
            </w:tr>
            <w:tr w:rsidR="00B77E03" w:rsidRPr="006C4C5A" w:rsidTr="00945D51">
              <w:tc>
                <w:tcPr>
                  <w:tcW w:w="581" w:type="pct"/>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3.3</w:t>
                  </w:r>
                </w:p>
              </w:tc>
              <w:tc>
                <w:tcPr>
                  <w:tcW w:w="1804" w:type="pct"/>
                  <w:gridSpan w:val="2"/>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喷嘴</w:t>
                  </w:r>
                </w:p>
              </w:tc>
              <w:tc>
                <w:tcPr>
                  <w:tcW w:w="551" w:type="pct"/>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1</w:t>
                  </w:r>
                </w:p>
              </w:tc>
              <w:tc>
                <w:tcPr>
                  <w:tcW w:w="544" w:type="pct"/>
                </w:tcPr>
                <w:p w:rsidR="00B77E03" w:rsidRDefault="00B77E03" w:rsidP="00B77E03">
                  <w:pPr>
                    <w:spacing w:line="0" w:lineRule="atLeast"/>
                    <w:ind w:firstLineChars="0" w:firstLine="0"/>
                    <w:jc w:val="center"/>
                  </w:pPr>
                  <w:r w:rsidRPr="006D5DDC">
                    <w:rPr>
                      <w:rFonts w:hAnsi="宋体" w:hint="eastAsia"/>
                      <w:sz w:val="21"/>
                      <w:szCs w:val="21"/>
                    </w:rPr>
                    <w:t>0</w:t>
                  </w:r>
                </w:p>
              </w:tc>
              <w:tc>
                <w:tcPr>
                  <w:tcW w:w="470" w:type="pct"/>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套</w:t>
                  </w:r>
                </w:p>
              </w:tc>
              <w:tc>
                <w:tcPr>
                  <w:tcW w:w="1050" w:type="pct"/>
                  <w:vMerge/>
                  <w:vAlign w:val="center"/>
                </w:tcPr>
                <w:p w:rsidR="00B77E03" w:rsidRPr="006C4C5A" w:rsidRDefault="00B77E03" w:rsidP="002D11BF">
                  <w:pPr>
                    <w:spacing w:line="240" w:lineRule="auto"/>
                    <w:ind w:firstLineChars="0" w:firstLine="0"/>
                    <w:contextualSpacing/>
                    <w:jc w:val="center"/>
                    <w:rPr>
                      <w:color w:val="FF0000"/>
                      <w:sz w:val="21"/>
                      <w:szCs w:val="21"/>
                    </w:rPr>
                  </w:pPr>
                </w:p>
              </w:tc>
            </w:tr>
            <w:tr w:rsidR="00B77E03" w:rsidRPr="006C4C5A" w:rsidTr="00945D51">
              <w:trPr>
                <w:trHeight w:val="242"/>
              </w:trPr>
              <w:tc>
                <w:tcPr>
                  <w:tcW w:w="581" w:type="pct"/>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3.4</w:t>
                  </w:r>
                </w:p>
              </w:tc>
              <w:tc>
                <w:tcPr>
                  <w:tcW w:w="1804" w:type="pct"/>
                  <w:gridSpan w:val="2"/>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除雾器</w:t>
                  </w:r>
                </w:p>
              </w:tc>
              <w:tc>
                <w:tcPr>
                  <w:tcW w:w="551" w:type="pct"/>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1</w:t>
                  </w:r>
                </w:p>
              </w:tc>
              <w:tc>
                <w:tcPr>
                  <w:tcW w:w="544" w:type="pct"/>
                </w:tcPr>
                <w:p w:rsidR="00B77E03" w:rsidRDefault="00B77E03" w:rsidP="00B77E03">
                  <w:pPr>
                    <w:spacing w:line="0" w:lineRule="atLeast"/>
                    <w:ind w:firstLineChars="0" w:firstLine="0"/>
                    <w:jc w:val="center"/>
                  </w:pPr>
                  <w:r w:rsidRPr="006D5DDC">
                    <w:rPr>
                      <w:rFonts w:hAnsi="宋体" w:hint="eastAsia"/>
                      <w:sz w:val="21"/>
                      <w:szCs w:val="21"/>
                    </w:rPr>
                    <w:t>0</w:t>
                  </w:r>
                </w:p>
              </w:tc>
              <w:tc>
                <w:tcPr>
                  <w:tcW w:w="470" w:type="pct"/>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套</w:t>
                  </w:r>
                </w:p>
              </w:tc>
              <w:tc>
                <w:tcPr>
                  <w:tcW w:w="1050" w:type="pct"/>
                  <w:vMerge/>
                  <w:vAlign w:val="center"/>
                </w:tcPr>
                <w:p w:rsidR="00B77E03" w:rsidRPr="006C4C5A" w:rsidRDefault="00B77E03" w:rsidP="002D11BF">
                  <w:pPr>
                    <w:spacing w:line="240" w:lineRule="auto"/>
                    <w:ind w:firstLineChars="0" w:firstLine="0"/>
                    <w:contextualSpacing/>
                    <w:jc w:val="center"/>
                    <w:rPr>
                      <w:color w:val="FF0000"/>
                      <w:sz w:val="21"/>
                      <w:szCs w:val="21"/>
                    </w:rPr>
                  </w:pPr>
                </w:p>
              </w:tc>
            </w:tr>
            <w:tr w:rsidR="00B77E03" w:rsidRPr="006C4C5A" w:rsidTr="00945D51">
              <w:tc>
                <w:tcPr>
                  <w:tcW w:w="581" w:type="pct"/>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3.5</w:t>
                  </w:r>
                </w:p>
              </w:tc>
              <w:tc>
                <w:tcPr>
                  <w:tcW w:w="1804" w:type="pct"/>
                  <w:gridSpan w:val="2"/>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除雾器冲洗水管</w:t>
                  </w:r>
                </w:p>
              </w:tc>
              <w:tc>
                <w:tcPr>
                  <w:tcW w:w="551" w:type="pct"/>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1</w:t>
                  </w:r>
                </w:p>
              </w:tc>
              <w:tc>
                <w:tcPr>
                  <w:tcW w:w="544" w:type="pct"/>
                </w:tcPr>
                <w:p w:rsidR="00B77E03" w:rsidRDefault="00B77E03" w:rsidP="00B77E03">
                  <w:pPr>
                    <w:spacing w:line="0" w:lineRule="atLeast"/>
                    <w:ind w:firstLineChars="0" w:firstLine="0"/>
                    <w:jc w:val="center"/>
                  </w:pPr>
                  <w:r w:rsidRPr="006D5DDC">
                    <w:rPr>
                      <w:rFonts w:hAnsi="宋体" w:hint="eastAsia"/>
                      <w:sz w:val="21"/>
                      <w:szCs w:val="21"/>
                    </w:rPr>
                    <w:t>0</w:t>
                  </w:r>
                </w:p>
              </w:tc>
              <w:tc>
                <w:tcPr>
                  <w:tcW w:w="470" w:type="pct"/>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套</w:t>
                  </w:r>
                </w:p>
              </w:tc>
              <w:tc>
                <w:tcPr>
                  <w:tcW w:w="1050" w:type="pct"/>
                  <w:vMerge/>
                  <w:vAlign w:val="center"/>
                </w:tcPr>
                <w:p w:rsidR="00B77E03" w:rsidRPr="006C4C5A" w:rsidRDefault="00B77E03" w:rsidP="002D11BF">
                  <w:pPr>
                    <w:spacing w:line="240" w:lineRule="auto"/>
                    <w:ind w:firstLineChars="0" w:firstLine="0"/>
                    <w:contextualSpacing/>
                    <w:jc w:val="center"/>
                    <w:rPr>
                      <w:color w:val="FF0000"/>
                      <w:sz w:val="21"/>
                      <w:szCs w:val="21"/>
                    </w:rPr>
                  </w:pPr>
                </w:p>
              </w:tc>
            </w:tr>
            <w:tr w:rsidR="00B77E03" w:rsidRPr="006C4C5A" w:rsidTr="00945D51">
              <w:trPr>
                <w:trHeight w:val="47"/>
              </w:trPr>
              <w:tc>
                <w:tcPr>
                  <w:tcW w:w="581" w:type="pct"/>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3.6</w:t>
                  </w:r>
                </w:p>
              </w:tc>
              <w:tc>
                <w:tcPr>
                  <w:tcW w:w="1804" w:type="pct"/>
                  <w:gridSpan w:val="2"/>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除雾器冲洗喷嘴</w:t>
                  </w:r>
                </w:p>
              </w:tc>
              <w:tc>
                <w:tcPr>
                  <w:tcW w:w="551" w:type="pct"/>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1</w:t>
                  </w:r>
                </w:p>
              </w:tc>
              <w:tc>
                <w:tcPr>
                  <w:tcW w:w="544" w:type="pct"/>
                </w:tcPr>
                <w:p w:rsidR="00B77E03" w:rsidRDefault="00B77E03" w:rsidP="00B77E03">
                  <w:pPr>
                    <w:spacing w:line="0" w:lineRule="atLeast"/>
                    <w:ind w:firstLineChars="0" w:firstLine="0"/>
                    <w:jc w:val="center"/>
                  </w:pPr>
                  <w:r w:rsidRPr="006D5DDC">
                    <w:rPr>
                      <w:rFonts w:hAnsi="宋体" w:hint="eastAsia"/>
                      <w:sz w:val="21"/>
                      <w:szCs w:val="21"/>
                    </w:rPr>
                    <w:t>0</w:t>
                  </w:r>
                </w:p>
              </w:tc>
              <w:tc>
                <w:tcPr>
                  <w:tcW w:w="470" w:type="pct"/>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套</w:t>
                  </w:r>
                </w:p>
              </w:tc>
              <w:tc>
                <w:tcPr>
                  <w:tcW w:w="1050" w:type="pct"/>
                  <w:vMerge/>
                  <w:vAlign w:val="center"/>
                </w:tcPr>
                <w:p w:rsidR="00B77E03" w:rsidRPr="006C4C5A" w:rsidRDefault="00B77E03" w:rsidP="002D11BF">
                  <w:pPr>
                    <w:spacing w:line="240" w:lineRule="auto"/>
                    <w:ind w:firstLineChars="0" w:firstLine="0"/>
                    <w:contextualSpacing/>
                    <w:jc w:val="center"/>
                    <w:rPr>
                      <w:color w:val="FF0000"/>
                      <w:sz w:val="21"/>
                      <w:szCs w:val="21"/>
                    </w:rPr>
                  </w:pPr>
                </w:p>
              </w:tc>
            </w:tr>
            <w:tr w:rsidR="00B77E03" w:rsidRPr="006C4C5A" w:rsidTr="00945D51">
              <w:tc>
                <w:tcPr>
                  <w:tcW w:w="581" w:type="pct"/>
                  <w:tcBorders>
                    <w:top w:val="single" w:sz="4" w:space="0" w:color="auto"/>
                    <w:bottom w:val="single" w:sz="4" w:space="0" w:color="auto"/>
                  </w:tcBorders>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3.7</w:t>
                  </w:r>
                </w:p>
              </w:tc>
              <w:tc>
                <w:tcPr>
                  <w:tcW w:w="1804" w:type="pct"/>
                  <w:gridSpan w:val="2"/>
                  <w:tcBorders>
                    <w:top w:val="single" w:sz="4" w:space="0" w:color="auto"/>
                    <w:bottom w:val="single" w:sz="4" w:space="0" w:color="auto"/>
                  </w:tcBorders>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循环泵</w:t>
                  </w:r>
                </w:p>
              </w:tc>
              <w:tc>
                <w:tcPr>
                  <w:tcW w:w="551" w:type="pct"/>
                  <w:tcBorders>
                    <w:top w:val="single" w:sz="4" w:space="0" w:color="auto"/>
                    <w:bottom w:val="single" w:sz="4" w:space="0" w:color="auto"/>
                  </w:tcBorders>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2</w:t>
                  </w:r>
                </w:p>
              </w:tc>
              <w:tc>
                <w:tcPr>
                  <w:tcW w:w="544" w:type="pct"/>
                  <w:tcBorders>
                    <w:top w:val="single" w:sz="4" w:space="0" w:color="auto"/>
                    <w:bottom w:val="single" w:sz="4" w:space="0" w:color="auto"/>
                  </w:tcBorders>
                </w:tcPr>
                <w:p w:rsidR="00B77E03" w:rsidRDefault="00B77E03" w:rsidP="00B77E03">
                  <w:pPr>
                    <w:spacing w:line="0" w:lineRule="atLeast"/>
                    <w:ind w:firstLineChars="0" w:firstLine="0"/>
                    <w:jc w:val="center"/>
                  </w:pPr>
                  <w:r w:rsidRPr="006D5DDC">
                    <w:rPr>
                      <w:rFonts w:hAnsi="宋体" w:hint="eastAsia"/>
                      <w:sz w:val="21"/>
                      <w:szCs w:val="21"/>
                    </w:rPr>
                    <w:t>0</w:t>
                  </w:r>
                </w:p>
              </w:tc>
              <w:tc>
                <w:tcPr>
                  <w:tcW w:w="470" w:type="pct"/>
                  <w:tcBorders>
                    <w:top w:val="single" w:sz="4" w:space="0" w:color="auto"/>
                    <w:bottom w:val="single" w:sz="4" w:space="0" w:color="auto"/>
                  </w:tcBorders>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台</w:t>
                  </w:r>
                </w:p>
              </w:tc>
              <w:tc>
                <w:tcPr>
                  <w:tcW w:w="1050" w:type="pct"/>
                  <w:vMerge/>
                  <w:vAlign w:val="center"/>
                </w:tcPr>
                <w:p w:rsidR="00B77E03" w:rsidRPr="006C4C5A" w:rsidRDefault="00B77E03" w:rsidP="002D11BF">
                  <w:pPr>
                    <w:spacing w:line="240" w:lineRule="auto"/>
                    <w:ind w:firstLineChars="0" w:firstLine="0"/>
                    <w:contextualSpacing/>
                    <w:jc w:val="center"/>
                    <w:rPr>
                      <w:color w:val="FF0000"/>
                      <w:sz w:val="21"/>
                      <w:szCs w:val="21"/>
                    </w:rPr>
                  </w:pPr>
                </w:p>
              </w:tc>
            </w:tr>
            <w:tr w:rsidR="00B77E03" w:rsidRPr="006C4C5A" w:rsidTr="00945D51">
              <w:tc>
                <w:tcPr>
                  <w:tcW w:w="581" w:type="pct"/>
                  <w:tcBorders>
                    <w:top w:val="single" w:sz="4" w:space="0" w:color="auto"/>
                    <w:bottom w:val="single" w:sz="4" w:space="0" w:color="auto"/>
                  </w:tcBorders>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3.8</w:t>
                  </w:r>
                </w:p>
              </w:tc>
              <w:tc>
                <w:tcPr>
                  <w:tcW w:w="1804" w:type="pct"/>
                  <w:gridSpan w:val="2"/>
                  <w:tcBorders>
                    <w:top w:val="single" w:sz="4" w:space="0" w:color="auto"/>
                    <w:bottom w:val="single" w:sz="4" w:space="0" w:color="auto"/>
                  </w:tcBorders>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循环泵入口滤网</w:t>
                  </w:r>
                </w:p>
              </w:tc>
              <w:tc>
                <w:tcPr>
                  <w:tcW w:w="551" w:type="pct"/>
                  <w:tcBorders>
                    <w:top w:val="single" w:sz="4" w:space="0" w:color="auto"/>
                    <w:bottom w:val="single" w:sz="4" w:space="0" w:color="auto"/>
                  </w:tcBorders>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2</w:t>
                  </w:r>
                </w:p>
              </w:tc>
              <w:tc>
                <w:tcPr>
                  <w:tcW w:w="544" w:type="pct"/>
                  <w:tcBorders>
                    <w:top w:val="single" w:sz="4" w:space="0" w:color="auto"/>
                    <w:bottom w:val="single" w:sz="4" w:space="0" w:color="auto"/>
                  </w:tcBorders>
                </w:tcPr>
                <w:p w:rsidR="00B77E03" w:rsidRDefault="00B77E03" w:rsidP="00B77E03">
                  <w:pPr>
                    <w:spacing w:line="0" w:lineRule="atLeast"/>
                    <w:ind w:firstLineChars="0" w:firstLine="0"/>
                    <w:jc w:val="center"/>
                  </w:pPr>
                  <w:r w:rsidRPr="006D5DDC">
                    <w:rPr>
                      <w:rFonts w:hAnsi="宋体" w:hint="eastAsia"/>
                      <w:sz w:val="21"/>
                      <w:szCs w:val="21"/>
                    </w:rPr>
                    <w:t>0</w:t>
                  </w:r>
                </w:p>
              </w:tc>
              <w:tc>
                <w:tcPr>
                  <w:tcW w:w="470" w:type="pct"/>
                  <w:tcBorders>
                    <w:top w:val="single" w:sz="4" w:space="0" w:color="auto"/>
                    <w:bottom w:val="single" w:sz="4" w:space="0" w:color="auto"/>
                  </w:tcBorders>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个</w:t>
                  </w:r>
                </w:p>
              </w:tc>
              <w:tc>
                <w:tcPr>
                  <w:tcW w:w="1050" w:type="pct"/>
                  <w:vMerge/>
                  <w:vAlign w:val="center"/>
                </w:tcPr>
                <w:p w:rsidR="00B77E03" w:rsidRPr="006C4C5A" w:rsidRDefault="00B77E03" w:rsidP="002D11BF">
                  <w:pPr>
                    <w:spacing w:line="240" w:lineRule="auto"/>
                    <w:ind w:firstLineChars="0" w:firstLine="0"/>
                    <w:contextualSpacing/>
                    <w:jc w:val="center"/>
                    <w:rPr>
                      <w:color w:val="FF0000"/>
                      <w:sz w:val="21"/>
                      <w:szCs w:val="21"/>
                    </w:rPr>
                  </w:pPr>
                </w:p>
              </w:tc>
            </w:tr>
            <w:tr w:rsidR="00B77E03" w:rsidRPr="006C4C5A" w:rsidTr="00945D51">
              <w:tc>
                <w:tcPr>
                  <w:tcW w:w="581" w:type="pct"/>
                  <w:tcBorders>
                    <w:top w:val="single" w:sz="4" w:space="0" w:color="auto"/>
                    <w:bottom w:val="single" w:sz="4" w:space="0" w:color="auto"/>
                  </w:tcBorders>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3.9</w:t>
                  </w:r>
                </w:p>
              </w:tc>
              <w:tc>
                <w:tcPr>
                  <w:tcW w:w="1804" w:type="pct"/>
                  <w:gridSpan w:val="2"/>
                  <w:tcBorders>
                    <w:top w:val="single" w:sz="4" w:space="0" w:color="auto"/>
                    <w:bottom w:val="single" w:sz="4" w:space="0" w:color="auto"/>
                  </w:tcBorders>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氧化风机</w:t>
                  </w:r>
                </w:p>
              </w:tc>
              <w:tc>
                <w:tcPr>
                  <w:tcW w:w="551" w:type="pct"/>
                  <w:tcBorders>
                    <w:top w:val="single" w:sz="4" w:space="0" w:color="auto"/>
                    <w:bottom w:val="single" w:sz="4" w:space="0" w:color="auto"/>
                  </w:tcBorders>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2</w:t>
                  </w:r>
                </w:p>
              </w:tc>
              <w:tc>
                <w:tcPr>
                  <w:tcW w:w="544" w:type="pct"/>
                  <w:tcBorders>
                    <w:top w:val="single" w:sz="4" w:space="0" w:color="auto"/>
                    <w:bottom w:val="single" w:sz="4" w:space="0" w:color="auto"/>
                  </w:tcBorders>
                </w:tcPr>
                <w:p w:rsidR="00B77E03" w:rsidRDefault="00B77E03" w:rsidP="00B77E03">
                  <w:pPr>
                    <w:spacing w:line="0" w:lineRule="atLeast"/>
                    <w:ind w:firstLineChars="0" w:firstLine="0"/>
                    <w:jc w:val="center"/>
                  </w:pPr>
                  <w:r w:rsidRPr="006D5DDC">
                    <w:rPr>
                      <w:rFonts w:hAnsi="宋体" w:hint="eastAsia"/>
                      <w:sz w:val="21"/>
                      <w:szCs w:val="21"/>
                    </w:rPr>
                    <w:t>0</w:t>
                  </w:r>
                </w:p>
              </w:tc>
              <w:tc>
                <w:tcPr>
                  <w:tcW w:w="470" w:type="pct"/>
                  <w:tcBorders>
                    <w:top w:val="single" w:sz="4" w:space="0" w:color="auto"/>
                    <w:bottom w:val="single" w:sz="4" w:space="0" w:color="auto"/>
                  </w:tcBorders>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台</w:t>
                  </w:r>
                </w:p>
              </w:tc>
              <w:tc>
                <w:tcPr>
                  <w:tcW w:w="1050" w:type="pct"/>
                  <w:vMerge/>
                  <w:vAlign w:val="center"/>
                </w:tcPr>
                <w:p w:rsidR="00B77E03" w:rsidRPr="006C4C5A" w:rsidRDefault="00B77E03" w:rsidP="002D11BF">
                  <w:pPr>
                    <w:spacing w:line="240" w:lineRule="auto"/>
                    <w:ind w:firstLineChars="0" w:firstLine="0"/>
                    <w:contextualSpacing/>
                    <w:jc w:val="center"/>
                    <w:rPr>
                      <w:color w:val="FF0000"/>
                      <w:sz w:val="21"/>
                      <w:szCs w:val="21"/>
                    </w:rPr>
                  </w:pPr>
                </w:p>
              </w:tc>
            </w:tr>
            <w:tr w:rsidR="00B77E03" w:rsidRPr="006C4C5A" w:rsidTr="00945D51">
              <w:tc>
                <w:tcPr>
                  <w:tcW w:w="581" w:type="pct"/>
                  <w:tcBorders>
                    <w:top w:val="single" w:sz="4" w:space="0" w:color="auto"/>
                    <w:bottom w:val="single" w:sz="4" w:space="0" w:color="auto"/>
                  </w:tcBorders>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3.10</w:t>
                  </w:r>
                </w:p>
              </w:tc>
              <w:tc>
                <w:tcPr>
                  <w:tcW w:w="1804" w:type="pct"/>
                  <w:gridSpan w:val="2"/>
                  <w:tcBorders>
                    <w:top w:val="single" w:sz="4" w:space="0" w:color="auto"/>
                    <w:bottom w:val="single" w:sz="4" w:space="0" w:color="auto"/>
                  </w:tcBorders>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塔内氧化空气系统</w:t>
                  </w:r>
                </w:p>
              </w:tc>
              <w:tc>
                <w:tcPr>
                  <w:tcW w:w="551" w:type="pct"/>
                  <w:tcBorders>
                    <w:top w:val="single" w:sz="4" w:space="0" w:color="auto"/>
                    <w:bottom w:val="single" w:sz="4" w:space="0" w:color="auto"/>
                  </w:tcBorders>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2</w:t>
                  </w:r>
                </w:p>
              </w:tc>
              <w:tc>
                <w:tcPr>
                  <w:tcW w:w="544" w:type="pct"/>
                  <w:tcBorders>
                    <w:top w:val="single" w:sz="4" w:space="0" w:color="auto"/>
                    <w:bottom w:val="single" w:sz="4" w:space="0" w:color="auto"/>
                  </w:tcBorders>
                </w:tcPr>
                <w:p w:rsidR="00B77E03" w:rsidRDefault="00B77E03" w:rsidP="00B77E03">
                  <w:pPr>
                    <w:spacing w:line="0" w:lineRule="atLeast"/>
                    <w:ind w:firstLineChars="0" w:firstLine="0"/>
                    <w:jc w:val="center"/>
                  </w:pPr>
                  <w:r w:rsidRPr="006D5DDC">
                    <w:rPr>
                      <w:rFonts w:hAnsi="宋体" w:hint="eastAsia"/>
                      <w:sz w:val="21"/>
                      <w:szCs w:val="21"/>
                    </w:rPr>
                    <w:t>0</w:t>
                  </w:r>
                </w:p>
              </w:tc>
              <w:tc>
                <w:tcPr>
                  <w:tcW w:w="470" w:type="pct"/>
                  <w:tcBorders>
                    <w:top w:val="single" w:sz="4" w:space="0" w:color="auto"/>
                    <w:bottom w:val="single" w:sz="4" w:space="0" w:color="auto"/>
                  </w:tcBorders>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套</w:t>
                  </w:r>
                </w:p>
              </w:tc>
              <w:tc>
                <w:tcPr>
                  <w:tcW w:w="1050" w:type="pct"/>
                  <w:vMerge/>
                  <w:vAlign w:val="center"/>
                </w:tcPr>
                <w:p w:rsidR="00B77E03" w:rsidRPr="006C4C5A" w:rsidRDefault="00B77E03" w:rsidP="002D11BF">
                  <w:pPr>
                    <w:spacing w:line="240" w:lineRule="auto"/>
                    <w:ind w:firstLineChars="0" w:firstLine="0"/>
                    <w:contextualSpacing/>
                    <w:jc w:val="center"/>
                    <w:rPr>
                      <w:color w:val="FF0000"/>
                      <w:sz w:val="21"/>
                      <w:szCs w:val="21"/>
                    </w:rPr>
                  </w:pPr>
                </w:p>
              </w:tc>
            </w:tr>
            <w:tr w:rsidR="00B77E03" w:rsidRPr="006C4C5A" w:rsidTr="00945D51">
              <w:tc>
                <w:tcPr>
                  <w:tcW w:w="581" w:type="pct"/>
                  <w:tcBorders>
                    <w:top w:val="single" w:sz="4" w:space="0" w:color="auto"/>
                    <w:bottom w:val="single" w:sz="4" w:space="0" w:color="auto"/>
                  </w:tcBorders>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3.11</w:t>
                  </w:r>
                </w:p>
              </w:tc>
              <w:tc>
                <w:tcPr>
                  <w:tcW w:w="1804" w:type="pct"/>
                  <w:gridSpan w:val="2"/>
                  <w:tcBorders>
                    <w:top w:val="single" w:sz="4" w:space="0" w:color="auto"/>
                    <w:bottom w:val="single" w:sz="4" w:space="0" w:color="auto"/>
                  </w:tcBorders>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石膏排出泵</w:t>
                  </w:r>
                </w:p>
              </w:tc>
              <w:tc>
                <w:tcPr>
                  <w:tcW w:w="551" w:type="pct"/>
                  <w:tcBorders>
                    <w:top w:val="single" w:sz="4" w:space="0" w:color="auto"/>
                    <w:bottom w:val="single" w:sz="4" w:space="0" w:color="auto"/>
                  </w:tcBorders>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2</w:t>
                  </w:r>
                </w:p>
              </w:tc>
              <w:tc>
                <w:tcPr>
                  <w:tcW w:w="544" w:type="pct"/>
                  <w:tcBorders>
                    <w:top w:val="single" w:sz="4" w:space="0" w:color="auto"/>
                    <w:bottom w:val="single" w:sz="4" w:space="0" w:color="auto"/>
                  </w:tcBorders>
                </w:tcPr>
                <w:p w:rsidR="00B77E03" w:rsidRDefault="00B77E03" w:rsidP="00B77E03">
                  <w:pPr>
                    <w:spacing w:line="0" w:lineRule="atLeast"/>
                    <w:ind w:firstLineChars="0" w:firstLine="0"/>
                    <w:jc w:val="center"/>
                  </w:pPr>
                  <w:r w:rsidRPr="006D5DDC">
                    <w:rPr>
                      <w:rFonts w:hAnsi="宋体" w:hint="eastAsia"/>
                      <w:sz w:val="21"/>
                      <w:szCs w:val="21"/>
                    </w:rPr>
                    <w:t>0</w:t>
                  </w:r>
                </w:p>
              </w:tc>
              <w:tc>
                <w:tcPr>
                  <w:tcW w:w="470" w:type="pct"/>
                  <w:tcBorders>
                    <w:top w:val="single" w:sz="4" w:space="0" w:color="auto"/>
                    <w:bottom w:val="single" w:sz="4" w:space="0" w:color="auto"/>
                  </w:tcBorders>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台</w:t>
                  </w:r>
                </w:p>
              </w:tc>
              <w:tc>
                <w:tcPr>
                  <w:tcW w:w="1050" w:type="pct"/>
                  <w:vMerge/>
                  <w:vAlign w:val="center"/>
                </w:tcPr>
                <w:p w:rsidR="00B77E03" w:rsidRPr="006C4C5A" w:rsidRDefault="00B77E03" w:rsidP="002D11BF">
                  <w:pPr>
                    <w:spacing w:line="240" w:lineRule="auto"/>
                    <w:ind w:firstLineChars="0" w:firstLine="0"/>
                    <w:contextualSpacing/>
                    <w:jc w:val="center"/>
                    <w:rPr>
                      <w:color w:val="FF0000"/>
                      <w:sz w:val="21"/>
                      <w:szCs w:val="21"/>
                    </w:rPr>
                  </w:pPr>
                </w:p>
              </w:tc>
            </w:tr>
            <w:tr w:rsidR="00B77E03" w:rsidRPr="006C4C5A" w:rsidTr="00945D51">
              <w:tc>
                <w:tcPr>
                  <w:tcW w:w="581" w:type="pct"/>
                  <w:tcBorders>
                    <w:top w:val="single" w:sz="4" w:space="0" w:color="auto"/>
                    <w:bottom w:val="single" w:sz="4" w:space="0" w:color="auto"/>
                  </w:tcBorders>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3.12</w:t>
                  </w:r>
                </w:p>
              </w:tc>
              <w:tc>
                <w:tcPr>
                  <w:tcW w:w="1804" w:type="pct"/>
                  <w:gridSpan w:val="2"/>
                  <w:tcBorders>
                    <w:top w:val="single" w:sz="4" w:space="0" w:color="auto"/>
                    <w:bottom w:val="single" w:sz="4" w:space="0" w:color="auto"/>
                  </w:tcBorders>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石膏排出泵入口滤网</w:t>
                  </w:r>
                </w:p>
              </w:tc>
              <w:tc>
                <w:tcPr>
                  <w:tcW w:w="551" w:type="pct"/>
                  <w:tcBorders>
                    <w:top w:val="single" w:sz="4" w:space="0" w:color="auto"/>
                    <w:bottom w:val="single" w:sz="4" w:space="0" w:color="auto"/>
                  </w:tcBorders>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2</w:t>
                  </w:r>
                </w:p>
              </w:tc>
              <w:tc>
                <w:tcPr>
                  <w:tcW w:w="544" w:type="pct"/>
                  <w:tcBorders>
                    <w:top w:val="single" w:sz="4" w:space="0" w:color="auto"/>
                    <w:bottom w:val="single" w:sz="4" w:space="0" w:color="auto"/>
                  </w:tcBorders>
                </w:tcPr>
                <w:p w:rsidR="00B77E03" w:rsidRDefault="00B77E03" w:rsidP="00B77E03">
                  <w:pPr>
                    <w:spacing w:line="0" w:lineRule="atLeast"/>
                    <w:ind w:firstLineChars="0" w:firstLine="0"/>
                    <w:jc w:val="center"/>
                  </w:pPr>
                  <w:r w:rsidRPr="006D5DDC">
                    <w:rPr>
                      <w:rFonts w:hAnsi="宋体" w:hint="eastAsia"/>
                      <w:sz w:val="21"/>
                      <w:szCs w:val="21"/>
                    </w:rPr>
                    <w:t>0</w:t>
                  </w:r>
                </w:p>
              </w:tc>
              <w:tc>
                <w:tcPr>
                  <w:tcW w:w="470" w:type="pct"/>
                  <w:tcBorders>
                    <w:top w:val="single" w:sz="4" w:space="0" w:color="auto"/>
                    <w:bottom w:val="single" w:sz="4" w:space="0" w:color="auto"/>
                  </w:tcBorders>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个</w:t>
                  </w:r>
                </w:p>
              </w:tc>
              <w:tc>
                <w:tcPr>
                  <w:tcW w:w="1050" w:type="pct"/>
                  <w:vMerge/>
                  <w:vAlign w:val="center"/>
                </w:tcPr>
                <w:p w:rsidR="00B77E03" w:rsidRPr="006C4C5A" w:rsidRDefault="00B77E03" w:rsidP="002D11BF">
                  <w:pPr>
                    <w:spacing w:line="240" w:lineRule="auto"/>
                    <w:ind w:firstLineChars="0" w:firstLine="0"/>
                    <w:contextualSpacing/>
                    <w:jc w:val="center"/>
                    <w:rPr>
                      <w:color w:val="FF0000"/>
                      <w:sz w:val="21"/>
                      <w:szCs w:val="21"/>
                    </w:rPr>
                  </w:pPr>
                </w:p>
              </w:tc>
            </w:tr>
            <w:tr w:rsidR="00B77E03" w:rsidRPr="006C4C5A" w:rsidTr="00945D51">
              <w:tc>
                <w:tcPr>
                  <w:tcW w:w="581" w:type="pct"/>
                  <w:tcBorders>
                    <w:top w:val="single" w:sz="4" w:space="0" w:color="auto"/>
                    <w:bottom w:val="single" w:sz="4" w:space="0" w:color="auto"/>
                  </w:tcBorders>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3.13</w:t>
                  </w:r>
                </w:p>
              </w:tc>
              <w:tc>
                <w:tcPr>
                  <w:tcW w:w="1804" w:type="pct"/>
                  <w:gridSpan w:val="2"/>
                  <w:tcBorders>
                    <w:top w:val="single" w:sz="4" w:space="0" w:color="auto"/>
                    <w:bottom w:val="single" w:sz="4" w:space="0" w:color="auto"/>
                  </w:tcBorders>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吸收塔搅拌器</w:t>
                  </w:r>
                </w:p>
              </w:tc>
              <w:tc>
                <w:tcPr>
                  <w:tcW w:w="551" w:type="pct"/>
                  <w:tcBorders>
                    <w:top w:val="single" w:sz="4" w:space="0" w:color="auto"/>
                    <w:bottom w:val="single" w:sz="4" w:space="0" w:color="auto"/>
                  </w:tcBorders>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3</w:t>
                  </w:r>
                </w:p>
              </w:tc>
              <w:tc>
                <w:tcPr>
                  <w:tcW w:w="544" w:type="pct"/>
                  <w:tcBorders>
                    <w:top w:val="single" w:sz="4" w:space="0" w:color="auto"/>
                    <w:bottom w:val="single" w:sz="4" w:space="0" w:color="auto"/>
                  </w:tcBorders>
                </w:tcPr>
                <w:p w:rsidR="00B77E03" w:rsidRDefault="00B77E03" w:rsidP="00B77E03">
                  <w:pPr>
                    <w:spacing w:line="0" w:lineRule="atLeast"/>
                    <w:ind w:firstLineChars="0" w:firstLine="0"/>
                    <w:jc w:val="center"/>
                  </w:pPr>
                  <w:r w:rsidRPr="006D5DDC">
                    <w:rPr>
                      <w:rFonts w:hAnsi="宋体" w:hint="eastAsia"/>
                      <w:sz w:val="21"/>
                      <w:szCs w:val="21"/>
                    </w:rPr>
                    <w:t>0</w:t>
                  </w:r>
                </w:p>
              </w:tc>
              <w:tc>
                <w:tcPr>
                  <w:tcW w:w="470" w:type="pct"/>
                  <w:tcBorders>
                    <w:top w:val="single" w:sz="4" w:space="0" w:color="auto"/>
                    <w:bottom w:val="single" w:sz="4" w:space="0" w:color="auto"/>
                  </w:tcBorders>
                </w:tcPr>
                <w:p w:rsidR="00B77E03" w:rsidRPr="002941A5" w:rsidRDefault="00B77E03" w:rsidP="00B77E03">
                  <w:pPr>
                    <w:spacing w:line="0" w:lineRule="atLeast"/>
                    <w:ind w:firstLineChars="0" w:firstLine="0"/>
                    <w:contextualSpacing/>
                    <w:jc w:val="center"/>
                    <w:rPr>
                      <w:rFonts w:hAnsi="宋体"/>
                      <w:sz w:val="21"/>
                      <w:szCs w:val="21"/>
                    </w:rPr>
                  </w:pPr>
                  <w:r w:rsidRPr="002941A5">
                    <w:rPr>
                      <w:rFonts w:hAnsi="宋体"/>
                      <w:sz w:val="21"/>
                      <w:szCs w:val="21"/>
                    </w:rPr>
                    <w:t>台</w:t>
                  </w:r>
                </w:p>
              </w:tc>
              <w:tc>
                <w:tcPr>
                  <w:tcW w:w="1050" w:type="pct"/>
                  <w:vMerge/>
                  <w:tcBorders>
                    <w:bottom w:val="single" w:sz="4" w:space="0" w:color="auto"/>
                  </w:tcBorders>
                  <w:vAlign w:val="center"/>
                </w:tcPr>
                <w:p w:rsidR="00B77E03" w:rsidRPr="006C4C5A" w:rsidRDefault="00B77E03" w:rsidP="002D11BF">
                  <w:pPr>
                    <w:spacing w:line="240" w:lineRule="auto"/>
                    <w:ind w:firstLineChars="0" w:firstLine="0"/>
                    <w:contextualSpacing/>
                    <w:jc w:val="center"/>
                    <w:rPr>
                      <w:color w:val="FF0000"/>
                      <w:sz w:val="21"/>
                      <w:szCs w:val="21"/>
                    </w:rPr>
                  </w:pPr>
                </w:p>
              </w:tc>
            </w:tr>
            <w:tr w:rsidR="00277A9D" w:rsidRPr="006C4C5A" w:rsidTr="00C871E4">
              <w:tc>
                <w:tcPr>
                  <w:tcW w:w="581" w:type="pct"/>
                  <w:tcBorders>
                    <w:top w:val="single" w:sz="4" w:space="0" w:color="auto"/>
                    <w:bottom w:val="single" w:sz="4" w:space="0" w:color="auto"/>
                  </w:tcBorders>
                  <w:vAlign w:val="center"/>
                </w:tcPr>
                <w:p w:rsidR="00277A9D" w:rsidRPr="00B77E03" w:rsidRDefault="00277A9D" w:rsidP="002D11BF">
                  <w:pPr>
                    <w:spacing w:line="240" w:lineRule="auto"/>
                    <w:ind w:firstLineChars="0" w:firstLine="0"/>
                    <w:contextualSpacing/>
                    <w:jc w:val="center"/>
                    <w:rPr>
                      <w:sz w:val="21"/>
                      <w:szCs w:val="21"/>
                    </w:rPr>
                  </w:pPr>
                  <w:r w:rsidRPr="00B77E03">
                    <w:rPr>
                      <w:sz w:val="21"/>
                      <w:szCs w:val="21"/>
                    </w:rPr>
                    <w:t>4</w:t>
                  </w:r>
                </w:p>
              </w:tc>
              <w:tc>
                <w:tcPr>
                  <w:tcW w:w="4419" w:type="pct"/>
                  <w:gridSpan w:val="6"/>
                  <w:tcBorders>
                    <w:top w:val="single" w:sz="4" w:space="0" w:color="auto"/>
                    <w:bottom w:val="single" w:sz="4" w:space="0" w:color="auto"/>
                  </w:tcBorders>
                  <w:vAlign w:val="center"/>
                </w:tcPr>
                <w:p w:rsidR="00277A9D" w:rsidRPr="00B77E03" w:rsidRDefault="00277A9D" w:rsidP="002D11BF">
                  <w:pPr>
                    <w:spacing w:line="240" w:lineRule="auto"/>
                    <w:ind w:firstLineChars="0" w:firstLine="0"/>
                    <w:contextualSpacing/>
                    <w:jc w:val="center"/>
                    <w:rPr>
                      <w:sz w:val="21"/>
                      <w:szCs w:val="21"/>
                    </w:rPr>
                  </w:pPr>
                  <w:r w:rsidRPr="00B77E03">
                    <w:rPr>
                      <w:rFonts w:hAnsi="宋体"/>
                      <w:sz w:val="21"/>
                      <w:szCs w:val="21"/>
                    </w:rPr>
                    <w:t>石膏脱水系统</w:t>
                  </w:r>
                </w:p>
              </w:tc>
            </w:tr>
            <w:tr w:rsidR="00DD4702" w:rsidRPr="006C4C5A" w:rsidTr="00945D51">
              <w:tc>
                <w:tcPr>
                  <w:tcW w:w="581" w:type="pct"/>
                  <w:tcBorders>
                    <w:top w:val="single" w:sz="4" w:space="0" w:color="auto"/>
                    <w:bottom w:val="single" w:sz="4" w:space="0" w:color="auto"/>
                  </w:tcBorders>
                  <w:vAlign w:val="center"/>
                </w:tcPr>
                <w:p w:rsidR="00B77E03" w:rsidRPr="00B77E03" w:rsidRDefault="00B77E03" w:rsidP="00B77E03">
                  <w:pPr>
                    <w:spacing w:line="0" w:lineRule="atLeast"/>
                    <w:ind w:firstLineChars="0" w:firstLine="0"/>
                    <w:contextualSpacing/>
                    <w:jc w:val="center"/>
                    <w:rPr>
                      <w:rFonts w:hAnsi="宋体"/>
                      <w:sz w:val="21"/>
                      <w:szCs w:val="21"/>
                    </w:rPr>
                  </w:pPr>
                  <w:r w:rsidRPr="00B77E03">
                    <w:rPr>
                      <w:rFonts w:hAnsi="宋体"/>
                      <w:sz w:val="21"/>
                      <w:szCs w:val="21"/>
                    </w:rPr>
                    <w:t>4.1</w:t>
                  </w:r>
                </w:p>
              </w:tc>
              <w:tc>
                <w:tcPr>
                  <w:tcW w:w="1804" w:type="pct"/>
                  <w:gridSpan w:val="2"/>
                  <w:tcBorders>
                    <w:top w:val="single" w:sz="4" w:space="0" w:color="auto"/>
                    <w:bottom w:val="single" w:sz="4" w:space="0" w:color="auto"/>
                  </w:tcBorders>
                </w:tcPr>
                <w:p w:rsidR="00B77E03" w:rsidRPr="00B77E03" w:rsidRDefault="00B77E03" w:rsidP="00B77E03">
                  <w:pPr>
                    <w:autoSpaceDE w:val="0"/>
                    <w:autoSpaceDN w:val="0"/>
                    <w:spacing w:line="0" w:lineRule="atLeast"/>
                    <w:ind w:firstLineChars="0" w:firstLine="0"/>
                    <w:jc w:val="center"/>
                    <w:rPr>
                      <w:rFonts w:hAnsi="宋体"/>
                      <w:sz w:val="21"/>
                      <w:szCs w:val="21"/>
                    </w:rPr>
                  </w:pPr>
                  <w:r w:rsidRPr="00B77E03">
                    <w:rPr>
                      <w:rFonts w:hAnsi="宋体"/>
                      <w:sz w:val="21"/>
                      <w:szCs w:val="21"/>
                    </w:rPr>
                    <w:t>石膏旋流器</w:t>
                  </w:r>
                </w:p>
              </w:tc>
              <w:tc>
                <w:tcPr>
                  <w:tcW w:w="551" w:type="pct"/>
                  <w:tcBorders>
                    <w:top w:val="single" w:sz="4" w:space="0" w:color="auto"/>
                    <w:bottom w:val="single" w:sz="4" w:space="0" w:color="auto"/>
                  </w:tcBorders>
                </w:tcPr>
                <w:p w:rsidR="00B77E03" w:rsidRPr="00B77E03" w:rsidRDefault="00B77E03" w:rsidP="00B77E03">
                  <w:pPr>
                    <w:autoSpaceDE w:val="0"/>
                    <w:autoSpaceDN w:val="0"/>
                    <w:spacing w:line="0" w:lineRule="atLeast"/>
                    <w:ind w:firstLineChars="0" w:firstLine="0"/>
                    <w:jc w:val="center"/>
                    <w:rPr>
                      <w:rFonts w:hAnsi="宋体"/>
                      <w:sz w:val="21"/>
                      <w:szCs w:val="21"/>
                    </w:rPr>
                  </w:pPr>
                  <w:r w:rsidRPr="00B77E03">
                    <w:rPr>
                      <w:rFonts w:hAnsi="宋体"/>
                      <w:sz w:val="21"/>
                      <w:szCs w:val="21"/>
                    </w:rPr>
                    <w:t>1</w:t>
                  </w:r>
                </w:p>
              </w:tc>
              <w:tc>
                <w:tcPr>
                  <w:tcW w:w="544" w:type="pct"/>
                  <w:tcBorders>
                    <w:top w:val="single" w:sz="4" w:space="0" w:color="auto"/>
                    <w:bottom w:val="single" w:sz="4" w:space="0" w:color="auto"/>
                  </w:tcBorders>
                  <w:vAlign w:val="center"/>
                </w:tcPr>
                <w:p w:rsidR="00B77E03" w:rsidRPr="002941A5" w:rsidRDefault="00B77E03" w:rsidP="00B77E03">
                  <w:pPr>
                    <w:spacing w:line="0" w:lineRule="atLeast"/>
                    <w:ind w:firstLineChars="0" w:firstLine="0"/>
                    <w:contextualSpacing/>
                    <w:jc w:val="center"/>
                    <w:rPr>
                      <w:rFonts w:hAnsi="宋体"/>
                      <w:sz w:val="21"/>
                      <w:szCs w:val="21"/>
                    </w:rPr>
                  </w:pPr>
                  <w:r>
                    <w:rPr>
                      <w:rFonts w:hAnsi="宋体" w:hint="eastAsia"/>
                      <w:sz w:val="21"/>
                      <w:szCs w:val="21"/>
                    </w:rPr>
                    <w:t>0</w:t>
                  </w:r>
                </w:p>
              </w:tc>
              <w:tc>
                <w:tcPr>
                  <w:tcW w:w="470" w:type="pct"/>
                  <w:tcBorders>
                    <w:top w:val="single" w:sz="4" w:space="0" w:color="auto"/>
                    <w:bottom w:val="single" w:sz="4" w:space="0" w:color="auto"/>
                  </w:tcBorders>
                </w:tcPr>
                <w:p w:rsidR="00B77E03" w:rsidRPr="00B77E03" w:rsidRDefault="00B77E03" w:rsidP="00B77E03">
                  <w:pPr>
                    <w:autoSpaceDE w:val="0"/>
                    <w:autoSpaceDN w:val="0"/>
                    <w:spacing w:line="0" w:lineRule="atLeast"/>
                    <w:ind w:firstLineChars="0" w:firstLine="0"/>
                    <w:jc w:val="center"/>
                    <w:rPr>
                      <w:rFonts w:hAnsi="宋体"/>
                      <w:sz w:val="21"/>
                      <w:szCs w:val="21"/>
                    </w:rPr>
                  </w:pPr>
                  <w:r w:rsidRPr="00B77E03">
                    <w:rPr>
                      <w:rFonts w:hAnsi="宋体"/>
                      <w:sz w:val="21"/>
                      <w:szCs w:val="21"/>
                    </w:rPr>
                    <w:t>台</w:t>
                  </w:r>
                </w:p>
              </w:tc>
              <w:tc>
                <w:tcPr>
                  <w:tcW w:w="1050" w:type="pct"/>
                  <w:vMerge w:val="restart"/>
                  <w:tcBorders>
                    <w:top w:val="single" w:sz="4" w:space="0" w:color="auto"/>
                  </w:tcBorders>
                  <w:vAlign w:val="center"/>
                </w:tcPr>
                <w:p w:rsidR="00B77E03" w:rsidRPr="006C4C5A" w:rsidRDefault="00B77E03" w:rsidP="002D11BF">
                  <w:pPr>
                    <w:spacing w:line="240" w:lineRule="auto"/>
                    <w:ind w:firstLineChars="0" w:firstLine="0"/>
                    <w:contextualSpacing/>
                    <w:jc w:val="center"/>
                    <w:rPr>
                      <w:color w:val="FF0000"/>
                      <w:sz w:val="21"/>
                      <w:szCs w:val="21"/>
                    </w:rPr>
                  </w:pPr>
                  <w:r w:rsidRPr="0003173A">
                    <w:rPr>
                      <w:sz w:val="21"/>
                      <w:szCs w:val="21"/>
                    </w:rPr>
                    <w:t>未设置</w:t>
                  </w:r>
                </w:p>
              </w:tc>
            </w:tr>
            <w:tr w:rsidR="00DD4702" w:rsidRPr="006C4C5A" w:rsidTr="00945D51">
              <w:tc>
                <w:tcPr>
                  <w:tcW w:w="581" w:type="pct"/>
                  <w:tcBorders>
                    <w:top w:val="single" w:sz="4" w:space="0" w:color="auto"/>
                  </w:tcBorders>
                  <w:vAlign w:val="center"/>
                </w:tcPr>
                <w:p w:rsidR="00B77E03" w:rsidRPr="00B77E03" w:rsidRDefault="00B77E03" w:rsidP="00B77E03">
                  <w:pPr>
                    <w:spacing w:line="0" w:lineRule="atLeast"/>
                    <w:ind w:firstLineChars="0" w:firstLine="0"/>
                    <w:contextualSpacing/>
                    <w:jc w:val="center"/>
                    <w:rPr>
                      <w:rFonts w:hAnsi="宋体"/>
                      <w:sz w:val="21"/>
                      <w:szCs w:val="21"/>
                    </w:rPr>
                  </w:pPr>
                  <w:r w:rsidRPr="00B77E03">
                    <w:rPr>
                      <w:rFonts w:hAnsi="宋体"/>
                      <w:sz w:val="21"/>
                      <w:szCs w:val="21"/>
                    </w:rPr>
                    <w:t>4.2</w:t>
                  </w:r>
                </w:p>
              </w:tc>
              <w:tc>
                <w:tcPr>
                  <w:tcW w:w="1804" w:type="pct"/>
                  <w:gridSpan w:val="2"/>
                  <w:tcBorders>
                    <w:top w:val="single" w:sz="4" w:space="0" w:color="auto"/>
                  </w:tcBorders>
                </w:tcPr>
                <w:p w:rsidR="00B77E03" w:rsidRPr="00B77E03" w:rsidRDefault="00B77E03" w:rsidP="00B77E03">
                  <w:pPr>
                    <w:autoSpaceDE w:val="0"/>
                    <w:autoSpaceDN w:val="0"/>
                    <w:spacing w:line="0" w:lineRule="atLeast"/>
                    <w:ind w:firstLineChars="0" w:firstLine="0"/>
                    <w:jc w:val="center"/>
                    <w:rPr>
                      <w:rFonts w:hAnsi="宋体"/>
                      <w:sz w:val="21"/>
                      <w:szCs w:val="21"/>
                    </w:rPr>
                  </w:pPr>
                  <w:r w:rsidRPr="00B77E03">
                    <w:rPr>
                      <w:rFonts w:hAnsi="宋体"/>
                      <w:sz w:val="21"/>
                      <w:szCs w:val="21"/>
                    </w:rPr>
                    <w:t>真空皮带脱水机</w:t>
                  </w:r>
                </w:p>
              </w:tc>
              <w:tc>
                <w:tcPr>
                  <w:tcW w:w="551" w:type="pct"/>
                  <w:tcBorders>
                    <w:top w:val="single" w:sz="4" w:space="0" w:color="auto"/>
                  </w:tcBorders>
                </w:tcPr>
                <w:p w:rsidR="00B77E03" w:rsidRPr="00B77E03" w:rsidRDefault="00B77E03" w:rsidP="00B77E03">
                  <w:pPr>
                    <w:autoSpaceDE w:val="0"/>
                    <w:autoSpaceDN w:val="0"/>
                    <w:spacing w:line="0" w:lineRule="atLeast"/>
                    <w:ind w:firstLineChars="0" w:firstLine="0"/>
                    <w:jc w:val="center"/>
                    <w:rPr>
                      <w:rFonts w:hAnsi="宋体"/>
                      <w:sz w:val="21"/>
                      <w:szCs w:val="21"/>
                    </w:rPr>
                  </w:pPr>
                  <w:r w:rsidRPr="00B77E03">
                    <w:rPr>
                      <w:rFonts w:hAnsi="宋体"/>
                      <w:sz w:val="21"/>
                      <w:szCs w:val="21"/>
                    </w:rPr>
                    <w:t>1</w:t>
                  </w:r>
                </w:p>
              </w:tc>
              <w:tc>
                <w:tcPr>
                  <w:tcW w:w="544" w:type="pct"/>
                  <w:tcBorders>
                    <w:top w:val="single" w:sz="4" w:space="0" w:color="auto"/>
                  </w:tcBorders>
                </w:tcPr>
                <w:p w:rsidR="00B77E03" w:rsidRPr="00B77E03" w:rsidRDefault="00B77E03" w:rsidP="00B77E03">
                  <w:pPr>
                    <w:spacing w:line="0" w:lineRule="atLeast"/>
                    <w:ind w:firstLineChars="0" w:firstLine="0"/>
                    <w:jc w:val="center"/>
                    <w:rPr>
                      <w:rFonts w:hAnsi="宋体"/>
                      <w:sz w:val="21"/>
                      <w:szCs w:val="21"/>
                    </w:rPr>
                  </w:pPr>
                  <w:r w:rsidRPr="006D5DDC">
                    <w:rPr>
                      <w:rFonts w:hAnsi="宋体" w:hint="eastAsia"/>
                      <w:sz w:val="21"/>
                      <w:szCs w:val="21"/>
                    </w:rPr>
                    <w:t>0</w:t>
                  </w:r>
                </w:p>
              </w:tc>
              <w:tc>
                <w:tcPr>
                  <w:tcW w:w="470" w:type="pct"/>
                  <w:tcBorders>
                    <w:top w:val="single" w:sz="4" w:space="0" w:color="auto"/>
                  </w:tcBorders>
                </w:tcPr>
                <w:p w:rsidR="00B77E03" w:rsidRPr="00B77E03" w:rsidRDefault="00B77E03" w:rsidP="00B77E03">
                  <w:pPr>
                    <w:autoSpaceDE w:val="0"/>
                    <w:autoSpaceDN w:val="0"/>
                    <w:spacing w:line="0" w:lineRule="atLeast"/>
                    <w:ind w:firstLineChars="0" w:firstLine="0"/>
                    <w:jc w:val="center"/>
                    <w:rPr>
                      <w:rFonts w:hAnsi="宋体"/>
                      <w:sz w:val="21"/>
                      <w:szCs w:val="21"/>
                    </w:rPr>
                  </w:pPr>
                  <w:r w:rsidRPr="00B77E03">
                    <w:rPr>
                      <w:rFonts w:hAnsi="宋体"/>
                      <w:sz w:val="21"/>
                      <w:szCs w:val="21"/>
                    </w:rPr>
                    <w:t>台</w:t>
                  </w:r>
                </w:p>
              </w:tc>
              <w:tc>
                <w:tcPr>
                  <w:tcW w:w="1050" w:type="pct"/>
                  <w:vMerge/>
                  <w:vAlign w:val="center"/>
                </w:tcPr>
                <w:p w:rsidR="00B77E03" w:rsidRPr="006C4C5A" w:rsidRDefault="00B77E03" w:rsidP="002D11BF">
                  <w:pPr>
                    <w:spacing w:line="240" w:lineRule="auto"/>
                    <w:ind w:firstLineChars="0" w:firstLine="0"/>
                    <w:contextualSpacing/>
                    <w:jc w:val="center"/>
                    <w:rPr>
                      <w:color w:val="FF0000"/>
                      <w:sz w:val="21"/>
                      <w:szCs w:val="21"/>
                    </w:rPr>
                  </w:pPr>
                </w:p>
              </w:tc>
            </w:tr>
            <w:tr w:rsidR="00DD4702" w:rsidRPr="00231EAB" w:rsidTr="00945D51">
              <w:tc>
                <w:tcPr>
                  <w:tcW w:w="581" w:type="pct"/>
                  <w:vAlign w:val="center"/>
                </w:tcPr>
                <w:p w:rsidR="00B77E03" w:rsidRPr="00231EAB" w:rsidRDefault="00B77E03" w:rsidP="00B77E03">
                  <w:pPr>
                    <w:spacing w:line="0" w:lineRule="atLeast"/>
                    <w:ind w:firstLineChars="0" w:firstLine="0"/>
                    <w:contextualSpacing/>
                    <w:jc w:val="center"/>
                    <w:rPr>
                      <w:rFonts w:hAnsi="宋体"/>
                      <w:sz w:val="21"/>
                      <w:szCs w:val="21"/>
                    </w:rPr>
                  </w:pPr>
                  <w:r w:rsidRPr="00231EAB">
                    <w:rPr>
                      <w:rFonts w:hAnsi="宋体"/>
                      <w:sz w:val="21"/>
                      <w:szCs w:val="21"/>
                    </w:rPr>
                    <w:t>4.3</w:t>
                  </w:r>
                </w:p>
              </w:tc>
              <w:tc>
                <w:tcPr>
                  <w:tcW w:w="1804" w:type="pct"/>
                  <w:gridSpan w:val="2"/>
                </w:tcPr>
                <w:p w:rsidR="00B77E03" w:rsidRPr="00231EAB" w:rsidRDefault="00B77E03" w:rsidP="00B77E03">
                  <w:pPr>
                    <w:autoSpaceDE w:val="0"/>
                    <w:autoSpaceDN w:val="0"/>
                    <w:spacing w:line="0" w:lineRule="atLeast"/>
                    <w:ind w:firstLineChars="0" w:firstLine="0"/>
                    <w:jc w:val="center"/>
                    <w:rPr>
                      <w:rFonts w:hAnsi="宋体"/>
                      <w:sz w:val="21"/>
                      <w:szCs w:val="21"/>
                    </w:rPr>
                  </w:pPr>
                  <w:r w:rsidRPr="00231EAB">
                    <w:rPr>
                      <w:rFonts w:hAnsi="宋体"/>
                      <w:sz w:val="21"/>
                      <w:szCs w:val="21"/>
                    </w:rPr>
                    <w:t>真空泵</w:t>
                  </w:r>
                </w:p>
              </w:tc>
              <w:tc>
                <w:tcPr>
                  <w:tcW w:w="551" w:type="pct"/>
                </w:tcPr>
                <w:p w:rsidR="00B77E03" w:rsidRPr="00231EAB" w:rsidRDefault="00B77E03" w:rsidP="00B77E03">
                  <w:pPr>
                    <w:autoSpaceDE w:val="0"/>
                    <w:autoSpaceDN w:val="0"/>
                    <w:spacing w:line="0" w:lineRule="atLeast"/>
                    <w:ind w:firstLineChars="0" w:firstLine="0"/>
                    <w:jc w:val="center"/>
                    <w:rPr>
                      <w:rFonts w:hAnsi="宋体"/>
                      <w:sz w:val="21"/>
                      <w:szCs w:val="21"/>
                    </w:rPr>
                  </w:pPr>
                  <w:r w:rsidRPr="00231EAB">
                    <w:rPr>
                      <w:rFonts w:hAnsi="宋体"/>
                      <w:sz w:val="21"/>
                      <w:szCs w:val="21"/>
                    </w:rPr>
                    <w:t>1</w:t>
                  </w:r>
                </w:p>
              </w:tc>
              <w:tc>
                <w:tcPr>
                  <w:tcW w:w="544" w:type="pct"/>
                </w:tcPr>
                <w:p w:rsidR="00B77E03" w:rsidRPr="00231EAB" w:rsidRDefault="00B77E03" w:rsidP="00B77E03">
                  <w:pPr>
                    <w:spacing w:line="0" w:lineRule="atLeast"/>
                    <w:ind w:firstLineChars="0" w:firstLine="0"/>
                    <w:jc w:val="center"/>
                    <w:rPr>
                      <w:rFonts w:hAnsi="宋体"/>
                      <w:sz w:val="21"/>
                      <w:szCs w:val="21"/>
                    </w:rPr>
                  </w:pPr>
                  <w:r w:rsidRPr="00231EAB">
                    <w:rPr>
                      <w:rFonts w:hAnsi="宋体" w:hint="eastAsia"/>
                      <w:sz w:val="21"/>
                      <w:szCs w:val="21"/>
                    </w:rPr>
                    <w:t>0</w:t>
                  </w:r>
                </w:p>
              </w:tc>
              <w:tc>
                <w:tcPr>
                  <w:tcW w:w="470" w:type="pct"/>
                </w:tcPr>
                <w:p w:rsidR="00B77E03" w:rsidRPr="00231EAB" w:rsidRDefault="00B77E03" w:rsidP="00B77E03">
                  <w:pPr>
                    <w:autoSpaceDE w:val="0"/>
                    <w:autoSpaceDN w:val="0"/>
                    <w:spacing w:line="0" w:lineRule="atLeast"/>
                    <w:ind w:firstLineChars="0" w:firstLine="0"/>
                    <w:jc w:val="center"/>
                    <w:rPr>
                      <w:rFonts w:hAnsi="宋体"/>
                      <w:sz w:val="21"/>
                      <w:szCs w:val="21"/>
                    </w:rPr>
                  </w:pPr>
                  <w:r w:rsidRPr="00231EAB">
                    <w:rPr>
                      <w:rFonts w:hAnsi="宋体"/>
                      <w:sz w:val="21"/>
                      <w:szCs w:val="21"/>
                    </w:rPr>
                    <w:t>台</w:t>
                  </w:r>
                </w:p>
              </w:tc>
              <w:tc>
                <w:tcPr>
                  <w:tcW w:w="1050" w:type="pct"/>
                  <w:vMerge/>
                  <w:vAlign w:val="center"/>
                </w:tcPr>
                <w:p w:rsidR="00B77E03" w:rsidRPr="00231EAB" w:rsidRDefault="00B77E03" w:rsidP="002D11BF">
                  <w:pPr>
                    <w:spacing w:line="240" w:lineRule="auto"/>
                    <w:ind w:firstLineChars="0" w:firstLine="0"/>
                    <w:contextualSpacing/>
                    <w:jc w:val="center"/>
                    <w:rPr>
                      <w:sz w:val="21"/>
                      <w:szCs w:val="21"/>
                    </w:rPr>
                  </w:pPr>
                </w:p>
              </w:tc>
            </w:tr>
          </w:tbl>
          <w:p w:rsidR="00945D51" w:rsidRDefault="00945D51" w:rsidP="00945D51">
            <w:pPr>
              <w:ind w:firstLineChars="0" w:firstLine="0"/>
              <w:jc w:val="center"/>
            </w:pPr>
            <w:r>
              <w:rPr>
                <w:b/>
                <w:kern w:val="0"/>
              </w:rPr>
              <w:lastRenderedPageBreak/>
              <w:t>续</w:t>
            </w:r>
            <w:r w:rsidRPr="0003173A">
              <w:rPr>
                <w:b/>
                <w:kern w:val="0"/>
              </w:rPr>
              <w:t>表</w:t>
            </w:r>
            <w:r w:rsidRPr="0003173A">
              <w:rPr>
                <w:b/>
                <w:kern w:val="0"/>
              </w:rPr>
              <w:t>2-2</w:t>
            </w:r>
            <w:r w:rsidRPr="0003173A">
              <w:rPr>
                <w:rFonts w:hint="eastAsia"/>
                <w:b/>
                <w:kern w:val="0"/>
              </w:rPr>
              <w:t xml:space="preserve"> </w:t>
            </w:r>
            <w:r w:rsidRPr="0003173A">
              <w:rPr>
                <w:b/>
                <w:kern w:val="0"/>
              </w:rPr>
              <w:t>项目主要生产设备一览表</w:t>
            </w:r>
          </w:p>
          <w:tbl>
            <w:tblPr>
              <w:tblW w:w="8708" w:type="dxa"/>
              <w:tblBorders>
                <w:top w:val="single" w:sz="12" w:space="0" w:color="auto"/>
                <w:bottom w:val="single" w:sz="12" w:space="0" w:color="auto"/>
                <w:insideH w:val="single" w:sz="4" w:space="0" w:color="auto"/>
                <w:insideV w:val="single" w:sz="4" w:space="0" w:color="auto"/>
              </w:tblBorders>
              <w:tblLook w:val="04A0"/>
            </w:tblPr>
            <w:tblGrid>
              <w:gridCol w:w="908"/>
              <w:gridCol w:w="109"/>
              <w:gridCol w:w="3022"/>
              <w:gridCol w:w="120"/>
              <w:gridCol w:w="874"/>
              <w:gridCol w:w="85"/>
              <w:gridCol w:w="895"/>
              <w:gridCol w:w="19"/>
              <w:gridCol w:w="33"/>
              <w:gridCol w:w="792"/>
              <w:gridCol w:w="26"/>
              <w:gridCol w:w="1825"/>
            </w:tblGrid>
            <w:tr w:rsidR="00DD4702" w:rsidRPr="00231EAB" w:rsidTr="00945D51">
              <w:tc>
                <w:tcPr>
                  <w:tcW w:w="583" w:type="pct"/>
                  <w:gridSpan w:val="2"/>
                  <w:vAlign w:val="center"/>
                </w:tcPr>
                <w:p w:rsidR="00B77E03" w:rsidRPr="00231EAB" w:rsidRDefault="00B77E03" w:rsidP="00B77E03">
                  <w:pPr>
                    <w:spacing w:line="0" w:lineRule="atLeast"/>
                    <w:ind w:firstLineChars="0" w:firstLine="0"/>
                    <w:contextualSpacing/>
                    <w:jc w:val="center"/>
                    <w:rPr>
                      <w:rFonts w:hAnsi="宋体"/>
                      <w:sz w:val="21"/>
                      <w:szCs w:val="21"/>
                    </w:rPr>
                  </w:pPr>
                  <w:r w:rsidRPr="00231EAB">
                    <w:rPr>
                      <w:rFonts w:hAnsi="宋体"/>
                      <w:sz w:val="21"/>
                      <w:szCs w:val="21"/>
                    </w:rPr>
                    <w:t>4.4</w:t>
                  </w:r>
                </w:p>
              </w:tc>
              <w:tc>
                <w:tcPr>
                  <w:tcW w:w="1804" w:type="pct"/>
                  <w:gridSpan w:val="2"/>
                </w:tcPr>
                <w:p w:rsidR="00B77E03" w:rsidRPr="00231EAB" w:rsidRDefault="00B77E03" w:rsidP="00B77E03">
                  <w:pPr>
                    <w:autoSpaceDE w:val="0"/>
                    <w:autoSpaceDN w:val="0"/>
                    <w:spacing w:line="0" w:lineRule="atLeast"/>
                    <w:ind w:firstLineChars="0" w:firstLine="0"/>
                    <w:jc w:val="center"/>
                    <w:rPr>
                      <w:rFonts w:hAnsi="宋体"/>
                      <w:sz w:val="21"/>
                      <w:szCs w:val="21"/>
                    </w:rPr>
                  </w:pPr>
                  <w:r w:rsidRPr="00231EAB">
                    <w:rPr>
                      <w:rFonts w:hAnsi="宋体"/>
                      <w:sz w:val="21"/>
                      <w:szCs w:val="21"/>
                    </w:rPr>
                    <w:t>气液分离灌</w:t>
                  </w:r>
                </w:p>
              </w:tc>
              <w:tc>
                <w:tcPr>
                  <w:tcW w:w="551" w:type="pct"/>
                  <w:gridSpan w:val="2"/>
                </w:tcPr>
                <w:p w:rsidR="00B77E03" w:rsidRPr="00231EAB" w:rsidRDefault="00B77E03" w:rsidP="00B77E03">
                  <w:pPr>
                    <w:autoSpaceDE w:val="0"/>
                    <w:autoSpaceDN w:val="0"/>
                    <w:spacing w:line="0" w:lineRule="atLeast"/>
                    <w:ind w:firstLineChars="0" w:firstLine="0"/>
                    <w:jc w:val="center"/>
                    <w:rPr>
                      <w:rFonts w:hAnsi="宋体"/>
                      <w:sz w:val="21"/>
                      <w:szCs w:val="21"/>
                    </w:rPr>
                  </w:pPr>
                  <w:r w:rsidRPr="00231EAB">
                    <w:rPr>
                      <w:rFonts w:hAnsi="宋体"/>
                      <w:sz w:val="21"/>
                      <w:szCs w:val="21"/>
                    </w:rPr>
                    <w:t>1</w:t>
                  </w:r>
                </w:p>
              </w:tc>
              <w:tc>
                <w:tcPr>
                  <w:tcW w:w="544" w:type="pct"/>
                  <w:gridSpan w:val="3"/>
                </w:tcPr>
                <w:p w:rsidR="00B77E03" w:rsidRPr="00231EAB" w:rsidRDefault="00B77E03" w:rsidP="00B77E03">
                  <w:pPr>
                    <w:spacing w:line="0" w:lineRule="atLeast"/>
                    <w:ind w:firstLineChars="0" w:firstLine="0"/>
                    <w:jc w:val="center"/>
                    <w:rPr>
                      <w:rFonts w:hAnsi="宋体"/>
                      <w:sz w:val="21"/>
                      <w:szCs w:val="21"/>
                    </w:rPr>
                  </w:pPr>
                  <w:r w:rsidRPr="00231EAB">
                    <w:rPr>
                      <w:rFonts w:hAnsi="宋体" w:hint="eastAsia"/>
                      <w:sz w:val="21"/>
                      <w:szCs w:val="21"/>
                    </w:rPr>
                    <w:t>0</w:t>
                  </w:r>
                </w:p>
              </w:tc>
              <w:tc>
                <w:tcPr>
                  <w:tcW w:w="470" w:type="pct"/>
                  <w:gridSpan w:val="2"/>
                </w:tcPr>
                <w:p w:rsidR="00B77E03" w:rsidRPr="00231EAB" w:rsidRDefault="00B77E03" w:rsidP="00B77E03">
                  <w:pPr>
                    <w:autoSpaceDE w:val="0"/>
                    <w:autoSpaceDN w:val="0"/>
                    <w:spacing w:line="0" w:lineRule="atLeast"/>
                    <w:ind w:firstLineChars="0" w:firstLine="0"/>
                    <w:jc w:val="center"/>
                    <w:rPr>
                      <w:rFonts w:hAnsi="宋体"/>
                      <w:sz w:val="21"/>
                      <w:szCs w:val="21"/>
                    </w:rPr>
                  </w:pPr>
                  <w:r w:rsidRPr="00231EAB">
                    <w:rPr>
                      <w:rFonts w:hAnsi="宋体"/>
                      <w:sz w:val="21"/>
                      <w:szCs w:val="21"/>
                    </w:rPr>
                    <w:t>台</w:t>
                  </w:r>
                </w:p>
              </w:tc>
              <w:tc>
                <w:tcPr>
                  <w:tcW w:w="1049" w:type="pct"/>
                  <w:vMerge w:val="restart"/>
                  <w:vAlign w:val="center"/>
                </w:tcPr>
                <w:p w:rsidR="00B77E03" w:rsidRPr="00231EAB" w:rsidRDefault="00945D51" w:rsidP="002D11BF">
                  <w:pPr>
                    <w:spacing w:line="240" w:lineRule="auto"/>
                    <w:ind w:firstLineChars="0" w:firstLine="0"/>
                    <w:contextualSpacing/>
                    <w:jc w:val="center"/>
                    <w:rPr>
                      <w:sz w:val="21"/>
                      <w:szCs w:val="21"/>
                    </w:rPr>
                  </w:pPr>
                  <w:r w:rsidRPr="0003173A">
                    <w:rPr>
                      <w:sz w:val="21"/>
                      <w:szCs w:val="21"/>
                    </w:rPr>
                    <w:t>未设置</w:t>
                  </w:r>
                </w:p>
              </w:tc>
            </w:tr>
            <w:tr w:rsidR="00DD4702" w:rsidRPr="00231EAB" w:rsidTr="00945D51">
              <w:tc>
                <w:tcPr>
                  <w:tcW w:w="583" w:type="pct"/>
                  <w:gridSpan w:val="2"/>
                  <w:vAlign w:val="center"/>
                </w:tcPr>
                <w:p w:rsidR="00B77E03" w:rsidRPr="00231EAB" w:rsidRDefault="00B77E03" w:rsidP="00B77E03">
                  <w:pPr>
                    <w:spacing w:line="0" w:lineRule="atLeast"/>
                    <w:ind w:firstLineChars="0" w:firstLine="0"/>
                    <w:contextualSpacing/>
                    <w:jc w:val="center"/>
                    <w:rPr>
                      <w:rFonts w:hAnsi="宋体"/>
                      <w:sz w:val="21"/>
                      <w:szCs w:val="21"/>
                    </w:rPr>
                  </w:pPr>
                  <w:r w:rsidRPr="00231EAB">
                    <w:rPr>
                      <w:rFonts w:hAnsi="宋体"/>
                      <w:sz w:val="21"/>
                      <w:szCs w:val="21"/>
                    </w:rPr>
                    <w:t>4.5</w:t>
                  </w:r>
                </w:p>
              </w:tc>
              <w:tc>
                <w:tcPr>
                  <w:tcW w:w="1804" w:type="pct"/>
                  <w:gridSpan w:val="2"/>
                </w:tcPr>
                <w:p w:rsidR="00B77E03" w:rsidRPr="00231EAB" w:rsidRDefault="00B77E03" w:rsidP="00B77E03">
                  <w:pPr>
                    <w:autoSpaceDE w:val="0"/>
                    <w:autoSpaceDN w:val="0"/>
                    <w:spacing w:line="0" w:lineRule="atLeast"/>
                    <w:ind w:firstLineChars="0" w:firstLine="0"/>
                    <w:jc w:val="center"/>
                    <w:rPr>
                      <w:rFonts w:hAnsi="宋体"/>
                      <w:sz w:val="21"/>
                      <w:szCs w:val="21"/>
                    </w:rPr>
                  </w:pPr>
                  <w:r w:rsidRPr="00231EAB">
                    <w:rPr>
                      <w:rFonts w:hAnsi="宋体"/>
                      <w:sz w:val="21"/>
                      <w:szCs w:val="21"/>
                    </w:rPr>
                    <w:t>冲洗水箱</w:t>
                  </w:r>
                </w:p>
              </w:tc>
              <w:tc>
                <w:tcPr>
                  <w:tcW w:w="551" w:type="pct"/>
                  <w:gridSpan w:val="2"/>
                </w:tcPr>
                <w:p w:rsidR="00B77E03" w:rsidRPr="00231EAB" w:rsidRDefault="00B77E03" w:rsidP="00B77E03">
                  <w:pPr>
                    <w:autoSpaceDE w:val="0"/>
                    <w:autoSpaceDN w:val="0"/>
                    <w:spacing w:line="0" w:lineRule="atLeast"/>
                    <w:ind w:firstLineChars="0" w:firstLine="0"/>
                    <w:jc w:val="center"/>
                    <w:rPr>
                      <w:rFonts w:hAnsi="宋体"/>
                      <w:sz w:val="21"/>
                      <w:szCs w:val="21"/>
                    </w:rPr>
                  </w:pPr>
                  <w:r w:rsidRPr="00231EAB">
                    <w:rPr>
                      <w:rFonts w:hAnsi="宋体"/>
                      <w:sz w:val="21"/>
                      <w:szCs w:val="21"/>
                    </w:rPr>
                    <w:t>1</w:t>
                  </w:r>
                </w:p>
              </w:tc>
              <w:tc>
                <w:tcPr>
                  <w:tcW w:w="544" w:type="pct"/>
                  <w:gridSpan w:val="3"/>
                </w:tcPr>
                <w:p w:rsidR="00B77E03" w:rsidRPr="00231EAB" w:rsidRDefault="00B77E03" w:rsidP="00B77E03">
                  <w:pPr>
                    <w:spacing w:line="0" w:lineRule="atLeast"/>
                    <w:ind w:firstLineChars="0" w:firstLine="0"/>
                    <w:jc w:val="center"/>
                    <w:rPr>
                      <w:rFonts w:hAnsi="宋体"/>
                      <w:sz w:val="21"/>
                      <w:szCs w:val="21"/>
                    </w:rPr>
                  </w:pPr>
                  <w:r w:rsidRPr="00231EAB">
                    <w:rPr>
                      <w:rFonts w:hAnsi="宋体" w:hint="eastAsia"/>
                      <w:sz w:val="21"/>
                      <w:szCs w:val="21"/>
                    </w:rPr>
                    <w:t>0</w:t>
                  </w:r>
                </w:p>
              </w:tc>
              <w:tc>
                <w:tcPr>
                  <w:tcW w:w="470" w:type="pct"/>
                  <w:gridSpan w:val="2"/>
                </w:tcPr>
                <w:p w:rsidR="00B77E03" w:rsidRPr="00231EAB" w:rsidRDefault="00B77E03" w:rsidP="00B77E03">
                  <w:pPr>
                    <w:autoSpaceDE w:val="0"/>
                    <w:autoSpaceDN w:val="0"/>
                    <w:spacing w:line="0" w:lineRule="atLeast"/>
                    <w:ind w:firstLineChars="0" w:firstLine="0"/>
                    <w:jc w:val="center"/>
                    <w:rPr>
                      <w:rFonts w:hAnsi="宋体"/>
                      <w:sz w:val="21"/>
                      <w:szCs w:val="21"/>
                    </w:rPr>
                  </w:pPr>
                  <w:r w:rsidRPr="00231EAB">
                    <w:rPr>
                      <w:rFonts w:hAnsi="宋体"/>
                      <w:sz w:val="21"/>
                      <w:szCs w:val="21"/>
                    </w:rPr>
                    <w:t>个</w:t>
                  </w:r>
                </w:p>
              </w:tc>
              <w:tc>
                <w:tcPr>
                  <w:tcW w:w="1049" w:type="pct"/>
                  <w:vMerge/>
                  <w:vAlign w:val="center"/>
                </w:tcPr>
                <w:p w:rsidR="00B77E03" w:rsidRPr="00231EAB" w:rsidRDefault="00B77E03" w:rsidP="002D11BF">
                  <w:pPr>
                    <w:spacing w:line="240" w:lineRule="auto"/>
                    <w:ind w:firstLineChars="0" w:firstLine="0"/>
                    <w:contextualSpacing/>
                    <w:jc w:val="center"/>
                    <w:rPr>
                      <w:sz w:val="21"/>
                      <w:szCs w:val="21"/>
                    </w:rPr>
                  </w:pPr>
                </w:p>
              </w:tc>
            </w:tr>
            <w:tr w:rsidR="00DD4702" w:rsidRPr="00231EAB" w:rsidTr="00945D51">
              <w:tc>
                <w:tcPr>
                  <w:tcW w:w="583" w:type="pct"/>
                  <w:gridSpan w:val="2"/>
                  <w:vAlign w:val="center"/>
                </w:tcPr>
                <w:p w:rsidR="00B77E03" w:rsidRPr="00231EAB" w:rsidRDefault="00B77E03" w:rsidP="00B77E03">
                  <w:pPr>
                    <w:spacing w:line="0" w:lineRule="atLeast"/>
                    <w:ind w:firstLineChars="0" w:firstLine="0"/>
                    <w:contextualSpacing/>
                    <w:jc w:val="center"/>
                    <w:rPr>
                      <w:rFonts w:hAnsi="宋体"/>
                      <w:sz w:val="21"/>
                      <w:szCs w:val="21"/>
                    </w:rPr>
                  </w:pPr>
                  <w:r w:rsidRPr="00231EAB">
                    <w:rPr>
                      <w:rFonts w:hAnsi="宋体"/>
                      <w:sz w:val="21"/>
                      <w:szCs w:val="21"/>
                    </w:rPr>
                    <w:t>4.6</w:t>
                  </w:r>
                </w:p>
              </w:tc>
              <w:tc>
                <w:tcPr>
                  <w:tcW w:w="1804" w:type="pct"/>
                  <w:gridSpan w:val="2"/>
                </w:tcPr>
                <w:p w:rsidR="00B77E03" w:rsidRPr="00231EAB" w:rsidRDefault="00B77E03" w:rsidP="00B77E03">
                  <w:pPr>
                    <w:autoSpaceDE w:val="0"/>
                    <w:autoSpaceDN w:val="0"/>
                    <w:spacing w:line="0" w:lineRule="atLeast"/>
                    <w:ind w:firstLineChars="0" w:firstLine="0"/>
                    <w:jc w:val="center"/>
                    <w:rPr>
                      <w:rFonts w:hAnsi="宋体"/>
                      <w:sz w:val="21"/>
                      <w:szCs w:val="21"/>
                    </w:rPr>
                  </w:pPr>
                  <w:r w:rsidRPr="00231EAB">
                    <w:rPr>
                      <w:rFonts w:hAnsi="宋体"/>
                      <w:sz w:val="21"/>
                      <w:szCs w:val="21"/>
                    </w:rPr>
                    <w:t>冲洗水泵</w:t>
                  </w:r>
                </w:p>
              </w:tc>
              <w:tc>
                <w:tcPr>
                  <w:tcW w:w="551" w:type="pct"/>
                  <w:gridSpan w:val="2"/>
                </w:tcPr>
                <w:p w:rsidR="00B77E03" w:rsidRPr="00231EAB" w:rsidRDefault="00B77E03" w:rsidP="00B77E03">
                  <w:pPr>
                    <w:autoSpaceDE w:val="0"/>
                    <w:autoSpaceDN w:val="0"/>
                    <w:spacing w:line="0" w:lineRule="atLeast"/>
                    <w:ind w:firstLineChars="0" w:firstLine="0"/>
                    <w:jc w:val="center"/>
                    <w:rPr>
                      <w:rFonts w:hAnsi="宋体"/>
                      <w:sz w:val="21"/>
                      <w:szCs w:val="21"/>
                    </w:rPr>
                  </w:pPr>
                  <w:r w:rsidRPr="00231EAB">
                    <w:rPr>
                      <w:rFonts w:hAnsi="宋体"/>
                      <w:sz w:val="21"/>
                      <w:szCs w:val="21"/>
                    </w:rPr>
                    <w:t>1</w:t>
                  </w:r>
                </w:p>
              </w:tc>
              <w:tc>
                <w:tcPr>
                  <w:tcW w:w="544" w:type="pct"/>
                  <w:gridSpan w:val="3"/>
                </w:tcPr>
                <w:p w:rsidR="00B77E03" w:rsidRPr="00231EAB" w:rsidRDefault="00B77E03" w:rsidP="00B77E03">
                  <w:pPr>
                    <w:spacing w:line="0" w:lineRule="atLeast"/>
                    <w:ind w:firstLineChars="0" w:firstLine="0"/>
                    <w:jc w:val="center"/>
                    <w:rPr>
                      <w:rFonts w:hAnsi="宋体"/>
                      <w:sz w:val="21"/>
                      <w:szCs w:val="21"/>
                    </w:rPr>
                  </w:pPr>
                  <w:r w:rsidRPr="00231EAB">
                    <w:rPr>
                      <w:rFonts w:hAnsi="宋体" w:hint="eastAsia"/>
                      <w:sz w:val="21"/>
                      <w:szCs w:val="21"/>
                    </w:rPr>
                    <w:t>0</w:t>
                  </w:r>
                </w:p>
              </w:tc>
              <w:tc>
                <w:tcPr>
                  <w:tcW w:w="470" w:type="pct"/>
                  <w:gridSpan w:val="2"/>
                </w:tcPr>
                <w:p w:rsidR="00B77E03" w:rsidRPr="00231EAB" w:rsidRDefault="00B77E03" w:rsidP="00B77E03">
                  <w:pPr>
                    <w:autoSpaceDE w:val="0"/>
                    <w:autoSpaceDN w:val="0"/>
                    <w:spacing w:line="0" w:lineRule="atLeast"/>
                    <w:ind w:firstLineChars="0" w:firstLine="0"/>
                    <w:jc w:val="center"/>
                    <w:rPr>
                      <w:rFonts w:hAnsi="宋体"/>
                      <w:sz w:val="21"/>
                      <w:szCs w:val="21"/>
                    </w:rPr>
                  </w:pPr>
                  <w:r w:rsidRPr="00231EAB">
                    <w:rPr>
                      <w:rFonts w:hAnsi="宋体"/>
                      <w:sz w:val="21"/>
                      <w:szCs w:val="21"/>
                    </w:rPr>
                    <w:t>个</w:t>
                  </w:r>
                </w:p>
              </w:tc>
              <w:tc>
                <w:tcPr>
                  <w:tcW w:w="1049" w:type="pct"/>
                  <w:vMerge/>
                  <w:vAlign w:val="center"/>
                </w:tcPr>
                <w:p w:rsidR="00B77E03" w:rsidRPr="00231EAB" w:rsidRDefault="00B77E03" w:rsidP="002D11BF">
                  <w:pPr>
                    <w:spacing w:line="240" w:lineRule="auto"/>
                    <w:ind w:firstLineChars="0" w:firstLine="0"/>
                    <w:contextualSpacing/>
                    <w:jc w:val="center"/>
                    <w:rPr>
                      <w:sz w:val="21"/>
                      <w:szCs w:val="21"/>
                    </w:rPr>
                  </w:pPr>
                </w:p>
              </w:tc>
            </w:tr>
            <w:tr w:rsidR="00277A9D" w:rsidRPr="00231EAB" w:rsidTr="00945D51">
              <w:tc>
                <w:tcPr>
                  <w:tcW w:w="583" w:type="pct"/>
                  <w:gridSpan w:val="2"/>
                  <w:vAlign w:val="center"/>
                </w:tcPr>
                <w:p w:rsidR="00277A9D" w:rsidRPr="00231EAB" w:rsidRDefault="007145F6" w:rsidP="002D11BF">
                  <w:pPr>
                    <w:spacing w:line="240" w:lineRule="auto"/>
                    <w:ind w:firstLineChars="0" w:firstLine="0"/>
                    <w:contextualSpacing/>
                    <w:jc w:val="center"/>
                    <w:rPr>
                      <w:sz w:val="21"/>
                      <w:szCs w:val="21"/>
                    </w:rPr>
                  </w:pPr>
                  <w:r w:rsidRPr="00231EAB">
                    <w:rPr>
                      <w:rFonts w:hint="eastAsia"/>
                      <w:sz w:val="21"/>
                      <w:szCs w:val="21"/>
                    </w:rPr>
                    <w:t>5</w:t>
                  </w:r>
                </w:p>
              </w:tc>
              <w:tc>
                <w:tcPr>
                  <w:tcW w:w="4417" w:type="pct"/>
                  <w:gridSpan w:val="10"/>
                  <w:vAlign w:val="center"/>
                </w:tcPr>
                <w:p w:rsidR="00277A9D" w:rsidRPr="00231EAB" w:rsidRDefault="00277A9D" w:rsidP="002D11BF">
                  <w:pPr>
                    <w:spacing w:line="240" w:lineRule="auto"/>
                    <w:ind w:firstLineChars="0" w:firstLine="0"/>
                    <w:contextualSpacing/>
                    <w:jc w:val="center"/>
                    <w:rPr>
                      <w:sz w:val="21"/>
                      <w:szCs w:val="21"/>
                    </w:rPr>
                  </w:pPr>
                  <w:r w:rsidRPr="00231EAB">
                    <w:rPr>
                      <w:rFonts w:hAnsi="宋体"/>
                      <w:sz w:val="21"/>
                      <w:szCs w:val="21"/>
                    </w:rPr>
                    <w:t>工艺水系统</w:t>
                  </w:r>
                </w:p>
              </w:tc>
            </w:tr>
            <w:tr w:rsidR="00DD4702" w:rsidRPr="00231EAB" w:rsidTr="00945D51">
              <w:tc>
                <w:tcPr>
                  <w:tcW w:w="583" w:type="pct"/>
                  <w:gridSpan w:val="2"/>
                  <w:vAlign w:val="center"/>
                </w:tcPr>
                <w:p w:rsidR="007145F6" w:rsidRPr="00231EAB" w:rsidRDefault="007145F6" w:rsidP="007145F6">
                  <w:pPr>
                    <w:spacing w:line="240" w:lineRule="auto"/>
                    <w:ind w:firstLineChars="0" w:firstLine="0"/>
                    <w:contextualSpacing/>
                    <w:jc w:val="center"/>
                    <w:rPr>
                      <w:sz w:val="21"/>
                      <w:szCs w:val="21"/>
                    </w:rPr>
                  </w:pPr>
                  <w:r w:rsidRPr="00231EAB">
                    <w:rPr>
                      <w:rFonts w:hint="eastAsia"/>
                      <w:sz w:val="21"/>
                      <w:szCs w:val="21"/>
                    </w:rPr>
                    <w:t>5</w:t>
                  </w:r>
                  <w:r w:rsidRPr="00231EAB">
                    <w:rPr>
                      <w:sz w:val="21"/>
                      <w:szCs w:val="21"/>
                    </w:rPr>
                    <w:t>.1</w:t>
                  </w:r>
                </w:p>
              </w:tc>
              <w:tc>
                <w:tcPr>
                  <w:tcW w:w="1804" w:type="pct"/>
                  <w:gridSpan w:val="2"/>
                </w:tcPr>
                <w:p w:rsidR="007145F6" w:rsidRPr="00231EAB" w:rsidRDefault="007145F6" w:rsidP="007145F6">
                  <w:pPr>
                    <w:autoSpaceDE w:val="0"/>
                    <w:autoSpaceDN w:val="0"/>
                    <w:spacing w:line="240" w:lineRule="auto"/>
                    <w:ind w:firstLineChars="0" w:firstLine="0"/>
                    <w:jc w:val="center"/>
                    <w:rPr>
                      <w:kern w:val="0"/>
                      <w:sz w:val="21"/>
                      <w:szCs w:val="21"/>
                    </w:rPr>
                  </w:pPr>
                  <w:r w:rsidRPr="00231EAB">
                    <w:rPr>
                      <w:kern w:val="0"/>
                      <w:position w:val="-3"/>
                      <w:sz w:val="21"/>
                      <w:szCs w:val="21"/>
                    </w:rPr>
                    <w:t>工艺水箱</w:t>
                  </w:r>
                </w:p>
              </w:tc>
              <w:tc>
                <w:tcPr>
                  <w:tcW w:w="551" w:type="pct"/>
                  <w:gridSpan w:val="2"/>
                </w:tcPr>
                <w:p w:rsidR="007145F6" w:rsidRPr="00231EAB" w:rsidRDefault="007145F6" w:rsidP="007145F6">
                  <w:pPr>
                    <w:autoSpaceDE w:val="0"/>
                    <w:autoSpaceDN w:val="0"/>
                    <w:spacing w:line="240" w:lineRule="auto"/>
                    <w:ind w:firstLineChars="0" w:firstLine="0"/>
                    <w:jc w:val="center"/>
                    <w:rPr>
                      <w:sz w:val="21"/>
                      <w:szCs w:val="21"/>
                    </w:rPr>
                  </w:pPr>
                  <w:r w:rsidRPr="00231EAB">
                    <w:rPr>
                      <w:sz w:val="21"/>
                      <w:szCs w:val="21"/>
                    </w:rPr>
                    <w:t>1</w:t>
                  </w:r>
                </w:p>
              </w:tc>
              <w:tc>
                <w:tcPr>
                  <w:tcW w:w="514" w:type="pct"/>
                  <w:vAlign w:val="center"/>
                </w:tcPr>
                <w:p w:rsidR="007145F6" w:rsidRPr="00231EAB" w:rsidRDefault="007145F6" w:rsidP="007145F6">
                  <w:pPr>
                    <w:spacing w:line="240" w:lineRule="auto"/>
                    <w:ind w:firstLineChars="0" w:firstLine="0"/>
                    <w:contextualSpacing/>
                    <w:jc w:val="center"/>
                    <w:rPr>
                      <w:sz w:val="21"/>
                      <w:szCs w:val="21"/>
                    </w:rPr>
                  </w:pPr>
                  <w:r w:rsidRPr="00231EAB">
                    <w:rPr>
                      <w:rFonts w:hint="eastAsia"/>
                      <w:sz w:val="21"/>
                      <w:szCs w:val="21"/>
                    </w:rPr>
                    <w:t>0</w:t>
                  </w:r>
                </w:p>
              </w:tc>
              <w:tc>
                <w:tcPr>
                  <w:tcW w:w="485" w:type="pct"/>
                  <w:gridSpan w:val="3"/>
                </w:tcPr>
                <w:p w:rsidR="007145F6" w:rsidRPr="00231EAB" w:rsidRDefault="007145F6" w:rsidP="007145F6">
                  <w:pPr>
                    <w:autoSpaceDE w:val="0"/>
                    <w:autoSpaceDN w:val="0"/>
                    <w:spacing w:line="240" w:lineRule="auto"/>
                    <w:ind w:firstLineChars="0" w:firstLine="0"/>
                    <w:jc w:val="center"/>
                    <w:rPr>
                      <w:kern w:val="0"/>
                      <w:sz w:val="21"/>
                      <w:szCs w:val="21"/>
                    </w:rPr>
                  </w:pPr>
                  <w:r w:rsidRPr="00231EAB">
                    <w:rPr>
                      <w:kern w:val="0"/>
                      <w:position w:val="-3"/>
                      <w:sz w:val="21"/>
                      <w:szCs w:val="21"/>
                    </w:rPr>
                    <w:t>座</w:t>
                  </w:r>
                </w:p>
              </w:tc>
              <w:tc>
                <w:tcPr>
                  <w:tcW w:w="1064" w:type="pct"/>
                  <w:gridSpan w:val="2"/>
                  <w:vMerge w:val="restart"/>
                  <w:vAlign w:val="center"/>
                </w:tcPr>
                <w:p w:rsidR="007145F6" w:rsidRPr="00231EAB" w:rsidRDefault="007145F6" w:rsidP="002D11BF">
                  <w:pPr>
                    <w:spacing w:line="240" w:lineRule="auto"/>
                    <w:ind w:firstLineChars="0" w:firstLine="0"/>
                    <w:contextualSpacing/>
                    <w:jc w:val="center"/>
                    <w:rPr>
                      <w:sz w:val="21"/>
                      <w:szCs w:val="21"/>
                    </w:rPr>
                  </w:pPr>
                  <w:r w:rsidRPr="00231EAB">
                    <w:rPr>
                      <w:sz w:val="21"/>
                      <w:szCs w:val="21"/>
                    </w:rPr>
                    <w:t>未设置</w:t>
                  </w:r>
                </w:p>
              </w:tc>
            </w:tr>
            <w:tr w:rsidR="00DD4702" w:rsidRPr="00231EAB" w:rsidTr="00945D51">
              <w:tc>
                <w:tcPr>
                  <w:tcW w:w="583" w:type="pct"/>
                  <w:gridSpan w:val="2"/>
                  <w:vAlign w:val="center"/>
                </w:tcPr>
                <w:p w:rsidR="007145F6" w:rsidRPr="00231EAB" w:rsidRDefault="007145F6" w:rsidP="007145F6">
                  <w:pPr>
                    <w:spacing w:line="240" w:lineRule="auto"/>
                    <w:ind w:firstLineChars="0" w:firstLine="0"/>
                    <w:contextualSpacing/>
                    <w:jc w:val="center"/>
                    <w:rPr>
                      <w:sz w:val="21"/>
                      <w:szCs w:val="21"/>
                    </w:rPr>
                  </w:pPr>
                  <w:r w:rsidRPr="00231EAB">
                    <w:rPr>
                      <w:rFonts w:hint="eastAsia"/>
                      <w:sz w:val="21"/>
                      <w:szCs w:val="21"/>
                    </w:rPr>
                    <w:t>5</w:t>
                  </w:r>
                  <w:r w:rsidRPr="00231EAB">
                    <w:rPr>
                      <w:sz w:val="21"/>
                      <w:szCs w:val="21"/>
                    </w:rPr>
                    <w:t>.2</w:t>
                  </w:r>
                </w:p>
              </w:tc>
              <w:tc>
                <w:tcPr>
                  <w:tcW w:w="1804" w:type="pct"/>
                  <w:gridSpan w:val="2"/>
                </w:tcPr>
                <w:p w:rsidR="007145F6" w:rsidRPr="00231EAB" w:rsidRDefault="007145F6" w:rsidP="007145F6">
                  <w:pPr>
                    <w:autoSpaceDE w:val="0"/>
                    <w:autoSpaceDN w:val="0"/>
                    <w:spacing w:line="240" w:lineRule="auto"/>
                    <w:ind w:firstLineChars="0" w:firstLine="0"/>
                    <w:jc w:val="center"/>
                    <w:rPr>
                      <w:kern w:val="0"/>
                      <w:sz w:val="21"/>
                      <w:szCs w:val="21"/>
                    </w:rPr>
                  </w:pPr>
                  <w:r w:rsidRPr="00231EAB">
                    <w:rPr>
                      <w:kern w:val="0"/>
                      <w:sz w:val="21"/>
                      <w:szCs w:val="21"/>
                    </w:rPr>
                    <w:t>工艺水泵</w:t>
                  </w:r>
                </w:p>
              </w:tc>
              <w:tc>
                <w:tcPr>
                  <w:tcW w:w="551" w:type="pct"/>
                  <w:gridSpan w:val="2"/>
                </w:tcPr>
                <w:p w:rsidR="007145F6" w:rsidRPr="00231EAB" w:rsidRDefault="007145F6" w:rsidP="007145F6">
                  <w:pPr>
                    <w:autoSpaceDE w:val="0"/>
                    <w:autoSpaceDN w:val="0"/>
                    <w:spacing w:line="240" w:lineRule="auto"/>
                    <w:ind w:firstLineChars="0" w:firstLine="0"/>
                    <w:jc w:val="center"/>
                    <w:rPr>
                      <w:sz w:val="21"/>
                      <w:szCs w:val="21"/>
                    </w:rPr>
                  </w:pPr>
                  <w:r w:rsidRPr="00231EAB">
                    <w:rPr>
                      <w:sz w:val="21"/>
                      <w:szCs w:val="21"/>
                    </w:rPr>
                    <w:t>2</w:t>
                  </w:r>
                </w:p>
              </w:tc>
              <w:tc>
                <w:tcPr>
                  <w:tcW w:w="514" w:type="pct"/>
                  <w:vAlign w:val="center"/>
                </w:tcPr>
                <w:p w:rsidR="007145F6" w:rsidRPr="00231EAB" w:rsidRDefault="007145F6" w:rsidP="007145F6">
                  <w:pPr>
                    <w:spacing w:line="240" w:lineRule="auto"/>
                    <w:ind w:firstLineChars="0" w:firstLine="0"/>
                    <w:contextualSpacing/>
                    <w:jc w:val="center"/>
                    <w:rPr>
                      <w:sz w:val="21"/>
                      <w:szCs w:val="21"/>
                    </w:rPr>
                  </w:pPr>
                  <w:r w:rsidRPr="00231EAB">
                    <w:rPr>
                      <w:rFonts w:hint="eastAsia"/>
                      <w:sz w:val="21"/>
                      <w:szCs w:val="21"/>
                    </w:rPr>
                    <w:t>0</w:t>
                  </w:r>
                </w:p>
              </w:tc>
              <w:tc>
                <w:tcPr>
                  <w:tcW w:w="485" w:type="pct"/>
                  <w:gridSpan w:val="3"/>
                </w:tcPr>
                <w:p w:rsidR="007145F6" w:rsidRPr="00231EAB" w:rsidRDefault="007145F6" w:rsidP="007145F6">
                  <w:pPr>
                    <w:autoSpaceDE w:val="0"/>
                    <w:autoSpaceDN w:val="0"/>
                    <w:spacing w:line="240" w:lineRule="auto"/>
                    <w:ind w:firstLineChars="0" w:firstLine="0"/>
                    <w:jc w:val="center"/>
                    <w:rPr>
                      <w:kern w:val="0"/>
                      <w:sz w:val="21"/>
                      <w:szCs w:val="21"/>
                    </w:rPr>
                  </w:pPr>
                  <w:r w:rsidRPr="00231EAB">
                    <w:rPr>
                      <w:kern w:val="0"/>
                      <w:sz w:val="21"/>
                      <w:szCs w:val="21"/>
                    </w:rPr>
                    <w:t>台</w:t>
                  </w:r>
                </w:p>
              </w:tc>
              <w:tc>
                <w:tcPr>
                  <w:tcW w:w="1064" w:type="pct"/>
                  <w:gridSpan w:val="2"/>
                  <w:vMerge/>
                  <w:vAlign w:val="center"/>
                </w:tcPr>
                <w:p w:rsidR="007145F6" w:rsidRPr="00231EAB" w:rsidRDefault="007145F6" w:rsidP="002D11BF">
                  <w:pPr>
                    <w:spacing w:line="240" w:lineRule="auto"/>
                    <w:ind w:firstLineChars="0" w:firstLine="0"/>
                    <w:contextualSpacing/>
                    <w:jc w:val="center"/>
                    <w:rPr>
                      <w:sz w:val="21"/>
                      <w:szCs w:val="21"/>
                    </w:rPr>
                  </w:pPr>
                </w:p>
              </w:tc>
            </w:tr>
            <w:tr w:rsidR="00DD4702" w:rsidRPr="00231EAB" w:rsidTr="00945D51">
              <w:tc>
                <w:tcPr>
                  <w:tcW w:w="583" w:type="pct"/>
                  <w:gridSpan w:val="2"/>
                  <w:vAlign w:val="center"/>
                </w:tcPr>
                <w:p w:rsidR="007145F6" w:rsidRPr="00231EAB" w:rsidRDefault="007145F6" w:rsidP="007145F6">
                  <w:pPr>
                    <w:spacing w:line="240" w:lineRule="auto"/>
                    <w:ind w:firstLineChars="0" w:firstLine="0"/>
                    <w:contextualSpacing/>
                    <w:jc w:val="center"/>
                    <w:rPr>
                      <w:sz w:val="21"/>
                      <w:szCs w:val="21"/>
                    </w:rPr>
                  </w:pPr>
                  <w:r w:rsidRPr="00231EAB">
                    <w:rPr>
                      <w:rFonts w:hint="eastAsia"/>
                      <w:sz w:val="21"/>
                      <w:szCs w:val="21"/>
                    </w:rPr>
                    <w:t>5.3</w:t>
                  </w:r>
                </w:p>
              </w:tc>
              <w:tc>
                <w:tcPr>
                  <w:tcW w:w="1804" w:type="pct"/>
                  <w:gridSpan w:val="2"/>
                </w:tcPr>
                <w:p w:rsidR="007145F6" w:rsidRPr="00231EAB" w:rsidRDefault="007145F6" w:rsidP="007145F6">
                  <w:pPr>
                    <w:autoSpaceDE w:val="0"/>
                    <w:autoSpaceDN w:val="0"/>
                    <w:spacing w:line="240" w:lineRule="auto"/>
                    <w:ind w:firstLineChars="0" w:firstLine="0"/>
                    <w:jc w:val="center"/>
                    <w:rPr>
                      <w:kern w:val="0"/>
                      <w:sz w:val="21"/>
                      <w:szCs w:val="21"/>
                    </w:rPr>
                  </w:pPr>
                  <w:r w:rsidRPr="00231EAB">
                    <w:rPr>
                      <w:kern w:val="0"/>
                      <w:sz w:val="21"/>
                      <w:szCs w:val="21"/>
                    </w:rPr>
                    <w:t>除雾器冲洗</w:t>
                  </w:r>
                  <w:r w:rsidRPr="00231EAB">
                    <w:rPr>
                      <w:spacing w:val="-7"/>
                      <w:kern w:val="0"/>
                      <w:sz w:val="21"/>
                      <w:szCs w:val="21"/>
                    </w:rPr>
                    <w:t>水</w:t>
                  </w:r>
                  <w:r w:rsidRPr="00231EAB">
                    <w:rPr>
                      <w:kern w:val="0"/>
                      <w:sz w:val="21"/>
                      <w:szCs w:val="21"/>
                    </w:rPr>
                    <w:t>泵</w:t>
                  </w:r>
                </w:p>
              </w:tc>
              <w:tc>
                <w:tcPr>
                  <w:tcW w:w="551" w:type="pct"/>
                  <w:gridSpan w:val="2"/>
                </w:tcPr>
                <w:p w:rsidR="007145F6" w:rsidRPr="00231EAB" w:rsidRDefault="007145F6" w:rsidP="007145F6">
                  <w:pPr>
                    <w:autoSpaceDE w:val="0"/>
                    <w:autoSpaceDN w:val="0"/>
                    <w:spacing w:line="240" w:lineRule="auto"/>
                    <w:ind w:firstLineChars="0" w:firstLine="0"/>
                    <w:jc w:val="center"/>
                    <w:rPr>
                      <w:sz w:val="21"/>
                      <w:szCs w:val="21"/>
                    </w:rPr>
                  </w:pPr>
                  <w:r w:rsidRPr="00231EAB">
                    <w:rPr>
                      <w:sz w:val="21"/>
                      <w:szCs w:val="21"/>
                    </w:rPr>
                    <w:t>2</w:t>
                  </w:r>
                </w:p>
              </w:tc>
              <w:tc>
                <w:tcPr>
                  <w:tcW w:w="514" w:type="pct"/>
                  <w:vAlign w:val="center"/>
                </w:tcPr>
                <w:p w:rsidR="007145F6" w:rsidRPr="00231EAB" w:rsidRDefault="007145F6" w:rsidP="007145F6">
                  <w:pPr>
                    <w:spacing w:line="240" w:lineRule="auto"/>
                    <w:ind w:firstLineChars="0" w:firstLine="0"/>
                    <w:contextualSpacing/>
                    <w:jc w:val="center"/>
                    <w:rPr>
                      <w:sz w:val="21"/>
                      <w:szCs w:val="21"/>
                    </w:rPr>
                  </w:pPr>
                  <w:r w:rsidRPr="00231EAB">
                    <w:rPr>
                      <w:rFonts w:hint="eastAsia"/>
                      <w:sz w:val="21"/>
                      <w:szCs w:val="21"/>
                    </w:rPr>
                    <w:t>0</w:t>
                  </w:r>
                </w:p>
              </w:tc>
              <w:tc>
                <w:tcPr>
                  <w:tcW w:w="485" w:type="pct"/>
                  <w:gridSpan w:val="3"/>
                </w:tcPr>
                <w:p w:rsidR="007145F6" w:rsidRPr="00231EAB" w:rsidRDefault="007145F6" w:rsidP="007145F6">
                  <w:pPr>
                    <w:autoSpaceDE w:val="0"/>
                    <w:autoSpaceDN w:val="0"/>
                    <w:spacing w:line="240" w:lineRule="auto"/>
                    <w:ind w:firstLineChars="0" w:firstLine="0"/>
                    <w:jc w:val="center"/>
                    <w:rPr>
                      <w:kern w:val="0"/>
                      <w:sz w:val="21"/>
                      <w:szCs w:val="21"/>
                    </w:rPr>
                  </w:pPr>
                  <w:r w:rsidRPr="00231EAB">
                    <w:rPr>
                      <w:kern w:val="0"/>
                      <w:sz w:val="21"/>
                      <w:szCs w:val="21"/>
                    </w:rPr>
                    <w:t>台</w:t>
                  </w:r>
                </w:p>
              </w:tc>
              <w:tc>
                <w:tcPr>
                  <w:tcW w:w="1064" w:type="pct"/>
                  <w:gridSpan w:val="2"/>
                  <w:vMerge/>
                  <w:vAlign w:val="center"/>
                </w:tcPr>
                <w:p w:rsidR="007145F6" w:rsidRPr="00231EAB" w:rsidRDefault="007145F6" w:rsidP="002D11BF">
                  <w:pPr>
                    <w:spacing w:line="240" w:lineRule="auto"/>
                    <w:ind w:firstLineChars="0" w:firstLine="0"/>
                    <w:contextualSpacing/>
                    <w:jc w:val="center"/>
                    <w:rPr>
                      <w:sz w:val="21"/>
                      <w:szCs w:val="21"/>
                    </w:rPr>
                  </w:pPr>
                </w:p>
              </w:tc>
            </w:tr>
            <w:tr w:rsidR="00277A9D" w:rsidRPr="00231EAB" w:rsidTr="00945D51">
              <w:tc>
                <w:tcPr>
                  <w:tcW w:w="583" w:type="pct"/>
                  <w:gridSpan w:val="2"/>
                  <w:vAlign w:val="center"/>
                </w:tcPr>
                <w:p w:rsidR="00277A9D" w:rsidRPr="00231EAB" w:rsidRDefault="007145F6" w:rsidP="002D11BF">
                  <w:pPr>
                    <w:spacing w:line="240" w:lineRule="auto"/>
                    <w:ind w:firstLineChars="0" w:firstLine="0"/>
                    <w:contextualSpacing/>
                    <w:jc w:val="center"/>
                    <w:rPr>
                      <w:sz w:val="21"/>
                      <w:szCs w:val="21"/>
                    </w:rPr>
                  </w:pPr>
                  <w:r w:rsidRPr="00231EAB">
                    <w:rPr>
                      <w:rFonts w:hint="eastAsia"/>
                      <w:sz w:val="21"/>
                      <w:szCs w:val="21"/>
                    </w:rPr>
                    <w:t>6</w:t>
                  </w:r>
                </w:p>
              </w:tc>
              <w:tc>
                <w:tcPr>
                  <w:tcW w:w="4417" w:type="pct"/>
                  <w:gridSpan w:val="10"/>
                  <w:vAlign w:val="center"/>
                </w:tcPr>
                <w:p w:rsidR="00277A9D" w:rsidRPr="00231EAB" w:rsidRDefault="007145F6" w:rsidP="002D11BF">
                  <w:pPr>
                    <w:spacing w:line="240" w:lineRule="auto"/>
                    <w:ind w:firstLineChars="0" w:firstLine="0"/>
                    <w:contextualSpacing/>
                    <w:jc w:val="center"/>
                    <w:rPr>
                      <w:sz w:val="21"/>
                      <w:szCs w:val="21"/>
                    </w:rPr>
                  </w:pPr>
                  <w:r w:rsidRPr="00231EAB">
                    <w:rPr>
                      <w:rFonts w:hAnsi="宋体"/>
                      <w:bCs/>
                      <w:sz w:val="21"/>
                      <w:szCs w:val="21"/>
                    </w:rPr>
                    <w:t>压缩空气系统</w:t>
                  </w:r>
                </w:p>
              </w:tc>
            </w:tr>
            <w:tr w:rsidR="00DD4702" w:rsidRPr="00231EAB" w:rsidTr="00945D51">
              <w:tc>
                <w:tcPr>
                  <w:tcW w:w="583" w:type="pct"/>
                  <w:gridSpan w:val="2"/>
                  <w:vAlign w:val="center"/>
                </w:tcPr>
                <w:p w:rsidR="002D11BF" w:rsidRPr="00231EAB" w:rsidRDefault="007145F6" w:rsidP="002D11BF">
                  <w:pPr>
                    <w:spacing w:line="240" w:lineRule="auto"/>
                    <w:ind w:firstLineChars="0" w:firstLine="0"/>
                    <w:contextualSpacing/>
                    <w:jc w:val="center"/>
                    <w:rPr>
                      <w:sz w:val="21"/>
                      <w:szCs w:val="21"/>
                    </w:rPr>
                  </w:pPr>
                  <w:r w:rsidRPr="00231EAB">
                    <w:rPr>
                      <w:rFonts w:hint="eastAsia"/>
                      <w:sz w:val="21"/>
                      <w:szCs w:val="21"/>
                    </w:rPr>
                    <w:t>6</w:t>
                  </w:r>
                  <w:r w:rsidR="002D11BF" w:rsidRPr="00231EAB">
                    <w:rPr>
                      <w:sz w:val="21"/>
                      <w:szCs w:val="21"/>
                    </w:rPr>
                    <w:t>.1</w:t>
                  </w:r>
                </w:p>
              </w:tc>
              <w:tc>
                <w:tcPr>
                  <w:tcW w:w="1804" w:type="pct"/>
                  <w:gridSpan w:val="2"/>
                  <w:vAlign w:val="center"/>
                </w:tcPr>
                <w:p w:rsidR="002D11BF" w:rsidRPr="00231EAB" w:rsidRDefault="007145F6" w:rsidP="00F23F9C">
                  <w:pPr>
                    <w:spacing w:line="240" w:lineRule="auto"/>
                    <w:ind w:firstLineChars="0" w:firstLine="0"/>
                    <w:contextualSpacing/>
                    <w:jc w:val="center"/>
                    <w:rPr>
                      <w:sz w:val="21"/>
                      <w:szCs w:val="21"/>
                    </w:rPr>
                  </w:pPr>
                  <w:r w:rsidRPr="00231EAB">
                    <w:rPr>
                      <w:sz w:val="21"/>
                      <w:szCs w:val="21"/>
                    </w:rPr>
                    <w:t>仪用压缩空气罐</w:t>
                  </w:r>
                </w:p>
              </w:tc>
              <w:tc>
                <w:tcPr>
                  <w:tcW w:w="551" w:type="pct"/>
                  <w:gridSpan w:val="2"/>
                  <w:vAlign w:val="center"/>
                </w:tcPr>
                <w:p w:rsidR="002D11BF" w:rsidRPr="00231EAB" w:rsidRDefault="007145F6" w:rsidP="00F23F9C">
                  <w:pPr>
                    <w:spacing w:line="240" w:lineRule="auto"/>
                    <w:ind w:firstLineChars="0" w:firstLine="0"/>
                    <w:contextualSpacing/>
                    <w:jc w:val="center"/>
                    <w:rPr>
                      <w:sz w:val="21"/>
                      <w:szCs w:val="21"/>
                    </w:rPr>
                  </w:pPr>
                  <w:r w:rsidRPr="00231EAB">
                    <w:rPr>
                      <w:rFonts w:hint="eastAsia"/>
                      <w:sz w:val="21"/>
                      <w:szCs w:val="21"/>
                    </w:rPr>
                    <w:t>1</w:t>
                  </w:r>
                </w:p>
              </w:tc>
              <w:tc>
                <w:tcPr>
                  <w:tcW w:w="514" w:type="pct"/>
                  <w:vAlign w:val="center"/>
                </w:tcPr>
                <w:p w:rsidR="002D11BF" w:rsidRPr="00231EAB" w:rsidRDefault="007145F6" w:rsidP="00F23F9C">
                  <w:pPr>
                    <w:spacing w:line="240" w:lineRule="auto"/>
                    <w:ind w:firstLineChars="0" w:firstLine="0"/>
                    <w:contextualSpacing/>
                    <w:jc w:val="center"/>
                    <w:rPr>
                      <w:sz w:val="21"/>
                      <w:szCs w:val="21"/>
                    </w:rPr>
                  </w:pPr>
                  <w:r w:rsidRPr="00231EAB">
                    <w:rPr>
                      <w:rFonts w:hint="eastAsia"/>
                      <w:sz w:val="21"/>
                      <w:szCs w:val="21"/>
                    </w:rPr>
                    <w:t>1</w:t>
                  </w:r>
                </w:p>
              </w:tc>
              <w:tc>
                <w:tcPr>
                  <w:tcW w:w="485" w:type="pct"/>
                  <w:gridSpan w:val="3"/>
                  <w:vAlign w:val="center"/>
                </w:tcPr>
                <w:p w:rsidR="002D11BF" w:rsidRPr="00231EAB" w:rsidRDefault="007145F6" w:rsidP="00F23F9C">
                  <w:pPr>
                    <w:spacing w:line="240" w:lineRule="auto"/>
                    <w:ind w:firstLineChars="0" w:firstLine="0"/>
                    <w:contextualSpacing/>
                    <w:jc w:val="center"/>
                    <w:rPr>
                      <w:sz w:val="21"/>
                      <w:szCs w:val="21"/>
                    </w:rPr>
                  </w:pPr>
                  <w:r w:rsidRPr="00231EAB">
                    <w:rPr>
                      <w:kern w:val="0"/>
                      <w:sz w:val="21"/>
                      <w:szCs w:val="21"/>
                    </w:rPr>
                    <w:t>台</w:t>
                  </w:r>
                </w:p>
              </w:tc>
              <w:tc>
                <w:tcPr>
                  <w:tcW w:w="1064" w:type="pct"/>
                  <w:gridSpan w:val="2"/>
                  <w:vAlign w:val="center"/>
                </w:tcPr>
                <w:p w:rsidR="002D11BF" w:rsidRPr="00231EAB" w:rsidRDefault="002D11BF" w:rsidP="002D11BF">
                  <w:pPr>
                    <w:spacing w:line="240" w:lineRule="auto"/>
                    <w:ind w:firstLineChars="0" w:firstLine="0"/>
                    <w:contextualSpacing/>
                    <w:jc w:val="center"/>
                    <w:rPr>
                      <w:sz w:val="21"/>
                      <w:szCs w:val="21"/>
                    </w:rPr>
                  </w:pPr>
                  <w:r w:rsidRPr="00231EAB">
                    <w:rPr>
                      <w:rFonts w:hint="eastAsia"/>
                      <w:sz w:val="21"/>
                      <w:szCs w:val="21"/>
                    </w:rPr>
                    <w:t>与环评设计一致</w:t>
                  </w:r>
                </w:p>
              </w:tc>
            </w:tr>
            <w:tr w:rsidR="00277A9D" w:rsidRPr="00231EAB" w:rsidTr="00945D51">
              <w:tc>
                <w:tcPr>
                  <w:tcW w:w="583" w:type="pct"/>
                  <w:gridSpan w:val="2"/>
                  <w:vAlign w:val="center"/>
                </w:tcPr>
                <w:p w:rsidR="00277A9D" w:rsidRPr="00231EAB" w:rsidRDefault="007145F6" w:rsidP="002D11BF">
                  <w:pPr>
                    <w:spacing w:line="240" w:lineRule="auto"/>
                    <w:ind w:firstLineChars="0" w:firstLine="0"/>
                    <w:contextualSpacing/>
                    <w:jc w:val="center"/>
                    <w:rPr>
                      <w:sz w:val="21"/>
                      <w:szCs w:val="21"/>
                    </w:rPr>
                  </w:pPr>
                  <w:r w:rsidRPr="00231EAB">
                    <w:rPr>
                      <w:rFonts w:hint="eastAsia"/>
                      <w:sz w:val="21"/>
                      <w:szCs w:val="21"/>
                    </w:rPr>
                    <w:t>7</w:t>
                  </w:r>
                </w:p>
              </w:tc>
              <w:tc>
                <w:tcPr>
                  <w:tcW w:w="4417" w:type="pct"/>
                  <w:gridSpan w:val="10"/>
                  <w:vAlign w:val="center"/>
                </w:tcPr>
                <w:p w:rsidR="00277A9D" w:rsidRPr="00231EAB" w:rsidRDefault="007145F6" w:rsidP="00F23F9C">
                  <w:pPr>
                    <w:spacing w:line="240" w:lineRule="auto"/>
                    <w:ind w:firstLineChars="0" w:firstLine="0"/>
                    <w:contextualSpacing/>
                    <w:jc w:val="center"/>
                    <w:rPr>
                      <w:sz w:val="21"/>
                      <w:szCs w:val="21"/>
                    </w:rPr>
                  </w:pPr>
                  <w:r w:rsidRPr="00231EAB">
                    <w:rPr>
                      <w:rFonts w:hAnsi="宋体" w:hint="eastAsia"/>
                      <w:sz w:val="21"/>
                      <w:szCs w:val="21"/>
                    </w:rPr>
                    <w:t>除尘</w:t>
                  </w:r>
                  <w:r w:rsidRPr="00231EAB">
                    <w:rPr>
                      <w:rFonts w:hAnsi="宋体"/>
                      <w:sz w:val="21"/>
                      <w:szCs w:val="21"/>
                    </w:rPr>
                    <w:t>系统</w:t>
                  </w:r>
                </w:p>
              </w:tc>
            </w:tr>
            <w:tr w:rsidR="00DD4702" w:rsidRPr="00560EE9" w:rsidTr="00945D51">
              <w:tc>
                <w:tcPr>
                  <w:tcW w:w="583" w:type="pct"/>
                  <w:gridSpan w:val="2"/>
                  <w:vAlign w:val="center"/>
                </w:tcPr>
                <w:p w:rsidR="002D11BF" w:rsidRPr="00560EE9" w:rsidRDefault="007145F6" w:rsidP="002D11BF">
                  <w:pPr>
                    <w:spacing w:line="240" w:lineRule="auto"/>
                    <w:ind w:firstLineChars="0" w:firstLine="0"/>
                    <w:contextualSpacing/>
                    <w:jc w:val="center"/>
                    <w:rPr>
                      <w:sz w:val="21"/>
                      <w:szCs w:val="21"/>
                    </w:rPr>
                  </w:pPr>
                  <w:r w:rsidRPr="00560EE9">
                    <w:rPr>
                      <w:rFonts w:hint="eastAsia"/>
                      <w:sz w:val="21"/>
                      <w:szCs w:val="21"/>
                    </w:rPr>
                    <w:t>7</w:t>
                  </w:r>
                  <w:r w:rsidR="002D11BF" w:rsidRPr="00560EE9">
                    <w:rPr>
                      <w:sz w:val="21"/>
                      <w:szCs w:val="21"/>
                    </w:rPr>
                    <w:t>.1</w:t>
                  </w:r>
                </w:p>
              </w:tc>
              <w:tc>
                <w:tcPr>
                  <w:tcW w:w="1804" w:type="pct"/>
                  <w:gridSpan w:val="2"/>
                  <w:vAlign w:val="center"/>
                </w:tcPr>
                <w:p w:rsidR="002D11BF" w:rsidRPr="00560EE9" w:rsidRDefault="007145F6" w:rsidP="00F23F9C">
                  <w:pPr>
                    <w:spacing w:line="240" w:lineRule="auto"/>
                    <w:ind w:firstLineChars="0" w:firstLine="0"/>
                    <w:contextualSpacing/>
                    <w:jc w:val="center"/>
                    <w:rPr>
                      <w:sz w:val="21"/>
                      <w:szCs w:val="21"/>
                    </w:rPr>
                  </w:pPr>
                  <w:r w:rsidRPr="00560EE9">
                    <w:rPr>
                      <w:rFonts w:hAnsi="宋体" w:hint="eastAsia"/>
                      <w:sz w:val="21"/>
                      <w:szCs w:val="21"/>
                    </w:rPr>
                    <w:t>布袋除尘器</w:t>
                  </w:r>
                </w:p>
              </w:tc>
              <w:tc>
                <w:tcPr>
                  <w:tcW w:w="551" w:type="pct"/>
                  <w:gridSpan w:val="2"/>
                  <w:vAlign w:val="center"/>
                </w:tcPr>
                <w:p w:rsidR="002D11BF" w:rsidRPr="00560EE9" w:rsidRDefault="007145F6" w:rsidP="00F23F9C">
                  <w:pPr>
                    <w:spacing w:line="240" w:lineRule="auto"/>
                    <w:ind w:firstLineChars="0" w:firstLine="0"/>
                    <w:contextualSpacing/>
                    <w:jc w:val="center"/>
                    <w:rPr>
                      <w:sz w:val="21"/>
                      <w:szCs w:val="21"/>
                    </w:rPr>
                  </w:pPr>
                  <w:r w:rsidRPr="00560EE9">
                    <w:rPr>
                      <w:rFonts w:hint="eastAsia"/>
                      <w:sz w:val="21"/>
                      <w:szCs w:val="21"/>
                    </w:rPr>
                    <w:t>0</w:t>
                  </w:r>
                </w:p>
              </w:tc>
              <w:tc>
                <w:tcPr>
                  <w:tcW w:w="525" w:type="pct"/>
                  <w:gridSpan w:val="2"/>
                  <w:vAlign w:val="center"/>
                </w:tcPr>
                <w:p w:rsidR="002D11BF" w:rsidRPr="00560EE9" w:rsidRDefault="002D11BF" w:rsidP="00F23F9C">
                  <w:pPr>
                    <w:spacing w:line="240" w:lineRule="auto"/>
                    <w:ind w:firstLineChars="0" w:firstLine="0"/>
                    <w:contextualSpacing/>
                    <w:jc w:val="center"/>
                    <w:rPr>
                      <w:sz w:val="21"/>
                      <w:szCs w:val="21"/>
                    </w:rPr>
                  </w:pPr>
                  <w:r w:rsidRPr="00560EE9">
                    <w:rPr>
                      <w:rFonts w:hint="eastAsia"/>
                      <w:sz w:val="21"/>
                      <w:szCs w:val="21"/>
                    </w:rPr>
                    <w:t>2</w:t>
                  </w:r>
                </w:p>
              </w:tc>
              <w:tc>
                <w:tcPr>
                  <w:tcW w:w="474" w:type="pct"/>
                  <w:gridSpan w:val="2"/>
                  <w:vAlign w:val="center"/>
                </w:tcPr>
                <w:p w:rsidR="002D11BF" w:rsidRPr="00560EE9" w:rsidRDefault="007145F6" w:rsidP="00F23F9C">
                  <w:pPr>
                    <w:spacing w:line="240" w:lineRule="auto"/>
                    <w:ind w:firstLineChars="0" w:firstLine="0"/>
                    <w:contextualSpacing/>
                    <w:jc w:val="center"/>
                    <w:rPr>
                      <w:sz w:val="21"/>
                      <w:szCs w:val="21"/>
                    </w:rPr>
                  </w:pPr>
                  <w:r w:rsidRPr="00560EE9">
                    <w:rPr>
                      <w:rFonts w:hAnsi="宋体"/>
                      <w:sz w:val="21"/>
                      <w:szCs w:val="21"/>
                    </w:rPr>
                    <w:t>套</w:t>
                  </w:r>
                </w:p>
              </w:tc>
              <w:tc>
                <w:tcPr>
                  <w:tcW w:w="1064" w:type="pct"/>
                  <w:gridSpan w:val="2"/>
                  <w:vAlign w:val="center"/>
                </w:tcPr>
                <w:p w:rsidR="002D11BF" w:rsidRPr="00560EE9" w:rsidRDefault="00560EE9" w:rsidP="002D11BF">
                  <w:pPr>
                    <w:spacing w:line="240" w:lineRule="auto"/>
                    <w:ind w:firstLineChars="0" w:firstLine="0"/>
                    <w:contextualSpacing/>
                    <w:jc w:val="center"/>
                    <w:rPr>
                      <w:sz w:val="21"/>
                      <w:szCs w:val="21"/>
                    </w:rPr>
                  </w:pPr>
                  <w:r w:rsidRPr="00560EE9">
                    <w:rPr>
                      <w:rFonts w:hint="eastAsia"/>
                      <w:sz w:val="21"/>
                      <w:szCs w:val="21"/>
                    </w:rPr>
                    <w:t>较环评</w:t>
                  </w:r>
                  <w:r w:rsidR="007145F6" w:rsidRPr="00560EE9">
                    <w:rPr>
                      <w:rFonts w:hint="eastAsia"/>
                      <w:sz w:val="21"/>
                      <w:szCs w:val="21"/>
                    </w:rPr>
                    <w:t>新增除尘系统</w:t>
                  </w:r>
                </w:p>
              </w:tc>
            </w:tr>
            <w:tr w:rsidR="00277A9D" w:rsidRPr="00560EE9" w:rsidTr="00945D51">
              <w:tc>
                <w:tcPr>
                  <w:tcW w:w="583" w:type="pct"/>
                  <w:gridSpan w:val="2"/>
                  <w:vAlign w:val="center"/>
                </w:tcPr>
                <w:p w:rsidR="00277A9D" w:rsidRPr="00560EE9" w:rsidRDefault="00277A9D" w:rsidP="002D11BF">
                  <w:pPr>
                    <w:spacing w:line="240" w:lineRule="auto"/>
                    <w:ind w:firstLineChars="0" w:firstLine="0"/>
                    <w:contextualSpacing/>
                    <w:jc w:val="center"/>
                    <w:rPr>
                      <w:sz w:val="21"/>
                      <w:szCs w:val="21"/>
                    </w:rPr>
                  </w:pPr>
                  <w:r w:rsidRPr="00560EE9">
                    <w:rPr>
                      <w:sz w:val="21"/>
                      <w:szCs w:val="21"/>
                    </w:rPr>
                    <w:t>9</w:t>
                  </w:r>
                </w:p>
              </w:tc>
              <w:tc>
                <w:tcPr>
                  <w:tcW w:w="4417" w:type="pct"/>
                  <w:gridSpan w:val="10"/>
                  <w:vAlign w:val="center"/>
                </w:tcPr>
                <w:p w:rsidR="00277A9D" w:rsidRPr="00560EE9" w:rsidRDefault="007145F6" w:rsidP="002D11BF">
                  <w:pPr>
                    <w:spacing w:line="240" w:lineRule="auto"/>
                    <w:ind w:firstLineChars="0" w:firstLine="0"/>
                    <w:contextualSpacing/>
                    <w:jc w:val="center"/>
                    <w:rPr>
                      <w:sz w:val="21"/>
                      <w:szCs w:val="21"/>
                    </w:rPr>
                  </w:pPr>
                  <w:r w:rsidRPr="00560EE9">
                    <w:rPr>
                      <w:rFonts w:hAnsi="宋体" w:hint="eastAsia"/>
                      <w:sz w:val="21"/>
                      <w:szCs w:val="21"/>
                    </w:rPr>
                    <w:t>脱硫</w:t>
                  </w:r>
                  <w:r w:rsidRPr="00560EE9">
                    <w:rPr>
                      <w:rFonts w:hAnsi="宋体"/>
                      <w:sz w:val="21"/>
                      <w:szCs w:val="21"/>
                    </w:rPr>
                    <w:t>系统</w:t>
                  </w:r>
                </w:p>
              </w:tc>
            </w:tr>
            <w:tr w:rsidR="00DD4702" w:rsidRPr="00560EE9" w:rsidTr="00945D51">
              <w:tc>
                <w:tcPr>
                  <w:tcW w:w="583" w:type="pct"/>
                  <w:gridSpan w:val="2"/>
                  <w:vAlign w:val="center"/>
                </w:tcPr>
                <w:p w:rsidR="002D11BF" w:rsidRPr="00560EE9" w:rsidRDefault="002D11BF" w:rsidP="00DD4702">
                  <w:pPr>
                    <w:spacing w:line="240" w:lineRule="auto"/>
                    <w:ind w:firstLineChars="0" w:firstLine="0"/>
                    <w:contextualSpacing/>
                    <w:jc w:val="center"/>
                    <w:rPr>
                      <w:sz w:val="21"/>
                      <w:szCs w:val="21"/>
                    </w:rPr>
                  </w:pPr>
                  <w:r w:rsidRPr="00560EE9">
                    <w:rPr>
                      <w:sz w:val="21"/>
                      <w:szCs w:val="21"/>
                    </w:rPr>
                    <w:t>9.1</w:t>
                  </w:r>
                </w:p>
              </w:tc>
              <w:tc>
                <w:tcPr>
                  <w:tcW w:w="1804" w:type="pct"/>
                  <w:gridSpan w:val="2"/>
                  <w:vAlign w:val="center"/>
                </w:tcPr>
                <w:p w:rsidR="002D11BF" w:rsidRPr="00560EE9" w:rsidRDefault="00560EE9" w:rsidP="00DD4702">
                  <w:pPr>
                    <w:spacing w:line="240" w:lineRule="auto"/>
                    <w:ind w:firstLineChars="0" w:firstLine="0"/>
                    <w:contextualSpacing/>
                    <w:jc w:val="center"/>
                    <w:rPr>
                      <w:sz w:val="21"/>
                      <w:szCs w:val="21"/>
                    </w:rPr>
                  </w:pPr>
                  <w:r w:rsidRPr="00560EE9">
                    <w:rPr>
                      <w:sz w:val="21"/>
                      <w:szCs w:val="21"/>
                    </w:rPr>
                    <w:t>输送风机</w:t>
                  </w:r>
                </w:p>
              </w:tc>
              <w:tc>
                <w:tcPr>
                  <w:tcW w:w="551" w:type="pct"/>
                  <w:gridSpan w:val="2"/>
                  <w:vAlign w:val="center"/>
                </w:tcPr>
                <w:p w:rsidR="002D11BF" w:rsidRPr="00560EE9" w:rsidRDefault="00DD4702" w:rsidP="00DD4702">
                  <w:pPr>
                    <w:spacing w:line="240" w:lineRule="auto"/>
                    <w:ind w:firstLineChars="0" w:firstLine="0"/>
                    <w:contextualSpacing/>
                    <w:jc w:val="center"/>
                    <w:rPr>
                      <w:sz w:val="21"/>
                      <w:szCs w:val="21"/>
                    </w:rPr>
                  </w:pPr>
                  <w:r>
                    <w:rPr>
                      <w:rFonts w:hint="eastAsia"/>
                      <w:sz w:val="21"/>
                      <w:szCs w:val="21"/>
                    </w:rPr>
                    <w:t>0</w:t>
                  </w:r>
                </w:p>
              </w:tc>
              <w:tc>
                <w:tcPr>
                  <w:tcW w:w="525" w:type="pct"/>
                  <w:gridSpan w:val="2"/>
                  <w:vAlign w:val="center"/>
                </w:tcPr>
                <w:p w:rsidR="002D11BF" w:rsidRPr="00560EE9" w:rsidRDefault="00560EE9" w:rsidP="00DD4702">
                  <w:pPr>
                    <w:spacing w:line="240" w:lineRule="auto"/>
                    <w:ind w:firstLineChars="0" w:firstLine="0"/>
                    <w:contextualSpacing/>
                    <w:jc w:val="center"/>
                    <w:rPr>
                      <w:sz w:val="21"/>
                      <w:szCs w:val="21"/>
                    </w:rPr>
                  </w:pPr>
                  <w:r w:rsidRPr="00560EE9">
                    <w:rPr>
                      <w:rFonts w:hint="eastAsia"/>
                      <w:sz w:val="21"/>
                      <w:szCs w:val="21"/>
                    </w:rPr>
                    <w:t>2</w:t>
                  </w:r>
                </w:p>
              </w:tc>
              <w:tc>
                <w:tcPr>
                  <w:tcW w:w="474" w:type="pct"/>
                  <w:gridSpan w:val="2"/>
                  <w:vAlign w:val="center"/>
                </w:tcPr>
                <w:p w:rsidR="002D11BF" w:rsidRPr="00560EE9" w:rsidRDefault="00560EE9" w:rsidP="00DD4702">
                  <w:pPr>
                    <w:spacing w:line="240" w:lineRule="auto"/>
                    <w:ind w:firstLineChars="0" w:firstLine="0"/>
                    <w:contextualSpacing/>
                    <w:jc w:val="center"/>
                    <w:rPr>
                      <w:sz w:val="21"/>
                      <w:szCs w:val="21"/>
                    </w:rPr>
                  </w:pPr>
                  <w:r w:rsidRPr="00560EE9">
                    <w:rPr>
                      <w:rFonts w:hAnsi="宋体"/>
                      <w:sz w:val="21"/>
                      <w:szCs w:val="21"/>
                    </w:rPr>
                    <w:t>套</w:t>
                  </w:r>
                </w:p>
              </w:tc>
              <w:tc>
                <w:tcPr>
                  <w:tcW w:w="1064" w:type="pct"/>
                  <w:gridSpan w:val="2"/>
                  <w:vMerge w:val="restart"/>
                  <w:vAlign w:val="center"/>
                </w:tcPr>
                <w:p w:rsidR="002D11BF" w:rsidRPr="00560EE9" w:rsidRDefault="00560EE9" w:rsidP="002D11BF">
                  <w:pPr>
                    <w:spacing w:line="240" w:lineRule="auto"/>
                    <w:ind w:firstLineChars="0" w:firstLine="0"/>
                    <w:contextualSpacing/>
                    <w:jc w:val="center"/>
                    <w:rPr>
                      <w:sz w:val="21"/>
                      <w:szCs w:val="21"/>
                    </w:rPr>
                  </w:pPr>
                  <w:r w:rsidRPr="00560EE9">
                    <w:rPr>
                      <w:rFonts w:hint="eastAsia"/>
                      <w:sz w:val="21"/>
                      <w:szCs w:val="21"/>
                    </w:rPr>
                    <w:t>较环评新增脱硫系统</w:t>
                  </w:r>
                </w:p>
              </w:tc>
            </w:tr>
            <w:tr w:rsidR="00DD4702" w:rsidRPr="00560EE9" w:rsidTr="00945D51">
              <w:tc>
                <w:tcPr>
                  <w:tcW w:w="583"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sz w:val="21"/>
                      <w:szCs w:val="21"/>
                    </w:rPr>
                    <w:t>9.2</w:t>
                  </w:r>
                </w:p>
              </w:tc>
              <w:tc>
                <w:tcPr>
                  <w:tcW w:w="1804"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rFonts w:hint="eastAsia"/>
                      <w:sz w:val="21"/>
                      <w:szCs w:val="21"/>
                    </w:rPr>
                    <w:t>1.8m</w:t>
                  </w:r>
                  <w:r w:rsidRPr="00560EE9">
                    <w:rPr>
                      <w:rFonts w:hint="eastAsia"/>
                      <w:sz w:val="21"/>
                      <w:szCs w:val="21"/>
                      <w:vertAlign w:val="superscript"/>
                    </w:rPr>
                    <w:t>3</w:t>
                  </w:r>
                  <w:r w:rsidRPr="00560EE9">
                    <w:rPr>
                      <w:rFonts w:hint="eastAsia"/>
                      <w:sz w:val="21"/>
                      <w:szCs w:val="21"/>
                    </w:rPr>
                    <w:t>料仓</w:t>
                  </w:r>
                </w:p>
              </w:tc>
              <w:tc>
                <w:tcPr>
                  <w:tcW w:w="551" w:type="pct"/>
                  <w:gridSpan w:val="2"/>
                </w:tcPr>
                <w:p w:rsidR="00DD4702" w:rsidRDefault="00DD4702" w:rsidP="00DD4702">
                  <w:pPr>
                    <w:spacing w:line="240" w:lineRule="auto"/>
                    <w:ind w:firstLineChars="0" w:firstLine="0"/>
                    <w:jc w:val="center"/>
                  </w:pPr>
                  <w:r w:rsidRPr="00F5602C">
                    <w:rPr>
                      <w:rFonts w:hint="eastAsia"/>
                      <w:sz w:val="21"/>
                      <w:szCs w:val="21"/>
                    </w:rPr>
                    <w:t>0</w:t>
                  </w:r>
                </w:p>
              </w:tc>
              <w:tc>
                <w:tcPr>
                  <w:tcW w:w="525"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rFonts w:hint="eastAsia"/>
                      <w:sz w:val="21"/>
                      <w:szCs w:val="21"/>
                    </w:rPr>
                    <w:t>0</w:t>
                  </w:r>
                </w:p>
              </w:tc>
              <w:tc>
                <w:tcPr>
                  <w:tcW w:w="474"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rFonts w:hAnsi="宋体"/>
                      <w:sz w:val="21"/>
                      <w:szCs w:val="21"/>
                    </w:rPr>
                    <w:t>台</w:t>
                  </w:r>
                </w:p>
              </w:tc>
              <w:tc>
                <w:tcPr>
                  <w:tcW w:w="1064" w:type="pct"/>
                  <w:gridSpan w:val="2"/>
                  <w:vMerge/>
                  <w:vAlign w:val="center"/>
                </w:tcPr>
                <w:p w:rsidR="00DD4702" w:rsidRPr="00560EE9" w:rsidRDefault="00DD4702" w:rsidP="002D11BF">
                  <w:pPr>
                    <w:spacing w:line="240" w:lineRule="auto"/>
                    <w:ind w:firstLineChars="0" w:firstLine="0"/>
                    <w:contextualSpacing/>
                    <w:jc w:val="center"/>
                    <w:rPr>
                      <w:sz w:val="21"/>
                      <w:szCs w:val="21"/>
                    </w:rPr>
                  </w:pPr>
                </w:p>
              </w:tc>
            </w:tr>
            <w:tr w:rsidR="00DD4702" w:rsidRPr="00560EE9" w:rsidTr="00945D51">
              <w:tc>
                <w:tcPr>
                  <w:tcW w:w="583"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sz w:val="21"/>
                      <w:szCs w:val="21"/>
                    </w:rPr>
                    <w:t>9.3</w:t>
                  </w:r>
                </w:p>
              </w:tc>
              <w:tc>
                <w:tcPr>
                  <w:tcW w:w="1804"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sz w:val="21"/>
                      <w:szCs w:val="21"/>
                    </w:rPr>
                    <w:t>计量称重模块</w:t>
                  </w:r>
                </w:p>
              </w:tc>
              <w:tc>
                <w:tcPr>
                  <w:tcW w:w="551" w:type="pct"/>
                  <w:gridSpan w:val="2"/>
                </w:tcPr>
                <w:p w:rsidR="00DD4702" w:rsidRDefault="00DD4702" w:rsidP="00DD4702">
                  <w:pPr>
                    <w:spacing w:line="240" w:lineRule="auto"/>
                    <w:ind w:firstLineChars="0" w:firstLine="0"/>
                    <w:jc w:val="center"/>
                  </w:pPr>
                  <w:r w:rsidRPr="00F5602C">
                    <w:rPr>
                      <w:rFonts w:hint="eastAsia"/>
                      <w:sz w:val="21"/>
                      <w:szCs w:val="21"/>
                    </w:rPr>
                    <w:t>0</w:t>
                  </w:r>
                </w:p>
              </w:tc>
              <w:tc>
                <w:tcPr>
                  <w:tcW w:w="525"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rFonts w:hint="eastAsia"/>
                      <w:sz w:val="21"/>
                      <w:szCs w:val="21"/>
                    </w:rPr>
                    <w:t>1</w:t>
                  </w:r>
                </w:p>
              </w:tc>
              <w:tc>
                <w:tcPr>
                  <w:tcW w:w="474"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rFonts w:hAnsi="宋体"/>
                      <w:sz w:val="21"/>
                      <w:szCs w:val="21"/>
                    </w:rPr>
                    <w:t>套</w:t>
                  </w:r>
                </w:p>
              </w:tc>
              <w:tc>
                <w:tcPr>
                  <w:tcW w:w="1064" w:type="pct"/>
                  <w:gridSpan w:val="2"/>
                  <w:vMerge/>
                  <w:vAlign w:val="center"/>
                </w:tcPr>
                <w:p w:rsidR="00DD4702" w:rsidRPr="00560EE9" w:rsidRDefault="00DD4702" w:rsidP="002D11BF">
                  <w:pPr>
                    <w:spacing w:line="240" w:lineRule="auto"/>
                    <w:ind w:firstLineChars="0" w:firstLine="0"/>
                    <w:contextualSpacing/>
                    <w:jc w:val="center"/>
                    <w:rPr>
                      <w:sz w:val="21"/>
                      <w:szCs w:val="21"/>
                    </w:rPr>
                  </w:pPr>
                </w:p>
              </w:tc>
            </w:tr>
            <w:tr w:rsidR="00DD4702" w:rsidRPr="00560EE9" w:rsidTr="00945D51">
              <w:tc>
                <w:tcPr>
                  <w:tcW w:w="583"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sz w:val="21"/>
                      <w:szCs w:val="21"/>
                    </w:rPr>
                    <w:t>9.4</w:t>
                  </w:r>
                </w:p>
              </w:tc>
              <w:tc>
                <w:tcPr>
                  <w:tcW w:w="1804"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sz w:val="21"/>
                      <w:szCs w:val="21"/>
                    </w:rPr>
                    <w:t>喂料螺旋</w:t>
                  </w:r>
                </w:p>
              </w:tc>
              <w:tc>
                <w:tcPr>
                  <w:tcW w:w="551" w:type="pct"/>
                  <w:gridSpan w:val="2"/>
                </w:tcPr>
                <w:p w:rsidR="00DD4702" w:rsidRDefault="00DD4702" w:rsidP="00DD4702">
                  <w:pPr>
                    <w:spacing w:line="240" w:lineRule="auto"/>
                    <w:ind w:firstLineChars="0" w:firstLine="0"/>
                    <w:jc w:val="center"/>
                  </w:pPr>
                  <w:r w:rsidRPr="00F5602C">
                    <w:rPr>
                      <w:rFonts w:hint="eastAsia"/>
                      <w:sz w:val="21"/>
                      <w:szCs w:val="21"/>
                    </w:rPr>
                    <w:t>0</w:t>
                  </w:r>
                </w:p>
              </w:tc>
              <w:tc>
                <w:tcPr>
                  <w:tcW w:w="525"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rFonts w:hint="eastAsia"/>
                      <w:sz w:val="21"/>
                      <w:szCs w:val="21"/>
                    </w:rPr>
                    <w:t>2</w:t>
                  </w:r>
                </w:p>
              </w:tc>
              <w:tc>
                <w:tcPr>
                  <w:tcW w:w="474"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rFonts w:hAnsi="宋体"/>
                      <w:sz w:val="21"/>
                      <w:szCs w:val="21"/>
                    </w:rPr>
                    <w:t>套</w:t>
                  </w:r>
                </w:p>
              </w:tc>
              <w:tc>
                <w:tcPr>
                  <w:tcW w:w="1064" w:type="pct"/>
                  <w:gridSpan w:val="2"/>
                  <w:vMerge/>
                  <w:vAlign w:val="center"/>
                </w:tcPr>
                <w:p w:rsidR="00DD4702" w:rsidRPr="00560EE9" w:rsidRDefault="00DD4702" w:rsidP="002D11BF">
                  <w:pPr>
                    <w:spacing w:line="240" w:lineRule="auto"/>
                    <w:ind w:firstLineChars="0" w:firstLine="0"/>
                    <w:contextualSpacing/>
                    <w:jc w:val="center"/>
                    <w:rPr>
                      <w:sz w:val="21"/>
                      <w:szCs w:val="21"/>
                    </w:rPr>
                  </w:pPr>
                </w:p>
              </w:tc>
            </w:tr>
            <w:tr w:rsidR="00DD4702" w:rsidRPr="00560EE9" w:rsidTr="00945D51">
              <w:tc>
                <w:tcPr>
                  <w:tcW w:w="583"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sz w:val="21"/>
                      <w:szCs w:val="21"/>
                    </w:rPr>
                    <w:t>9.5</w:t>
                  </w:r>
                </w:p>
              </w:tc>
              <w:tc>
                <w:tcPr>
                  <w:tcW w:w="1804"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sz w:val="21"/>
                      <w:szCs w:val="21"/>
                    </w:rPr>
                    <w:t>称重螺旋</w:t>
                  </w:r>
                </w:p>
              </w:tc>
              <w:tc>
                <w:tcPr>
                  <w:tcW w:w="551" w:type="pct"/>
                  <w:gridSpan w:val="2"/>
                </w:tcPr>
                <w:p w:rsidR="00DD4702" w:rsidRDefault="00DD4702" w:rsidP="00DD4702">
                  <w:pPr>
                    <w:spacing w:line="240" w:lineRule="auto"/>
                    <w:ind w:firstLineChars="0" w:firstLine="0"/>
                    <w:jc w:val="center"/>
                  </w:pPr>
                  <w:r w:rsidRPr="00F5602C">
                    <w:rPr>
                      <w:rFonts w:hint="eastAsia"/>
                      <w:sz w:val="21"/>
                      <w:szCs w:val="21"/>
                    </w:rPr>
                    <w:t>0</w:t>
                  </w:r>
                </w:p>
              </w:tc>
              <w:tc>
                <w:tcPr>
                  <w:tcW w:w="525"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rFonts w:hint="eastAsia"/>
                      <w:sz w:val="21"/>
                      <w:szCs w:val="21"/>
                    </w:rPr>
                    <w:t>2</w:t>
                  </w:r>
                </w:p>
              </w:tc>
              <w:tc>
                <w:tcPr>
                  <w:tcW w:w="474"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rFonts w:hAnsi="宋体"/>
                      <w:sz w:val="21"/>
                      <w:szCs w:val="21"/>
                    </w:rPr>
                    <w:t>套</w:t>
                  </w:r>
                </w:p>
              </w:tc>
              <w:tc>
                <w:tcPr>
                  <w:tcW w:w="1064" w:type="pct"/>
                  <w:gridSpan w:val="2"/>
                  <w:vMerge/>
                  <w:vAlign w:val="center"/>
                </w:tcPr>
                <w:p w:rsidR="00DD4702" w:rsidRPr="00560EE9" w:rsidRDefault="00DD4702" w:rsidP="002D11BF">
                  <w:pPr>
                    <w:spacing w:line="240" w:lineRule="auto"/>
                    <w:ind w:firstLineChars="0" w:firstLine="0"/>
                    <w:contextualSpacing/>
                    <w:jc w:val="center"/>
                    <w:rPr>
                      <w:sz w:val="21"/>
                      <w:szCs w:val="21"/>
                    </w:rPr>
                  </w:pPr>
                </w:p>
              </w:tc>
            </w:tr>
            <w:tr w:rsidR="00DD4702" w:rsidRPr="00560EE9" w:rsidTr="00945D51">
              <w:tc>
                <w:tcPr>
                  <w:tcW w:w="583"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sz w:val="21"/>
                      <w:szCs w:val="21"/>
                    </w:rPr>
                    <w:t>9.6</w:t>
                  </w:r>
                </w:p>
              </w:tc>
              <w:tc>
                <w:tcPr>
                  <w:tcW w:w="1804"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sz w:val="21"/>
                      <w:szCs w:val="21"/>
                    </w:rPr>
                    <w:t>变频分级电机</w:t>
                  </w:r>
                </w:p>
              </w:tc>
              <w:tc>
                <w:tcPr>
                  <w:tcW w:w="551" w:type="pct"/>
                  <w:gridSpan w:val="2"/>
                </w:tcPr>
                <w:p w:rsidR="00DD4702" w:rsidRDefault="00DD4702" w:rsidP="00DD4702">
                  <w:pPr>
                    <w:spacing w:line="240" w:lineRule="auto"/>
                    <w:ind w:firstLineChars="0" w:firstLine="0"/>
                    <w:jc w:val="center"/>
                  </w:pPr>
                  <w:r w:rsidRPr="00F5602C">
                    <w:rPr>
                      <w:rFonts w:hint="eastAsia"/>
                      <w:sz w:val="21"/>
                      <w:szCs w:val="21"/>
                    </w:rPr>
                    <w:t>0</w:t>
                  </w:r>
                </w:p>
              </w:tc>
              <w:tc>
                <w:tcPr>
                  <w:tcW w:w="525"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rFonts w:hint="eastAsia"/>
                      <w:sz w:val="21"/>
                      <w:szCs w:val="21"/>
                    </w:rPr>
                    <w:t>2</w:t>
                  </w:r>
                </w:p>
              </w:tc>
              <w:tc>
                <w:tcPr>
                  <w:tcW w:w="474"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rFonts w:hAnsi="宋体"/>
                      <w:sz w:val="21"/>
                      <w:szCs w:val="21"/>
                    </w:rPr>
                    <w:t>套</w:t>
                  </w:r>
                </w:p>
              </w:tc>
              <w:tc>
                <w:tcPr>
                  <w:tcW w:w="1064" w:type="pct"/>
                  <w:gridSpan w:val="2"/>
                  <w:vMerge/>
                  <w:vAlign w:val="center"/>
                </w:tcPr>
                <w:p w:rsidR="00DD4702" w:rsidRPr="00560EE9" w:rsidRDefault="00DD4702" w:rsidP="002D11BF">
                  <w:pPr>
                    <w:spacing w:line="240" w:lineRule="auto"/>
                    <w:ind w:firstLineChars="0" w:firstLine="0"/>
                    <w:contextualSpacing/>
                    <w:jc w:val="center"/>
                    <w:rPr>
                      <w:sz w:val="21"/>
                      <w:szCs w:val="21"/>
                    </w:rPr>
                  </w:pPr>
                </w:p>
              </w:tc>
            </w:tr>
            <w:tr w:rsidR="00DD4702" w:rsidRPr="00560EE9" w:rsidTr="00945D51">
              <w:tc>
                <w:tcPr>
                  <w:tcW w:w="583"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sz w:val="21"/>
                      <w:szCs w:val="21"/>
                    </w:rPr>
                    <w:t>9.7</w:t>
                  </w:r>
                </w:p>
              </w:tc>
              <w:tc>
                <w:tcPr>
                  <w:tcW w:w="1804"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sz w:val="21"/>
                      <w:szCs w:val="21"/>
                    </w:rPr>
                    <w:t>破碎</w:t>
                  </w:r>
                  <w:r w:rsidRPr="00560EE9">
                    <w:rPr>
                      <w:rFonts w:hint="eastAsia"/>
                      <w:sz w:val="21"/>
                      <w:szCs w:val="21"/>
                    </w:rPr>
                    <w:t>电机</w:t>
                  </w:r>
                </w:p>
              </w:tc>
              <w:tc>
                <w:tcPr>
                  <w:tcW w:w="551" w:type="pct"/>
                  <w:gridSpan w:val="2"/>
                </w:tcPr>
                <w:p w:rsidR="00DD4702" w:rsidRDefault="00DD4702" w:rsidP="00DD4702">
                  <w:pPr>
                    <w:spacing w:line="240" w:lineRule="auto"/>
                    <w:ind w:firstLineChars="0" w:firstLine="0"/>
                    <w:jc w:val="center"/>
                  </w:pPr>
                  <w:r w:rsidRPr="00F5602C">
                    <w:rPr>
                      <w:rFonts w:hint="eastAsia"/>
                      <w:sz w:val="21"/>
                      <w:szCs w:val="21"/>
                    </w:rPr>
                    <w:t>0</w:t>
                  </w:r>
                </w:p>
              </w:tc>
              <w:tc>
                <w:tcPr>
                  <w:tcW w:w="525"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rFonts w:hint="eastAsia"/>
                      <w:sz w:val="21"/>
                      <w:szCs w:val="21"/>
                    </w:rPr>
                    <w:t>2</w:t>
                  </w:r>
                </w:p>
              </w:tc>
              <w:tc>
                <w:tcPr>
                  <w:tcW w:w="474"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rFonts w:hAnsi="宋体"/>
                      <w:sz w:val="21"/>
                      <w:szCs w:val="21"/>
                    </w:rPr>
                    <w:t>套</w:t>
                  </w:r>
                </w:p>
              </w:tc>
              <w:tc>
                <w:tcPr>
                  <w:tcW w:w="1064" w:type="pct"/>
                  <w:gridSpan w:val="2"/>
                  <w:vMerge/>
                  <w:vAlign w:val="center"/>
                </w:tcPr>
                <w:p w:rsidR="00DD4702" w:rsidRPr="00560EE9" w:rsidRDefault="00DD4702" w:rsidP="002D11BF">
                  <w:pPr>
                    <w:spacing w:line="240" w:lineRule="auto"/>
                    <w:ind w:firstLineChars="0" w:firstLine="0"/>
                    <w:contextualSpacing/>
                    <w:jc w:val="center"/>
                    <w:rPr>
                      <w:sz w:val="21"/>
                      <w:szCs w:val="21"/>
                    </w:rPr>
                  </w:pPr>
                </w:p>
              </w:tc>
            </w:tr>
            <w:tr w:rsidR="00DD4702" w:rsidRPr="00560EE9" w:rsidTr="00945D51">
              <w:tc>
                <w:tcPr>
                  <w:tcW w:w="583"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sz w:val="21"/>
                      <w:szCs w:val="21"/>
                    </w:rPr>
                    <w:t>9.8</w:t>
                  </w:r>
                </w:p>
              </w:tc>
              <w:tc>
                <w:tcPr>
                  <w:tcW w:w="1804"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sz w:val="21"/>
                      <w:szCs w:val="21"/>
                    </w:rPr>
                    <w:t>振达器</w:t>
                  </w:r>
                </w:p>
              </w:tc>
              <w:tc>
                <w:tcPr>
                  <w:tcW w:w="551" w:type="pct"/>
                  <w:gridSpan w:val="2"/>
                </w:tcPr>
                <w:p w:rsidR="00DD4702" w:rsidRDefault="00DD4702" w:rsidP="00DD4702">
                  <w:pPr>
                    <w:spacing w:line="240" w:lineRule="auto"/>
                    <w:ind w:firstLineChars="0" w:firstLine="0"/>
                    <w:jc w:val="center"/>
                  </w:pPr>
                  <w:r w:rsidRPr="00F5602C">
                    <w:rPr>
                      <w:rFonts w:hint="eastAsia"/>
                      <w:sz w:val="21"/>
                      <w:szCs w:val="21"/>
                    </w:rPr>
                    <w:t>0</w:t>
                  </w:r>
                </w:p>
              </w:tc>
              <w:tc>
                <w:tcPr>
                  <w:tcW w:w="525"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rFonts w:hint="eastAsia"/>
                      <w:sz w:val="21"/>
                      <w:szCs w:val="21"/>
                    </w:rPr>
                    <w:t>1</w:t>
                  </w:r>
                </w:p>
              </w:tc>
              <w:tc>
                <w:tcPr>
                  <w:tcW w:w="474"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rFonts w:hAnsi="宋体"/>
                      <w:sz w:val="21"/>
                      <w:szCs w:val="21"/>
                    </w:rPr>
                    <w:t>套</w:t>
                  </w:r>
                </w:p>
              </w:tc>
              <w:tc>
                <w:tcPr>
                  <w:tcW w:w="1064" w:type="pct"/>
                  <w:gridSpan w:val="2"/>
                  <w:vMerge/>
                  <w:vAlign w:val="center"/>
                </w:tcPr>
                <w:p w:rsidR="00DD4702" w:rsidRPr="00560EE9" w:rsidRDefault="00DD4702" w:rsidP="002D11BF">
                  <w:pPr>
                    <w:spacing w:line="240" w:lineRule="auto"/>
                    <w:ind w:firstLineChars="0" w:firstLine="0"/>
                    <w:contextualSpacing/>
                    <w:jc w:val="center"/>
                    <w:rPr>
                      <w:sz w:val="21"/>
                      <w:szCs w:val="21"/>
                    </w:rPr>
                  </w:pPr>
                </w:p>
              </w:tc>
            </w:tr>
            <w:tr w:rsidR="00DD4702" w:rsidRPr="00560EE9" w:rsidTr="00945D51">
              <w:tc>
                <w:tcPr>
                  <w:tcW w:w="583"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sz w:val="21"/>
                      <w:szCs w:val="21"/>
                    </w:rPr>
                    <w:t>9.9</w:t>
                  </w:r>
                </w:p>
              </w:tc>
              <w:tc>
                <w:tcPr>
                  <w:tcW w:w="1804"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sz w:val="21"/>
                      <w:szCs w:val="21"/>
                    </w:rPr>
                    <w:t>单轨行车</w:t>
                  </w:r>
                </w:p>
              </w:tc>
              <w:tc>
                <w:tcPr>
                  <w:tcW w:w="551" w:type="pct"/>
                  <w:gridSpan w:val="2"/>
                </w:tcPr>
                <w:p w:rsidR="00DD4702" w:rsidRDefault="00DD4702" w:rsidP="00DD4702">
                  <w:pPr>
                    <w:spacing w:line="240" w:lineRule="auto"/>
                    <w:ind w:firstLineChars="0" w:firstLine="0"/>
                    <w:jc w:val="center"/>
                  </w:pPr>
                  <w:r w:rsidRPr="00F5602C">
                    <w:rPr>
                      <w:rFonts w:hint="eastAsia"/>
                      <w:sz w:val="21"/>
                      <w:szCs w:val="21"/>
                    </w:rPr>
                    <w:t>0</w:t>
                  </w:r>
                </w:p>
              </w:tc>
              <w:tc>
                <w:tcPr>
                  <w:tcW w:w="525"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rFonts w:hint="eastAsia"/>
                      <w:sz w:val="21"/>
                      <w:szCs w:val="21"/>
                    </w:rPr>
                    <w:t>1</w:t>
                  </w:r>
                </w:p>
              </w:tc>
              <w:tc>
                <w:tcPr>
                  <w:tcW w:w="474" w:type="pct"/>
                  <w:gridSpan w:val="2"/>
                  <w:vAlign w:val="center"/>
                </w:tcPr>
                <w:p w:rsidR="00DD4702" w:rsidRPr="00560EE9" w:rsidRDefault="00DD4702" w:rsidP="00DD4702">
                  <w:pPr>
                    <w:spacing w:line="240" w:lineRule="auto"/>
                    <w:ind w:firstLineChars="0" w:firstLine="0"/>
                    <w:contextualSpacing/>
                    <w:jc w:val="center"/>
                    <w:rPr>
                      <w:sz w:val="21"/>
                      <w:szCs w:val="21"/>
                    </w:rPr>
                  </w:pPr>
                  <w:r w:rsidRPr="00560EE9">
                    <w:rPr>
                      <w:rFonts w:hAnsi="宋体"/>
                      <w:sz w:val="21"/>
                      <w:szCs w:val="21"/>
                    </w:rPr>
                    <w:t>套</w:t>
                  </w:r>
                </w:p>
              </w:tc>
              <w:tc>
                <w:tcPr>
                  <w:tcW w:w="1064" w:type="pct"/>
                  <w:gridSpan w:val="2"/>
                  <w:vMerge/>
                  <w:vAlign w:val="center"/>
                </w:tcPr>
                <w:p w:rsidR="00DD4702" w:rsidRPr="00560EE9" w:rsidRDefault="00DD4702" w:rsidP="002D11BF">
                  <w:pPr>
                    <w:spacing w:line="240" w:lineRule="auto"/>
                    <w:ind w:firstLineChars="0" w:firstLine="0"/>
                    <w:contextualSpacing/>
                    <w:jc w:val="center"/>
                    <w:rPr>
                      <w:sz w:val="21"/>
                      <w:szCs w:val="21"/>
                    </w:rPr>
                  </w:pPr>
                </w:p>
              </w:tc>
            </w:tr>
            <w:tr w:rsidR="00F23F9C" w:rsidRPr="00560EE9" w:rsidTr="00945D51">
              <w:tc>
                <w:tcPr>
                  <w:tcW w:w="583" w:type="pct"/>
                  <w:gridSpan w:val="2"/>
                  <w:vAlign w:val="center"/>
                </w:tcPr>
                <w:p w:rsidR="00F23F9C" w:rsidRPr="00560EE9" w:rsidRDefault="00F23F9C" w:rsidP="00DD4702">
                  <w:pPr>
                    <w:spacing w:line="240" w:lineRule="auto"/>
                    <w:ind w:firstLineChars="0" w:firstLine="0"/>
                    <w:contextualSpacing/>
                    <w:jc w:val="center"/>
                    <w:rPr>
                      <w:sz w:val="21"/>
                      <w:szCs w:val="21"/>
                    </w:rPr>
                  </w:pPr>
                  <w:r>
                    <w:rPr>
                      <w:rFonts w:hint="eastAsia"/>
                      <w:sz w:val="21"/>
                      <w:szCs w:val="21"/>
                    </w:rPr>
                    <w:t>10</w:t>
                  </w:r>
                </w:p>
              </w:tc>
              <w:tc>
                <w:tcPr>
                  <w:tcW w:w="4417" w:type="pct"/>
                  <w:gridSpan w:val="10"/>
                  <w:vAlign w:val="center"/>
                </w:tcPr>
                <w:p w:rsidR="00F23F9C" w:rsidRPr="00560EE9" w:rsidRDefault="00F23F9C" w:rsidP="00DD4702">
                  <w:pPr>
                    <w:spacing w:line="240" w:lineRule="auto"/>
                    <w:ind w:firstLineChars="0" w:firstLine="0"/>
                    <w:contextualSpacing/>
                    <w:jc w:val="center"/>
                    <w:rPr>
                      <w:sz w:val="21"/>
                      <w:szCs w:val="21"/>
                    </w:rPr>
                  </w:pPr>
                  <w:r>
                    <w:rPr>
                      <w:sz w:val="21"/>
                      <w:szCs w:val="21"/>
                    </w:rPr>
                    <w:t>脱硝系统</w:t>
                  </w:r>
                </w:p>
              </w:tc>
            </w:tr>
            <w:tr w:rsidR="00DD4702" w:rsidRPr="00560EE9" w:rsidTr="00945D51">
              <w:tc>
                <w:tcPr>
                  <w:tcW w:w="583" w:type="pct"/>
                  <w:gridSpan w:val="2"/>
                  <w:vAlign w:val="center"/>
                </w:tcPr>
                <w:p w:rsidR="00DD4702" w:rsidRPr="00560EE9" w:rsidRDefault="00DD4702" w:rsidP="00DD4702">
                  <w:pPr>
                    <w:spacing w:line="240" w:lineRule="auto"/>
                    <w:ind w:firstLineChars="0" w:firstLine="0"/>
                    <w:contextualSpacing/>
                    <w:jc w:val="center"/>
                    <w:rPr>
                      <w:sz w:val="21"/>
                      <w:szCs w:val="21"/>
                    </w:rPr>
                  </w:pPr>
                  <w:r>
                    <w:rPr>
                      <w:rFonts w:hint="eastAsia"/>
                      <w:sz w:val="21"/>
                      <w:szCs w:val="21"/>
                    </w:rPr>
                    <w:t>10.1</w:t>
                  </w:r>
                </w:p>
              </w:tc>
              <w:tc>
                <w:tcPr>
                  <w:tcW w:w="1804" w:type="pct"/>
                  <w:gridSpan w:val="2"/>
                  <w:vAlign w:val="center"/>
                </w:tcPr>
                <w:p w:rsidR="00DD4702" w:rsidRPr="00560EE9" w:rsidRDefault="00DD4702" w:rsidP="00DD4702">
                  <w:pPr>
                    <w:spacing w:line="240" w:lineRule="auto"/>
                    <w:ind w:firstLineChars="0" w:firstLine="0"/>
                    <w:contextualSpacing/>
                    <w:jc w:val="center"/>
                    <w:rPr>
                      <w:sz w:val="21"/>
                      <w:szCs w:val="21"/>
                    </w:rPr>
                  </w:pPr>
                  <w:r>
                    <w:rPr>
                      <w:rFonts w:hint="eastAsia"/>
                      <w:sz w:val="21"/>
                      <w:szCs w:val="21"/>
                    </w:rPr>
                    <w:t>CY</w:t>
                  </w:r>
                  <w:r>
                    <w:rPr>
                      <w:rFonts w:hint="eastAsia"/>
                      <w:sz w:val="21"/>
                      <w:szCs w:val="21"/>
                    </w:rPr>
                    <w:t>干粉输送泵</w:t>
                  </w:r>
                </w:p>
              </w:tc>
              <w:tc>
                <w:tcPr>
                  <w:tcW w:w="551" w:type="pct"/>
                  <w:gridSpan w:val="2"/>
                </w:tcPr>
                <w:p w:rsidR="00DD4702" w:rsidRDefault="00DD4702" w:rsidP="00DD4702">
                  <w:pPr>
                    <w:spacing w:line="240" w:lineRule="auto"/>
                    <w:ind w:firstLineChars="0" w:firstLine="0"/>
                    <w:jc w:val="center"/>
                  </w:pPr>
                  <w:r w:rsidRPr="00E4618B">
                    <w:rPr>
                      <w:rFonts w:hint="eastAsia"/>
                      <w:sz w:val="21"/>
                      <w:szCs w:val="21"/>
                    </w:rPr>
                    <w:t>0</w:t>
                  </w:r>
                </w:p>
              </w:tc>
              <w:tc>
                <w:tcPr>
                  <w:tcW w:w="525" w:type="pct"/>
                  <w:gridSpan w:val="2"/>
                  <w:vAlign w:val="center"/>
                </w:tcPr>
                <w:p w:rsidR="00DD4702" w:rsidRPr="00560EE9" w:rsidRDefault="00DD4702" w:rsidP="00DD4702">
                  <w:pPr>
                    <w:spacing w:line="240" w:lineRule="auto"/>
                    <w:ind w:firstLineChars="0" w:firstLine="0"/>
                    <w:contextualSpacing/>
                    <w:jc w:val="center"/>
                    <w:rPr>
                      <w:sz w:val="21"/>
                      <w:szCs w:val="21"/>
                    </w:rPr>
                  </w:pPr>
                  <w:r>
                    <w:rPr>
                      <w:rFonts w:hint="eastAsia"/>
                      <w:sz w:val="21"/>
                      <w:szCs w:val="21"/>
                    </w:rPr>
                    <w:t>2</w:t>
                  </w:r>
                </w:p>
              </w:tc>
              <w:tc>
                <w:tcPr>
                  <w:tcW w:w="474" w:type="pct"/>
                  <w:gridSpan w:val="2"/>
                  <w:vAlign w:val="center"/>
                </w:tcPr>
                <w:p w:rsidR="00DD4702" w:rsidRPr="00560EE9" w:rsidRDefault="00DD4702" w:rsidP="00DD4702">
                  <w:pPr>
                    <w:spacing w:line="240" w:lineRule="auto"/>
                    <w:ind w:firstLineChars="0" w:firstLine="0"/>
                    <w:contextualSpacing/>
                    <w:jc w:val="center"/>
                    <w:rPr>
                      <w:rFonts w:hAnsi="宋体"/>
                      <w:sz w:val="21"/>
                      <w:szCs w:val="21"/>
                    </w:rPr>
                  </w:pPr>
                  <w:r w:rsidRPr="00560EE9">
                    <w:rPr>
                      <w:rFonts w:hAnsi="宋体"/>
                      <w:sz w:val="21"/>
                      <w:szCs w:val="21"/>
                    </w:rPr>
                    <w:t>套</w:t>
                  </w:r>
                </w:p>
              </w:tc>
              <w:tc>
                <w:tcPr>
                  <w:tcW w:w="1064" w:type="pct"/>
                  <w:gridSpan w:val="2"/>
                  <w:vMerge w:val="restart"/>
                  <w:vAlign w:val="center"/>
                </w:tcPr>
                <w:p w:rsidR="00DD4702" w:rsidRPr="00560EE9" w:rsidRDefault="00DD4702" w:rsidP="002D11BF">
                  <w:pPr>
                    <w:spacing w:line="240" w:lineRule="auto"/>
                    <w:ind w:firstLineChars="0" w:firstLine="0"/>
                    <w:contextualSpacing/>
                    <w:jc w:val="center"/>
                    <w:rPr>
                      <w:sz w:val="21"/>
                      <w:szCs w:val="21"/>
                    </w:rPr>
                  </w:pPr>
                  <w:r w:rsidRPr="00560EE9">
                    <w:rPr>
                      <w:rFonts w:hint="eastAsia"/>
                      <w:sz w:val="21"/>
                      <w:szCs w:val="21"/>
                    </w:rPr>
                    <w:t>较环评新增脱</w:t>
                  </w:r>
                  <w:r>
                    <w:rPr>
                      <w:sz w:val="21"/>
                      <w:szCs w:val="21"/>
                    </w:rPr>
                    <w:t>硝</w:t>
                  </w:r>
                  <w:r w:rsidRPr="00560EE9">
                    <w:rPr>
                      <w:rFonts w:hint="eastAsia"/>
                      <w:sz w:val="21"/>
                      <w:szCs w:val="21"/>
                    </w:rPr>
                    <w:t>系统</w:t>
                  </w:r>
                </w:p>
              </w:tc>
            </w:tr>
            <w:tr w:rsidR="00DD4702" w:rsidRPr="00560EE9" w:rsidTr="00945D51">
              <w:tc>
                <w:tcPr>
                  <w:tcW w:w="583" w:type="pct"/>
                  <w:gridSpan w:val="2"/>
                  <w:vAlign w:val="center"/>
                </w:tcPr>
                <w:p w:rsidR="00DD4702" w:rsidRDefault="00DD4702" w:rsidP="00DD4702">
                  <w:pPr>
                    <w:spacing w:line="240" w:lineRule="auto"/>
                    <w:ind w:firstLineChars="0" w:firstLine="0"/>
                    <w:contextualSpacing/>
                    <w:jc w:val="center"/>
                    <w:rPr>
                      <w:sz w:val="21"/>
                      <w:szCs w:val="21"/>
                    </w:rPr>
                  </w:pPr>
                  <w:r>
                    <w:rPr>
                      <w:rFonts w:hint="eastAsia"/>
                      <w:sz w:val="21"/>
                      <w:szCs w:val="21"/>
                    </w:rPr>
                    <w:t>10.2</w:t>
                  </w:r>
                </w:p>
              </w:tc>
              <w:tc>
                <w:tcPr>
                  <w:tcW w:w="1804" w:type="pct"/>
                  <w:gridSpan w:val="2"/>
                  <w:vAlign w:val="center"/>
                </w:tcPr>
                <w:p w:rsidR="00DD4702" w:rsidRPr="00560EE9" w:rsidRDefault="00DD4702" w:rsidP="00DD4702">
                  <w:pPr>
                    <w:spacing w:line="240" w:lineRule="auto"/>
                    <w:ind w:firstLineChars="0" w:firstLine="0"/>
                    <w:contextualSpacing/>
                    <w:jc w:val="center"/>
                    <w:rPr>
                      <w:sz w:val="21"/>
                      <w:szCs w:val="21"/>
                    </w:rPr>
                  </w:pPr>
                  <w:r>
                    <w:rPr>
                      <w:sz w:val="21"/>
                      <w:szCs w:val="21"/>
                    </w:rPr>
                    <w:t>真空泵</w:t>
                  </w:r>
                </w:p>
              </w:tc>
              <w:tc>
                <w:tcPr>
                  <w:tcW w:w="551" w:type="pct"/>
                  <w:gridSpan w:val="2"/>
                </w:tcPr>
                <w:p w:rsidR="00DD4702" w:rsidRDefault="00DD4702" w:rsidP="00DD4702">
                  <w:pPr>
                    <w:spacing w:line="240" w:lineRule="auto"/>
                    <w:ind w:firstLineChars="0" w:firstLine="0"/>
                    <w:jc w:val="center"/>
                  </w:pPr>
                  <w:r w:rsidRPr="00E4618B">
                    <w:rPr>
                      <w:rFonts w:hint="eastAsia"/>
                      <w:sz w:val="21"/>
                      <w:szCs w:val="21"/>
                    </w:rPr>
                    <w:t>0</w:t>
                  </w:r>
                </w:p>
              </w:tc>
              <w:tc>
                <w:tcPr>
                  <w:tcW w:w="525" w:type="pct"/>
                  <w:gridSpan w:val="2"/>
                  <w:vAlign w:val="center"/>
                </w:tcPr>
                <w:p w:rsidR="00DD4702" w:rsidRPr="00560EE9" w:rsidRDefault="00DD4702" w:rsidP="00DD4702">
                  <w:pPr>
                    <w:spacing w:line="240" w:lineRule="auto"/>
                    <w:ind w:firstLineChars="0" w:firstLine="0"/>
                    <w:contextualSpacing/>
                    <w:jc w:val="center"/>
                    <w:rPr>
                      <w:sz w:val="21"/>
                      <w:szCs w:val="21"/>
                    </w:rPr>
                  </w:pPr>
                  <w:r>
                    <w:rPr>
                      <w:rFonts w:hint="eastAsia"/>
                      <w:sz w:val="21"/>
                      <w:szCs w:val="21"/>
                    </w:rPr>
                    <w:t>1</w:t>
                  </w:r>
                </w:p>
              </w:tc>
              <w:tc>
                <w:tcPr>
                  <w:tcW w:w="474" w:type="pct"/>
                  <w:gridSpan w:val="2"/>
                  <w:vAlign w:val="center"/>
                </w:tcPr>
                <w:p w:rsidR="00DD4702" w:rsidRPr="00560EE9" w:rsidRDefault="00DD4702" w:rsidP="00DD4702">
                  <w:pPr>
                    <w:spacing w:line="240" w:lineRule="auto"/>
                    <w:ind w:firstLineChars="0" w:firstLine="0"/>
                    <w:contextualSpacing/>
                    <w:jc w:val="center"/>
                    <w:rPr>
                      <w:rFonts w:hAnsi="宋体"/>
                      <w:sz w:val="21"/>
                      <w:szCs w:val="21"/>
                    </w:rPr>
                  </w:pPr>
                  <w:r w:rsidRPr="00560EE9">
                    <w:rPr>
                      <w:rFonts w:hAnsi="宋体"/>
                      <w:sz w:val="21"/>
                      <w:szCs w:val="21"/>
                    </w:rPr>
                    <w:t>套</w:t>
                  </w:r>
                </w:p>
              </w:tc>
              <w:tc>
                <w:tcPr>
                  <w:tcW w:w="1064" w:type="pct"/>
                  <w:gridSpan w:val="2"/>
                  <w:vMerge/>
                  <w:vAlign w:val="center"/>
                </w:tcPr>
                <w:p w:rsidR="00DD4702" w:rsidRPr="00560EE9" w:rsidRDefault="00DD4702" w:rsidP="002D11BF">
                  <w:pPr>
                    <w:spacing w:line="240" w:lineRule="auto"/>
                    <w:ind w:firstLineChars="0" w:firstLine="0"/>
                    <w:contextualSpacing/>
                    <w:jc w:val="center"/>
                    <w:rPr>
                      <w:sz w:val="21"/>
                      <w:szCs w:val="21"/>
                    </w:rPr>
                  </w:pPr>
                </w:p>
              </w:tc>
            </w:tr>
            <w:tr w:rsidR="00DD4702" w:rsidRPr="00560EE9" w:rsidTr="00945D51">
              <w:tc>
                <w:tcPr>
                  <w:tcW w:w="583" w:type="pct"/>
                  <w:gridSpan w:val="2"/>
                  <w:vAlign w:val="center"/>
                </w:tcPr>
                <w:p w:rsidR="00DD4702" w:rsidRDefault="00DD4702" w:rsidP="00DD4702">
                  <w:pPr>
                    <w:spacing w:line="240" w:lineRule="auto"/>
                    <w:ind w:firstLineChars="0" w:firstLine="0"/>
                    <w:contextualSpacing/>
                    <w:jc w:val="center"/>
                    <w:rPr>
                      <w:sz w:val="21"/>
                      <w:szCs w:val="21"/>
                    </w:rPr>
                  </w:pPr>
                  <w:r>
                    <w:rPr>
                      <w:rFonts w:hint="eastAsia"/>
                      <w:sz w:val="21"/>
                      <w:szCs w:val="21"/>
                    </w:rPr>
                    <w:t>10.3</w:t>
                  </w:r>
                </w:p>
              </w:tc>
              <w:tc>
                <w:tcPr>
                  <w:tcW w:w="1804" w:type="pct"/>
                  <w:gridSpan w:val="2"/>
                  <w:vAlign w:val="center"/>
                </w:tcPr>
                <w:p w:rsidR="00DD4702" w:rsidRPr="00560EE9" w:rsidRDefault="00DD4702" w:rsidP="00DD4702">
                  <w:pPr>
                    <w:spacing w:line="240" w:lineRule="auto"/>
                    <w:ind w:firstLineChars="0" w:firstLine="0"/>
                    <w:contextualSpacing/>
                    <w:jc w:val="center"/>
                    <w:rPr>
                      <w:sz w:val="21"/>
                      <w:szCs w:val="21"/>
                    </w:rPr>
                  </w:pPr>
                  <w:r>
                    <w:rPr>
                      <w:sz w:val="21"/>
                      <w:szCs w:val="21"/>
                    </w:rPr>
                    <w:t>收粉器</w:t>
                  </w:r>
                </w:p>
              </w:tc>
              <w:tc>
                <w:tcPr>
                  <w:tcW w:w="551" w:type="pct"/>
                  <w:gridSpan w:val="2"/>
                </w:tcPr>
                <w:p w:rsidR="00DD4702" w:rsidRDefault="00DD4702" w:rsidP="00DD4702">
                  <w:pPr>
                    <w:spacing w:line="240" w:lineRule="auto"/>
                    <w:ind w:firstLineChars="0" w:firstLine="0"/>
                    <w:jc w:val="center"/>
                  </w:pPr>
                  <w:r w:rsidRPr="00E4618B">
                    <w:rPr>
                      <w:rFonts w:hint="eastAsia"/>
                      <w:sz w:val="21"/>
                      <w:szCs w:val="21"/>
                    </w:rPr>
                    <w:t>0</w:t>
                  </w:r>
                </w:p>
              </w:tc>
              <w:tc>
                <w:tcPr>
                  <w:tcW w:w="525" w:type="pct"/>
                  <w:gridSpan w:val="2"/>
                  <w:vAlign w:val="center"/>
                </w:tcPr>
                <w:p w:rsidR="00DD4702" w:rsidRPr="00560EE9" w:rsidRDefault="00DD4702" w:rsidP="00DD4702">
                  <w:pPr>
                    <w:spacing w:line="240" w:lineRule="auto"/>
                    <w:ind w:firstLineChars="0" w:firstLine="0"/>
                    <w:contextualSpacing/>
                    <w:jc w:val="center"/>
                    <w:rPr>
                      <w:sz w:val="21"/>
                      <w:szCs w:val="21"/>
                    </w:rPr>
                  </w:pPr>
                  <w:r>
                    <w:rPr>
                      <w:rFonts w:hint="eastAsia"/>
                      <w:sz w:val="21"/>
                      <w:szCs w:val="21"/>
                    </w:rPr>
                    <w:t>2</w:t>
                  </w:r>
                </w:p>
              </w:tc>
              <w:tc>
                <w:tcPr>
                  <w:tcW w:w="474" w:type="pct"/>
                  <w:gridSpan w:val="2"/>
                  <w:vAlign w:val="center"/>
                </w:tcPr>
                <w:p w:rsidR="00DD4702" w:rsidRPr="00560EE9" w:rsidRDefault="00DD4702" w:rsidP="00DD4702">
                  <w:pPr>
                    <w:spacing w:line="240" w:lineRule="auto"/>
                    <w:ind w:firstLineChars="0" w:firstLine="0"/>
                    <w:contextualSpacing/>
                    <w:jc w:val="center"/>
                    <w:rPr>
                      <w:rFonts w:hAnsi="宋体"/>
                      <w:sz w:val="21"/>
                      <w:szCs w:val="21"/>
                    </w:rPr>
                  </w:pPr>
                  <w:r w:rsidRPr="00560EE9">
                    <w:rPr>
                      <w:rFonts w:hAnsi="宋体"/>
                      <w:sz w:val="21"/>
                      <w:szCs w:val="21"/>
                    </w:rPr>
                    <w:t>套</w:t>
                  </w:r>
                </w:p>
              </w:tc>
              <w:tc>
                <w:tcPr>
                  <w:tcW w:w="1064" w:type="pct"/>
                  <w:gridSpan w:val="2"/>
                  <w:vMerge/>
                  <w:vAlign w:val="center"/>
                </w:tcPr>
                <w:p w:rsidR="00DD4702" w:rsidRPr="00560EE9" w:rsidRDefault="00DD4702" w:rsidP="002D11BF">
                  <w:pPr>
                    <w:spacing w:line="240" w:lineRule="auto"/>
                    <w:ind w:firstLineChars="0" w:firstLine="0"/>
                    <w:contextualSpacing/>
                    <w:jc w:val="center"/>
                    <w:rPr>
                      <w:sz w:val="21"/>
                      <w:szCs w:val="21"/>
                    </w:rPr>
                  </w:pPr>
                </w:p>
              </w:tc>
            </w:tr>
            <w:tr w:rsidR="00DD4702" w:rsidRPr="00560EE9" w:rsidTr="00945D51">
              <w:tc>
                <w:tcPr>
                  <w:tcW w:w="583" w:type="pct"/>
                  <w:gridSpan w:val="2"/>
                  <w:vAlign w:val="center"/>
                </w:tcPr>
                <w:p w:rsidR="00DD4702" w:rsidRDefault="00DD4702" w:rsidP="00DD4702">
                  <w:pPr>
                    <w:spacing w:line="240" w:lineRule="auto"/>
                    <w:ind w:firstLineChars="0" w:firstLine="0"/>
                    <w:contextualSpacing/>
                    <w:jc w:val="center"/>
                    <w:rPr>
                      <w:sz w:val="21"/>
                      <w:szCs w:val="21"/>
                    </w:rPr>
                  </w:pPr>
                  <w:r>
                    <w:rPr>
                      <w:rFonts w:hint="eastAsia"/>
                      <w:sz w:val="21"/>
                      <w:szCs w:val="21"/>
                    </w:rPr>
                    <w:t>10.4</w:t>
                  </w:r>
                </w:p>
              </w:tc>
              <w:tc>
                <w:tcPr>
                  <w:tcW w:w="1804" w:type="pct"/>
                  <w:gridSpan w:val="2"/>
                  <w:vAlign w:val="center"/>
                </w:tcPr>
                <w:p w:rsidR="00DD4702" w:rsidRPr="00560EE9" w:rsidRDefault="00DD4702" w:rsidP="00DD4702">
                  <w:pPr>
                    <w:spacing w:line="240" w:lineRule="auto"/>
                    <w:ind w:firstLineChars="0" w:firstLine="0"/>
                    <w:contextualSpacing/>
                    <w:jc w:val="center"/>
                    <w:rPr>
                      <w:sz w:val="21"/>
                      <w:szCs w:val="21"/>
                    </w:rPr>
                  </w:pPr>
                  <w:r>
                    <w:rPr>
                      <w:rFonts w:hint="eastAsia"/>
                      <w:sz w:val="21"/>
                      <w:szCs w:val="21"/>
                    </w:rPr>
                    <w:t>1.2m</w:t>
                  </w:r>
                  <w:r w:rsidRPr="00F23F9C">
                    <w:rPr>
                      <w:rFonts w:hint="eastAsia"/>
                      <w:sz w:val="21"/>
                      <w:szCs w:val="21"/>
                      <w:vertAlign w:val="superscript"/>
                    </w:rPr>
                    <w:t>3</w:t>
                  </w:r>
                  <w:r>
                    <w:rPr>
                      <w:rFonts w:hint="eastAsia"/>
                      <w:sz w:val="21"/>
                      <w:szCs w:val="21"/>
                    </w:rPr>
                    <w:t>料仓</w:t>
                  </w:r>
                </w:p>
              </w:tc>
              <w:tc>
                <w:tcPr>
                  <w:tcW w:w="551" w:type="pct"/>
                  <w:gridSpan w:val="2"/>
                </w:tcPr>
                <w:p w:rsidR="00DD4702" w:rsidRDefault="00DD4702" w:rsidP="00DD4702">
                  <w:pPr>
                    <w:spacing w:line="240" w:lineRule="auto"/>
                    <w:ind w:firstLineChars="0" w:firstLine="0"/>
                    <w:jc w:val="center"/>
                  </w:pPr>
                  <w:r w:rsidRPr="00E4618B">
                    <w:rPr>
                      <w:rFonts w:hint="eastAsia"/>
                      <w:sz w:val="21"/>
                      <w:szCs w:val="21"/>
                    </w:rPr>
                    <w:t>0</w:t>
                  </w:r>
                </w:p>
              </w:tc>
              <w:tc>
                <w:tcPr>
                  <w:tcW w:w="525" w:type="pct"/>
                  <w:gridSpan w:val="2"/>
                  <w:vAlign w:val="center"/>
                </w:tcPr>
                <w:p w:rsidR="00DD4702" w:rsidRPr="00560EE9" w:rsidRDefault="00DD4702" w:rsidP="00DD4702">
                  <w:pPr>
                    <w:spacing w:line="240" w:lineRule="auto"/>
                    <w:ind w:firstLineChars="0" w:firstLine="0"/>
                    <w:contextualSpacing/>
                    <w:jc w:val="center"/>
                    <w:rPr>
                      <w:sz w:val="21"/>
                      <w:szCs w:val="21"/>
                    </w:rPr>
                  </w:pPr>
                  <w:r>
                    <w:rPr>
                      <w:rFonts w:hint="eastAsia"/>
                      <w:sz w:val="21"/>
                      <w:szCs w:val="21"/>
                    </w:rPr>
                    <w:t>1</w:t>
                  </w:r>
                </w:p>
              </w:tc>
              <w:tc>
                <w:tcPr>
                  <w:tcW w:w="474" w:type="pct"/>
                  <w:gridSpan w:val="2"/>
                  <w:vAlign w:val="center"/>
                </w:tcPr>
                <w:p w:rsidR="00DD4702" w:rsidRPr="00560EE9" w:rsidRDefault="00DD4702" w:rsidP="00DD4702">
                  <w:pPr>
                    <w:spacing w:line="240" w:lineRule="auto"/>
                    <w:ind w:firstLineChars="0" w:firstLine="0"/>
                    <w:contextualSpacing/>
                    <w:jc w:val="center"/>
                    <w:rPr>
                      <w:rFonts w:hAnsi="宋体"/>
                      <w:sz w:val="21"/>
                      <w:szCs w:val="21"/>
                    </w:rPr>
                  </w:pPr>
                  <w:r>
                    <w:rPr>
                      <w:rFonts w:hAnsi="宋体"/>
                      <w:sz w:val="21"/>
                      <w:szCs w:val="21"/>
                    </w:rPr>
                    <w:t>台</w:t>
                  </w:r>
                </w:p>
              </w:tc>
              <w:tc>
                <w:tcPr>
                  <w:tcW w:w="1064" w:type="pct"/>
                  <w:gridSpan w:val="2"/>
                  <w:vMerge/>
                  <w:vAlign w:val="center"/>
                </w:tcPr>
                <w:p w:rsidR="00DD4702" w:rsidRPr="00560EE9" w:rsidRDefault="00DD4702" w:rsidP="002D11BF">
                  <w:pPr>
                    <w:spacing w:line="240" w:lineRule="auto"/>
                    <w:ind w:firstLineChars="0" w:firstLine="0"/>
                    <w:contextualSpacing/>
                    <w:jc w:val="center"/>
                    <w:rPr>
                      <w:sz w:val="21"/>
                      <w:szCs w:val="21"/>
                    </w:rPr>
                  </w:pPr>
                </w:p>
              </w:tc>
            </w:tr>
            <w:tr w:rsidR="00DD4702" w:rsidRPr="00560EE9" w:rsidTr="00945D51">
              <w:tc>
                <w:tcPr>
                  <w:tcW w:w="583" w:type="pct"/>
                  <w:gridSpan w:val="2"/>
                  <w:vAlign w:val="center"/>
                </w:tcPr>
                <w:p w:rsidR="00DD4702" w:rsidRDefault="00DD4702" w:rsidP="00DD4702">
                  <w:pPr>
                    <w:spacing w:line="240" w:lineRule="auto"/>
                    <w:ind w:firstLineChars="0" w:firstLine="0"/>
                    <w:contextualSpacing/>
                    <w:jc w:val="center"/>
                    <w:rPr>
                      <w:sz w:val="21"/>
                      <w:szCs w:val="21"/>
                    </w:rPr>
                  </w:pPr>
                  <w:r>
                    <w:rPr>
                      <w:rFonts w:hint="eastAsia"/>
                      <w:sz w:val="21"/>
                      <w:szCs w:val="21"/>
                    </w:rPr>
                    <w:t>10.5</w:t>
                  </w:r>
                </w:p>
              </w:tc>
              <w:tc>
                <w:tcPr>
                  <w:tcW w:w="1804" w:type="pct"/>
                  <w:gridSpan w:val="2"/>
                  <w:vAlign w:val="center"/>
                </w:tcPr>
                <w:p w:rsidR="00DD4702" w:rsidRPr="00560EE9" w:rsidRDefault="00DD4702" w:rsidP="00DD4702">
                  <w:pPr>
                    <w:spacing w:line="240" w:lineRule="auto"/>
                    <w:ind w:firstLineChars="0" w:firstLine="0"/>
                    <w:contextualSpacing/>
                    <w:jc w:val="center"/>
                    <w:rPr>
                      <w:sz w:val="21"/>
                      <w:szCs w:val="21"/>
                    </w:rPr>
                  </w:pPr>
                  <w:r>
                    <w:rPr>
                      <w:sz w:val="21"/>
                      <w:szCs w:val="21"/>
                    </w:rPr>
                    <w:t>计量称重模块</w:t>
                  </w:r>
                </w:p>
              </w:tc>
              <w:tc>
                <w:tcPr>
                  <w:tcW w:w="551" w:type="pct"/>
                  <w:gridSpan w:val="2"/>
                </w:tcPr>
                <w:p w:rsidR="00DD4702" w:rsidRDefault="00DD4702" w:rsidP="00DD4702">
                  <w:pPr>
                    <w:spacing w:line="240" w:lineRule="auto"/>
                    <w:ind w:firstLineChars="0" w:firstLine="0"/>
                    <w:jc w:val="center"/>
                  </w:pPr>
                  <w:r w:rsidRPr="00E4618B">
                    <w:rPr>
                      <w:rFonts w:hint="eastAsia"/>
                      <w:sz w:val="21"/>
                      <w:szCs w:val="21"/>
                    </w:rPr>
                    <w:t>0</w:t>
                  </w:r>
                </w:p>
              </w:tc>
              <w:tc>
                <w:tcPr>
                  <w:tcW w:w="525" w:type="pct"/>
                  <w:gridSpan w:val="2"/>
                  <w:vAlign w:val="center"/>
                </w:tcPr>
                <w:p w:rsidR="00DD4702" w:rsidRPr="00560EE9" w:rsidRDefault="00DD4702" w:rsidP="00DD4702">
                  <w:pPr>
                    <w:spacing w:line="240" w:lineRule="auto"/>
                    <w:ind w:firstLineChars="0" w:firstLine="0"/>
                    <w:contextualSpacing/>
                    <w:jc w:val="center"/>
                    <w:rPr>
                      <w:sz w:val="21"/>
                      <w:szCs w:val="21"/>
                    </w:rPr>
                  </w:pPr>
                  <w:r>
                    <w:rPr>
                      <w:rFonts w:hint="eastAsia"/>
                      <w:sz w:val="21"/>
                      <w:szCs w:val="21"/>
                    </w:rPr>
                    <w:t>2</w:t>
                  </w:r>
                </w:p>
              </w:tc>
              <w:tc>
                <w:tcPr>
                  <w:tcW w:w="474" w:type="pct"/>
                  <w:gridSpan w:val="2"/>
                  <w:vAlign w:val="center"/>
                </w:tcPr>
                <w:p w:rsidR="00DD4702" w:rsidRPr="00560EE9" w:rsidRDefault="00DD4702" w:rsidP="00DD4702">
                  <w:pPr>
                    <w:spacing w:line="240" w:lineRule="auto"/>
                    <w:ind w:firstLineChars="0" w:firstLine="0"/>
                    <w:contextualSpacing/>
                    <w:jc w:val="center"/>
                    <w:rPr>
                      <w:rFonts w:hAnsi="宋体"/>
                      <w:sz w:val="21"/>
                      <w:szCs w:val="21"/>
                    </w:rPr>
                  </w:pPr>
                  <w:r w:rsidRPr="00560EE9">
                    <w:rPr>
                      <w:rFonts w:hAnsi="宋体"/>
                      <w:sz w:val="21"/>
                      <w:szCs w:val="21"/>
                    </w:rPr>
                    <w:t>套</w:t>
                  </w:r>
                </w:p>
              </w:tc>
              <w:tc>
                <w:tcPr>
                  <w:tcW w:w="1064" w:type="pct"/>
                  <w:gridSpan w:val="2"/>
                  <w:vMerge/>
                  <w:vAlign w:val="center"/>
                </w:tcPr>
                <w:p w:rsidR="00DD4702" w:rsidRPr="00560EE9" w:rsidRDefault="00DD4702" w:rsidP="002D11BF">
                  <w:pPr>
                    <w:spacing w:line="240" w:lineRule="auto"/>
                    <w:ind w:firstLineChars="0" w:firstLine="0"/>
                    <w:contextualSpacing/>
                    <w:jc w:val="center"/>
                    <w:rPr>
                      <w:sz w:val="21"/>
                      <w:szCs w:val="21"/>
                    </w:rPr>
                  </w:pPr>
                </w:p>
              </w:tc>
            </w:tr>
            <w:tr w:rsidR="00DD4702" w:rsidRPr="00560EE9" w:rsidTr="00945D51">
              <w:trPr>
                <w:trHeight w:val="253"/>
              </w:trPr>
              <w:tc>
                <w:tcPr>
                  <w:tcW w:w="583" w:type="pct"/>
                  <w:gridSpan w:val="2"/>
                  <w:vAlign w:val="center"/>
                </w:tcPr>
                <w:p w:rsidR="00DD4702" w:rsidRDefault="00DD4702" w:rsidP="00DD4702">
                  <w:pPr>
                    <w:spacing w:line="240" w:lineRule="auto"/>
                    <w:ind w:firstLineChars="0" w:firstLine="0"/>
                    <w:contextualSpacing/>
                    <w:jc w:val="center"/>
                    <w:rPr>
                      <w:sz w:val="21"/>
                      <w:szCs w:val="21"/>
                    </w:rPr>
                  </w:pPr>
                  <w:r>
                    <w:rPr>
                      <w:rFonts w:hint="eastAsia"/>
                      <w:sz w:val="21"/>
                      <w:szCs w:val="21"/>
                    </w:rPr>
                    <w:t>10.6</w:t>
                  </w:r>
                </w:p>
              </w:tc>
              <w:tc>
                <w:tcPr>
                  <w:tcW w:w="1804" w:type="pct"/>
                  <w:gridSpan w:val="2"/>
                  <w:vAlign w:val="center"/>
                </w:tcPr>
                <w:p w:rsidR="00DD4702" w:rsidRPr="00560EE9" w:rsidRDefault="00DD4702" w:rsidP="00DD4702">
                  <w:pPr>
                    <w:spacing w:line="240" w:lineRule="auto"/>
                    <w:ind w:firstLineChars="0" w:firstLine="0"/>
                    <w:contextualSpacing/>
                    <w:jc w:val="center"/>
                    <w:rPr>
                      <w:sz w:val="21"/>
                      <w:szCs w:val="21"/>
                    </w:rPr>
                  </w:pPr>
                  <w:r>
                    <w:rPr>
                      <w:sz w:val="21"/>
                      <w:szCs w:val="21"/>
                    </w:rPr>
                    <w:t>分配模块</w:t>
                  </w:r>
                </w:p>
              </w:tc>
              <w:tc>
                <w:tcPr>
                  <w:tcW w:w="551" w:type="pct"/>
                  <w:gridSpan w:val="2"/>
                </w:tcPr>
                <w:p w:rsidR="00DD4702" w:rsidRDefault="00DD4702" w:rsidP="00DD4702">
                  <w:pPr>
                    <w:spacing w:line="240" w:lineRule="auto"/>
                    <w:ind w:firstLineChars="0" w:firstLine="0"/>
                    <w:jc w:val="center"/>
                  </w:pPr>
                  <w:r w:rsidRPr="00E4618B">
                    <w:rPr>
                      <w:rFonts w:hint="eastAsia"/>
                      <w:sz w:val="21"/>
                      <w:szCs w:val="21"/>
                    </w:rPr>
                    <w:t>0</w:t>
                  </w:r>
                </w:p>
              </w:tc>
              <w:tc>
                <w:tcPr>
                  <w:tcW w:w="525" w:type="pct"/>
                  <w:gridSpan w:val="2"/>
                  <w:vAlign w:val="center"/>
                </w:tcPr>
                <w:p w:rsidR="00DD4702" w:rsidRPr="00560EE9" w:rsidRDefault="00DD4702" w:rsidP="00DD4702">
                  <w:pPr>
                    <w:spacing w:line="240" w:lineRule="auto"/>
                    <w:ind w:firstLineChars="0" w:firstLine="0"/>
                    <w:contextualSpacing/>
                    <w:jc w:val="center"/>
                    <w:rPr>
                      <w:sz w:val="21"/>
                      <w:szCs w:val="21"/>
                    </w:rPr>
                  </w:pPr>
                  <w:r>
                    <w:rPr>
                      <w:rFonts w:hint="eastAsia"/>
                      <w:sz w:val="21"/>
                      <w:szCs w:val="21"/>
                    </w:rPr>
                    <w:t>2</w:t>
                  </w:r>
                </w:p>
              </w:tc>
              <w:tc>
                <w:tcPr>
                  <w:tcW w:w="474" w:type="pct"/>
                  <w:gridSpan w:val="2"/>
                  <w:vAlign w:val="center"/>
                </w:tcPr>
                <w:p w:rsidR="00DD4702" w:rsidRPr="00560EE9" w:rsidRDefault="00DD4702" w:rsidP="00DD4702">
                  <w:pPr>
                    <w:spacing w:line="240" w:lineRule="auto"/>
                    <w:ind w:firstLineChars="0" w:firstLine="0"/>
                    <w:contextualSpacing/>
                    <w:jc w:val="center"/>
                    <w:rPr>
                      <w:rFonts w:hAnsi="宋体"/>
                      <w:sz w:val="21"/>
                      <w:szCs w:val="21"/>
                    </w:rPr>
                  </w:pPr>
                  <w:r w:rsidRPr="00560EE9">
                    <w:rPr>
                      <w:rFonts w:hAnsi="宋体"/>
                      <w:sz w:val="21"/>
                      <w:szCs w:val="21"/>
                    </w:rPr>
                    <w:t>套</w:t>
                  </w:r>
                </w:p>
              </w:tc>
              <w:tc>
                <w:tcPr>
                  <w:tcW w:w="1064" w:type="pct"/>
                  <w:gridSpan w:val="2"/>
                  <w:vMerge/>
                  <w:vAlign w:val="center"/>
                </w:tcPr>
                <w:p w:rsidR="00DD4702" w:rsidRPr="00560EE9" w:rsidRDefault="00DD4702" w:rsidP="002D11BF">
                  <w:pPr>
                    <w:spacing w:line="240" w:lineRule="auto"/>
                    <w:ind w:firstLineChars="0" w:firstLine="0"/>
                    <w:contextualSpacing/>
                    <w:jc w:val="center"/>
                    <w:rPr>
                      <w:sz w:val="21"/>
                      <w:szCs w:val="21"/>
                    </w:rPr>
                  </w:pPr>
                </w:p>
              </w:tc>
            </w:tr>
            <w:tr w:rsidR="00DD4702" w:rsidRPr="00560EE9" w:rsidTr="00945D51">
              <w:tc>
                <w:tcPr>
                  <w:tcW w:w="583" w:type="pct"/>
                  <w:gridSpan w:val="2"/>
                  <w:vAlign w:val="center"/>
                </w:tcPr>
                <w:p w:rsidR="00DD4702" w:rsidRDefault="00DD4702" w:rsidP="00DD4702">
                  <w:pPr>
                    <w:spacing w:line="240" w:lineRule="auto"/>
                    <w:ind w:firstLineChars="0" w:firstLine="0"/>
                    <w:contextualSpacing/>
                    <w:jc w:val="center"/>
                    <w:rPr>
                      <w:sz w:val="21"/>
                      <w:szCs w:val="21"/>
                    </w:rPr>
                  </w:pPr>
                  <w:r>
                    <w:rPr>
                      <w:rFonts w:hint="eastAsia"/>
                      <w:sz w:val="21"/>
                      <w:szCs w:val="21"/>
                    </w:rPr>
                    <w:t>10.7</w:t>
                  </w:r>
                </w:p>
              </w:tc>
              <w:tc>
                <w:tcPr>
                  <w:tcW w:w="1804" w:type="pct"/>
                  <w:gridSpan w:val="2"/>
                  <w:vAlign w:val="center"/>
                </w:tcPr>
                <w:p w:rsidR="00DD4702" w:rsidRPr="00560EE9" w:rsidRDefault="00DD4702" w:rsidP="00DD4702">
                  <w:pPr>
                    <w:spacing w:line="240" w:lineRule="auto"/>
                    <w:ind w:firstLineChars="0" w:firstLine="0"/>
                    <w:contextualSpacing/>
                    <w:jc w:val="center"/>
                    <w:rPr>
                      <w:sz w:val="21"/>
                      <w:szCs w:val="21"/>
                    </w:rPr>
                  </w:pPr>
                  <w:r>
                    <w:rPr>
                      <w:rFonts w:hint="eastAsia"/>
                      <w:sz w:val="21"/>
                      <w:szCs w:val="21"/>
                    </w:rPr>
                    <w:t>CY</w:t>
                  </w:r>
                  <w:r>
                    <w:rPr>
                      <w:rFonts w:hint="eastAsia"/>
                      <w:sz w:val="21"/>
                      <w:szCs w:val="21"/>
                    </w:rPr>
                    <w:t>脱硝喷射模块</w:t>
                  </w:r>
                </w:p>
              </w:tc>
              <w:tc>
                <w:tcPr>
                  <w:tcW w:w="551" w:type="pct"/>
                  <w:gridSpan w:val="2"/>
                </w:tcPr>
                <w:p w:rsidR="00DD4702" w:rsidRDefault="00DD4702" w:rsidP="00DD4702">
                  <w:pPr>
                    <w:spacing w:line="240" w:lineRule="auto"/>
                    <w:ind w:firstLineChars="0" w:firstLine="0"/>
                    <w:jc w:val="center"/>
                  </w:pPr>
                  <w:r w:rsidRPr="00E4618B">
                    <w:rPr>
                      <w:rFonts w:hint="eastAsia"/>
                      <w:sz w:val="21"/>
                      <w:szCs w:val="21"/>
                    </w:rPr>
                    <w:t>0</w:t>
                  </w:r>
                </w:p>
              </w:tc>
              <w:tc>
                <w:tcPr>
                  <w:tcW w:w="525" w:type="pct"/>
                  <w:gridSpan w:val="2"/>
                  <w:vAlign w:val="center"/>
                </w:tcPr>
                <w:p w:rsidR="00DD4702" w:rsidRPr="00560EE9" w:rsidRDefault="00DD4702" w:rsidP="00DD4702">
                  <w:pPr>
                    <w:spacing w:line="240" w:lineRule="auto"/>
                    <w:ind w:firstLineChars="0" w:firstLine="0"/>
                    <w:contextualSpacing/>
                    <w:jc w:val="center"/>
                    <w:rPr>
                      <w:sz w:val="21"/>
                      <w:szCs w:val="21"/>
                    </w:rPr>
                  </w:pPr>
                  <w:r>
                    <w:rPr>
                      <w:rFonts w:hint="eastAsia"/>
                      <w:sz w:val="21"/>
                      <w:szCs w:val="21"/>
                    </w:rPr>
                    <w:t>2</w:t>
                  </w:r>
                </w:p>
              </w:tc>
              <w:tc>
                <w:tcPr>
                  <w:tcW w:w="474" w:type="pct"/>
                  <w:gridSpan w:val="2"/>
                  <w:vAlign w:val="center"/>
                </w:tcPr>
                <w:p w:rsidR="00DD4702" w:rsidRPr="00560EE9" w:rsidRDefault="00DD4702" w:rsidP="00DD4702">
                  <w:pPr>
                    <w:spacing w:line="240" w:lineRule="auto"/>
                    <w:ind w:firstLineChars="0" w:firstLine="0"/>
                    <w:contextualSpacing/>
                    <w:jc w:val="center"/>
                    <w:rPr>
                      <w:rFonts w:hAnsi="宋体"/>
                      <w:sz w:val="21"/>
                      <w:szCs w:val="21"/>
                    </w:rPr>
                  </w:pPr>
                  <w:r w:rsidRPr="00560EE9">
                    <w:rPr>
                      <w:rFonts w:hAnsi="宋体"/>
                      <w:sz w:val="21"/>
                      <w:szCs w:val="21"/>
                    </w:rPr>
                    <w:t>套</w:t>
                  </w:r>
                </w:p>
              </w:tc>
              <w:tc>
                <w:tcPr>
                  <w:tcW w:w="1064" w:type="pct"/>
                  <w:gridSpan w:val="2"/>
                  <w:vMerge/>
                  <w:vAlign w:val="center"/>
                </w:tcPr>
                <w:p w:rsidR="00DD4702" w:rsidRPr="00560EE9" w:rsidRDefault="00DD4702" w:rsidP="002D11BF">
                  <w:pPr>
                    <w:spacing w:line="240" w:lineRule="auto"/>
                    <w:ind w:firstLineChars="0" w:firstLine="0"/>
                    <w:contextualSpacing/>
                    <w:jc w:val="center"/>
                    <w:rPr>
                      <w:sz w:val="21"/>
                      <w:szCs w:val="21"/>
                    </w:rPr>
                  </w:pPr>
                </w:p>
              </w:tc>
            </w:tr>
            <w:tr w:rsidR="00DD4702" w:rsidRPr="00560EE9" w:rsidTr="00945D51">
              <w:tc>
                <w:tcPr>
                  <w:tcW w:w="583" w:type="pct"/>
                  <w:gridSpan w:val="2"/>
                  <w:vAlign w:val="center"/>
                </w:tcPr>
                <w:p w:rsidR="00DD4702" w:rsidRDefault="00DD4702" w:rsidP="00DD4702">
                  <w:pPr>
                    <w:spacing w:line="240" w:lineRule="auto"/>
                    <w:ind w:firstLineChars="0" w:firstLine="0"/>
                    <w:contextualSpacing/>
                    <w:jc w:val="center"/>
                    <w:rPr>
                      <w:sz w:val="21"/>
                      <w:szCs w:val="21"/>
                    </w:rPr>
                  </w:pPr>
                  <w:r>
                    <w:rPr>
                      <w:rFonts w:hint="eastAsia"/>
                      <w:sz w:val="21"/>
                      <w:szCs w:val="21"/>
                    </w:rPr>
                    <w:t>10.8</w:t>
                  </w:r>
                </w:p>
              </w:tc>
              <w:tc>
                <w:tcPr>
                  <w:tcW w:w="1804" w:type="pct"/>
                  <w:gridSpan w:val="2"/>
                  <w:vAlign w:val="center"/>
                </w:tcPr>
                <w:p w:rsidR="00DD4702" w:rsidRPr="00560EE9" w:rsidRDefault="00DD4702" w:rsidP="00DD4702">
                  <w:pPr>
                    <w:spacing w:line="240" w:lineRule="auto"/>
                    <w:ind w:firstLineChars="0" w:firstLine="0"/>
                    <w:contextualSpacing/>
                    <w:jc w:val="center"/>
                    <w:rPr>
                      <w:sz w:val="21"/>
                      <w:szCs w:val="21"/>
                    </w:rPr>
                  </w:pPr>
                  <w:r>
                    <w:rPr>
                      <w:sz w:val="21"/>
                      <w:szCs w:val="21"/>
                    </w:rPr>
                    <w:t>干粉输送管线</w:t>
                  </w:r>
                </w:p>
              </w:tc>
              <w:tc>
                <w:tcPr>
                  <w:tcW w:w="551" w:type="pct"/>
                  <w:gridSpan w:val="2"/>
                </w:tcPr>
                <w:p w:rsidR="00DD4702" w:rsidRDefault="00DD4702" w:rsidP="00DD4702">
                  <w:pPr>
                    <w:spacing w:line="240" w:lineRule="auto"/>
                    <w:ind w:firstLineChars="0" w:firstLine="0"/>
                    <w:jc w:val="center"/>
                  </w:pPr>
                  <w:r w:rsidRPr="00E4618B">
                    <w:rPr>
                      <w:rFonts w:hint="eastAsia"/>
                      <w:sz w:val="21"/>
                      <w:szCs w:val="21"/>
                    </w:rPr>
                    <w:t>0</w:t>
                  </w:r>
                </w:p>
              </w:tc>
              <w:tc>
                <w:tcPr>
                  <w:tcW w:w="525" w:type="pct"/>
                  <w:gridSpan w:val="2"/>
                  <w:vAlign w:val="center"/>
                </w:tcPr>
                <w:p w:rsidR="00DD4702" w:rsidRPr="00560EE9" w:rsidRDefault="00DD4702" w:rsidP="00DD4702">
                  <w:pPr>
                    <w:spacing w:line="240" w:lineRule="auto"/>
                    <w:ind w:firstLineChars="0" w:firstLine="0"/>
                    <w:contextualSpacing/>
                    <w:jc w:val="center"/>
                    <w:rPr>
                      <w:sz w:val="21"/>
                      <w:szCs w:val="21"/>
                    </w:rPr>
                  </w:pPr>
                  <w:r>
                    <w:rPr>
                      <w:rFonts w:hint="eastAsia"/>
                      <w:sz w:val="21"/>
                      <w:szCs w:val="21"/>
                    </w:rPr>
                    <w:t>2</w:t>
                  </w:r>
                </w:p>
              </w:tc>
              <w:tc>
                <w:tcPr>
                  <w:tcW w:w="474" w:type="pct"/>
                  <w:gridSpan w:val="2"/>
                  <w:vAlign w:val="center"/>
                </w:tcPr>
                <w:p w:rsidR="00DD4702" w:rsidRPr="00560EE9" w:rsidRDefault="00DD4702" w:rsidP="00DD4702">
                  <w:pPr>
                    <w:spacing w:line="240" w:lineRule="auto"/>
                    <w:ind w:firstLineChars="0" w:firstLine="0"/>
                    <w:contextualSpacing/>
                    <w:jc w:val="center"/>
                    <w:rPr>
                      <w:rFonts w:hAnsi="宋体"/>
                      <w:sz w:val="21"/>
                      <w:szCs w:val="21"/>
                    </w:rPr>
                  </w:pPr>
                  <w:r w:rsidRPr="00560EE9">
                    <w:rPr>
                      <w:rFonts w:hAnsi="宋体"/>
                      <w:sz w:val="21"/>
                      <w:szCs w:val="21"/>
                    </w:rPr>
                    <w:t>套</w:t>
                  </w:r>
                </w:p>
              </w:tc>
              <w:tc>
                <w:tcPr>
                  <w:tcW w:w="1064" w:type="pct"/>
                  <w:gridSpan w:val="2"/>
                  <w:vMerge/>
                  <w:vAlign w:val="center"/>
                </w:tcPr>
                <w:p w:rsidR="00DD4702" w:rsidRPr="00560EE9" w:rsidRDefault="00DD4702" w:rsidP="002D11BF">
                  <w:pPr>
                    <w:spacing w:line="240" w:lineRule="auto"/>
                    <w:ind w:firstLineChars="0" w:firstLine="0"/>
                    <w:contextualSpacing/>
                    <w:jc w:val="center"/>
                    <w:rPr>
                      <w:sz w:val="21"/>
                      <w:szCs w:val="21"/>
                    </w:rPr>
                  </w:pPr>
                </w:p>
              </w:tc>
            </w:tr>
            <w:tr w:rsidR="00DD4702" w:rsidRPr="00560EE9" w:rsidTr="00945D51">
              <w:tc>
                <w:tcPr>
                  <w:tcW w:w="583" w:type="pct"/>
                  <w:gridSpan w:val="2"/>
                  <w:vAlign w:val="center"/>
                </w:tcPr>
                <w:p w:rsidR="00DD4702" w:rsidRDefault="00DD4702" w:rsidP="00DD4702">
                  <w:pPr>
                    <w:spacing w:line="240" w:lineRule="auto"/>
                    <w:ind w:firstLineChars="0" w:firstLine="0"/>
                    <w:contextualSpacing/>
                    <w:jc w:val="center"/>
                    <w:rPr>
                      <w:sz w:val="21"/>
                      <w:szCs w:val="21"/>
                    </w:rPr>
                  </w:pPr>
                  <w:r>
                    <w:rPr>
                      <w:rFonts w:hint="eastAsia"/>
                      <w:sz w:val="21"/>
                      <w:szCs w:val="21"/>
                    </w:rPr>
                    <w:t>10. 9</w:t>
                  </w:r>
                </w:p>
              </w:tc>
              <w:tc>
                <w:tcPr>
                  <w:tcW w:w="1804" w:type="pct"/>
                  <w:gridSpan w:val="2"/>
                  <w:vAlign w:val="center"/>
                </w:tcPr>
                <w:p w:rsidR="00DD4702" w:rsidRDefault="00DD4702" w:rsidP="00DD4702">
                  <w:pPr>
                    <w:spacing w:line="240" w:lineRule="auto"/>
                    <w:ind w:firstLineChars="0" w:firstLine="0"/>
                    <w:contextualSpacing/>
                    <w:jc w:val="center"/>
                    <w:rPr>
                      <w:sz w:val="21"/>
                      <w:szCs w:val="21"/>
                    </w:rPr>
                  </w:pPr>
                  <w:r>
                    <w:rPr>
                      <w:sz w:val="21"/>
                      <w:szCs w:val="21"/>
                    </w:rPr>
                    <w:t>变频给料器</w:t>
                  </w:r>
                </w:p>
              </w:tc>
              <w:tc>
                <w:tcPr>
                  <w:tcW w:w="551" w:type="pct"/>
                  <w:gridSpan w:val="2"/>
                </w:tcPr>
                <w:p w:rsidR="00DD4702" w:rsidRDefault="00DD4702" w:rsidP="00DD4702">
                  <w:pPr>
                    <w:spacing w:line="240" w:lineRule="auto"/>
                    <w:ind w:firstLineChars="0" w:firstLine="0"/>
                    <w:jc w:val="center"/>
                  </w:pPr>
                  <w:r w:rsidRPr="00E4618B">
                    <w:rPr>
                      <w:rFonts w:hint="eastAsia"/>
                      <w:sz w:val="21"/>
                      <w:szCs w:val="21"/>
                    </w:rPr>
                    <w:t>0</w:t>
                  </w:r>
                </w:p>
              </w:tc>
              <w:tc>
                <w:tcPr>
                  <w:tcW w:w="525" w:type="pct"/>
                  <w:gridSpan w:val="2"/>
                  <w:vAlign w:val="center"/>
                </w:tcPr>
                <w:p w:rsidR="00DD4702" w:rsidRDefault="00DD4702" w:rsidP="00DD4702">
                  <w:pPr>
                    <w:spacing w:line="240" w:lineRule="auto"/>
                    <w:ind w:firstLineChars="0" w:firstLine="0"/>
                    <w:contextualSpacing/>
                    <w:jc w:val="center"/>
                    <w:rPr>
                      <w:sz w:val="21"/>
                      <w:szCs w:val="21"/>
                    </w:rPr>
                  </w:pPr>
                  <w:r>
                    <w:rPr>
                      <w:rFonts w:hint="eastAsia"/>
                      <w:sz w:val="21"/>
                      <w:szCs w:val="21"/>
                    </w:rPr>
                    <w:t>2</w:t>
                  </w:r>
                </w:p>
              </w:tc>
              <w:tc>
                <w:tcPr>
                  <w:tcW w:w="474" w:type="pct"/>
                  <w:gridSpan w:val="2"/>
                  <w:vAlign w:val="center"/>
                </w:tcPr>
                <w:p w:rsidR="00DD4702" w:rsidRPr="00560EE9" w:rsidRDefault="00DD4702" w:rsidP="00DD4702">
                  <w:pPr>
                    <w:spacing w:line="240" w:lineRule="auto"/>
                    <w:ind w:firstLineChars="0" w:firstLine="0"/>
                    <w:contextualSpacing/>
                    <w:jc w:val="center"/>
                    <w:rPr>
                      <w:rFonts w:hAnsi="宋体"/>
                      <w:sz w:val="21"/>
                      <w:szCs w:val="21"/>
                    </w:rPr>
                  </w:pPr>
                  <w:r w:rsidRPr="00560EE9">
                    <w:rPr>
                      <w:rFonts w:hAnsi="宋体"/>
                      <w:sz w:val="21"/>
                      <w:szCs w:val="21"/>
                    </w:rPr>
                    <w:t>套</w:t>
                  </w:r>
                </w:p>
              </w:tc>
              <w:tc>
                <w:tcPr>
                  <w:tcW w:w="1064" w:type="pct"/>
                  <w:gridSpan w:val="2"/>
                  <w:vMerge/>
                  <w:vAlign w:val="center"/>
                </w:tcPr>
                <w:p w:rsidR="00DD4702" w:rsidRPr="00560EE9" w:rsidRDefault="00DD4702" w:rsidP="002D11BF">
                  <w:pPr>
                    <w:spacing w:line="240" w:lineRule="auto"/>
                    <w:ind w:firstLineChars="0" w:firstLine="0"/>
                    <w:contextualSpacing/>
                    <w:jc w:val="center"/>
                    <w:rPr>
                      <w:sz w:val="21"/>
                      <w:szCs w:val="21"/>
                    </w:rPr>
                  </w:pPr>
                </w:p>
              </w:tc>
            </w:tr>
            <w:tr w:rsidR="00DD4702" w:rsidRPr="00560EE9" w:rsidTr="00945D51">
              <w:tc>
                <w:tcPr>
                  <w:tcW w:w="583" w:type="pct"/>
                  <w:gridSpan w:val="2"/>
                  <w:vAlign w:val="center"/>
                </w:tcPr>
                <w:p w:rsidR="00DD4702" w:rsidRDefault="00DD4702" w:rsidP="00DD4702">
                  <w:pPr>
                    <w:spacing w:line="240" w:lineRule="auto"/>
                    <w:ind w:firstLineChars="0" w:firstLine="0"/>
                    <w:contextualSpacing/>
                    <w:jc w:val="center"/>
                    <w:rPr>
                      <w:sz w:val="21"/>
                      <w:szCs w:val="21"/>
                    </w:rPr>
                  </w:pPr>
                  <w:r>
                    <w:rPr>
                      <w:rFonts w:hint="eastAsia"/>
                      <w:sz w:val="21"/>
                      <w:szCs w:val="21"/>
                    </w:rPr>
                    <w:t>10.10</w:t>
                  </w:r>
                </w:p>
              </w:tc>
              <w:tc>
                <w:tcPr>
                  <w:tcW w:w="1804" w:type="pct"/>
                  <w:gridSpan w:val="2"/>
                  <w:vAlign w:val="center"/>
                </w:tcPr>
                <w:p w:rsidR="00DD4702" w:rsidRDefault="00DD4702" w:rsidP="00DD4702">
                  <w:pPr>
                    <w:spacing w:line="240" w:lineRule="auto"/>
                    <w:ind w:firstLineChars="0" w:firstLine="0"/>
                    <w:contextualSpacing/>
                    <w:jc w:val="center"/>
                    <w:rPr>
                      <w:sz w:val="21"/>
                      <w:szCs w:val="21"/>
                    </w:rPr>
                  </w:pPr>
                  <w:r>
                    <w:rPr>
                      <w:sz w:val="21"/>
                      <w:szCs w:val="21"/>
                    </w:rPr>
                    <w:t>混合器</w:t>
                  </w:r>
                </w:p>
              </w:tc>
              <w:tc>
                <w:tcPr>
                  <w:tcW w:w="551" w:type="pct"/>
                  <w:gridSpan w:val="2"/>
                </w:tcPr>
                <w:p w:rsidR="00DD4702" w:rsidRDefault="00DD4702" w:rsidP="00DD4702">
                  <w:pPr>
                    <w:spacing w:line="240" w:lineRule="auto"/>
                    <w:ind w:firstLineChars="0" w:firstLine="0"/>
                    <w:jc w:val="center"/>
                  </w:pPr>
                  <w:r w:rsidRPr="00E4618B">
                    <w:rPr>
                      <w:rFonts w:hint="eastAsia"/>
                      <w:sz w:val="21"/>
                      <w:szCs w:val="21"/>
                    </w:rPr>
                    <w:t>0</w:t>
                  </w:r>
                </w:p>
              </w:tc>
              <w:tc>
                <w:tcPr>
                  <w:tcW w:w="525" w:type="pct"/>
                  <w:gridSpan w:val="2"/>
                  <w:vAlign w:val="center"/>
                </w:tcPr>
                <w:p w:rsidR="00DD4702" w:rsidRDefault="00DD4702" w:rsidP="00DD4702">
                  <w:pPr>
                    <w:spacing w:line="240" w:lineRule="auto"/>
                    <w:ind w:firstLineChars="0" w:firstLine="0"/>
                    <w:contextualSpacing/>
                    <w:jc w:val="center"/>
                    <w:rPr>
                      <w:sz w:val="21"/>
                      <w:szCs w:val="21"/>
                    </w:rPr>
                  </w:pPr>
                  <w:r>
                    <w:rPr>
                      <w:rFonts w:hint="eastAsia"/>
                      <w:sz w:val="21"/>
                      <w:szCs w:val="21"/>
                    </w:rPr>
                    <w:t>2</w:t>
                  </w:r>
                </w:p>
              </w:tc>
              <w:tc>
                <w:tcPr>
                  <w:tcW w:w="474" w:type="pct"/>
                  <w:gridSpan w:val="2"/>
                  <w:vAlign w:val="center"/>
                </w:tcPr>
                <w:p w:rsidR="00DD4702" w:rsidRPr="00560EE9" w:rsidRDefault="00DD4702" w:rsidP="00DD4702">
                  <w:pPr>
                    <w:spacing w:line="240" w:lineRule="auto"/>
                    <w:ind w:firstLineChars="0" w:firstLine="0"/>
                    <w:contextualSpacing/>
                    <w:jc w:val="center"/>
                    <w:rPr>
                      <w:rFonts w:hAnsi="宋体"/>
                      <w:sz w:val="21"/>
                      <w:szCs w:val="21"/>
                    </w:rPr>
                  </w:pPr>
                  <w:r w:rsidRPr="00560EE9">
                    <w:rPr>
                      <w:rFonts w:hAnsi="宋体"/>
                      <w:sz w:val="21"/>
                      <w:szCs w:val="21"/>
                    </w:rPr>
                    <w:t>套</w:t>
                  </w:r>
                </w:p>
              </w:tc>
              <w:tc>
                <w:tcPr>
                  <w:tcW w:w="1064" w:type="pct"/>
                  <w:gridSpan w:val="2"/>
                  <w:vMerge/>
                  <w:vAlign w:val="center"/>
                </w:tcPr>
                <w:p w:rsidR="00DD4702" w:rsidRPr="00560EE9" w:rsidRDefault="00DD4702" w:rsidP="002D11BF">
                  <w:pPr>
                    <w:spacing w:line="240" w:lineRule="auto"/>
                    <w:ind w:firstLineChars="0" w:firstLine="0"/>
                    <w:contextualSpacing/>
                    <w:jc w:val="center"/>
                    <w:rPr>
                      <w:sz w:val="21"/>
                      <w:szCs w:val="21"/>
                    </w:rPr>
                  </w:pPr>
                </w:p>
              </w:tc>
            </w:tr>
            <w:tr w:rsidR="00DD4702" w:rsidRPr="00560EE9" w:rsidTr="00945D51">
              <w:tc>
                <w:tcPr>
                  <w:tcW w:w="583" w:type="pct"/>
                  <w:gridSpan w:val="2"/>
                  <w:vAlign w:val="center"/>
                </w:tcPr>
                <w:p w:rsidR="00DD4702" w:rsidRDefault="00DD4702" w:rsidP="00DD4702">
                  <w:pPr>
                    <w:spacing w:line="240" w:lineRule="auto"/>
                    <w:ind w:firstLineChars="0" w:firstLine="0"/>
                    <w:contextualSpacing/>
                    <w:jc w:val="center"/>
                    <w:rPr>
                      <w:sz w:val="21"/>
                      <w:szCs w:val="21"/>
                    </w:rPr>
                  </w:pPr>
                  <w:r>
                    <w:rPr>
                      <w:rFonts w:hint="eastAsia"/>
                      <w:sz w:val="21"/>
                      <w:szCs w:val="21"/>
                    </w:rPr>
                    <w:t>10.11</w:t>
                  </w:r>
                </w:p>
              </w:tc>
              <w:tc>
                <w:tcPr>
                  <w:tcW w:w="1804" w:type="pct"/>
                  <w:gridSpan w:val="2"/>
                  <w:vAlign w:val="center"/>
                </w:tcPr>
                <w:p w:rsidR="00DD4702" w:rsidRDefault="00DD4702" w:rsidP="00DD4702">
                  <w:pPr>
                    <w:spacing w:line="240" w:lineRule="auto"/>
                    <w:ind w:firstLineChars="0" w:firstLine="0"/>
                    <w:contextualSpacing/>
                    <w:jc w:val="center"/>
                    <w:rPr>
                      <w:sz w:val="21"/>
                      <w:szCs w:val="21"/>
                    </w:rPr>
                  </w:pPr>
                  <w:r>
                    <w:rPr>
                      <w:sz w:val="21"/>
                      <w:szCs w:val="21"/>
                    </w:rPr>
                    <w:t>催化剂</w:t>
                  </w:r>
                </w:p>
              </w:tc>
              <w:tc>
                <w:tcPr>
                  <w:tcW w:w="551" w:type="pct"/>
                  <w:gridSpan w:val="2"/>
                </w:tcPr>
                <w:p w:rsidR="00DD4702" w:rsidRDefault="00DD4702" w:rsidP="00DD4702">
                  <w:pPr>
                    <w:spacing w:line="240" w:lineRule="auto"/>
                    <w:ind w:firstLineChars="0" w:firstLine="0"/>
                    <w:jc w:val="center"/>
                  </w:pPr>
                  <w:r w:rsidRPr="00E4618B">
                    <w:rPr>
                      <w:rFonts w:hint="eastAsia"/>
                      <w:sz w:val="21"/>
                      <w:szCs w:val="21"/>
                    </w:rPr>
                    <w:t>0</w:t>
                  </w:r>
                </w:p>
              </w:tc>
              <w:tc>
                <w:tcPr>
                  <w:tcW w:w="525" w:type="pct"/>
                  <w:gridSpan w:val="2"/>
                  <w:vAlign w:val="center"/>
                </w:tcPr>
                <w:p w:rsidR="00DD4702" w:rsidRDefault="00DD4702" w:rsidP="00DD4702">
                  <w:pPr>
                    <w:spacing w:line="240" w:lineRule="auto"/>
                    <w:ind w:firstLineChars="0" w:firstLine="0"/>
                    <w:contextualSpacing/>
                    <w:jc w:val="center"/>
                    <w:rPr>
                      <w:sz w:val="21"/>
                      <w:szCs w:val="21"/>
                    </w:rPr>
                  </w:pPr>
                  <w:r>
                    <w:rPr>
                      <w:rFonts w:hint="eastAsia"/>
                      <w:sz w:val="21"/>
                      <w:szCs w:val="21"/>
                    </w:rPr>
                    <w:t>1</w:t>
                  </w:r>
                </w:p>
              </w:tc>
              <w:tc>
                <w:tcPr>
                  <w:tcW w:w="474" w:type="pct"/>
                  <w:gridSpan w:val="2"/>
                  <w:vAlign w:val="center"/>
                </w:tcPr>
                <w:p w:rsidR="00DD4702" w:rsidRPr="00560EE9" w:rsidRDefault="00DD4702" w:rsidP="00DD4702">
                  <w:pPr>
                    <w:spacing w:line="240" w:lineRule="auto"/>
                    <w:ind w:firstLineChars="0" w:firstLine="0"/>
                    <w:contextualSpacing/>
                    <w:jc w:val="center"/>
                    <w:rPr>
                      <w:rFonts w:hAnsi="宋体"/>
                      <w:sz w:val="21"/>
                      <w:szCs w:val="21"/>
                    </w:rPr>
                  </w:pPr>
                  <w:r w:rsidRPr="00560EE9">
                    <w:rPr>
                      <w:rFonts w:hAnsi="宋体"/>
                      <w:sz w:val="21"/>
                      <w:szCs w:val="21"/>
                    </w:rPr>
                    <w:t>套</w:t>
                  </w:r>
                </w:p>
              </w:tc>
              <w:tc>
                <w:tcPr>
                  <w:tcW w:w="1064" w:type="pct"/>
                  <w:gridSpan w:val="2"/>
                  <w:vMerge/>
                  <w:vAlign w:val="center"/>
                </w:tcPr>
                <w:p w:rsidR="00DD4702" w:rsidRPr="00560EE9" w:rsidRDefault="00DD4702" w:rsidP="002D11BF">
                  <w:pPr>
                    <w:spacing w:line="240" w:lineRule="auto"/>
                    <w:ind w:firstLineChars="0" w:firstLine="0"/>
                    <w:contextualSpacing/>
                    <w:jc w:val="center"/>
                    <w:rPr>
                      <w:sz w:val="21"/>
                      <w:szCs w:val="21"/>
                    </w:rPr>
                  </w:pPr>
                </w:p>
              </w:tc>
            </w:tr>
            <w:tr w:rsidR="00DD4702" w:rsidRPr="00560EE9" w:rsidTr="00945D51">
              <w:tc>
                <w:tcPr>
                  <w:tcW w:w="583" w:type="pct"/>
                  <w:gridSpan w:val="2"/>
                  <w:vAlign w:val="center"/>
                </w:tcPr>
                <w:p w:rsidR="00DD4702" w:rsidRDefault="00DD4702" w:rsidP="00DD4702">
                  <w:pPr>
                    <w:spacing w:line="240" w:lineRule="auto"/>
                    <w:ind w:firstLineChars="0" w:firstLine="0"/>
                    <w:contextualSpacing/>
                    <w:jc w:val="center"/>
                    <w:rPr>
                      <w:sz w:val="21"/>
                      <w:szCs w:val="21"/>
                    </w:rPr>
                  </w:pPr>
                  <w:r>
                    <w:rPr>
                      <w:rFonts w:hint="eastAsia"/>
                      <w:sz w:val="21"/>
                      <w:szCs w:val="21"/>
                    </w:rPr>
                    <w:t>10.12</w:t>
                  </w:r>
                </w:p>
              </w:tc>
              <w:tc>
                <w:tcPr>
                  <w:tcW w:w="1804" w:type="pct"/>
                  <w:gridSpan w:val="2"/>
                  <w:vAlign w:val="center"/>
                </w:tcPr>
                <w:p w:rsidR="00DD4702" w:rsidRDefault="00DD4702" w:rsidP="00DD4702">
                  <w:pPr>
                    <w:spacing w:line="240" w:lineRule="auto"/>
                    <w:ind w:firstLineChars="0" w:firstLine="0"/>
                    <w:contextualSpacing/>
                    <w:jc w:val="center"/>
                    <w:rPr>
                      <w:sz w:val="21"/>
                      <w:szCs w:val="21"/>
                    </w:rPr>
                  </w:pPr>
                  <w:r>
                    <w:rPr>
                      <w:sz w:val="21"/>
                      <w:szCs w:val="21"/>
                    </w:rPr>
                    <w:t>排气风机</w:t>
                  </w:r>
                </w:p>
              </w:tc>
              <w:tc>
                <w:tcPr>
                  <w:tcW w:w="551" w:type="pct"/>
                  <w:gridSpan w:val="2"/>
                </w:tcPr>
                <w:p w:rsidR="00DD4702" w:rsidRDefault="00DD4702" w:rsidP="00DD4702">
                  <w:pPr>
                    <w:spacing w:line="240" w:lineRule="auto"/>
                    <w:ind w:firstLineChars="0" w:firstLine="0"/>
                    <w:jc w:val="center"/>
                  </w:pPr>
                  <w:r w:rsidRPr="00E4618B">
                    <w:rPr>
                      <w:rFonts w:hint="eastAsia"/>
                      <w:sz w:val="21"/>
                      <w:szCs w:val="21"/>
                    </w:rPr>
                    <w:t>0</w:t>
                  </w:r>
                </w:p>
              </w:tc>
              <w:tc>
                <w:tcPr>
                  <w:tcW w:w="525" w:type="pct"/>
                  <w:gridSpan w:val="2"/>
                  <w:vAlign w:val="center"/>
                </w:tcPr>
                <w:p w:rsidR="00DD4702" w:rsidRDefault="00DD4702" w:rsidP="00DD4702">
                  <w:pPr>
                    <w:spacing w:line="240" w:lineRule="auto"/>
                    <w:ind w:firstLineChars="0" w:firstLine="0"/>
                    <w:contextualSpacing/>
                    <w:jc w:val="center"/>
                    <w:rPr>
                      <w:sz w:val="21"/>
                      <w:szCs w:val="21"/>
                    </w:rPr>
                  </w:pPr>
                  <w:r>
                    <w:rPr>
                      <w:rFonts w:hint="eastAsia"/>
                      <w:sz w:val="21"/>
                      <w:szCs w:val="21"/>
                    </w:rPr>
                    <w:t>2</w:t>
                  </w:r>
                </w:p>
              </w:tc>
              <w:tc>
                <w:tcPr>
                  <w:tcW w:w="474" w:type="pct"/>
                  <w:gridSpan w:val="2"/>
                  <w:vAlign w:val="center"/>
                </w:tcPr>
                <w:p w:rsidR="00DD4702" w:rsidRPr="00560EE9" w:rsidRDefault="00DD4702" w:rsidP="00DD4702">
                  <w:pPr>
                    <w:spacing w:line="240" w:lineRule="auto"/>
                    <w:ind w:firstLineChars="0" w:firstLine="0"/>
                    <w:contextualSpacing/>
                    <w:jc w:val="center"/>
                    <w:rPr>
                      <w:rFonts w:hAnsi="宋体"/>
                      <w:sz w:val="21"/>
                      <w:szCs w:val="21"/>
                    </w:rPr>
                  </w:pPr>
                  <w:r w:rsidRPr="00560EE9">
                    <w:rPr>
                      <w:rFonts w:hAnsi="宋体"/>
                      <w:sz w:val="21"/>
                      <w:szCs w:val="21"/>
                    </w:rPr>
                    <w:t>套</w:t>
                  </w:r>
                </w:p>
              </w:tc>
              <w:tc>
                <w:tcPr>
                  <w:tcW w:w="1064" w:type="pct"/>
                  <w:gridSpan w:val="2"/>
                  <w:vMerge/>
                  <w:vAlign w:val="center"/>
                </w:tcPr>
                <w:p w:rsidR="00DD4702" w:rsidRPr="00560EE9" w:rsidRDefault="00DD4702" w:rsidP="002D11BF">
                  <w:pPr>
                    <w:spacing w:line="240" w:lineRule="auto"/>
                    <w:ind w:firstLineChars="0" w:firstLine="0"/>
                    <w:contextualSpacing/>
                    <w:jc w:val="center"/>
                    <w:rPr>
                      <w:sz w:val="21"/>
                      <w:szCs w:val="21"/>
                    </w:rPr>
                  </w:pPr>
                </w:p>
              </w:tc>
            </w:tr>
            <w:tr w:rsidR="00DD4702" w:rsidRPr="00560EE9" w:rsidTr="00DD4702">
              <w:tc>
                <w:tcPr>
                  <w:tcW w:w="5000" w:type="pct"/>
                  <w:gridSpan w:val="12"/>
                  <w:vAlign w:val="center"/>
                </w:tcPr>
                <w:p w:rsidR="00DD4702" w:rsidRPr="00DD4702" w:rsidRDefault="00DD4702" w:rsidP="002D11BF">
                  <w:pPr>
                    <w:spacing w:line="240" w:lineRule="auto"/>
                    <w:ind w:firstLineChars="0" w:firstLine="0"/>
                    <w:contextualSpacing/>
                    <w:jc w:val="center"/>
                    <w:rPr>
                      <w:b/>
                      <w:sz w:val="21"/>
                      <w:szCs w:val="21"/>
                    </w:rPr>
                  </w:pPr>
                  <w:r w:rsidRPr="00DD4702">
                    <w:rPr>
                      <w:b/>
                      <w:kern w:val="0"/>
                      <w:sz w:val="21"/>
                      <w:szCs w:val="21"/>
                    </w:rPr>
                    <w:t>工艺</w:t>
                  </w:r>
                  <w:r w:rsidRPr="00DD4702">
                    <w:rPr>
                      <w:b/>
                      <w:spacing w:val="1"/>
                      <w:kern w:val="0"/>
                      <w:sz w:val="21"/>
                      <w:szCs w:val="21"/>
                    </w:rPr>
                    <w:t>系</w:t>
                  </w:r>
                  <w:r w:rsidRPr="00DD4702">
                    <w:rPr>
                      <w:b/>
                      <w:kern w:val="0"/>
                      <w:sz w:val="21"/>
                      <w:szCs w:val="21"/>
                    </w:rPr>
                    <w:t>统材料</w:t>
                  </w:r>
                </w:p>
              </w:tc>
            </w:tr>
            <w:tr w:rsidR="00DD4702" w:rsidRPr="00560EE9" w:rsidTr="00945D51">
              <w:tc>
                <w:tcPr>
                  <w:tcW w:w="521" w:type="pct"/>
                </w:tcPr>
                <w:p w:rsidR="00DD4702" w:rsidRPr="00DD4702" w:rsidRDefault="00DD4702" w:rsidP="00DD4702">
                  <w:pPr>
                    <w:spacing w:line="240" w:lineRule="auto"/>
                    <w:ind w:firstLineChars="0" w:firstLine="0"/>
                    <w:contextualSpacing/>
                    <w:jc w:val="center"/>
                    <w:rPr>
                      <w:sz w:val="21"/>
                      <w:szCs w:val="21"/>
                    </w:rPr>
                  </w:pPr>
                  <w:r w:rsidRPr="00DD4702">
                    <w:rPr>
                      <w:sz w:val="21"/>
                      <w:szCs w:val="21"/>
                    </w:rPr>
                    <w:t>1</w:t>
                  </w:r>
                </w:p>
              </w:tc>
              <w:tc>
                <w:tcPr>
                  <w:tcW w:w="1797" w:type="pct"/>
                  <w:gridSpan w:val="2"/>
                </w:tcPr>
                <w:p w:rsidR="00DD4702" w:rsidRPr="00DD4702" w:rsidRDefault="00DD4702" w:rsidP="00DD4702">
                  <w:pPr>
                    <w:spacing w:line="240" w:lineRule="auto"/>
                    <w:ind w:firstLineChars="0" w:firstLine="0"/>
                    <w:contextualSpacing/>
                    <w:jc w:val="center"/>
                    <w:rPr>
                      <w:sz w:val="21"/>
                      <w:szCs w:val="21"/>
                    </w:rPr>
                  </w:pPr>
                  <w:r w:rsidRPr="00DD4702">
                    <w:rPr>
                      <w:sz w:val="21"/>
                      <w:szCs w:val="21"/>
                    </w:rPr>
                    <w:t>防腐</w:t>
                  </w:r>
                </w:p>
              </w:tc>
              <w:tc>
                <w:tcPr>
                  <w:tcW w:w="571" w:type="pct"/>
                  <w:gridSpan w:val="2"/>
                </w:tcPr>
                <w:p w:rsidR="00DD4702" w:rsidRDefault="00DD4702" w:rsidP="00DD4702">
                  <w:pPr>
                    <w:adjustRightInd w:val="0"/>
                    <w:spacing w:before="78" w:line="240" w:lineRule="auto"/>
                    <w:ind w:left="223" w:right="204" w:firstLineChars="0" w:firstLine="0"/>
                    <w:contextualSpacing/>
                    <w:jc w:val="center"/>
                    <w:rPr>
                      <w:sz w:val="21"/>
                      <w:szCs w:val="21"/>
                    </w:rPr>
                  </w:pPr>
                  <w:r>
                    <w:rPr>
                      <w:sz w:val="21"/>
                      <w:szCs w:val="21"/>
                    </w:rPr>
                    <w:t>1</w:t>
                  </w:r>
                </w:p>
              </w:tc>
              <w:tc>
                <w:tcPr>
                  <w:tcW w:w="574" w:type="pct"/>
                  <w:gridSpan w:val="3"/>
                </w:tcPr>
                <w:p w:rsidR="00DD4702" w:rsidRDefault="00DD4702" w:rsidP="00DD4702">
                  <w:pPr>
                    <w:adjustRightInd w:val="0"/>
                    <w:spacing w:before="78" w:line="240" w:lineRule="auto"/>
                    <w:ind w:left="223" w:right="204" w:firstLineChars="0" w:firstLine="0"/>
                    <w:contextualSpacing/>
                    <w:jc w:val="center"/>
                    <w:rPr>
                      <w:sz w:val="21"/>
                      <w:szCs w:val="21"/>
                    </w:rPr>
                  </w:pPr>
                  <w:r>
                    <w:rPr>
                      <w:sz w:val="21"/>
                      <w:szCs w:val="21"/>
                    </w:rPr>
                    <w:t>1</w:t>
                  </w:r>
                </w:p>
              </w:tc>
              <w:tc>
                <w:tcPr>
                  <w:tcW w:w="474" w:type="pct"/>
                  <w:gridSpan w:val="2"/>
                </w:tcPr>
                <w:p w:rsidR="00DD4702" w:rsidRPr="00DD4702" w:rsidRDefault="00DD4702" w:rsidP="00DD4702">
                  <w:pPr>
                    <w:adjustRightInd w:val="0"/>
                    <w:spacing w:before="34" w:line="240" w:lineRule="auto"/>
                    <w:ind w:left="179" w:right="-20" w:firstLineChars="0" w:firstLine="0"/>
                    <w:contextualSpacing/>
                    <w:jc w:val="center"/>
                    <w:rPr>
                      <w:sz w:val="21"/>
                      <w:szCs w:val="21"/>
                    </w:rPr>
                  </w:pPr>
                  <w:r w:rsidRPr="00DD4702">
                    <w:rPr>
                      <w:sz w:val="21"/>
                      <w:szCs w:val="21"/>
                    </w:rPr>
                    <w:t>套</w:t>
                  </w:r>
                </w:p>
              </w:tc>
              <w:tc>
                <w:tcPr>
                  <w:tcW w:w="1064" w:type="pct"/>
                  <w:gridSpan w:val="2"/>
                  <w:vMerge w:val="restart"/>
                  <w:vAlign w:val="center"/>
                </w:tcPr>
                <w:p w:rsidR="00DD4702" w:rsidRPr="00560EE9" w:rsidRDefault="00DD4702" w:rsidP="00DD4702">
                  <w:pPr>
                    <w:ind w:firstLineChars="0" w:firstLine="0"/>
                    <w:contextualSpacing/>
                    <w:jc w:val="center"/>
                    <w:rPr>
                      <w:sz w:val="21"/>
                      <w:szCs w:val="21"/>
                    </w:rPr>
                  </w:pPr>
                  <w:r w:rsidRPr="00DD4702">
                    <w:rPr>
                      <w:rFonts w:hint="eastAsia"/>
                      <w:sz w:val="21"/>
                      <w:szCs w:val="21"/>
                    </w:rPr>
                    <w:t>与环评设计一致</w:t>
                  </w:r>
                </w:p>
              </w:tc>
            </w:tr>
            <w:tr w:rsidR="00DD4702" w:rsidRPr="006C4C5A" w:rsidTr="00945D51">
              <w:tc>
                <w:tcPr>
                  <w:tcW w:w="521" w:type="pct"/>
                </w:tcPr>
                <w:p w:rsidR="00DD4702" w:rsidRPr="00DD4702" w:rsidRDefault="00DD4702" w:rsidP="00DD4702">
                  <w:pPr>
                    <w:spacing w:line="240" w:lineRule="auto"/>
                    <w:ind w:firstLineChars="0" w:firstLine="0"/>
                    <w:contextualSpacing/>
                    <w:jc w:val="center"/>
                    <w:rPr>
                      <w:sz w:val="21"/>
                      <w:szCs w:val="21"/>
                    </w:rPr>
                  </w:pPr>
                  <w:r w:rsidRPr="00DD4702">
                    <w:rPr>
                      <w:sz w:val="21"/>
                      <w:szCs w:val="21"/>
                    </w:rPr>
                    <w:t>2</w:t>
                  </w:r>
                </w:p>
              </w:tc>
              <w:tc>
                <w:tcPr>
                  <w:tcW w:w="1797" w:type="pct"/>
                  <w:gridSpan w:val="2"/>
                </w:tcPr>
                <w:p w:rsidR="00DD4702" w:rsidRPr="00DD4702" w:rsidRDefault="00DD4702" w:rsidP="00DD4702">
                  <w:pPr>
                    <w:spacing w:line="240" w:lineRule="auto"/>
                    <w:ind w:firstLineChars="0" w:firstLine="0"/>
                    <w:contextualSpacing/>
                    <w:jc w:val="center"/>
                    <w:rPr>
                      <w:sz w:val="21"/>
                      <w:szCs w:val="21"/>
                    </w:rPr>
                  </w:pPr>
                  <w:r w:rsidRPr="00DD4702">
                    <w:rPr>
                      <w:sz w:val="21"/>
                      <w:szCs w:val="21"/>
                    </w:rPr>
                    <w:t>保温</w:t>
                  </w:r>
                </w:p>
              </w:tc>
              <w:tc>
                <w:tcPr>
                  <w:tcW w:w="571" w:type="pct"/>
                  <w:gridSpan w:val="2"/>
                </w:tcPr>
                <w:p w:rsidR="00DD4702" w:rsidRDefault="00DD4702" w:rsidP="00DD4702">
                  <w:pPr>
                    <w:adjustRightInd w:val="0"/>
                    <w:spacing w:before="78" w:line="240" w:lineRule="auto"/>
                    <w:ind w:left="223" w:right="204" w:firstLineChars="0" w:firstLine="0"/>
                    <w:contextualSpacing/>
                    <w:jc w:val="center"/>
                    <w:rPr>
                      <w:sz w:val="21"/>
                      <w:szCs w:val="21"/>
                    </w:rPr>
                  </w:pPr>
                  <w:r>
                    <w:rPr>
                      <w:sz w:val="21"/>
                      <w:szCs w:val="21"/>
                    </w:rPr>
                    <w:t>1</w:t>
                  </w:r>
                </w:p>
              </w:tc>
              <w:tc>
                <w:tcPr>
                  <w:tcW w:w="574" w:type="pct"/>
                  <w:gridSpan w:val="3"/>
                </w:tcPr>
                <w:p w:rsidR="00DD4702" w:rsidRDefault="00DD4702" w:rsidP="00DD4702">
                  <w:pPr>
                    <w:adjustRightInd w:val="0"/>
                    <w:spacing w:before="78" w:line="240" w:lineRule="auto"/>
                    <w:ind w:left="223" w:right="204" w:firstLineChars="0" w:firstLine="0"/>
                    <w:contextualSpacing/>
                    <w:jc w:val="center"/>
                    <w:rPr>
                      <w:sz w:val="21"/>
                      <w:szCs w:val="21"/>
                    </w:rPr>
                  </w:pPr>
                  <w:r>
                    <w:rPr>
                      <w:sz w:val="21"/>
                      <w:szCs w:val="21"/>
                    </w:rPr>
                    <w:t>1</w:t>
                  </w:r>
                </w:p>
              </w:tc>
              <w:tc>
                <w:tcPr>
                  <w:tcW w:w="474" w:type="pct"/>
                  <w:gridSpan w:val="2"/>
                </w:tcPr>
                <w:p w:rsidR="00DD4702" w:rsidRPr="00DD4702" w:rsidRDefault="00DD4702" w:rsidP="00DD4702">
                  <w:pPr>
                    <w:adjustRightInd w:val="0"/>
                    <w:spacing w:before="35" w:line="240" w:lineRule="auto"/>
                    <w:ind w:left="179" w:right="-20" w:firstLineChars="0" w:firstLine="0"/>
                    <w:contextualSpacing/>
                    <w:jc w:val="center"/>
                    <w:rPr>
                      <w:sz w:val="21"/>
                      <w:szCs w:val="21"/>
                    </w:rPr>
                  </w:pPr>
                  <w:r w:rsidRPr="00DD4702">
                    <w:rPr>
                      <w:sz w:val="21"/>
                      <w:szCs w:val="21"/>
                    </w:rPr>
                    <w:t>套</w:t>
                  </w:r>
                </w:p>
              </w:tc>
              <w:tc>
                <w:tcPr>
                  <w:tcW w:w="1064" w:type="pct"/>
                  <w:gridSpan w:val="2"/>
                  <w:vMerge/>
                  <w:vAlign w:val="center"/>
                </w:tcPr>
                <w:p w:rsidR="00DD4702" w:rsidRPr="00DD4702" w:rsidRDefault="00DD4702" w:rsidP="00DD4702">
                  <w:pPr>
                    <w:spacing w:line="240" w:lineRule="auto"/>
                    <w:ind w:firstLineChars="0" w:firstLine="0"/>
                    <w:contextualSpacing/>
                    <w:jc w:val="center"/>
                    <w:rPr>
                      <w:sz w:val="21"/>
                      <w:szCs w:val="21"/>
                    </w:rPr>
                  </w:pPr>
                </w:p>
              </w:tc>
            </w:tr>
            <w:tr w:rsidR="00DD4702" w:rsidRPr="006C4C5A" w:rsidTr="00945D51">
              <w:tc>
                <w:tcPr>
                  <w:tcW w:w="521" w:type="pct"/>
                </w:tcPr>
                <w:p w:rsidR="00DD4702" w:rsidRPr="00DD4702" w:rsidRDefault="00DD4702" w:rsidP="00DD4702">
                  <w:pPr>
                    <w:spacing w:line="240" w:lineRule="auto"/>
                    <w:ind w:firstLineChars="0" w:firstLine="0"/>
                    <w:contextualSpacing/>
                    <w:jc w:val="center"/>
                    <w:rPr>
                      <w:sz w:val="21"/>
                      <w:szCs w:val="21"/>
                    </w:rPr>
                  </w:pPr>
                  <w:r w:rsidRPr="00DD4702">
                    <w:rPr>
                      <w:sz w:val="21"/>
                      <w:szCs w:val="21"/>
                    </w:rPr>
                    <w:t>3</w:t>
                  </w:r>
                </w:p>
              </w:tc>
              <w:tc>
                <w:tcPr>
                  <w:tcW w:w="1797" w:type="pct"/>
                  <w:gridSpan w:val="2"/>
                </w:tcPr>
                <w:p w:rsidR="00DD4702" w:rsidRPr="00DD4702" w:rsidRDefault="00DD4702" w:rsidP="00DD4702">
                  <w:pPr>
                    <w:spacing w:line="240" w:lineRule="auto"/>
                    <w:ind w:firstLineChars="0" w:firstLine="0"/>
                    <w:contextualSpacing/>
                    <w:jc w:val="center"/>
                    <w:rPr>
                      <w:sz w:val="21"/>
                      <w:szCs w:val="21"/>
                    </w:rPr>
                  </w:pPr>
                  <w:r w:rsidRPr="00DD4702">
                    <w:rPr>
                      <w:sz w:val="21"/>
                      <w:szCs w:val="21"/>
                    </w:rPr>
                    <w:t>楼梯、平台</w:t>
                  </w:r>
                </w:p>
              </w:tc>
              <w:tc>
                <w:tcPr>
                  <w:tcW w:w="571" w:type="pct"/>
                  <w:gridSpan w:val="2"/>
                </w:tcPr>
                <w:p w:rsidR="00DD4702" w:rsidRDefault="00DD4702" w:rsidP="00DD4702">
                  <w:pPr>
                    <w:adjustRightInd w:val="0"/>
                    <w:spacing w:before="78" w:line="240" w:lineRule="auto"/>
                    <w:ind w:left="223" w:right="204" w:firstLineChars="0" w:firstLine="0"/>
                    <w:contextualSpacing/>
                    <w:jc w:val="center"/>
                    <w:rPr>
                      <w:sz w:val="21"/>
                      <w:szCs w:val="21"/>
                    </w:rPr>
                  </w:pPr>
                  <w:r>
                    <w:rPr>
                      <w:sz w:val="21"/>
                      <w:szCs w:val="21"/>
                    </w:rPr>
                    <w:t>1</w:t>
                  </w:r>
                </w:p>
              </w:tc>
              <w:tc>
                <w:tcPr>
                  <w:tcW w:w="574" w:type="pct"/>
                  <w:gridSpan w:val="3"/>
                </w:tcPr>
                <w:p w:rsidR="00DD4702" w:rsidRDefault="00DD4702" w:rsidP="00DD4702">
                  <w:pPr>
                    <w:adjustRightInd w:val="0"/>
                    <w:spacing w:before="78" w:line="240" w:lineRule="auto"/>
                    <w:ind w:left="223" w:right="204" w:firstLineChars="0" w:firstLine="0"/>
                    <w:contextualSpacing/>
                    <w:jc w:val="center"/>
                    <w:rPr>
                      <w:sz w:val="21"/>
                      <w:szCs w:val="21"/>
                    </w:rPr>
                  </w:pPr>
                  <w:r>
                    <w:rPr>
                      <w:sz w:val="21"/>
                      <w:szCs w:val="21"/>
                    </w:rPr>
                    <w:t>1</w:t>
                  </w:r>
                </w:p>
              </w:tc>
              <w:tc>
                <w:tcPr>
                  <w:tcW w:w="474" w:type="pct"/>
                  <w:gridSpan w:val="2"/>
                </w:tcPr>
                <w:p w:rsidR="00DD4702" w:rsidRPr="00DD4702" w:rsidRDefault="00DD4702" w:rsidP="00DD4702">
                  <w:pPr>
                    <w:adjustRightInd w:val="0"/>
                    <w:spacing w:before="41" w:line="240" w:lineRule="auto"/>
                    <w:ind w:left="179" w:right="-20" w:firstLineChars="0" w:firstLine="0"/>
                    <w:contextualSpacing/>
                    <w:jc w:val="center"/>
                    <w:rPr>
                      <w:sz w:val="21"/>
                      <w:szCs w:val="21"/>
                    </w:rPr>
                  </w:pPr>
                  <w:r w:rsidRPr="00DD4702">
                    <w:rPr>
                      <w:sz w:val="21"/>
                      <w:szCs w:val="21"/>
                    </w:rPr>
                    <w:t>套</w:t>
                  </w:r>
                </w:p>
              </w:tc>
              <w:tc>
                <w:tcPr>
                  <w:tcW w:w="1064" w:type="pct"/>
                  <w:gridSpan w:val="2"/>
                  <w:vMerge/>
                  <w:vAlign w:val="center"/>
                </w:tcPr>
                <w:p w:rsidR="00DD4702" w:rsidRPr="00DD4702" w:rsidRDefault="00DD4702" w:rsidP="00DD4702">
                  <w:pPr>
                    <w:spacing w:line="240" w:lineRule="auto"/>
                    <w:ind w:firstLineChars="0" w:firstLine="0"/>
                    <w:contextualSpacing/>
                    <w:jc w:val="center"/>
                    <w:rPr>
                      <w:sz w:val="21"/>
                      <w:szCs w:val="21"/>
                    </w:rPr>
                  </w:pPr>
                </w:p>
              </w:tc>
            </w:tr>
          </w:tbl>
          <w:p w:rsidR="00945D51" w:rsidRDefault="00945D51" w:rsidP="00945D51">
            <w:pPr>
              <w:ind w:firstLine="480"/>
            </w:pPr>
          </w:p>
          <w:p w:rsidR="00945D51" w:rsidRPr="00945D51" w:rsidRDefault="00945D51" w:rsidP="00945D51">
            <w:pPr>
              <w:ind w:firstLineChars="0" w:firstLine="0"/>
              <w:jc w:val="center"/>
            </w:pPr>
            <w:r>
              <w:rPr>
                <w:b/>
                <w:kern w:val="0"/>
              </w:rPr>
              <w:lastRenderedPageBreak/>
              <w:t>续</w:t>
            </w:r>
            <w:r w:rsidRPr="0003173A">
              <w:rPr>
                <w:b/>
                <w:kern w:val="0"/>
              </w:rPr>
              <w:t>表</w:t>
            </w:r>
            <w:r w:rsidRPr="0003173A">
              <w:rPr>
                <w:b/>
                <w:kern w:val="0"/>
              </w:rPr>
              <w:t>2-2</w:t>
            </w:r>
            <w:r w:rsidRPr="0003173A">
              <w:rPr>
                <w:rFonts w:hint="eastAsia"/>
                <w:b/>
                <w:kern w:val="0"/>
              </w:rPr>
              <w:t xml:space="preserve"> </w:t>
            </w:r>
            <w:r w:rsidRPr="0003173A">
              <w:rPr>
                <w:b/>
                <w:kern w:val="0"/>
              </w:rPr>
              <w:t>项目主要生产设备一览表</w:t>
            </w:r>
          </w:p>
          <w:tbl>
            <w:tblPr>
              <w:tblW w:w="8708" w:type="dxa"/>
              <w:tblBorders>
                <w:top w:val="single" w:sz="12" w:space="0" w:color="auto"/>
                <w:bottom w:val="single" w:sz="12" w:space="0" w:color="auto"/>
                <w:insideH w:val="single" w:sz="4" w:space="0" w:color="auto"/>
                <w:insideV w:val="single" w:sz="4" w:space="0" w:color="auto"/>
              </w:tblBorders>
              <w:tblLook w:val="04A0"/>
            </w:tblPr>
            <w:tblGrid>
              <w:gridCol w:w="907"/>
              <w:gridCol w:w="3130"/>
              <w:gridCol w:w="994"/>
              <w:gridCol w:w="1000"/>
              <w:gridCol w:w="826"/>
              <w:gridCol w:w="1851"/>
            </w:tblGrid>
            <w:tr w:rsidR="00DD4702" w:rsidRPr="006C4C5A" w:rsidTr="00DD4702">
              <w:tc>
                <w:tcPr>
                  <w:tcW w:w="521" w:type="pct"/>
                </w:tcPr>
                <w:p w:rsidR="00DD4702" w:rsidRPr="00DD4702" w:rsidRDefault="00DD4702" w:rsidP="00DD4702">
                  <w:pPr>
                    <w:spacing w:line="240" w:lineRule="auto"/>
                    <w:ind w:firstLineChars="0" w:firstLine="0"/>
                    <w:contextualSpacing/>
                    <w:jc w:val="center"/>
                    <w:rPr>
                      <w:sz w:val="21"/>
                      <w:szCs w:val="21"/>
                    </w:rPr>
                  </w:pPr>
                  <w:r w:rsidRPr="00DD4702">
                    <w:rPr>
                      <w:sz w:val="21"/>
                      <w:szCs w:val="21"/>
                    </w:rPr>
                    <w:t>4</w:t>
                  </w:r>
                </w:p>
              </w:tc>
              <w:tc>
                <w:tcPr>
                  <w:tcW w:w="4479" w:type="pct"/>
                  <w:gridSpan w:val="5"/>
                </w:tcPr>
                <w:p w:rsidR="00DD4702" w:rsidRPr="00DD4702" w:rsidRDefault="00DD4702" w:rsidP="00DD4702">
                  <w:pPr>
                    <w:spacing w:line="240" w:lineRule="auto"/>
                    <w:ind w:firstLineChars="0" w:firstLine="0"/>
                    <w:contextualSpacing/>
                    <w:jc w:val="center"/>
                    <w:rPr>
                      <w:sz w:val="21"/>
                      <w:szCs w:val="21"/>
                    </w:rPr>
                  </w:pPr>
                  <w:r w:rsidRPr="00DD4702">
                    <w:rPr>
                      <w:sz w:val="21"/>
                      <w:szCs w:val="21"/>
                    </w:rPr>
                    <w:t>系统管道、材料</w:t>
                  </w:r>
                </w:p>
              </w:tc>
            </w:tr>
            <w:tr w:rsidR="00DD4702" w:rsidRPr="006C4C5A" w:rsidTr="00945D51">
              <w:tc>
                <w:tcPr>
                  <w:tcW w:w="521" w:type="pct"/>
                </w:tcPr>
                <w:p w:rsidR="00DD4702" w:rsidRPr="00DD4702" w:rsidRDefault="00DD4702" w:rsidP="00DD4702">
                  <w:pPr>
                    <w:spacing w:line="240" w:lineRule="auto"/>
                    <w:ind w:firstLineChars="0" w:firstLine="0"/>
                    <w:contextualSpacing/>
                    <w:jc w:val="center"/>
                    <w:rPr>
                      <w:sz w:val="21"/>
                      <w:szCs w:val="21"/>
                    </w:rPr>
                  </w:pPr>
                  <w:r w:rsidRPr="00DD4702">
                    <w:rPr>
                      <w:sz w:val="21"/>
                      <w:szCs w:val="21"/>
                    </w:rPr>
                    <w:t>4.1</w:t>
                  </w:r>
                </w:p>
              </w:tc>
              <w:tc>
                <w:tcPr>
                  <w:tcW w:w="1797" w:type="pct"/>
                </w:tcPr>
                <w:p w:rsidR="00DD4702" w:rsidRPr="00DD4702" w:rsidRDefault="00DD4702" w:rsidP="00DD4702">
                  <w:pPr>
                    <w:spacing w:line="240" w:lineRule="auto"/>
                    <w:ind w:firstLineChars="0" w:firstLine="0"/>
                    <w:contextualSpacing/>
                    <w:jc w:val="center"/>
                    <w:rPr>
                      <w:sz w:val="21"/>
                      <w:szCs w:val="21"/>
                    </w:rPr>
                  </w:pPr>
                  <w:r w:rsidRPr="00DD4702">
                    <w:rPr>
                      <w:sz w:val="21"/>
                      <w:szCs w:val="21"/>
                    </w:rPr>
                    <w:t>管道</w:t>
                  </w:r>
                </w:p>
              </w:tc>
              <w:tc>
                <w:tcPr>
                  <w:tcW w:w="571" w:type="pct"/>
                </w:tcPr>
                <w:p w:rsidR="00DD4702" w:rsidRDefault="00DD4702" w:rsidP="00DD4702">
                  <w:pPr>
                    <w:spacing w:line="240" w:lineRule="auto"/>
                    <w:ind w:firstLineChars="0" w:firstLine="0"/>
                    <w:contextualSpacing/>
                    <w:jc w:val="center"/>
                    <w:rPr>
                      <w:sz w:val="21"/>
                      <w:szCs w:val="21"/>
                    </w:rPr>
                  </w:pPr>
                  <w:r>
                    <w:rPr>
                      <w:sz w:val="21"/>
                      <w:szCs w:val="21"/>
                    </w:rPr>
                    <w:t>1</w:t>
                  </w:r>
                </w:p>
              </w:tc>
              <w:tc>
                <w:tcPr>
                  <w:tcW w:w="574" w:type="pct"/>
                </w:tcPr>
                <w:p w:rsidR="00DD4702" w:rsidRDefault="00DD4702" w:rsidP="00DD4702">
                  <w:pPr>
                    <w:spacing w:line="240" w:lineRule="auto"/>
                    <w:ind w:firstLineChars="0" w:firstLine="0"/>
                    <w:contextualSpacing/>
                    <w:jc w:val="center"/>
                    <w:rPr>
                      <w:sz w:val="21"/>
                      <w:szCs w:val="21"/>
                    </w:rPr>
                  </w:pPr>
                  <w:r>
                    <w:rPr>
                      <w:sz w:val="21"/>
                      <w:szCs w:val="21"/>
                    </w:rPr>
                    <w:t>1</w:t>
                  </w:r>
                </w:p>
              </w:tc>
              <w:tc>
                <w:tcPr>
                  <w:tcW w:w="474" w:type="pct"/>
                  <w:vAlign w:val="center"/>
                </w:tcPr>
                <w:p w:rsidR="00DD4702" w:rsidRPr="00DD4702" w:rsidRDefault="00DD4702" w:rsidP="00DD4702">
                  <w:pPr>
                    <w:spacing w:line="240" w:lineRule="auto"/>
                    <w:ind w:firstLineChars="0" w:firstLine="0"/>
                    <w:contextualSpacing/>
                    <w:jc w:val="center"/>
                    <w:rPr>
                      <w:sz w:val="21"/>
                      <w:szCs w:val="21"/>
                    </w:rPr>
                  </w:pPr>
                  <w:r w:rsidRPr="00DD4702">
                    <w:rPr>
                      <w:rFonts w:hint="eastAsia"/>
                      <w:sz w:val="21"/>
                      <w:szCs w:val="21"/>
                    </w:rPr>
                    <w:t>套</w:t>
                  </w:r>
                </w:p>
              </w:tc>
              <w:tc>
                <w:tcPr>
                  <w:tcW w:w="1064" w:type="pct"/>
                  <w:vMerge w:val="restart"/>
                  <w:vAlign w:val="center"/>
                </w:tcPr>
                <w:p w:rsidR="00DD4702" w:rsidRPr="00DD4702" w:rsidRDefault="00DD4702" w:rsidP="00DD4702">
                  <w:pPr>
                    <w:spacing w:line="240" w:lineRule="auto"/>
                    <w:ind w:firstLineChars="0" w:firstLine="0"/>
                    <w:contextualSpacing/>
                    <w:jc w:val="center"/>
                    <w:rPr>
                      <w:sz w:val="21"/>
                      <w:szCs w:val="21"/>
                    </w:rPr>
                  </w:pPr>
                  <w:r w:rsidRPr="00DD4702">
                    <w:rPr>
                      <w:rFonts w:hint="eastAsia"/>
                      <w:sz w:val="21"/>
                      <w:szCs w:val="21"/>
                    </w:rPr>
                    <w:t>与环评设计一致</w:t>
                  </w:r>
                </w:p>
              </w:tc>
            </w:tr>
            <w:tr w:rsidR="00DD4702" w:rsidRPr="006C4C5A" w:rsidTr="00945D51">
              <w:tc>
                <w:tcPr>
                  <w:tcW w:w="521" w:type="pct"/>
                </w:tcPr>
                <w:p w:rsidR="00DD4702" w:rsidRPr="00DD4702" w:rsidRDefault="00DD4702" w:rsidP="00DD4702">
                  <w:pPr>
                    <w:spacing w:line="240" w:lineRule="auto"/>
                    <w:ind w:firstLineChars="0" w:firstLine="0"/>
                    <w:contextualSpacing/>
                    <w:jc w:val="center"/>
                    <w:rPr>
                      <w:sz w:val="21"/>
                      <w:szCs w:val="21"/>
                    </w:rPr>
                  </w:pPr>
                  <w:r w:rsidRPr="00DD4702">
                    <w:rPr>
                      <w:sz w:val="21"/>
                      <w:szCs w:val="21"/>
                    </w:rPr>
                    <w:t>4.2</w:t>
                  </w:r>
                </w:p>
              </w:tc>
              <w:tc>
                <w:tcPr>
                  <w:tcW w:w="1797" w:type="pct"/>
                </w:tcPr>
                <w:p w:rsidR="00DD4702" w:rsidRPr="00DD4702" w:rsidRDefault="00DD4702" w:rsidP="00DD4702">
                  <w:pPr>
                    <w:autoSpaceDE w:val="0"/>
                    <w:autoSpaceDN w:val="0"/>
                    <w:spacing w:line="240" w:lineRule="auto"/>
                    <w:ind w:firstLine="420"/>
                    <w:jc w:val="center"/>
                    <w:rPr>
                      <w:sz w:val="21"/>
                      <w:szCs w:val="21"/>
                    </w:rPr>
                  </w:pPr>
                  <w:r w:rsidRPr="00DD4702">
                    <w:rPr>
                      <w:sz w:val="21"/>
                      <w:szCs w:val="21"/>
                    </w:rPr>
                    <w:t>阀门及附件</w:t>
                  </w:r>
                </w:p>
              </w:tc>
              <w:tc>
                <w:tcPr>
                  <w:tcW w:w="571" w:type="pct"/>
                </w:tcPr>
                <w:p w:rsidR="00DD4702" w:rsidRDefault="00DD4702" w:rsidP="00DD4702">
                  <w:pPr>
                    <w:autoSpaceDE w:val="0"/>
                    <w:autoSpaceDN w:val="0"/>
                    <w:spacing w:line="240" w:lineRule="auto"/>
                    <w:ind w:firstLineChars="0" w:firstLine="0"/>
                    <w:jc w:val="center"/>
                    <w:rPr>
                      <w:sz w:val="21"/>
                      <w:szCs w:val="21"/>
                    </w:rPr>
                  </w:pPr>
                  <w:r>
                    <w:rPr>
                      <w:sz w:val="21"/>
                      <w:szCs w:val="21"/>
                    </w:rPr>
                    <w:t>1</w:t>
                  </w:r>
                </w:p>
              </w:tc>
              <w:tc>
                <w:tcPr>
                  <w:tcW w:w="574" w:type="pct"/>
                </w:tcPr>
                <w:p w:rsidR="00DD4702" w:rsidRPr="00DD4702" w:rsidRDefault="00DD4702" w:rsidP="00DD4702">
                  <w:pPr>
                    <w:autoSpaceDE w:val="0"/>
                    <w:autoSpaceDN w:val="0"/>
                    <w:spacing w:line="240" w:lineRule="auto"/>
                    <w:ind w:firstLineChars="0" w:firstLine="0"/>
                    <w:jc w:val="center"/>
                    <w:rPr>
                      <w:sz w:val="21"/>
                      <w:szCs w:val="21"/>
                    </w:rPr>
                  </w:pPr>
                  <w:r w:rsidRPr="00DD4702">
                    <w:rPr>
                      <w:sz w:val="21"/>
                      <w:szCs w:val="21"/>
                    </w:rPr>
                    <w:t>1</w:t>
                  </w:r>
                </w:p>
              </w:tc>
              <w:tc>
                <w:tcPr>
                  <w:tcW w:w="474" w:type="pct"/>
                  <w:vAlign w:val="center"/>
                </w:tcPr>
                <w:p w:rsidR="00DD4702" w:rsidRPr="00DD4702" w:rsidRDefault="00DD4702" w:rsidP="00DD4702">
                  <w:pPr>
                    <w:spacing w:line="240" w:lineRule="auto"/>
                    <w:ind w:firstLineChars="0" w:firstLine="0"/>
                    <w:contextualSpacing/>
                    <w:jc w:val="center"/>
                    <w:rPr>
                      <w:rFonts w:hAnsi="宋体"/>
                      <w:sz w:val="21"/>
                      <w:szCs w:val="21"/>
                    </w:rPr>
                  </w:pPr>
                  <w:r w:rsidRPr="00DD4702">
                    <w:rPr>
                      <w:rFonts w:hAnsi="宋体" w:hint="eastAsia"/>
                      <w:sz w:val="21"/>
                      <w:szCs w:val="21"/>
                    </w:rPr>
                    <w:t>套</w:t>
                  </w:r>
                </w:p>
              </w:tc>
              <w:tc>
                <w:tcPr>
                  <w:tcW w:w="1064" w:type="pct"/>
                  <w:vMerge/>
                  <w:vAlign w:val="center"/>
                </w:tcPr>
                <w:p w:rsidR="00DD4702" w:rsidRPr="006C4C5A" w:rsidRDefault="00DD4702" w:rsidP="002D11BF">
                  <w:pPr>
                    <w:spacing w:line="240" w:lineRule="auto"/>
                    <w:ind w:firstLineChars="0" w:firstLine="0"/>
                    <w:contextualSpacing/>
                    <w:jc w:val="center"/>
                    <w:rPr>
                      <w:color w:val="FF0000"/>
                      <w:sz w:val="21"/>
                      <w:szCs w:val="21"/>
                    </w:rPr>
                  </w:pPr>
                </w:p>
              </w:tc>
            </w:tr>
          </w:tbl>
          <w:p w:rsidR="00974F2A" w:rsidRPr="002F386D" w:rsidRDefault="00322B4D">
            <w:pPr>
              <w:ind w:firstLine="480"/>
              <w:jc w:val="left"/>
              <w:rPr>
                <w:kern w:val="0"/>
              </w:rPr>
            </w:pPr>
            <w:r w:rsidRPr="002F386D">
              <w:rPr>
                <w:kern w:val="0"/>
              </w:rPr>
              <w:t>三、项目投资情况</w:t>
            </w:r>
          </w:p>
          <w:p w:rsidR="00F616E0" w:rsidRPr="002F386D" w:rsidRDefault="00F616E0" w:rsidP="00F616E0">
            <w:pPr>
              <w:ind w:firstLine="480"/>
              <w:jc w:val="left"/>
              <w:rPr>
                <w:kern w:val="0"/>
              </w:rPr>
            </w:pPr>
            <w:r w:rsidRPr="002F386D">
              <w:rPr>
                <w:kern w:val="0"/>
              </w:rPr>
              <w:t>项目环保投资见表</w:t>
            </w:r>
            <w:r w:rsidRPr="002F386D">
              <w:rPr>
                <w:kern w:val="0"/>
              </w:rPr>
              <w:t>2-3</w:t>
            </w:r>
            <w:r w:rsidRPr="002F386D">
              <w:rPr>
                <w:kern w:val="0"/>
              </w:rPr>
              <w:t>。</w:t>
            </w:r>
          </w:p>
          <w:p w:rsidR="00F616E0" w:rsidRPr="004725D4" w:rsidRDefault="00F616E0" w:rsidP="00F616E0">
            <w:pPr>
              <w:ind w:firstLineChars="0" w:firstLine="0"/>
              <w:jc w:val="center"/>
              <w:rPr>
                <w:b/>
                <w:kern w:val="0"/>
              </w:rPr>
            </w:pPr>
            <w:r w:rsidRPr="004725D4">
              <w:rPr>
                <w:b/>
                <w:kern w:val="0"/>
              </w:rPr>
              <w:t>表</w:t>
            </w:r>
            <w:r w:rsidRPr="004725D4">
              <w:rPr>
                <w:b/>
                <w:kern w:val="0"/>
              </w:rPr>
              <w:t>2-3</w:t>
            </w:r>
            <w:r w:rsidRPr="004725D4">
              <w:rPr>
                <w:b/>
                <w:kern w:val="0"/>
              </w:rPr>
              <w:t>环境保护投资一览表</w:t>
            </w:r>
          </w:p>
          <w:tbl>
            <w:tblPr>
              <w:tblStyle w:val="aa"/>
              <w:tblW w:w="8534" w:type="dxa"/>
              <w:jc w:val="center"/>
              <w:tblInd w:w="3" w:type="dxa"/>
              <w:tblBorders>
                <w:top w:val="single" w:sz="12" w:space="0" w:color="000000"/>
                <w:left w:val="none" w:sz="0" w:space="0" w:color="auto"/>
                <w:bottom w:val="single" w:sz="12" w:space="0" w:color="000000"/>
                <w:right w:val="none" w:sz="0" w:space="0" w:color="auto"/>
              </w:tblBorders>
              <w:tblLook w:val="04A0"/>
            </w:tblPr>
            <w:tblGrid>
              <w:gridCol w:w="633"/>
              <w:gridCol w:w="709"/>
              <w:gridCol w:w="2366"/>
              <w:gridCol w:w="889"/>
              <w:gridCol w:w="1831"/>
              <w:gridCol w:w="887"/>
              <w:gridCol w:w="1219"/>
            </w:tblGrid>
            <w:tr w:rsidR="00F616E0" w:rsidRPr="006C4C5A" w:rsidTr="000937D1">
              <w:trPr>
                <w:trHeight w:val="60"/>
                <w:jc w:val="center"/>
              </w:trPr>
              <w:tc>
                <w:tcPr>
                  <w:tcW w:w="1342" w:type="dxa"/>
                  <w:gridSpan w:val="2"/>
                  <w:vMerge w:val="restart"/>
                  <w:vAlign w:val="center"/>
                </w:tcPr>
                <w:p w:rsidR="00F616E0" w:rsidRPr="004725D4" w:rsidRDefault="00F616E0" w:rsidP="000937D1">
                  <w:pPr>
                    <w:spacing w:line="240" w:lineRule="auto"/>
                    <w:ind w:firstLineChars="0" w:firstLine="0"/>
                    <w:jc w:val="center"/>
                    <w:rPr>
                      <w:b/>
                      <w:kern w:val="0"/>
                      <w:sz w:val="21"/>
                      <w:szCs w:val="21"/>
                    </w:rPr>
                  </w:pPr>
                  <w:r w:rsidRPr="004725D4">
                    <w:rPr>
                      <w:b/>
                      <w:kern w:val="0"/>
                      <w:sz w:val="21"/>
                      <w:szCs w:val="21"/>
                    </w:rPr>
                    <w:t>项目</w:t>
                  </w:r>
                </w:p>
              </w:tc>
              <w:tc>
                <w:tcPr>
                  <w:tcW w:w="3255" w:type="dxa"/>
                  <w:gridSpan w:val="2"/>
                  <w:vAlign w:val="center"/>
                </w:tcPr>
                <w:p w:rsidR="00F616E0" w:rsidRPr="004725D4" w:rsidRDefault="00F616E0" w:rsidP="000937D1">
                  <w:pPr>
                    <w:spacing w:line="240" w:lineRule="auto"/>
                    <w:ind w:firstLineChars="0" w:firstLine="0"/>
                    <w:jc w:val="center"/>
                    <w:rPr>
                      <w:b/>
                      <w:kern w:val="0"/>
                      <w:sz w:val="21"/>
                      <w:szCs w:val="21"/>
                    </w:rPr>
                  </w:pPr>
                  <w:r w:rsidRPr="004725D4">
                    <w:rPr>
                      <w:b/>
                      <w:kern w:val="0"/>
                      <w:sz w:val="21"/>
                      <w:szCs w:val="21"/>
                    </w:rPr>
                    <w:t>环评</w:t>
                  </w:r>
                </w:p>
              </w:tc>
              <w:tc>
                <w:tcPr>
                  <w:tcW w:w="2718" w:type="dxa"/>
                  <w:gridSpan w:val="2"/>
                  <w:vAlign w:val="center"/>
                </w:tcPr>
                <w:p w:rsidR="00F616E0" w:rsidRPr="0052659B" w:rsidRDefault="00F616E0" w:rsidP="000937D1">
                  <w:pPr>
                    <w:spacing w:line="240" w:lineRule="auto"/>
                    <w:ind w:firstLineChars="0" w:firstLine="0"/>
                    <w:jc w:val="center"/>
                    <w:rPr>
                      <w:b/>
                      <w:kern w:val="0"/>
                      <w:sz w:val="21"/>
                      <w:szCs w:val="21"/>
                    </w:rPr>
                  </w:pPr>
                  <w:r w:rsidRPr="0052659B">
                    <w:rPr>
                      <w:b/>
                      <w:kern w:val="0"/>
                      <w:sz w:val="21"/>
                      <w:szCs w:val="21"/>
                    </w:rPr>
                    <w:t>实际</w:t>
                  </w:r>
                </w:p>
              </w:tc>
              <w:tc>
                <w:tcPr>
                  <w:tcW w:w="1219" w:type="dxa"/>
                  <w:vMerge w:val="restart"/>
                  <w:vAlign w:val="center"/>
                </w:tcPr>
                <w:p w:rsidR="00F616E0" w:rsidRPr="0052659B" w:rsidRDefault="00F616E0" w:rsidP="000937D1">
                  <w:pPr>
                    <w:spacing w:line="240" w:lineRule="auto"/>
                    <w:ind w:firstLineChars="0" w:firstLine="0"/>
                    <w:jc w:val="center"/>
                    <w:rPr>
                      <w:b/>
                      <w:kern w:val="0"/>
                      <w:sz w:val="21"/>
                      <w:szCs w:val="21"/>
                    </w:rPr>
                  </w:pPr>
                  <w:r w:rsidRPr="0052659B">
                    <w:rPr>
                      <w:b/>
                      <w:kern w:val="0"/>
                      <w:sz w:val="21"/>
                      <w:szCs w:val="21"/>
                    </w:rPr>
                    <w:t>备注</w:t>
                  </w:r>
                </w:p>
              </w:tc>
            </w:tr>
            <w:tr w:rsidR="00F616E0" w:rsidRPr="006C4C5A" w:rsidTr="000937D1">
              <w:trPr>
                <w:trHeight w:val="25"/>
                <w:jc w:val="center"/>
              </w:trPr>
              <w:tc>
                <w:tcPr>
                  <w:tcW w:w="1342" w:type="dxa"/>
                  <w:gridSpan w:val="2"/>
                  <w:vMerge/>
                  <w:vAlign w:val="center"/>
                </w:tcPr>
                <w:p w:rsidR="00F616E0" w:rsidRPr="004725D4" w:rsidRDefault="00F616E0" w:rsidP="000937D1">
                  <w:pPr>
                    <w:spacing w:line="240" w:lineRule="auto"/>
                    <w:ind w:firstLineChars="0" w:firstLine="0"/>
                    <w:jc w:val="center"/>
                    <w:rPr>
                      <w:kern w:val="0"/>
                      <w:sz w:val="21"/>
                      <w:szCs w:val="21"/>
                    </w:rPr>
                  </w:pPr>
                </w:p>
              </w:tc>
              <w:tc>
                <w:tcPr>
                  <w:tcW w:w="2366" w:type="dxa"/>
                  <w:vAlign w:val="center"/>
                </w:tcPr>
                <w:p w:rsidR="00F616E0" w:rsidRPr="004725D4" w:rsidRDefault="00F616E0" w:rsidP="000937D1">
                  <w:pPr>
                    <w:spacing w:line="240" w:lineRule="auto"/>
                    <w:ind w:firstLineChars="0" w:firstLine="0"/>
                    <w:jc w:val="center"/>
                    <w:rPr>
                      <w:b/>
                      <w:kern w:val="0"/>
                      <w:sz w:val="21"/>
                      <w:szCs w:val="21"/>
                    </w:rPr>
                  </w:pPr>
                  <w:r w:rsidRPr="004725D4">
                    <w:rPr>
                      <w:b/>
                      <w:kern w:val="0"/>
                      <w:sz w:val="21"/>
                      <w:szCs w:val="21"/>
                    </w:rPr>
                    <w:t>环保投资措施</w:t>
                  </w:r>
                </w:p>
              </w:tc>
              <w:tc>
                <w:tcPr>
                  <w:tcW w:w="889" w:type="dxa"/>
                  <w:vAlign w:val="center"/>
                </w:tcPr>
                <w:p w:rsidR="00F616E0" w:rsidRPr="004725D4" w:rsidRDefault="00F616E0" w:rsidP="000937D1">
                  <w:pPr>
                    <w:spacing w:line="240" w:lineRule="auto"/>
                    <w:ind w:firstLineChars="0" w:firstLine="0"/>
                    <w:jc w:val="center"/>
                    <w:rPr>
                      <w:b/>
                      <w:kern w:val="0"/>
                      <w:sz w:val="21"/>
                      <w:szCs w:val="21"/>
                    </w:rPr>
                  </w:pPr>
                  <w:r w:rsidRPr="004725D4">
                    <w:rPr>
                      <w:b/>
                      <w:kern w:val="0"/>
                      <w:sz w:val="21"/>
                      <w:szCs w:val="21"/>
                    </w:rPr>
                    <w:t>投资</w:t>
                  </w:r>
                </w:p>
              </w:tc>
              <w:tc>
                <w:tcPr>
                  <w:tcW w:w="1831" w:type="dxa"/>
                  <w:vAlign w:val="center"/>
                </w:tcPr>
                <w:p w:rsidR="00F616E0" w:rsidRPr="0052659B" w:rsidRDefault="00F616E0" w:rsidP="000937D1">
                  <w:pPr>
                    <w:spacing w:line="240" w:lineRule="auto"/>
                    <w:ind w:firstLineChars="0" w:firstLine="0"/>
                    <w:jc w:val="center"/>
                    <w:rPr>
                      <w:b/>
                      <w:kern w:val="0"/>
                      <w:sz w:val="21"/>
                      <w:szCs w:val="21"/>
                    </w:rPr>
                  </w:pPr>
                  <w:r w:rsidRPr="0052659B">
                    <w:rPr>
                      <w:b/>
                      <w:kern w:val="0"/>
                      <w:sz w:val="21"/>
                      <w:szCs w:val="21"/>
                    </w:rPr>
                    <w:t>环保投资措施</w:t>
                  </w:r>
                </w:p>
              </w:tc>
              <w:tc>
                <w:tcPr>
                  <w:tcW w:w="887" w:type="dxa"/>
                  <w:vAlign w:val="center"/>
                </w:tcPr>
                <w:p w:rsidR="00F616E0" w:rsidRPr="0052659B" w:rsidRDefault="00F616E0" w:rsidP="000937D1">
                  <w:pPr>
                    <w:spacing w:line="240" w:lineRule="auto"/>
                    <w:ind w:firstLineChars="0" w:firstLine="0"/>
                    <w:jc w:val="center"/>
                    <w:rPr>
                      <w:b/>
                      <w:kern w:val="0"/>
                      <w:sz w:val="21"/>
                      <w:szCs w:val="21"/>
                    </w:rPr>
                  </w:pPr>
                  <w:r w:rsidRPr="0052659B">
                    <w:rPr>
                      <w:b/>
                      <w:kern w:val="0"/>
                      <w:sz w:val="21"/>
                      <w:szCs w:val="21"/>
                    </w:rPr>
                    <w:t>投资</w:t>
                  </w:r>
                </w:p>
              </w:tc>
              <w:tc>
                <w:tcPr>
                  <w:tcW w:w="1219" w:type="dxa"/>
                  <w:vMerge/>
                  <w:vAlign w:val="center"/>
                </w:tcPr>
                <w:p w:rsidR="00F616E0" w:rsidRPr="0052659B" w:rsidRDefault="00F616E0" w:rsidP="000937D1">
                  <w:pPr>
                    <w:spacing w:line="240" w:lineRule="auto"/>
                    <w:ind w:firstLineChars="0" w:firstLine="0"/>
                    <w:jc w:val="center"/>
                    <w:rPr>
                      <w:b/>
                      <w:kern w:val="0"/>
                      <w:sz w:val="21"/>
                      <w:szCs w:val="21"/>
                    </w:rPr>
                  </w:pPr>
                </w:p>
              </w:tc>
            </w:tr>
            <w:tr w:rsidR="00F616E0" w:rsidRPr="006C4C5A" w:rsidTr="0040740F">
              <w:trPr>
                <w:trHeight w:val="122"/>
                <w:jc w:val="center"/>
              </w:trPr>
              <w:tc>
                <w:tcPr>
                  <w:tcW w:w="633" w:type="dxa"/>
                  <w:vMerge w:val="restart"/>
                  <w:vAlign w:val="center"/>
                </w:tcPr>
                <w:p w:rsidR="00F616E0" w:rsidRPr="004725D4" w:rsidRDefault="00F616E0" w:rsidP="000937D1">
                  <w:pPr>
                    <w:spacing w:line="240" w:lineRule="auto"/>
                    <w:ind w:firstLineChars="0" w:firstLine="0"/>
                    <w:jc w:val="center"/>
                    <w:rPr>
                      <w:kern w:val="0"/>
                      <w:sz w:val="21"/>
                      <w:szCs w:val="21"/>
                    </w:rPr>
                  </w:pPr>
                  <w:r w:rsidRPr="004725D4">
                    <w:rPr>
                      <w:kern w:val="0"/>
                      <w:sz w:val="21"/>
                      <w:szCs w:val="21"/>
                    </w:rPr>
                    <w:t>运营期</w:t>
                  </w:r>
                </w:p>
              </w:tc>
              <w:tc>
                <w:tcPr>
                  <w:tcW w:w="709" w:type="dxa"/>
                  <w:vAlign w:val="center"/>
                </w:tcPr>
                <w:p w:rsidR="00F616E0" w:rsidRPr="004725D4" w:rsidRDefault="00F616E0" w:rsidP="000937D1">
                  <w:pPr>
                    <w:spacing w:line="240" w:lineRule="auto"/>
                    <w:ind w:firstLineChars="0" w:firstLine="0"/>
                    <w:jc w:val="center"/>
                    <w:rPr>
                      <w:kern w:val="0"/>
                      <w:sz w:val="21"/>
                      <w:szCs w:val="21"/>
                    </w:rPr>
                  </w:pPr>
                  <w:r w:rsidRPr="004725D4">
                    <w:rPr>
                      <w:kern w:val="0"/>
                      <w:sz w:val="21"/>
                      <w:szCs w:val="21"/>
                    </w:rPr>
                    <w:t>废水</w:t>
                  </w:r>
                </w:p>
              </w:tc>
              <w:tc>
                <w:tcPr>
                  <w:tcW w:w="2366" w:type="dxa"/>
                  <w:vAlign w:val="center"/>
                </w:tcPr>
                <w:p w:rsidR="00F616E0" w:rsidRPr="004725D4" w:rsidRDefault="00F616E0" w:rsidP="000937D1">
                  <w:pPr>
                    <w:spacing w:line="240" w:lineRule="auto"/>
                    <w:ind w:firstLineChars="0" w:firstLine="0"/>
                    <w:jc w:val="center"/>
                    <w:rPr>
                      <w:kern w:val="0"/>
                      <w:sz w:val="21"/>
                      <w:szCs w:val="21"/>
                    </w:rPr>
                  </w:pPr>
                  <w:r w:rsidRPr="004725D4">
                    <w:rPr>
                      <w:kern w:val="0"/>
                      <w:sz w:val="21"/>
                      <w:szCs w:val="21"/>
                    </w:rPr>
                    <w:t>脱硫废水经过处理后回用</w:t>
                  </w:r>
                </w:p>
              </w:tc>
              <w:tc>
                <w:tcPr>
                  <w:tcW w:w="889" w:type="dxa"/>
                  <w:vMerge w:val="restart"/>
                  <w:vAlign w:val="center"/>
                </w:tcPr>
                <w:p w:rsidR="00F616E0" w:rsidRPr="004725D4" w:rsidRDefault="004725D4" w:rsidP="000937D1">
                  <w:pPr>
                    <w:spacing w:line="240" w:lineRule="auto"/>
                    <w:ind w:firstLineChars="0" w:firstLine="0"/>
                    <w:jc w:val="center"/>
                    <w:rPr>
                      <w:kern w:val="0"/>
                      <w:sz w:val="21"/>
                      <w:szCs w:val="21"/>
                    </w:rPr>
                  </w:pPr>
                  <w:r w:rsidRPr="004725D4">
                    <w:rPr>
                      <w:rFonts w:hint="eastAsia"/>
                      <w:kern w:val="0"/>
                      <w:sz w:val="21"/>
                      <w:szCs w:val="21"/>
                    </w:rPr>
                    <w:t>2816</w:t>
                  </w:r>
                </w:p>
              </w:tc>
              <w:tc>
                <w:tcPr>
                  <w:tcW w:w="1831" w:type="dxa"/>
                  <w:tcBorders>
                    <w:bottom w:val="single" w:sz="4" w:space="0" w:color="auto"/>
                  </w:tcBorders>
                  <w:vAlign w:val="center"/>
                </w:tcPr>
                <w:p w:rsidR="00F616E0" w:rsidRPr="0052659B" w:rsidRDefault="004725D4" w:rsidP="000937D1">
                  <w:pPr>
                    <w:spacing w:line="240" w:lineRule="auto"/>
                    <w:ind w:firstLineChars="0" w:firstLine="0"/>
                    <w:jc w:val="center"/>
                    <w:rPr>
                      <w:kern w:val="0"/>
                      <w:sz w:val="21"/>
                      <w:szCs w:val="21"/>
                    </w:rPr>
                  </w:pPr>
                  <w:r w:rsidRPr="0052659B">
                    <w:rPr>
                      <w:rFonts w:hint="eastAsia"/>
                      <w:kern w:val="0"/>
                      <w:sz w:val="21"/>
                      <w:szCs w:val="21"/>
                    </w:rPr>
                    <w:t>/</w:t>
                  </w:r>
                </w:p>
              </w:tc>
              <w:tc>
                <w:tcPr>
                  <w:tcW w:w="887" w:type="dxa"/>
                  <w:tcBorders>
                    <w:bottom w:val="single" w:sz="4" w:space="0" w:color="auto"/>
                  </w:tcBorders>
                  <w:vAlign w:val="center"/>
                </w:tcPr>
                <w:p w:rsidR="00F616E0" w:rsidRPr="0052659B" w:rsidRDefault="0040740F" w:rsidP="000937D1">
                  <w:pPr>
                    <w:spacing w:line="240" w:lineRule="auto"/>
                    <w:ind w:firstLineChars="0" w:firstLine="0"/>
                    <w:jc w:val="center"/>
                    <w:rPr>
                      <w:kern w:val="0"/>
                      <w:sz w:val="21"/>
                      <w:szCs w:val="21"/>
                    </w:rPr>
                  </w:pPr>
                  <w:r>
                    <w:rPr>
                      <w:rFonts w:hint="eastAsia"/>
                      <w:kern w:val="0"/>
                      <w:sz w:val="21"/>
                      <w:szCs w:val="21"/>
                    </w:rPr>
                    <w:t>/</w:t>
                  </w:r>
                </w:p>
              </w:tc>
              <w:tc>
                <w:tcPr>
                  <w:tcW w:w="1219" w:type="dxa"/>
                  <w:vMerge w:val="restart"/>
                  <w:vAlign w:val="center"/>
                </w:tcPr>
                <w:p w:rsidR="00F616E0" w:rsidRPr="0052659B" w:rsidRDefault="00F616E0" w:rsidP="000937D1">
                  <w:pPr>
                    <w:spacing w:line="240" w:lineRule="auto"/>
                    <w:ind w:firstLineChars="0" w:firstLine="0"/>
                    <w:jc w:val="center"/>
                    <w:rPr>
                      <w:kern w:val="0"/>
                      <w:sz w:val="21"/>
                      <w:szCs w:val="21"/>
                    </w:rPr>
                  </w:pPr>
                  <w:r w:rsidRPr="0052659B">
                    <w:rPr>
                      <w:kern w:val="0"/>
                      <w:sz w:val="21"/>
                      <w:szCs w:val="21"/>
                    </w:rPr>
                    <w:t>与环评设计</w:t>
                  </w:r>
                  <w:r w:rsidRPr="0052659B">
                    <w:rPr>
                      <w:rFonts w:hint="eastAsia"/>
                      <w:kern w:val="0"/>
                      <w:sz w:val="21"/>
                      <w:szCs w:val="21"/>
                    </w:rPr>
                    <w:t>相比</w:t>
                  </w:r>
                  <w:r w:rsidRPr="0052659B">
                    <w:rPr>
                      <w:kern w:val="0"/>
                      <w:sz w:val="21"/>
                      <w:szCs w:val="21"/>
                    </w:rPr>
                    <w:t>总投资</w:t>
                  </w:r>
                  <w:r w:rsidR="0052659B" w:rsidRPr="0052659B">
                    <w:rPr>
                      <w:rFonts w:hint="eastAsia"/>
                      <w:kern w:val="0"/>
                      <w:sz w:val="21"/>
                      <w:szCs w:val="21"/>
                    </w:rPr>
                    <w:t>减少</w:t>
                  </w:r>
                </w:p>
              </w:tc>
            </w:tr>
            <w:tr w:rsidR="00F616E0" w:rsidRPr="006C4C5A" w:rsidTr="0040740F">
              <w:trPr>
                <w:trHeight w:val="120"/>
                <w:jc w:val="center"/>
              </w:trPr>
              <w:tc>
                <w:tcPr>
                  <w:tcW w:w="633" w:type="dxa"/>
                  <w:vMerge/>
                  <w:vAlign w:val="center"/>
                </w:tcPr>
                <w:p w:rsidR="00F616E0" w:rsidRPr="004725D4" w:rsidRDefault="00F616E0" w:rsidP="000937D1">
                  <w:pPr>
                    <w:spacing w:line="240" w:lineRule="auto"/>
                    <w:ind w:firstLineChars="0" w:firstLine="0"/>
                    <w:jc w:val="center"/>
                    <w:rPr>
                      <w:kern w:val="0"/>
                      <w:sz w:val="21"/>
                      <w:szCs w:val="21"/>
                    </w:rPr>
                  </w:pPr>
                </w:p>
              </w:tc>
              <w:tc>
                <w:tcPr>
                  <w:tcW w:w="709" w:type="dxa"/>
                  <w:vAlign w:val="center"/>
                </w:tcPr>
                <w:p w:rsidR="00F616E0" w:rsidRPr="004725D4" w:rsidRDefault="00F616E0" w:rsidP="000937D1">
                  <w:pPr>
                    <w:spacing w:line="240" w:lineRule="auto"/>
                    <w:ind w:firstLineChars="0" w:firstLine="0"/>
                    <w:jc w:val="center"/>
                    <w:rPr>
                      <w:kern w:val="0"/>
                      <w:sz w:val="21"/>
                      <w:szCs w:val="21"/>
                    </w:rPr>
                  </w:pPr>
                  <w:r w:rsidRPr="004725D4">
                    <w:rPr>
                      <w:kern w:val="0"/>
                      <w:sz w:val="21"/>
                      <w:szCs w:val="21"/>
                    </w:rPr>
                    <w:t>噪声</w:t>
                  </w:r>
                </w:p>
              </w:tc>
              <w:tc>
                <w:tcPr>
                  <w:tcW w:w="2366" w:type="dxa"/>
                  <w:vAlign w:val="center"/>
                </w:tcPr>
                <w:p w:rsidR="00F616E0" w:rsidRPr="004725D4" w:rsidRDefault="00F616E0" w:rsidP="000937D1">
                  <w:pPr>
                    <w:spacing w:line="240" w:lineRule="auto"/>
                    <w:ind w:firstLineChars="0" w:firstLine="0"/>
                    <w:jc w:val="center"/>
                    <w:rPr>
                      <w:kern w:val="0"/>
                      <w:sz w:val="21"/>
                      <w:szCs w:val="21"/>
                    </w:rPr>
                  </w:pPr>
                  <w:r w:rsidRPr="004725D4">
                    <w:rPr>
                      <w:kern w:val="0"/>
                      <w:sz w:val="21"/>
                      <w:szCs w:val="21"/>
                    </w:rPr>
                    <w:t>采用低噪声设备、厂房隔声、基础减振、厂区绿化等措施</w:t>
                  </w:r>
                </w:p>
              </w:tc>
              <w:tc>
                <w:tcPr>
                  <w:tcW w:w="889" w:type="dxa"/>
                  <w:vMerge/>
                  <w:vAlign w:val="center"/>
                </w:tcPr>
                <w:p w:rsidR="00F616E0" w:rsidRPr="004725D4" w:rsidRDefault="00F616E0" w:rsidP="000937D1">
                  <w:pPr>
                    <w:spacing w:line="240" w:lineRule="auto"/>
                    <w:ind w:firstLineChars="0" w:firstLine="0"/>
                    <w:jc w:val="center"/>
                    <w:rPr>
                      <w:kern w:val="0"/>
                      <w:sz w:val="21"/>
                      <w:szCs w:val="21"/>
                    </w:rPr>
                  </w:pPr>
                </w:p>
              </w:tc>
              <w:tc>
                <w:tcPr>
                  <w:tcW w:w="1831" w:type="dxa"/>
                  <w:tcBorders>
                    <w:top w:val="single" w:sz="4" w:space="0" w:color="auto"/>
                    <w:bottom w:val="single" w:sz="4" w:space="0" w:color="auto"/>
                  </w:tcBorders>
                  <w:vAlign w:val="center"/>
                </w:tcPr>
                <w:p w:rsidR="00F616E0" w:rsidRPr="0052659B" w:rsidRDefault="00F616E0" w:rsidP="000937D1">
                  <w:pPr>
                    <w:spacing w:line="240" w:lineRule="auto"/>
                    <w:ind w:firstLineChars="0" w:firstLine="0"/>
                    <w:jc w:val="center"/>
                    <w:rPr>
                      <w:kern w:val="0"/>
                      <w:sz w:val="21"/>
                      <w:szCs w:val="21"/>
                    </w:rPr>
                  </w:pPr>
                  <w:r w:rsidRPr="0052659B">
                    <w:rPr>
                      <w:kern w:val="0"/>
                      <w:sz w:val="21"/>
                      <w:szCs w:val="21"/>
                    </w:rPr>
                    <w:t>采用低噪声设备、厂房隔声、基础减振</w:t>
                  </w:r>
                  <w:r w:rsidR="001B7C7F" w:rsidRPr="0052659B">
                    <w:rPr>
                      <w:kern w:val="0"/>
                      <w:sz w:val="21"/>
                      <w:szCs w:val="21"/>
                    </w:rPr>
                    <w:t>、厂区绿化</w:t>
                  </w:r>
                </w:p>
              </w:tc>
              <w:tc>
                <w:tcPr>
                  <w:tcW w:w="887" w:type="dxa"/>
                  <w:tcBorders>
                    <w:top w:val="single" w:sz="4" w:space="0" w:color="auto"/>
                    <w:bottom w:val="single" w:sz="4" w:space="0" w:color="auto"/>
                  </w:tcBorders>
                  <w:vAlign w:val="center"/>
                </w:tcPr>
                <w:p w:rsidR="00F616E0" w:rsidRPr="0040740F" w:rsidRDefault="0040740F" w:rsidP="0040740F">
                  <w:pPr>
                    <w:ind w:firstLineChars="0" w:firstLine="0"/>
                    <w:jc w:val="center"/>
                    <w:rPr>
                      <w:kern w:val="0"/>
                      <w:sz w:val="21"/>
                      <w:szCs w:val="21"/>
                    </w:rPr>
                  </w:pPr>
                  <w:r>
                    <w:rPr>
                      <w:rFonts w:hint="eastAsia"/>
                      <w:kern w:val="0"/>
                      <w:sz w:val="21"/>
                      <w:szCs w:val="21"/>
                    </w:rPr>
                    <w:t>5</w:t>
                  </w:r>
                </w:p>
              </w:tc>
              <w:tc>
                <w:tcPr>
                  <w:tcW w:w="1219" w:type="dxa"/>
                  <w:vMerge/>
                  <w:vAlign w:val="center"/>
                </w:tcPr>
                <w:p w:rsidR="00F616E0" w:rsidRPr="006C4C5A" w:rsidRDefault="00F616E0" w:rsidP="000937D1">
                  <w:pPr>
                    <w:spacing w:line="240" w:lineRule="auto"/>
                    <w:ind w:firstLineChars="0" w:firstLine="0"/>
                    <w:jc w:val="center"/>
                    <w:rPr>
                      <w:color w:val="FF0000"/>
                      <w:kern w:val="0"/>
                      <w:sz w:val="21"/>
                      <w:szCs w:val="21"/>
                    </w:rPr>
                  </w:pPr>
                </w:p>
              </w:tc>
            </w:tr>
            <w:tr w:rsidR="00F616E0" w:rsidRPr="006C4C5A" w:rsidTr="0040740F">
              <w:trPr>
                <w:trHeight w:val="817"/>
                <w:jc w:val="center"/>
              </w:trPr>
              <w:tc>
                <w:tcPr>
                  <w:tcW w:w="633" w:type="dxa"/>
                  <w:vMerge/>
                  <w:vAlign w:val="center"/>
                </w:tcPr>
                <w:p w:rsidR="00F616E0" w:rsidRPr="004725D4" w:rsidRDefault="00F616E0" w:rsidP="000937D1">
                  <w:pPr>
                    <w:spacing w:line="240" w:lineRule="auto"/>
                    <w:ind w:firstLineChars="0" w:firstLine="0"/>
                    <w:jc w:val="center"/>
                    <w:rPr>
                      <w:kern w:val="0"/>
                      <w:sz w:val="21"/>
                      <w:szCs w:val="21"/>
                    </w:rPr>
                  </w:pPr>
                </w:p>
              </w:tc>
              <w:tc>
                <w:tcPr>
                  <w:tcW w:w="709" w:type="dxa"/>
                  <w:vAlign w:val="center"/>
                </w:tcPr>
                <w:p w:rsidR="00F616E0" w:rsidRPr="004725D4" w:rsidRDefault="00F616E0" w:rsidP="000937D1">
                  <w:pPr>
                    <w:spacing w:line="240" w:lineRule="auto"/>
                    <w:ind w:firstLineChars="0" w:firstLine="0"/>
                    <w:jc w:val="center"/>
                    <w:rPr>
                      <w:kern w:val="0"/>
                      <w:sz w:val="21"/>
                      <w:szCs w:val="21"/>
                    </w:rPr>
                  </w:pPr>
                  <w:r w:rsidRPr="004725D4">
                    <w:rPr>
                      <w:kern w:val="0"/>
                      <w:sz w:val="21"/>
                      <w:szCs w:val="21"/>
                    </w:rPr>
                    <w:t>固体废物</w:t>
                  </w:r>
                </w:p>
              </w:tc>
              <w:tc>
                <w:tcPr>
                  <w:tcW w:w="2366" w:type="dxa"/>
                  <w:vAlign w:val="center"/>
                </w:tcPr>
                <w:p w:rsidR="00F616E0" w:rsidRPr="004725D4" w:rsidRDefault="00F616E0" w:rsidP="000937D1">
                  <w:pPr>
                    <w:spacing w:line="240" w:lineRule="auto"/>
                    <w:ind w:firstLineChars="0" w:firstLine="0"/>
                    <w:jc w:val="center"/>
                    <w:rPr>
                      <w:kern w:val="0"/>
                      <w:sz w:val="21"/>
                      <w:szCs w:val="21"/>
                    </w:rPr>
                  </w:pPr>
                  <w:r w:rsidRPr="004725D4">
                    <w:rPr>
                      <w:kern w:val="0"/>
                      <w:sz w:val="21"/>
                      <w:szCs w:val="21"/>
                    </w:rPr>
                    <w:t>收集</w:t>
                  </w:r>
                  <w:r w:rsidRPr="004725D4">
                    <w:rPr>
                      <w:rFonts w:hint="eastAsia"/>
                      <w:kern w:val="0"/>
                      <w:sz w:val="21"/>
                      <w:szCs w:val="21"/>
                    </w:rPr>
                    <w:t>、</w:t>
                  </w:r>
                  <w:r w:rsidRPr="004725D4">
                    <w:rPr>
                      <w:kern w:val="0"/>
                      <w:sz w:val="21"/>
                      <w:szCs w:val="21"/>
                    </w:rPr>
                    <w:t>运输</w:t>
                  </w:r>
                </w:p>
              </w:tc>
              <w:tc>
                <w:tcPr>
                  <w:tcW w:w="889" w:type="dxa"/>
                  <w:vMerge/>
                  <w:vAlign w:val="center"/>
                </w:tcPr>
                <w:p w:rsidR="00F616E0" w:rsidRPr="004725D4" w:rsidRDefault="00F616E0" w:rsidP="000937D1">
                  <w:pPr>
                    <w:spacing w:line="240" w:lineRule="auto"/>
                    <w:ind w:firstLineChars="0" w:firstLine="0"/>
                    <w:jc w:val="center"/>
                    <w:rPr>
                      <w:kern w:val="0"/>
                      <w:sz w:val="21"/>
                      <w:szCs w:val="21"/>
                    </w:rPr>
                  </w:pPr>
                </w:p>
              </w:tc>
              <w:tc>
                <w:tcPr>
                  <w:tcW w:w="1831" w:type="dxa"/>
                  <w:tcBorders>
                    <w:top w:val="single" w:sz="4" w:space="0" w:color="auto"/>
                    <w:bottom w:val="single" w:sz="4" w:space="0" w:color="auto"/>
                  </w:tcBorders>
                  <w:vAlign w:val="center"/>
                </w:tcPr>
                <w:p w:rsidR="00F616E0" w:rsidRPr="0052659B" w:rsidRDefault="00F616E0" w:rsidP="000937D1">
                  <w:pPr>
                    <w:spacing w:line="240" w:lineRule="auto"/>
                    <w:ind w:firstLineChars="0" w:firstLine="0"/>
                    <w:jc w:val="center"/>
                    <w:rPr>
                      <w:kern w:val="0"/>
                      <w:sz w:val="21"/>
                      <w:szCs w:val="21"/>
                    </w:rPr>
                  </w:pPr>
                  <w:r w:rsidRPr="0052659B">
                    <w:rPr>
                      <w:kern w:val="0"/>
                      <w:sz w:val="21"/>
                      <w:szCs w:val="21"/>
                    </w:rPr>
                    <w:t>收集</w:t>
                  </w:r>
                  <w:r w:rsidRPr="0052659B">
                    <w:rPr>
                      <w:rFonts w:hint="eastAsia"/>
                      <w:kern w:val="0"/>
                      <w:sz w:val="21"/>
                      <w:szCs w:val="21"/>
                    </w:rPr>
                    <w:t>、</w:t>
                  </w:r>
                  <w:r w:rsidRPr="0052659B">
                    <w:rPr>
                      <w:kern w:val="0"/>
                      <w:sz w:val="21"/>
                      <w:szCs w:val="21"/>
                    </w:rPr>
                    <w:t>运输</w:t>
                  </w:r>
                </w:p>
              </w:tc>
              <w:tc>
                <w:tcPr>
                  <w:tcW w:w="887" w:type="dxa"/>
                  <w:tcBorders>
                    <w:top w:val="single" w:sz="4" w:space="0" w:color="auto"/>
                    <w:bottom w:val="single" w:sz="4" w:space="0" w:color="auto"/>
                  </w:tcBorders>
                  <w:vAlign w:val="center"/>
                </w:tcPr>
                <w:p w:rsidR="00F616E0" w:rsidRPr="0040740F" w:rsidRDefault="0040740F" w:rsidP="000937D1">
                  <w:pPr>
                    <w:spacing w:line="240" w:lineRule="auto"/>
                    <w:ind w:firstLineChars="0" w:firstLine="0"/>
                    <w:jc w:val="center"/>
                    <w:rPr>
                      <w:kern w:val="0"/>
                      <w:sz w:val="21"/>
                      <w:szCs w:val="21"/>
                    </w:rPr>
                  </w:pPr>
                  <w:r>
                    <w:rPr>
                      <w:rFonts w:hint="eastAsia"/>
                      <w:kern w:val="0"/>
                      <w:sz w:val="21"/>
                      <w:szCs w:val="21"/>
                    </w:rPr>
                    <w:t>3</w:t>
                  </w:r>
                </w:p>
              </w:tc>
              <w:tc>
                <w:tcPr>
                  <w:tcW w:w="1219" w:type="dxa"/>
                  <w:vMerge/>
                  <w:vAlign w:val="center"/>
                </w:tcPr>
                <w:p w:rsidR="00F616E0" w:rsidRPr="006C4C5A" w:rsidRDefault="00F616E0" w:rsidP="000937D1">
                  <w:pPr>
                    <w:spacing w:line="240" w:lineRule="auto"/>
                    <w:ind w:firstLineChars="0" w:firstLine="0"/>
                    <w:jc w:val="center"/>
                    <w:rPr>
                      <w:color w:val="FF0000"/>
                      <w:kern w:val="0"/>
                      <w:sz w:val="21"/>
                      <w:szCs w:val="21"/>
                    </w:rPr>
                  </w:pPr>
                </w:p>
              </w:tc>
            </w:tr>
            <w:tr w:rsidR="00F616E0" w:rsidRPr="006C4C5A" w:rsidTr="0040740F">
              <w:trPr>
                <w:trHeight w:val="817"/>
                <w:jc w:val="center"/>
              </w:trPr>
              <w:tc>
                <w:tcPr>
                  <w:tcW w:w="633" w:type="dxa"/>
                  <w:vMerge/>
                  <w:vAlign w:val="center"/>
                </w:tcPr>
                <w:p w:rsidR="00F616E0" w:rsidRPr="004725D4" w:rsidRDefault="00F616E0" w:rsidP="000937D1">
                  <w:pPr>
                    <w:spacing w:line="240" w:lineRule="auto"/>
                    <w:ind w:firstLineChars="0" w:firstLine="0"/>
                    <w:jc w:val="center"/>
                    <w:rPr>
                      <w:kern w:val="0"/>
                      <w:sz w:val="21"/>
                      <w:szCs w:val="21"/>
                    </w:rPr>
                  </w:pPr>
                </w:p>
              </w:tc>
              <w:tc>
                <w:tcPr>
                  <w:tcW w:w="709" w:type="dxa"/>
                  <w:vAlign w:val="center"/>
                </w:tcPr>
                <w:p w:rsidR="00F616E0" w:rsidRPr="004725D4" w:rsidRDefault="00F616E0" w:rsidP="000937D1">
                  <w:pPr>
                    <w:spacing w:line="240" w:lineRule="auto"/>
                    <w:ind w:firstLineChars="0" w:firstLine="0"/>
                    <w:jc w:val="center"/>
                    <w:rPr>
                      <w:kern w:val="0"/>
                      <w:sz w:val="21"/>
                      <w:szCs w:val="21"/>
                    </w:rPr>
                  </w:pPr>
                  <w:r w:rsidRPr="004725D4">
                    <w:rPr>
                      <w:kern w:val="0"/>
                      <w:sz w:val="21"/>
                      <w:szCs w:val="21"/>
                    </w:rPr>
                    <w:t>废气</w:t>
                  </w:r>
                </w:p>
              </w:tc>
              <w:tc>
                <w:tcPr>
                  <w:tcW w:w="2366" w:type="dxa"/>
                  <w:vAlign w:val="center"/>
                </w:tcPr>
                <w:p w:rsidR="00F616E0" w:rsidRPr="004725D4" w:rsidRDefault="00F616E0" w:rsidP="004725D4">
                  <w:pPr>
                    <w:spacing w:line="240" w:lineRule="auto"/>
                    <w:ind w:firstLineChars="0" w:firstLine="0"/>
                    <w:jc w:val="center"/>
                    <w:rPr>
                      <w:kern w:val="0"/>
                      <w:sz w:val="21"/>
                      <w:szCs w:val="21"/>
                    </w:rPr>
                  </w:pPr>
                  <w:r w:rsidRPr="004725D4">
                    <w:rPr>
                      <w:rFonts w:hint="eastAsia"/>
                      <w:bCs/>
                      <w:kern w:val="0"/>
                      <w:sz w:val="21"/>
                      <w:szCs w:val="21"/>
                    </w:rPr>
                    <w:t>一套</w:t>
                  </w:r>
                  <w:r w:rsidRPr="004725D4">
                    <w:rPr>
                      <w:bCs/>
                      <w:kern w:val="0"/>
                      <w:sz w:val="21"/>
                      <w:szCs w:val="21"/>
                    </w:rPr>
                    <w:t>石灰石</w:t>
                  </w:r>
                  <w:r w:rsidRPr="004725D4">
                    <w:rPr>
                      <w:bCs/>
                      <w:kern w:val="0"/>
                      <w:sz w:val="21"/>
                      <w:szCs w:val="21"/>
                    </w:rPr>
                    <w:t>-</w:t>
                  </w:r>
                  <w:r w:rsidRPr="004725D4">
                    <w:rPr>
                      <w:bCs/>
                      <w:kern w:val="0"/>
                      <w:sz w:val="21"/>
                      <w:szCs w:val="21"/>
                    </w:rPr>
                    <w:t>石膏脱硫</w:t>
                  </w:r>
                  <w:r w:rsidRPr="004725D4">
                    <w:rPr>
                      <w:rFonts w:hint="eastAsia"/>
                      <w:bCs/>
                      <w:kern w:val="0"/>
                      <w:sz w:val="21"/>
                      <w:szCs w:val="21"/>
                    </w:rPr>
                    <w:t>系统、</w:t>
                  </w:r>
                  <w:r w:rsidR="004725D4" w:rsidRPr="004725D4">
                    <w:rPr>
                      <w:rFonts w:hint="eastAsia"/>
                      <w:bCs/>
                      <w:kern w:val="0"/>
                      <w:sz w:val="21"/>
                      <w:szCs w:val="21"/>
                    </w:rPr>
                    <w:t>1</w:t>
                  </w:r>
                  <w:r w:rsidRPr="004725D4">
                    <w:rPr>
                      <w:rFonts w:hint="eastAsia"/>
                      <w:bCs/>
                      <w:kern w:val="0"/>
                      <w:sz w:val="21"/>
                      <w:szCs w:val="21"/>
                    </w:rPr>
                    <w:t>个</w:t>
                  </w:r>
                  <w:r w:rsidR="004725D4" w:rsidRPr="004725D4">
                    <w:rPr>
                      <w:rFonts w:hint="eastAsia"/>
                      <w:bCs/>
                      <w:kern w:val="0"/>
                      <w:sz w:val="21"/>
                      <w:szCs w:val="21"/>
                    </w:rPr>
                    <w:t>100</w:t>
                  </w:r>
                  <w:r w:rsidRPr="004725D4">
                    <w:rPr>
                      <w:bCs/>
                      <w:kern w:val="0"/>
                      <w:sz w:val="21"/>
                      <w:szCs w:val="21"/>
                    </w:rPr>
                    <w:t>m</w:t>
                  </w:r>
                  <w:r w:rsidRPr="004725D4">
                    <w:rPr>
                      <w:bCs/>
                      <w:kern w:val="0"/>
                      <w:sz w:val="21"/>
                      <w:szCs w:val="21"/>
                    </w:rPr>
                    <w:t>高的脱硫塔</w:t>
                  </w:r>
                  <w:r w:rsidRPr="004725D4">
                    <w:rPr>
                      <w:rFonts w:hint="eastAsia"/>
                      <w:bCs/>
                      <w:kern w:val="0"/>
                      <w:sz w:val="21"/>
                      <w:szCs w:val="21"/>
                    </w:rPr>
                    <w:t>、布袋除尘器</w:t>
                  </w:r>
                </w:p>
              </w:tc>
              <w:tc>
                <w:tcPr>
                  <w:tcW w:w="889" w:type="dxa"/>
                  <w:vMerge/>
                  <w:vAlign w:val="center"/>
                </w:tcPr>
                <w:p w:rsidR="00F616E0" w:rsidRPr="004725D4" w:rsidRDefault="00F616E0" w:rsidP="000937D1">
                  <w:pPr>
                    <w:spacing w:line="240" w:lineRule="auto"/>
                    <w:ind w:firstLineChars="0" w:firstLine="0"/>
                    <w:jc w:val="center"/>
                    <w:rPr>
                      <w:kern w:val="0"/>
                      <w:sz w:val="21"/>
                      <w:szCs w:val="21"/>
                    </w:rPr>
                  </w:pPr>
                </w:p>
              </w:tc>
              <w:tc>
                <w:tcPr>
                  <w:tcW w:w="1831" w:type="dxa"/>
                  <w:tcBorders>
                    <w:top w:val="single" w:sz="4" w:space="0" w:color="auto"/>
                  </w:tcBorders>
                  <w:vAlign w:val="center"/>
                </w:tcPr>
                <w:p w:rsidR="00F616E0" w:rsidRPr="006C4C5A" w:rsidRDefault="004725D4" w:rsidP="004725D4">
                  <w:pPr>
                    <w:spacing w:line="240" w:lineRule="auto"/>
                    <w:ind w:firstLineChars="0" w:firstLine="0"/>
                    <w:jc w:val="center"/>
                    <w:rPr>
                      <w:color w:val="FF0000"/>
                      <w:kern w:val="0"/>
                      <w:sz w:val="21"/>
                      <w:szCs w:val="21"/>
                    </w:rPr>
                  </w:pPr>
                  <w:r w:rsidRPr="00945D51">
                    <w:rPr>
                      <w:rFonts w:hint="eastAsia"/>
                      <w:bCs/>
                      <w:kern w:val="0"/>
                      <w:sz w:val="21"/>
                      <w:szCs w:val="21"/>
                    </w:rPr>
                    <w:t>2</w:t>
                  </w:r>
                  <w:r w:rsidR="00F616E0" w:rsidRPr="00945D51">
                    <w:rPr>
                      <w:rFonts w:hint="eastAsia"/>
                      <w:bCs/>
                      <w:kern w:val="0"/>
                      <w:sz w:val="21"/>
                      <w:szCs w:val="21"/>
                    </w:rPr>
                    <w:t>套</w:t>
                  </w:r>
                  <w:r w:rsidR="00A53AEB" w:rsidRPr="00945D51">
                    <w:rPr>
                      <w:bCs/>
                      <w:kern w:val="0"/>
                      <w:sz w:val="21"/>
                      <w:szCs w:val="21"/>
                    </w:rPr>
                    <w:t>干法脱硫</w:t>
                  </w:r>
                  <w:r w:rsidR="00A53AEB" w:rsidRPr="00945D51">
                    <w:rPr>
                      <w:bCs/>
                      <w:kern w:val="0"/>
                      <w:sz w:val="21"/>
                      <w:szCs w:val="21"/>
                    </w:rPr>
                    <w:t>+</w:t>
                  </w:r>
                  <w:r w:rsidR="00A53AEB" w:rsidRPr="00945D51">
                    <w:rPr>
                      <w:bCs/>
                      <w:kern w:val="0"/>
                      <w:sz w:val="21"/>
                      <w:szCs w:val="21"/>
                    </w:rPr>
                    <w:t>炉内喷钙</w:t>
                  </w:r>
                  <w:r w:rsidR="00F616E0" w:rsidRPr="00945D51">
                    <w:rPr>
                      <w:rFonts w:hint="eastAsia"/>
                      <w:bCs/>
                      <w:kern w:val="0"/>
                      <w:sz w:val="21"/>
                      <w:szCs w:val="21"/>
                    </w:rPr>
                    <w:t>系统、</w:t>
                  </w:r>
                  <w:r w:rsidRPr="004725D4">
                    <w:rPr>
                      <w:rFonts w:hint="eastAsia"/>
                      <w:bCs/>
                      <w:kern w:val="0"/>
                      <w:sz w:val="21"/>
                      <w:szCs w:val="21"/>
                    </w:rPr>
                    <w:t>1</w:t>
                  </w:r>
                  <w:r w:rsidRPr="004725D4">
                    <w:rPr>
                      <w:rFonts w:hint="eastAsia"/>
                      <w:bCs/>
                      <w:kern w:val="0"/>
                      <w:sz w:val="21"/>
                      <w:szCs w:val="21"/>
                    </w:rPr>
                    <w:t>套干法脱硝系统</w:t>
                  </w:r>
                  <w:r w:rsidR="00F616E0" w:rsidRPr="004725D4">
                    <w:rPr>
                      <w:rFonts w:hint="eastAsia"/>
                      <w:bCs/>
                      <w:kern w:val="0"/>
                      <w:sz w:val="21"/>
                      <w:szCs w:val="21"/>
                    </w:rPr>
                    <w:t>、</w:t>
                  </w:r>
                  <w:r w:rsidRPr="004725D4">
                    <w:rPr>
                      <w:rFonts w:hint="eastAsia"/>
                      <w:bCs/>
                      <w:kern w:val="0"/>
                      <w:sz w:val="21"/>
                      <w:szCs w:val="21"/>
                    </w:rPr>
                    <w:t>1</w:t>
                  </w:r>
                  <w:r w:rsidRPr="004725D4">
                    <w:rPr>
                      <w:rFonts w:hint="eastAsia"/>
                      <w:bCs/>
                      <w:kern w:val="0"/>
                      <w:sz w:val="21"/>
                      <w:szCs w:val="21"/>
                    </w:rPr>
                    <w:t>套干法脱硝系统</w:t>
                  </w:r>
                  <w:r w:rsidRPr="004725D4">
                    <w:rPr>
                      <w:rFonts w:hint="eastAsia"/>
                      <w:bCs/>
                      <w:kern w:val="0"/>
                      <w:sz w:val="21"/>
                      <w:szCs w:val="21"/>
                    </w:rPr>
                    <w:t>+SCR</w:t>
                  </w:r>
                  <w:r w:rsidRPr="004725D4">
                    <w:rPr>
                      <w:rFonts w:hint="eastAsia"/>
                      <w:bCs/>
                      <w:kern w:val="0"/>
                      <w:sz w:val="21"/>
                      <w:szCs w:val="21"/>
                    </w:rPr>
                    <w:t>、</w:t>
                  </w:r>
                  <w:r w:rsidRPr="004725D4">
                    <w:rPr>
                      <w:rFonts w:hint="eastAsia"/>
                      <w:bCs/>
                      <w:kern w:val="0"/>
                      <w:sz w:val="21"/>
                      <w:szCs w:val="21"/>
                    </w:rPr>
                    <w:t>3</w:t>
                  </w:r>
                  <w:r w:rsidR="003A7D7F" w:rsidRPr="004725D4">
                    <w:rPr>
                      <w:rFonts w:hint="eastAsia"/>
                      <w:bCs/>
                      <w:kern w:val="0"/>
                      <w:sz w:val="21"/>
                      <w:szCs w:val="21"/>
                    </w:rPr>
                    <w:t>个</w:t>
                  </w:r>
                  <w:r w:rsidR="00F616E0" w:rsidRPr="004725D4">
                    <w:rPr>
                      <w:rFonts w:hint="eastAsia"/>
                      <w:bCs/>
                      <w:kern w:val="0"/>
                      <w:sz w:val="21"/>
                      <w:szCs w:val="21"/>
                    </w:rPr>
                    <w:t>布袋除尘器</w:t>
                  </w:r>
                </w:p>
              </w:tc>
              <w:tc>
                <w:tcPr>
                  <w:tcW w:w="887" w:type="dxa"/>
                  <w:tcBorders>
                    <w:top w:val="single" w:sz="4" w:space="0" w:color="auto"/>
                  </w:tcBorders>
                  <w:vAlign w:val="center"/>
                </w:tcPr>
                <w:p w:rsidR="00F616E0" w:rsidRPr="0040740F" w:rsidRDefault="0040740F" w:rsidP="0040740F">
                  <w:pPr>
                    <w:spacing w:line="240" w:lineRule="auto"/>
                    <w:ind w:firstLineChars="0" w:firstLine="0"/>
                    <w:jc w:val="center"/>
                    <w:rPr>
                      <w:kern w:val="0"/>
                      <w:sz w:val="21"/>
                      <w:szCs w:val="21"/>
                    </w:rPr>
                  </w:pPr>
                  <w:r w:rsidRPr="0040740F">
                    <w:rPr>
                      <w:rFonts w:hint="eastAsia"/>
                      <w:kern w:val="0"/>
                      <w:sz w:val="21"/>
                      <w:szCs w:val="21"/>
                    </w:rPr>
                    <w:t>110</w:t>
                  </w:r>
                  <w:r>
                    <w:rPr>
                      <w:rFonts w:hint="eastAsia"/>
                      <w:kern w:val="0"/>
                      <w:sz w:val="21"/>
                      <w:szCs w:val="21"/>
                    </w:rPr>
                    <w:t>2</w:t>
                  </w:r>
                </w:p>
              </w:tc>
              <w:tc>
                <w:tcPr>
                  <w:tcW w:w="1219" w:type="dxa"/>
                  <w:vMerge/>
                  <w:vAlign w:val="center"/>
                </w:tcPr>
                <w:p w:rsidR="00F616E0" w:rsidRPr="006C4C5A" w:rsidRDefault="00F616E0" w:rsidP="000937D1">
                  <w:pPr>
                    <w:spacing w:line="240" w:lineRule="auto"/>
                    <w:ind w:firstLineChars="0" w:firstLine="0"/>
                    <w:jc w:val="center"/>
                    <w:rPr>
                      <w:color w:val="FF0000"/>
                      <w:kern w:val="0"/>
                      <w:sz w:val="21"/>
                      <w:szCs w:val="21"/>
                    </w:rPr>
                  </w:pPr>
                </w:p>
              </w:tc>
            </w:tr>
            <w:tr w:rsidR="00F616E0" w:rsidRPr="006C4C5A" w:rsidTr="000937D1">
              <w:trPr>
                <w:trHeight w:val="60"/>
                <w:jc w:val="center"/>
              </w:trPr>
              <w:tc>
                <w:tcPr>
                  <w:tcW w:w="1342" w:type="dxa"/>
                  <w:gridSpan w:val="2"/>
                  <w:vAlign w:val="center"/>
                </w:tcPr>
                <w:p w:rsidR="00F616E0" w:rsidRPr="004725D4" w:rsidRDefault="00F616E0" w:rsidP="000937D1">
                  <w:pPr>
                    <w:spacing w:line="240" w:lineRule="auto"/>
                    <w:ind w:firstLineChars="0" w:firstLine="0"/>
                    <w:jc w:val="center"/>
                    <w:rPr>
                      <w:kern w:val="0"/>
                      <w:sz w:val="21"/>
                      <w:szCs w:val="21"/>
                    </w:rPr>
                  </w:pPr>
                  <w:r w:rsidRPr="004725D4">
                    <w:rPr>
                      <w:kern w:val="0"/>
                      <w:sz w:val="21"/>
                      <w:szCs w:val="21"/>
                    </w:rPr>
                    <w:t>合计</w:t>
                  </w:r>
                </w:p>
              </w:tc>
              <w:tc>
                <w:tcPr>
                  <w:tcW w:w="2366" w:type="dxa"/>
                  <w:vAlign w:val="center"/>
                </w:tcPr>
                <w:p w:rsidR="00F616E0" w:rsidRPr="004725D4" w:rsidRDefault="00F616E0" w:rsidP="000937D1">
                  <w:pPr>
                    <w:spacing w:line="240" w:lineRule="auto"/>
                    <w:ind w:firstLineChars="0" w:firstLine="0"/>
                    <w:jc w:val="center"/>
                    <w:rPr>
                      <w:kern w:val="0"/>
                      <w:sz w:val="21"/>
                      <w:szCs w:val="21"/>
                    </w:rPr>
                  </w:pPr>
                  <w:r w:rsidRPr="004725D4">
                    <w:rPr>
                      <w:kern w:val="0"/>
                      <w:sz w:val="21"/>
                      <w:szCs w:val="21"/>
                    </w:rPr>
                    <w:t>/</w:t>
                  </w:r>
                </w:p>
              </w:tc>
              <w:tc>
                <w:tcPr>
                  <w:tcW w:w="889" w:type="dxa"/>
                  <w:vAlign w:val="center"/>
                </w:tcPr>
                <w:p w:rsidR="00F616E0" w:rsidRPr="004725D4" w:rsidRDefault="004725D4" w:rsidP="000937D1">
                  <w:pPr>
                    <w:spacing w:line="240" w:lineRule="auto"/>
                    <w:ind w:firstLineChars="0" w:firstLine="0"/>
                    <w:jc w:val="center"/>
                    <w:rPr>
                      <w:kern w:val="0"/>
                      <w:sz w:val="21"/>
                      <w:szCs w:val="21"/>
                    </w:rPr>
                  </w:pPr>
                  <w:r w:rsidRPr="004725D4">
                    <w:rPr>
                      <w:rFonts w:hint="eastAsia"/>
                      <w:kern w:val="0"/>
                      <w:sz w:val="21"/>
                      <w:szCs w:val="21"/>
                    </w:rPr>
                    <w:t>2816</w:t>
                  </w:r>
                </w:p>
              </w:tc>
              <w:tc>
                <w:tcPr>
                  <w:tcW w:w="1831" w:type="dxa"/>
                  <w:vAlign w:val="center"/>
                </w:tcPr>
                <w:p w:rsidR="00F616E0" w:rsidRPr="0052659B" w:rsidRDefault="00F616E0" w:rsidP="000937D1">
                  <w:pPr>
                    <w:spacing w:line="240" w:lineRule="auto"/>
                    <w:ind w:firstLineChars="0" w:firstLine="0"/>
                    <w:jc w:val="center"/>
                    <w:rPr>
                      <w:kern w:val="0"/>
                      <w:sz w:val="21"/>
                      <w:szCs w:val="21"/>
                    </w:rPr>
                  </w:pPr>
                  <w:r w:rsidRPr="0052659B">
                    <w:rPr>
                      <w:kern w:val="0"/>
                      <w:sz w:val="21"/>
                      <w:szCs w:val="21"/>
                    </w:rPr>
                    <w:t>/</w:t>
                  </w:r>
                </w:p>
              </w:tc>
              <w:tc>
                <w:tcPr>
                  <w:tcW w:w="887" w:type="dxa"/>
                  <w:vAlign w:val="center"/>
                </w:tcPr>
                <w:p w:rsidR="00F616E0" w:rsidRPr="0052659B" w:rsidRDefault="0052659B" w:rsidP="000937D1">
                  <w:pPr>
                    <w:spacing w:line="240" w:lineRule="auto"/>
                    <w:ind w:firstLineChars="0" w:firstLine="0"/>
                    <w:jc w:val="center"/>
                    <w:rPr>
                      <w:kern w:val="0"/>
                      <w:sz w:val="21"/>
                      <w:szCs w:val="21"/>
                    </w:rPr>
                  </w:pPr>
                  <w:r w:rsidRPr="0052659B">
                    <w:rPr>
                      <w:rFonts w:hint="eastAsia"/>
                      <w:kern w:val="0"/>
                      <w:sz w:val="21"/>
                      <w:szCs w:val="21"/>
                    </w:rPr>
                    <w:t>1110</w:t>
                  </w:r>
                </w:p>
              </w:tc>
              <w:tc>
                <w:tcPr>
                  <w:tcW w:w="1219" w:type="dxa"/>
                  <w:vMerge/>
                  <w:vAlign w:val="center"/>
                </w:tcPr>
                <w:p w:rsidR="00F616E0" w:rsidRPr="006C4C5A" w:rsidRDefault="00F616E0" w:rsidP="000937D1">
                  <w:pPr>
                    <w:spacing w:line="240" w:lineRule="auto"/>
                    <w:ind w:firstLineChars="0" w:firstLine="0"/>
                    <w:jc w:val="center"/>
                    <w:rPr>
                      <w:color w:val="FF0000"/>
                      <w:kern w:val="0"/>
                      <w:sz w:val="21"/>
                      <w:szCs w:val="21"/>
                    </w:rPr>
                  </w:pPr>
                </w:p>
              </w:tc>
            </w:tr>
          </w:tbl>
          <w:p w:rsidR="00974F2A" w:rsidRPr="00345FAE" w:rsidRDefault="00322B4D" w:rsidP="003208EE">
            <w:pPr>
              <w:spacing w:beforeLines="20"/>
              <w:ind w:firstLineChars="0" w:firstLine="0"/>
              <w:rPr>
                <w:rFonts w:eastAsiaTheme="minorEastAsia"/>
                <w:b/>
                <w:kern w:val="0"/>
              </w:rPr>
            </w:pPr>
            <w:r w:rsidRPr="00345FAE">
              <w:rPr>
                <w:rFonts w:eastAsiaTheme="minorEastAsia"/>
                <w:b/>
                <w:kern w:val="0"/>
              </w:rPr>
              <w:t>辅材料消耗及水平衡：</w:t>
            </w:r>
          </w:p>
          <w:p w:rsidR="00974F2A" w:rsidRPr="00345FAE" w:rsidRDefault="00322B4D">
            <w:pPr>
              <w:ind w:firstLine="480"/>
              <w:rPr>
                <w:rFonts w:eastAsiaTheme="minorEastAsia"/>
                <w:kern w:val="0"/>
              </w:rPr>
            </w:pPr>
            <w:r w:rsidRPr="00345FAE">
              <w:rPr>
                <w:rFonts w:eastAsiaTheme="minorEastAsia"/>
                <w:kern w:val="0"/>
              </w:rPr>
              <w:t>一、原辅料</w:t>
            </w:r>
          </w:p>
          <w:p w:rsidR="00755804" w:rsidRPr="00345FAE" w:rsidRDefault="00322B4D" w:rsidP="0023618E">
            <w:pPr>
              <w:ind w:firstLine="480"/>
              <w:rPr>
                <w:rFonts w:eastAsiaTheme="minorEastAsia"/>
                <w:kern w:val="0"/>
              </w:rPr>
            </w:pPr>
            <w:r w:rsidRPr="00345FAE">
              <w:rPr>
                <w:rFonts w:eastAsiaTheme="minorEastAsia"/>
                <w:kern w:val="0"/>
              </w:rPr>
              <w:t>项目原辅材料见</w:t>
            </w:r>
            <w:r w:rsidR="001F2AA8" w:rsidRPr="00345FAE">
              <w:rPr>
                <w:rFonts w:eastAsiaTheme="minorEastAsia" w:hint="eastAsia"/>
                <w:kern w:val="0"/>
              </w:rPr>
              <w:t>下</w:t>
            </w:r>
            <w:r w:rsidRPr="00345FAE">
              <w:rPr>
                <w:rFonts w:eastAsiaTheme="minorEastAsia"/>
                <w:kern w:val="0"/>
              </w:rPr>
              <w:t>表。</w:t>
            </w:r>
          </w:p>
          <w:p w:rsidR="00974F2A" w:rsidRPr="00345FAE" w:rsidRDefault="00322B4D" w:rsidP="002177B8">
            <w:pPr>
              <w:ind w:firstLineChars="0" w:firstLine="0"/>
              <w:jc w:val="center"/>
              <w:rPr>
                <w:rFonts w:eastAsiaTheme="minorEastAsia"/>
                <w:b/>
                <w:kern w:val="0"/>
              </w:rPr>
            </w:pPr>
            <w:r w:rsidRPr="00345FAE">
              <w:rPr>
                <w:rFonts w:eastAsiaTheme="minorEastAsia"/>
                <w:b/>
                <w:kern w:val="0"/>
              </w:rPr>
              <w:t>表</w:t>
            </w:r>
            <w:r w:rsidRPr="00345FAE">
              <w:rPr>
                <w:rFonts w:eastAsiaTheme="minorEastAsia"/>
                <w:b/>
                <w:kern w:val="0"/>
              </w:rPr>
              <w:t>2-</w:t>
            </w:r>
            <w:r w:rsidR="00F616E0" w:rsidRPr="00345FAE">
              <w:rPr>
                <w:rFonts w:eastAsiaTheme="minorEastAsia" w:hint="eastAsia"/>
                <w:b/>
                <w:kern w:val="0"/>
              </w:rPr>
              <w:t>4</w:t>
            </w:r>
            <w:r w:rsidR="001F2AA8" w:rsidRPr="00345FAE">
              <w:rPr>
                <w:rFonts w:eastAsiaTheme="minorEastAsia" w:hint="eastAsia"/>
                <w:b/>
                <w:kern w:val="0"/>
              </w:rPr>
              <w:t xml:space="preserve"> </w:t>
            </w:r>
            <w:r w:rsidRPr="00345FAE">
              <w:rPr>
                <w:rFonts w:eastAsiaTheme="minorEastAsia"/>
                <w:b/>
                <w:kern w:val="0"/>
              </w:rPr>
              <w:t>项目原辅材料一览表</w:t>
            </w:r>
          </w:p>
          <w:tbl>
            <w:tblPr>
              <w:tblStyle w:val="aa"/>
              <w:tblW w:w="5000" w:type="pct"/>
              <w:jc w:val="center"/>
              <w:tblBorders>
                <w:top w:val="single" w:sz="12" w:space="0" w:color="000000"/>
                <w:left w:val="none" w:sz="0" w:space="0" w:color="auto"/>
                <w:bottom w:val="single" w:sz="12" w:space="0" w:color="000000"/>
                <w:right w:val="none" w:sz="0" w:space="0" w:color="auto"/>
              </w:tblBorders>
              <w:tblLook w:val="04A0"/>
            </w:tblPr>
            <w:tblGrid>
              <w:gridCol w:w="2187"/>
              <w:gridCol w:w="2187"/>
              <w:gridCol w:w="2188"/>
              <w:gridCol w:w="2188"/>
            </w:tblGrid>
            <w:tr w:rsidR="00086DE1" w:rsidRPr="00345FAE" w:rsidTr="00784859">
              <w:trPr>
                <w:trHeight w:val="32"/>
                <w:jc w:val="center"/>
              </w:trPr>
              <w:tc>
                <w:tcPr>
                  <w:tcW w:w="2499" w:type="pct"/>
                  <w:gridSpan w:val="2"/>
                  <w:vAlign w:val="center"/>
                </w:tcPr>
                <w:p w:rsidR="00974F2A" w:rsidRPr="00345FAE" w:rsidRDefault="00322B4D" w:rsidP="00E13A3B">
                  <w:pPr>
                    <w:spacing w:line="240" w:lineRule="auto"/>
                    <w:ind w:firstLineChars="0" w:firstLine="0"/>
                    <w:jc w:val="center"/>
                    <w:rPr>
                      <w:rFonts w:eastAsiaTheme="minorEastAsia"/>
                      <w:b/>
                      <w:kern w:val="0"/>
                      <w:sz w:val="21"/>
                      <w:szCs w:val="21"/>
                    </w:rPr>
                  </w:pPr>
                  <w:r w:rsidRPr="00345FAE">
                    <w:rPr>
                      <w:rFonts w:eastAsiaTheme="minorEastAsia"/>
                      <w:b/>
                      <w:kern w:val="0"/>
                      <w:sz w:val="21"/>
                      <w:szCs w:val="21"/>
                    </w:rPr>
                    <w:t>原辅材料</w:t>
                  </w:r>
                </w:p>
              </w:tc>
              <w:tc>
                <w:tcPr>
                  <w:tcW w:w="2501" w:type="pct"/>
                  <w:gridSpan w:val="2"/>
                  <w:vAlign w:val="center"/>
                </w:tcPr>
                <w:p w:rsidR="00974F2A" w:rsidRPr="00345FAE" w:rsidRDefault="000E50C3" w:rsidP="003A7D7F">
                  <w:pPr>
                    <w:spacing w:line="240" w:lineRule="auto"/>
                    <w:ind w:firstLineChars="0" w:firstLine="0"/>
                    <w:jc w:val="center"/>
                    <w:rPr>
                      <w:rFonts w:eastAsiaTheme="minorEastAsia"/>
                      <w:b/>
                      <w:kern w:val="0"/>
                      <w:sz w:val="21"/>
                      <w:szCs w:val="21"/>
                    </w:rPr>
                  </w:pPr>
                  <w:r w:rsidRPr="00345FAE">
                    <w:rPr>
                      <w:rFonts w:eastAsiaTheme="minorEastAsia"/>
                      <w:b/>
                      <w:kern w:val="0"/>
                      <w:sz w:val="21"/>
                      <w:szCs w:val="21"/>
                    </w:rPr>
                    <w:t>用量</w:t>
                  </w:r>
                  <w:r w:rsidR="00E47EE9" w:rsidRPr="00345FAE">
                    <w:rPr>
                      <w:rFonts w:eastAsiaTheme="minorEastAsia"/>
                      <w:b/>
                      <w:kern w:val="0"/>
                      <w:sz w:val="21"/>
                      <w:szCs w:val="21"/>
                    </w:rPr>
                    <w:t>（</w:t>
                  </w:r>
                  <w:r w:rsidR="00755804" w:rsidRPr="00345FAE">
                    <w:rPr>
                      <w:rFonts w:eastAsiaTheme="minorEastAsia" w:hint="eastAsia"/>
                      <w:b/>
                      <w:kern w:val="0"/>
                      <w:sz w:val="21"/>
                      <w:szCs w:val="21"/>
                    </w:rPr>
                    <w:t>t/</w:t>
                  </w:r>
                  <w:r w:rsidR="00345FAE" w:rsidRPr="00345FAE">
                    <w:rPr>
                      <w:rFonts w:eastAsiaTheme="minorEastAsia" w:hint="eastAsia"/>
                      <w:b/>
                      <w:kern w:val="0"/>
                      <w:sz w:val="21"/>
                      <w:szCs w:val="21"/>
                    </w:rPr>
                    <w:t>d</w:t>
                  </w:r>
                  <w:r w:rsidR="00E47EE9" w:rsidRPr="00345FAE">
                    <w:rPr>
                      <w:rFonts w:eastAsiaTheme="minorEastAsia"/>
                      <w:b/>
                      <w:kern w:val="0"/>
                      <w:sz w:val="21"/>
                      <w:szCs w:val="21"/>
                    </w:rPr>
                    <w:t>）</w:t>
                  </w:r>
                </w:p>
              </w:tc>
            </w:tr>
            <w:tr w:rsidR="00086DE1" w:rsidRPr="00345FAE" w:rsidTr="001F2AA8">
              <w:trPr>
                <w:trHeight w:val="32"/>
                <w:jc w:val="center"/>
              </w:trPr>
              <w:tc>
                <w:tcPr>
                  <w:tcW w:w="1250" w:type="pct"/>
                  <w:vAlign w:val="center"/>
                </w:tcPr>
                <w:p w:rsidR="00974F2A" w:rsidRPr="00345FAE" w:rsidRDefault="00322B4D" w:rsidP="00E13A3B">
                  <w:pPr>
                    <w:spacing w:line="240" w:lineRule="auto"/>
                    <w:ind w:firstLineChars="0" w:firstLine="0"/>
                    <w:jc w:val="center"/>
                    <w:rPr>
                      <w:rFonts w:eastAsiaTheme="minorEastAsia"/>
                      <w:b/>
                      <w:kern w:val="0"/>
                      <w:sz w:val="21"/>
                      <w:szCs w:val="21"/>
                    </w:rPr>
                  </w:pPr>
                  <w:r w:rsidRPr="00345FAE">
                    <w:rPr>
                      <w:rFonts w:eastAsiaTheme="minorEastAsia"/>
                      <w:b/>
                      <w:kern w:val="0"/>
                      <w:sz w:val="21"/>
                      <w:szCs w:val="21"/>
                    </w:rPr>
                    <w:t>环评</w:t>
                  </w:r>
                </w:p>
              </w:tc>
              <w:tc>
                <w:tcPr>
                  <w:tcW w:w="1250" w:type="pct"/>
                  <w:vAlign w:val="center"/>
                </w:tcPr>
                <w:p w:rsidR="00974F2A" w:rsidRPr="00345FAE" w:rsidRDefault="00322B4D" w:rsidP="00E13A3B">
                  <w:pPr>
                    <w:spacing w:line="240" w:lineRule="auto"/>
                    <w:ind w:firstLineChars="0" w:firstLine="0"/>
                    <w:jc w:val="center"/>
                    <w:rPr>
                      <w:rFonts w:eastAsiaTheme="minorEastAsia"/>
                      <w:b/>
                      <w:kern w:val="0"/>
                      <w:sz w:val="21"/>
                      <w:szCs w:val="21"/>
                    </w:rPr>
                  </w:pPr>
                  <w:r w:rsidRPr="00345FAE">
                    <w:rPr>
                      <w:rFonts w:eastAsiaTheme="minorEastAsia"/>
                      <w:b/>
                      <w:kern w:val="0"/>
                      <w:sz w:val="21"/>
                      <w:szCs w:val="21"/>
                    </w:rPr>
                    <w:t>实际</w:t>
                  </w:r>
                </w:p>
              </w:tc>
              <w:tc>
                <w:tcPr>
                  <w:tcW w:w="1250" w:type="pct"/>
                  <w:vAlign w:val="center"/>
                </w:tcPr>
                <w:p w:rsidR="00974F2A" w:rsidRPr="00345FAE" w:rsidRDefault="00322B4D" w:rsidP="00E13A3B">
                  <w:pPr>
                    <w:spacing w:line="240" w:lineRule="auto"/>
                    <w:ind w:firstLineChars="0" w:firstLine="0"/>
                    <w:jc w:val="center"/>
                    <w:rPr>
                      <w:rFonts w:eastAsiaTheme="minorEastAsia"/>
                      <w:b/>
                      <w:kern w:val="0"/>
                      <w:sz w:val="21"/>
                      <w:szCs w:val="21"/>
                    </w:rPr>
                  </w:pPr>
                  <w:r w:rsidRPr="00345FAE">
                    <w:rPr>
                      <w:rFonts w:eastAsiaTheme="minorEastAsia"/>
                      <w:b/>
                      <w:kern w:val="0"/>
                      <w:sz w:val="21"/>
                      <w:szCs w:val="21"/>
                    </w:rPr>
                    <w:t>环评</w:t>
                  </w:r>
                </w:p>
              </w:tc>
              <w:tc>
                <w:tcPr>
                  <w:tcW w:w="1250" w:type="pct"/>
                  <w:vAlign w:val="center"/>
                </w:tcPr>
                <w:p w:rsidR="00974F2A" w:rsidRPr="00345FAE" w:rsidRDefault="00322B4D" w:rsidP="00E13A3B">
                  <w:pPr>
                    <w:spacing w:line="240" w:lineRule="auto"/>
                    <w:ind w:firstLineChars="0" w:firstLine="0"/>
                    <w:jc w:val="center"/>
                    <w:rPr>
                      <w:rFonts w:eastAsiaTheme="minorEastAsia"/>
                      <w:b/>
                      <w:kern w:val="0"/>
                      <w:sz w:val="21"/>
                      <w:szCs w:val="21"/>
                    </w:rPr>
                  </w:pPr>
                  <w:r w:rsidRPr="00345FAE">
                    <w:rPr>
                      <w:rFonts w:eastAsiaTheme="minorEastAsia"/>
                      <w:b/>
                      <w:kern w:val="0"/>
                      <w:sz w:val="21"/>
                      <w:szCs w:val="21"/>
                    </w:rPr>
                    <w:t>实际</w:t>
                  </w:r>
                </w:p>
              </w:tc>
            </w:tr>
            <w:tr w:rsidR="00AE67C2" w:rsidRPr="00345FAE" w:rsidTr="001F2AA8">
              <w:trPr>
                <w:trHeight w:val="32"/>
                <w:jc w:val="center"/>
              </w:trPr>
              <w:tc>
                <w:tcPr>
                  <w:tcW w:w="1250" w:type="pct"/>
                  <w:vAlign w:val="center"/>
                </w:tcPr>
                <w:p w:rsidR="00AE67C2" w:rsidRPr="00345FAE" w:rsidRDefault="0023618E" w:rsidP="00E13A3B">
                  <w:pPr>
                    <w:spacing w:line="240" w:lineRule="auto"/>
                    <w:ind w:firstLineChars="0" w:firstLine="0"/>
                    <w:jc w:val="center"/>
                    <w:rPr>
                      <w:rFonts w:eastAsiaTheme="minorEastAsia"/>
                      <w:kern w:val="0"/>
                      <w:sz w:val="21"/>
                      <w:szCs w:val="21"/>
                    </w:rPr>
                  </w:pPr>
                  <w:r w:rsidRPr="00345FAE">
                    <w:rPr>
                      <w:rFonts w:eastAsiaTheme="minorEastAsia" w:hint="eastAsia"/>
                      <w:kern w:val="0"/>
                      <w:sz w:val="21"/>
                      <w:szCs w:val="21"/>
                    </w:rPr>
                    <w:t>石灰石</w:t>
                  </w:r>
                </w:p>
              </w:tc>
              <w:tc>
                <w:tcPr>
                  <w:tcW w:w="1250" w:type="pct"/>
                  <w:vAlign w:val="center"/>
                </w:tcPr>
                <w:p w:rsidR="00AE67C2" w:rsidRPr="00345FAE" w:rsidRDefault="0023618E" w:rsidP="00547C04">
                  <w:pPr>
                    <w:spacing w:line="240" w:lineRule="auto"/>
                    <w:ind w:firstLineChars="0" w:firstLine="0"/>
                    <w:jc w:val="center"/>
                    <w:rPr>
                      <w:rFonts w:eastAsiaTheme="minorEastAsia"/>
                      <w:kern w:val="0"/>
                      <w:sz w:val="21"/>
                      <w:szCs w:val="21"/>
                    </w:rPr>
                  </w:pPr>
                  <w:r w:rsidRPr="00345FAE">
                    <w:rPr>
                      <w:rFonts w:eastAsiaTheme="minorEastAsia" w:hint="eastAsia"/>
                      <w:kern w:val="0"/>
                      <w:sz w:val="21"/>
                      <w:szCs w:val="21"/>
                    </w:rPr>
                    <w:t>石灰石</w:t>
                  </w:r>
                </w:p>
              </w:tc>
              <w:tc>
                <w:tcPr>
                  <w:tcW w:w="1250" w:type="pct"/>
                  <w:vAlign w:val="center"/>
                </w:tcPr>
                <w:p w:rsidR="00AE67C2" w:rsidRPr="00345FAE" w:rsidRDefault="00345FAE" w:rsidP="00E13A3B">
                  <w:pPr>
                    <w:spacing w:line="240" w:lineRule="auto"/>
                    <w:ind w:firstLineChars="0" w:firstLine="0"/>
                    <w:jc w:val="center"/>
                    <w:rPr>
                      <w:rFonts w:eastAsiaTheme="minorEastAsia"/>
                      <w:kern w:val="0"/>
                      <w:sz w:val="21"/>
                      <w:szCs w:val="21"/>
                    </w:rPr>
                  </w:pPr>
                  <w:r w:rsidRPr="00345FAE">
                    <w:rPr>
                      <w:rFonts w:eastAsiaTheme="minorEastAsia" w:hint="eastAsia"/>
                      <w:kern w:val="0"/>
                      <w:sz w:val="21"/>
                      <w:szCs w:val="21"/>
                    </w:rPr>
                    <w:t>9.30</w:t>
                  </w:r>
                </w:p>
              </w:tc>
              <w:tc>
                <w:tcPr>
                  <w:tcW w:w="1250" w:type="pct"/>
                  <w:vAlign w:val="center"/>
                </w:tcPr>
                <w:p w:rsidR="00AE67C2" w:rsidRPr="00345FAE" w:rsidRDefault="00345FAE" w:rsidP="00542DD5">
                  <w:pPr>
                    <w:spacing w:line="240" w:lineRule="auto"/>
                    <w:ind w:firstLineChars="0" w:firstLine="0"/>
                    <w:jc w:val="center"/>
                    <w:rPr>
                      <w:rFonts w:eastAsiaTheme="minorEastAsia"/>
                      <w:kern w:val="0"/>
                      <w:sz w:val="21"/>
                      <w:szCs w:val="21"/>
                    </w:rPr>
                  </w:pPr>
                  <w:r w:rsidRPr="00345FAE">
                    <w:rPr>
                      <w:rFonts w:eastAsiaTheme="minorEastAsia" w:hint="eastAsia"/>
                      <w:kern w:val="0"/>
                      <w:sz w:val="21"/>
                      <w:szCs w:val="21"/>
                    </w:rPr>
                    <w:t>10.12</w:t>
                  </w:r>
                </w:p>
              </w:tc>
            </w:tr>
            <w:tr w:rsidR="00784859" w:rsidRPr="00345FAE" w:rsidTr="001F2AA8">
              <w:trPr>
                <w:trHeight w:val="32"/>
                <w:jc w:val="center"/>
              </w:trPr>
              <w:tc>
                <w:tcPr>
                  <w:tcW w:w="1250" w:type="pct"/>
                  <w:vAlign w:val="center"/>
                </w:tcPr>
                <w:p w:rsidR="00784859" w:rsidRPr="00345FAE" w:rsidRDefault="00784859" w:rsidP="00E13A3B">
                  <w:pPr>
                    <w:spacing w:line="240" w:lineRule="auto"/>
                    <w:ind w:firstLineChars="0" w:firstLine="0"/>
                    <w:jc w:val="center"/>
                    <w:rPr>
                      <w:rFonts w:eastAsiaTheme="minorEastAsia"/>
                      <w:kern w:val="0"/>
                      <w:sz w:val="21"/>
                      <w:szCs w:val="21"/>
                    </w:rPr>
                  </w:pPr>
                  <w:r w:rsidRPr="00345FAE">
                    <w:rPr>
                      <w:rFonts w:eastAsiaTheme="minorEastAsia" w:hint="eastAsia"/>
                      <w:kern w:val="0"/>
                      <w:sz w:val="21"/>
                      <w:szCs w:val="21"/>
                    </w:rPr>
                    <w:t>/</w:t>
                  </w:r>
                </w:p>
              </w:tc>
              <w:tc>
                <w:tcPr>
                  <w:tcW w:w="1250" w:type="pct"/>
                  <w:vAlign w:val="center"/>
                </w:tcPr>
                <w:p w:rsidR="00784859" w:rsidRPr="00345FAE" w:rsidRDefault="00784859" w:rsidP="00547C04">
                  <w:pPr>
                    <w:spacing w:line="240" w:lineRule="auto"/>
                    <w:ind w:firstLineChars="0" w:firstLine="0"/>
                    <w:jc w:val="center"/>
                    <w:rPr>
                      <w:rFonts w:eastAsiaTheme="minorEastAsia"/>
                      <w:kern w:val="0"/>
                      <w:sz w:val="21"/>
                      <w:szCs w:val="21"/>
                    </w:rPr>
                  </w:pPr>
                  <w:r w:rsidRPr="00345FAE">
                    <w:rPr>
                      <w:rFonts w:eastAsiaTheme="minorEastAsia" w:hint="eastAsia"/>
                      <w:kern w:val="0"/>
                      <w:sz w:val="21"/>
                      <w:szCs w:val="21"/>
                    </w:rPr>
                    <w:t>小苏打</w:t>
                  </w:r>
                </w:p>
              </w:tc>
              <w:tc>
                <w:tcPr>
                  <w:tcW w:w="1250" w:type="pct"/>
                  <w:vAlign w:val="center"/>
                </w:tcPr>
                <w:p w:rsidR="00784859" w:rsidRPr="00345FAE" w:rsidRDefault="00345FAE" w:rsidP="00E13A3B">
                  <w:pPr>
                    <w:spacing w:line="240" w:lineRule="auto"/>
                    <w:ind w:firstLineChars="0" w:firstLine="0"/>
                    <w:jc w:val="center"/>
                    <w:rPr>
                      <w:rFonts w:eastAsiaTheme="minorEastAsia"/>
                      <w:kern w:val="0"/>
                      <w:sz w:val="21"/>
                      <w:szCs w:val="21"/>
                    </w:rPr>
                  </w:pPr>
                  <w:r w:rsidRPr="00345FAE">
                    <w:rPr>
                      <w:rFonts w:eastAsiaTheme="minorEastAsia" w:hint="eastAsia"/>
                      <w:kern w:val="0"/>
                      <w:sz w:val="21"/>
                      <w:szCs w:val="21"/>
                    </w:rPr>
                    <w:t>/</w:t>
                  </w:r>
                </w:p>
              </w:tc>
              <w:tc>
                <w:tcPr>
                  <w:tcW w:w="1250" w:type="pct"/>
                  <w:vAlign w:val="center"/>
                </w:tcPr>
                <w:p w:rsidR="00784859" w:rsidRPr="00345FAE" w:rsidRDefault="00345FAE" w:rsidP="00542DD5">
                  <w:pPr>
                    <w:spacing w:line="240" w:lineRule="auto"/>
                    <w:ind w:firstLineChars="0" w:firstLine="0"/>
                    <w:jc w:val="center"/>
                    <w:rPr>
                      <w:rFonts w:eastAsiaTheme="minorEastAsia"/>
                      <w:kern w:val="0"/>
                      <w:sz w:val="21"/>
                      <w:szCs w:val="21"/>
                    </w:rPr>
                  </w:pPr>
                  <w:r w:rsidRPr="00345FAE">
                    <w:rPr>
                      <w:rFonts w:eastAsiaTheme="minorEastAsia" w:hint="eastAsia"/>
                      <w:kern w:val="0"/>
                      <w:sz w:val="21"/>
                      <w:szCs w:val="21"/>
                    </w:rPr>
                    <w:t>3.29</w:t>
                  </w:r>
                </w:p>
              </w:tc>
            </w:tr>
            <w:tr w:rsidR="003A7D7F" w:rsidRPr="00345FAE" w:rsidTr="001F2AA8">
              <w:trPr>
                <w:trHeight w:val="32"/>
                <w:jc w:val="center"/>
              </w:trPr>
              <w:tc>
                <w:tcPr>
                  <w:tcW w:w="1250" w:type="pct"/>
                  <w:vAlign w:val="center"/>
                </w:tcPr>
                <w:p w:rsidR="003A7D7F" w:rsidRPr="00345FAE" w:rsidRDefault="003A7D7F" w:rsidP="00E13A3B">
                  <w:pPr>
                    <w:spacing w:line="240" w:lineRule="auto"/>
                    <w:ind w:firstLineChars="0" w:firstLine="0"/>
                    <w:jc w:val="center"/>
                    <w:rPr>
                      <w:rFonts w:eastAsiaTheme="minorEastAsia"/>
                      <w:kern w:val="0"/>
                      <w:sz w:val="21"/>
                      <w:szCs w:val="21"/>
                    </w:rPr>
                  </w:pPr>
                  <w:r w:rsidRPr="00345FAE">
                    <w:rPr>
                      <w:rFonts w:eastAsiaTheme="minorEastAsia" w:hint="eastAsia"/>
                      <w:kern w:val="0"/>
                      <w:sz w:val="21"/>
                      <w:szCs w:val="21"/>
                    </w:rPr>
                    <w:t>/</w:t>
                  </w:r>
                </w:p>
              </w:tc>
              <w:tc>
                <w:tcPr>
                  <w:tcW w:w="1250" w:type="pct"/>
                  <w:vAlign w:val="center"/>
                </w:tcPr>
                <w:p w:rsidR="003A7D7F" w:rsidRPr="00345FAE" w:rsidRDefault="003A7D7F" w:rsidP="00547C04">
                  <w:pPr>
                    <w:spacing w:line="240" w:lineRule="auto"/>
                    <w:ind w:firstLineChars="0" w:firstLine="0"/>
                    <w:jc w:val="center"/>
                    <w:rPr>
                      <w:rFonts w:eastAsiaTheme="minorEastAsia"/>
                      <w:kern w:val="0"/>
                      <w:sz w:val="21"/>
                      <w:szCs w:val="21"/>
                    </w:rPr>
                  </w:pPr>
                  <w:r w:rsidRPr="00345FAE">
                    <w:rPr>
                      <w:rFonts w:eastAsiaTheme="minorEastAsia" w:hint="eastAsia"/>
                      <w:kern w:val="0"/>
                      <w:sz w:val="21"/>
                      <w:szCs w:val="21"/>
                    </w:rPr>
                    <w:t>尿素</w:t>
                  </w:r>
                </w:p>
              </w:tc>
              <w:tc>
                <w:tcPr>
                  <w:tcW w:w="1250" w:type="pct"/>
                  <w:vAlign w:val="center"/>
                </w:tcPr>
                <w:p w:rsidR="003A7D7F" w:rsidRPr="00345FAE" w:rsidRDefault="003A7D7F" w:rsidP="00E13A3B">
                  <w:pPr>
                    <w:spacing w:line="240" w:lineRule="auto"/>
                    <w:ind w:firstLineChars="0" w:firstLine="0"/>
                    <w:jc w:val="center"/>
                    <w:rPr>
                      <w:rFonts w:eastAsiaTheme="minorEastAsia"/>
                      <w:kern w:val="0"/>
                      <w:sz w:val="21"/>
                      <w:szCs w:val="21"/>
                    </w:rPr>
                  </w:pPr>
                  <w:r w:rsidRPr="00345FAE">
                    <w:rPr>
                      <w:rFonts w:eastAsiaTheme="minorEastAsia" w:hint="eastAsia"/>
                      <w:kern w:val="0"/>
                      <w:sz w:val="21"/>
                      <w:szCs w:val="21"/>
                    </w:rPr>
                    <w:t>/</w:t>
                  </w:r>
                </w:p>
              </w:tc>
              <w:tc>
                <w:tcPr>
                  <w:tcW w:w="1250" w:type="pct"/>
                  <w:vAlign w:val="center"/>
                </w:tcPr>
                <w:p w:rsidR="003A7D7F" w:rsidRPr="00345FAE" w:rsidRDefault="00345FAE" w:rsidP="00542DD5">
                  <w:pPr>
                    <w:spacing w:line="240" w:lineRule="auto"/>
                    <w:ind w:firstLineChars="0" w:firstLine="0"/>
                    <w:jc w:val="center"/>
                    <w:rPr>
                      <w:rFonts w:eastAsiaTheme="minorEastAsia"/>
                      <w:kern w:val="0"/>
                      <w:sz w:val="21"/>
                      <w:szCs w:val="21"/>
                    </w:rPr>
                  </w:pPr>
                  <w:r w:rsidRPr="00345FAE">
                    <w:rPr>
                      <w:rFonts w:eastAsiaTheme="minorEastAsia" w:hint="eastAsia"/>
                      <w:kern w:val="0"/>
                      <w:sz w:val="21"/>
                      <w:szCs w:val="21"/>
                    </w:rPr>
                    <w:t>292.5</w:t>
                  </w:r>
                </w:p>
              </w:tc>
            </w:tr>
          </w:tbl>
          <w:p w:rsidR="00974F2A" w:rsidRPr="00345FAE" w:rsidRDefault="00322B4D" w:rsidP="00B1376B">
            <w:pPr>
              <w:ind w:firstLine="480"/>
              <w:rPr>
                <w:kern w:val="0"/>
              </w:rPr>
            </w:pPr>
            <w:r w:rsidRPr="00345FAE">
              <w:rPr>
                <w:kern w:val="0"/>
              </w:rPr>
              <w:t>二、水平衡</w:t>
            </w:r>
          </w:p>
          <w:p w:rsidR="0023486D" w:rsidRDefault="00322B4D" w:rsidP="006D3EC1">
            <w:pPr>
              <w:ind w:firstLine="480"/>
              <w:rPr>
                <w:kern w:val="0"/>
              </w:rPr>
            </w:pPr>
            <w:r w:rsidRPr="00E8062F">
              <w:rPr>
                <w:kern w:val="0"/>
              </w:rPr>
              <w:t>本项目</w:t>
            </w:r>
            <w:r w:rsidR="00E8062F" w:rsidRPr="00E8062F">
              <w:rPr>
                <w:kern w:val="0"/>
              </w:rPr>
              <w:t>不新增员工，无新增生活</w:t>
            </w:r>
            <w:r w:rsidR="00E8062F" w:rsidRPr="00E8062F">
              <w:rPr>
                <w:rFonts w:hint="eastAsia"/>
                <w:kern w:val="0"/>
              </w:rPr>
              <w:t>用</w:t>
            </w:r>
            <w:r w:rsidR="00E8062F" w:rsidRPr="00E8062F">
              <w:rPr>
                <w:kern w:val="0"/>
              </w:rPr>
              <w:t>水；</w:t>
            </w:r>
            <w:r w:rsidR="00E8062F" w:rsidRPr="00E8062F">
              <w:rPr>
                <w:rFonts w:hint="eastAsia"/>
                <w:kern w:val="0"/>
              </w:rPr>
              <w:t>本项目采用干法脱硫</w:t>
            </w:r>
            <w:r w:rsidR="00E8062F" w:rsidRPr="00E8062F">
              <w:rPr>
                <w:rFonts w:hint="eastAsia"/>
                <w:kern w:val="0"/>
              </w:rPr>
              <w:t>+</w:t>
            </w:r>
            <w:r w:rsidR="00E8062F" w:rsidRPr="00E8062F">
              <w:rPr>
                <w:rFonts w:hint="eastAsia"/>
                <w:kern w:val="0"/>
              </w:rPr>
              <w:t>炉内喷钙</w:t>
            </w:r>
            <w:r w:rsidR="00C037E1">
              <w:rPr>
                <w:rFonts w:hint="eastAsia"/>
                <w:kern w:val="0"/>
              </w:rPr>
              <w:t>系统</w:t>
            </w:r>
            <w:r w:rsidR="00E8062F" w:rsidRPr="00E8062F">
              <w:rPr>
                <w:rFonts w:hint="eastAsia"/>
                <w:kern w:val="0"/>
              </w:rPr>
              <w:t>，</w:t>
            </w:r>
            <w:r w:rsidR="00C037E1">
              <w:rPr>
                <w:rFonts w:hint="eastAsia"/>
                <w:kern w:val="0"/>
              </w:rPr>
              <w:t>因此</w:t>
            </w:r>
            <w:r w:rsidR="00E8062F" w:rsidRPr="00E8062F">
              <w:rPr>
                <w:rFonts w:hint="eastAsia"/>
                <w:kern w:val="0"/>
              </w:rPr>
              <w:t>无脱硫用水新增。</w:t>
            </w:r>
          </w:p>
          <w:p w:rsidR="00974F2A" w:rsidRPr="0086763B" w:rsidRDefault="00322B4D">
            <w:pPr>
              <w:ind w:firstLineChars="0" w:firstLine="0"/>
              <w:rPr>
                <w:b/>
                <w:kern w:val="0"/>
              </w:rPr>
            </w:pPr>
            <w:r w:rsidRPr="0086763B">
              <w:rPr>
                <w:b/>
                <w:kern w:val="0"/>
              </w:rPr>
              <w:lastRenderedPageBreak/>
              <w:t>主要工艺流程及产污环节：</w:t>
            </w:r>
          </w:p>
          <w:p w:rsidR="00974F2A" w:rsidRPr="0086763B" w:rsidRDefault="00322B4D" w:rsidP="002177B8">
            <w:pPr>
              <w:ind w:firstLine="480"/>
              <w:rPr>
                <w:kern w:val="0"/>
              </w:rPr>
            </w:pPr>
            <w:r w:rsidRPr="0086763B">
              <w:rPr>
                <w:kern w:val="0"/>
              </w:rPr>
              <w:t>一、工艺流程</w:t>
            </w:r>
          </w:p>
          <w:p w:rsidR="0027228B" w:rsidRDefault="00AB4ED5" w:rsidP="00E8490E">
            <w:pPr>
              <w:ind w:firstLine="482"/>
              <w:rPr>
                <w:color w:val="FF0000"/>
                <w:kern w:val="0"/>
              </w:rPr>
            </w:pPr>
            <w:r w:rsidRPr="00AB4ED5">
              <w:rPr>
                <w:b/>
                <w:color w:val="FF0000"/>
                <w:kern w:val="0"/>
              </w:rPr>
            </w:r>
            <w:r w:rsidRPr="00AB4ED5">
              <w:rPr>
                <w:b/>
                <w:color w:val="FF0000"/>
                <w:kern w:val="0"/>
              </w:rPr>
              <w:pict>
                <v:group id="_x0000_s1711" editas="canvas" style="width:437.5pt;height:265.7pt;mso-position-horizontal-relative:char;mso-position-vertical-relative:line" coordorigin="1903,280" coordsize="8750,5314">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712" type="#_x0000_t75" style="position:absolute;left:1903;top:280;width:8750;height:5314" o:preferrelative="f">
                    <v:fill o:detectmouseclick="t"/>
                    <v:path o:extrusionok="t" o:connecttype="none"/>
                    <o:lock v:ext="edit" text="t"/>
                  </v:shape>
                  <v:rect id="_x0000_s1713" style="position:absolute;left:2351;top:2003;width:1154;height:442">
                    <v:textbox style="mso-next-textbox:#_x0000_s1713">
                      <w:txbxContent>
                        <w:p w:rsidR="00A53AEB" w:rsidRPr="00AE30D4" w:rsidRDefault="00A53AEB" w:rsidP="004405F5">
                          <w:pPr>
                            <w:spacing w:line="240" w:lineRule="auto"/>
                            <w:ind w:firstLineChars="0" w:firstLine="0"/>
                            <w:rPr>
                              <w:sz w:val="21"/>
                              <w:szCs w:val="21"/>
                            </w:rPr>
                          </w:pPr>
                          <w:r>
                            <w:rPr>
                              <w:rFonts w:hint="eastAsia"/>
                              <w:sz w:val="21"/>
                              <w:szCs w:val="21"/>
                            </w:rPr>
                            <w:t>1</w:t>
                          </w:r>
                          <w:r w:rsidR="00773BAF">
                            <w:rPr>
                              <w:rFonts w:hint="eastAsia"/>
                              <w:sz w:val="21"/>
                              <w:szCs w:val="21"/>
                            </w:rPr>
                            <w:t>#</w:t>
                          </w:r>
                          <w:r>
                            <w:rPr>
                              <w:sz w:val="21"/>
                              <w:szCs w:val="21"/>
                            </w:rPr>
                            <w:t>锅炉</w:t>
                          </w:r>
                        </w:p>
                      </w:txbxContent>
                    </v:textbox>
                  </v:rect>
                  <v:shapetype id="_x0000_t32" coordsize="21600,21600" o:spt="32" o:oned="t" path="m,l21600,21600e" filled="f">
                    <v:path arrowok="t" fillok="f" o:connecttype="none"/>
                    <o:lock v:ext="edit" shapetype="t"/>
                  </v:shapetype>
                  <v:shape id="_x0000_s1714" type="#_x0000_t32" style="position:absolute;left:3505;top:2222;width:563;height:1" o:connectortype="straight">
                    <v:stroke endarrow="block"/>
                  </v:shape>
                  <v:rect id="_x0000_s1715" style="position:absolute;left:6810;top:1546;width:736;height:869" filled="f" stroked="f">
                    <v:textbox style="mso-next-textbox:#_x0000_s1715">
                      <w:txbxContent>
                        <w:p w:rsidR="00A53AEB" w:rsidRPr="00AE30D4" w:rsidRDefault="00A53AEB" w:rsidP="004405F5">
                          <w:pPr>
                            <w:spacing w:line="240" w:lineRule="auto"/>
                            <w:ind w:firstLineChars="0" w:firstLine="0"/>
                            <w:rPr>
                              <w:sz w:val="21"/>
                              <w:szCs w:val="21"/>
                            </w:rPr>
                          </w:pPr>
                          <w:r>
                            <w:rPr>
                              <w:rFonts w:hint="eastAsia"/>
                              <w:sz w:val="21"/>
                              <w:szCs w:val="21"/>
                            </w:rPr>
                            <w:t>锅炉烟气</w:t>
                          </w:r>
                        </w:p>
                      </w:txbxContent>
                    </v:textbox>
                  </v:rect>
                  <v:rect id="_x0000_s1722" style="position:absolute;left:2352;top:3552;width:1153;height:398">
                    <v:textbox style="mso-next-textbox:#_x0000_s1722">
                      <w:txbxContent>
                        <w:p w:rsidR="00A53AEB" w:rsidRPr="00AE30D4" w:rsidRDefault="00A53AEB" w:rsidP="004405F5">
                          <w:pPr>
                            <w:spacing w:line="240" w:lineRule="auto"/>
                            <w:ind w:firstLineChars="0" w:firstLine="0"/>
                            <w:rPr>
                              <w:sz w:val="21"/>
                              <w:szCs w:val="21"/>
                            </w:rPr>
                          </w:pPr>
                          <w:r>
                            <w:rPr>
                              <w:rFonts w:hint="eastAsia"/>
                              <w:sz w:val="21"/>
                              <w:szCs w:val="21"/>
                            </w:rPr>
                            <w:t>2</w:t>
                          </w:r>
                          <w:r w:rsidR="00773BAF">
                            <w:rPr>
                              <w:rFonts w:hint="eastAsia"/>
                              <w:sz w:val="21"/>
                              <w:szCs w:val="21"/>
                            </w:rPr>
                            <w:t>#</w:t>
                          </w:r>
                          <w:r>
                            <w:rPr>
                              <w:sz w:val="21"/>
                              <w:szCs w:val="21"/>
                            </w:rPr>
                            <w:t>锅炉</w:t>
                          </w:r>
                        </w:p>
                      </w:txbxContent>
                    </v:textbox>
                  </v:rect>
                  <v:rect id="_x0000_s1723" style="position:absolute;left:4068;top:2016;width:1159;height:429">
                    <v:textbox style="mso-next-textbox:#_x0000_s1723">
                      <w:txbxContent>
                        <w:p w:rsidR="00A53AEB" w:rsidRPr="00AE30D4" w:rsidRDefault="00A53AEB" w:rsidP="004405F5">
                          <w:pPr>
                            <w:spacing w:line="240" w:lineRule="auto"/>
                            <w:ind w:firstLineChars="0" w:firstLine="0"/>
                            <w:rPr>
                              <w:sz w:val="21"/>
                              <w:szCs w:val="21"/>
                            </w:rPr>
                          </w:pPr>
                          <w:r>
                            <w:rPr>
                              <w:rFonts w:hint="eastAsia"/>
                              <w:sz w:val="21"/>
                              <w:szCs w:val="21"/>
                            </w:rPr>
                            <w:t>干法脱硫</w:t>
                          </w:r>
                        </w:p>
                      </w:txbxContent>
                    </v:textbox>
                  </v:rect>
                  <v:rect id="_x0000_s1725" style="position:absolute;left:4068;top:3552;width:1159;height:428">
                    <v:textbox style="mso-next-textbox:#_x0000_s1725">
                      <w:txbxContent>
                        <w:p w:rsidR="00A53AEB" w:rsidRPr="00AE30D4" w:rsidRDefault="00A53AEB" w:rsidP="004405F5">
                          <w:pPr>
                            <w:spacing w:line="240" w:lineRule="auto"/>
                            <w:ind w:firstLineChars="0" w:firstLine="0"/>
                            <w:rPr>
                              <w:sz w:val="21"/>
                              <w:szCs w:val="21"/>
                            </w:rPr>
                          </w:pPr>
                          <w:r>
                            <w:rPr>
                              <w:rFonts w:hint="eastAsia"/>
                              <w:sz w:val="21"/>
                              <w:szCs w:val="21"/>
                            </w:rPr>
                            <w:t>干法脱硫</w:t>
                          </w:r>
                        </w:p>
                      </w:txbxContent>
                    </v:textbox>
                  </v:rect>
                  <v:rect id="_x0000_s1726" style="position:absolute;left:5789;top:1860;width:1091;height:748">
                    <v:textbox style="mso-next-textbox:#_x0000_s1726">
                      <w:txbxContent>
                        <w:p w:rsidR="00A53AEB" w:rsidRPr="00AE30D4" w:rsidRDefault="00A53AEB" w:rsidP="004405F5">
                          <w:pPr>
                            <w:spacing w:line="240" w:lineRule="auto"/>
                            <w:ind w:firstLineChars="0" w:firstLine="0"/>
                            <w:rPr>
                              <w:sz w:val="21"/>
                              <w:szCs w:val="21"/>
                            </w:rPr>
                          </w:pPr>
                          <w:r>
                            <w:rPr>
                              <w:rFonts w:hint="eastAsia"/>
                              <w:sz w:val="21"/>
                              <w:szCs w:val="21"/>
                            </w:rPr>
                            <w:t>干法脱硝</w:t>
                          </w:r>
                          <w:r>
                            <w:rPr>
                              <w:rFonts w:hint="eastAsia"/>
                              <w:sz w:val="21"/>
                              <w:szCs w:val="21"/>
                            </w:rPr>
                            <w:t>+SCR</w:t>
                          </w:r>
                        </w:p>
                      </w:txbxContent>
                    </v:textbox>
                  </v:rect>
                  <v:rect id="_x0000_s1727" style="position:absolute;left:5789;top:3463;width:1229;height:517">
                    <v:textbox style="mso-next-textbox:#_x0000_s1727">
                      <w:txbxContent>
                        <w:p w:rsidR="00A53AEB" w:rsidRPr="00AE30D4" w:rsidRDefault="00A53AEB" w:rsidP="004405F5">
                          <w:pPr>
                            <w:spacing w:line="240" w:lineRule="auto"/>
                            <w:ind w:firstLineChars="0" w:firstLine="0"/>
                            <w:rPr>
                              <w:sz w:val="21"/>
                              <w:szCs w:val="21"/>
                            </w:rPr>
                          </w:pPr>
                          <w:r>
                            <w:rPr>
                              <w:rFonts w:hint="eastAsia"/>
                              <w:sz w:val="21"/>
                              <w:szCs w:val="21"/>
                            </w:rPr>
                            <w:t>干法脱硝</w:t>
                          </w:r>
                        </w:p>
                      </w:txbxContent>
                    </v:textbox>
                  </v:rect>
                  <v:rect id="_x0000_s1728" style="position:absolute;left:7442;top:1928;width:1405;height:517">
                    <v:textbox style="mso-next-textbox:#_x0000_s1728">
                      <w:txbxContent>
                        <w:p w:rsidR="00A53AEB" w:rsidRPr="00AE30D4" w:rsidRDefault="00A53AEB" w:rsidP="004405F5">
                          <w:pPr>
                            <w:spacing w:line="240" w:lineRule="auto"/>
                            <w:ind w:firstLineChars="0" w:firstLine="0"/>
                            <w:rPr>
                              <w:sz w:val="21"/>
                              <w:szCs w:val="21"/>
                            </w:rPr>
                          </w:pPr>
                          <w:r>
                            <w:rPr>
                              <w:rFonts w:hint="eastAsia"/>
                              <w:sz w:val="21"/>
                              <w:szCs w:val="21"/>
                            </w:rPr>
                            <w:t>布袋除尘器</w:t>
                          </w:r>
                        </w:p>
                      </w:txbxContent>
                    </v:textbox>
                  </v:rect>
                  <v:rect id="_x0000_s1729" style="position:absolute;left:7580;top:3433;width:1404;height:517">
                    <v:textbox style="mso-next-textbox:#_x0000_s1729">
                      <w:txbxContent>
                        <w:p w:rsidR="00A53AEB" w:rsidRPr="00AE30D4" w:rsidRDefault="00A53AEB" w:rsidP="004405F5">
                          <w:pPr>
                            <w:spacing w:line="240" w:lineRule="auto"/>
                            <w:ind w:firstLineChars="0" w:firstLine="0"/>
                            <w:rPr>
                              <w:sz w:val="21"/>
                              <w:szCs w:val="21"/>
                            </w:rPr>
                          </w:pPr>
                          <w:r>
                            <w:rPr>
                              <w:rFonts w:hint="eastAsia"/>
                              <w:sz w:val="21"/>
                              <w:szCs w:val="21"/>
                            </w:rPr>
                            <w:t>布袋除尘器</w:t>
                          </w:r>
                        </w:p>
                      </w:txbxContent>
                    </v:textbox>
                  </v:rect>
                  <v:shape id="_x0000_s1730" type="#_x0000_t32" style="position:absolute;left:3505;top:3748;width:563;height:1" o:connectortype="straight">
                    <v:stroke endarrow="block"/>
                  </v:shape>
                  <v:shape id="_x0000_s1731" type="#_x0000_t32" style="position:absolute;left:5227;top:3749;width:562;height:1" o:connectortype="straight">
                    <v:stroke endarrow="block"/>
                  </v:shape>
                  <v:shape id="_x0000_s1732" type="#_x0000_t32" style="position:absolute;left:5227;top:2222;width:562;height:1" o:connectortype="straight">
                    <v:stroke endarrow="block"/>
                  </v:shape>
                  <v:shape id="_x0000_s1733" type="#_x0000_t32" style="position:absolute;left:6880;top:2222;width:562;height:1" o:connectortype="straight">
                    <v:stroke endarrow="block"/>
                  </v:shape>
                  <v:shape id="_x0000_s1734" type="#_x0000_t32" style="position:absolute;left:7018;top:3746;width:562;height:2" o:connectortype="straight">
                    <v:stroke endarrow="block"/>
                  </v:shape>
                  <v:rect id="_x0000_s1735" style="position:absolute;left:9876;top:1860;width:299;height:1933"/>
                  <v:shapetype id="_x0000_t202" coordsize="21600,21600" o:spt="202" path="m,l,21600r21600,l21600,xe">
                    <v:stroke joinstyle="miter"/>
                    <v:path gradientshapeok="t" o:connecttype="rect"/>
                  </v:shapetype>
                  <v:shape id="_x0000_s1738" type="#_x0000_t202" style="position:absolute;left:9734;top:2003;width:652;height:1699" filled="f" stroked="f">
                    <v:textbox style="layout-flow:vertical-ideographic;mso-next-textbox:#_x0000_s1738">
                      <w:txbxContent>
                        <w:p w:rsidR="00A53AEB" w:rsidRPr="0086763B" w:rsidRDefault="00A53AEB" w:rsidP="004405F5">
                          <w:pPr>
                            <w:ind w:firstLine="420"/>
                            <w:rPr>
                              <w:sz w:val="21"/>
                              <w:szCs w:val="21"/>
                            </w:rPr>
                          </w:pPr>
                          <w:r w:rsidRPr="0086763B">
                            <w:rPr>
                              <w:rFonts w:hint="eastAsia"/>
                              <w:sz w:val="21"/>
                              <w:szCs w:val="21"/>
                            </w:rPr>
                            <w:t>烟囱</w:t>
                          </w:r>
                        </w:p>
                      </w:txbxContent>
                    </v:textbox>
                  </v:shape>
                  <v:rect id="_x0000_s1740" style="position:absolute;left:6908;top:3092;width:736;height:869" filled="f" stroked="f">
                    <v:textbox style="mso-next-textbox:#_x0000_s1740">
                      <w:txbxContent>
                        <w:p w:rsidR="00A53AEB" w:rsidRPr="00AE30D4" w:rsidRDefault="00A53AEB" w:rsidP="004405F5">
                          <w:pPr>
                            <w:spacing w:line="240" w:lineRule="auto"/>
                            <w:ind w:firstLineChars="0" w:firstLine="0"/>
                            <w:rPr>
                              <w:sz w:val="21"/>
                              <w:szCs w:val="21"/>
                            </w:rPr>
                          </w:pPr>
                          <w:r>
                            <w:rPr>
                              <w:rFonts w:hint="eastAsia"/>
                              <w:sz w:val="21"/>
                              <w:szCs w:val="21"/>
                            </w:rPr>
                            <w:t>锅炉烟气</w:t>
                          </w: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742" type="#_x0000_t34" style="position:absolute;left:8984;top:2827;width:892;height:851;flip:y" o:connectortype="elbow" adj=",140057,-208832">
                    <v:stroke endarrow="block"/>
                  </v:shape>
                  <v:shape id="_x0000_s1743" type="#_x0000_t34" style="position:absolute;left:8847;top:2201;width:1029;height:626" o:connectortype="elbow" adj="10790,-139434,-178153">
                    <v:stroke endarrow="block"/>
                  </v:shape>
                  <v:shape id="_x0000_s1745" type="#_x0000_t32" style="position:absolute;left:4647;top:1546;width:1;height:470" o:connectortype="straight">
                    <v:stroke endarrow="block"/>
                  </v:shape>
                  <v:rect id="_x0000_s1746" style="position:absolute;left:4173;top:731;width:1054;height:815">
                    <v:textbox style="mso-next-textbox:#_x0000_s1746">
                      <w:txbxContent>
                        <w:p w:rsidR="00A53AEB" w:rsidRPr="00AE30D4" w:rsidRDefault="00A53AEB" w:rsidP="004405F5">
                          <w:pPr>
                            <w:spacing w:line="240" w:lineRule="auto"/>
                            <w:ind w:firstLineChars="0" w:firstLine="0"/>
                            <w:rPr>
                              <w:sz w:val="21"/>
                              <w:szCs w:val="21"/>
                            </w:rPr>
                          </w:pPr>
                          <w:r>
                            <w:rPr>
                              <w:rFonts w:hint="eastAsia"/>
                              <w:sz w:val="21"/>
                              <w:szCs w:val="21"/>
                            </w:rPr>
                            <w:t>石灰石</w:t>
                          </w:r>
                          <w:r>
                            <w:rPr>
                              <w:rFonts w:hint="eastAsia"/>
                              <w:sz w:val="21"/>
                              <w:szCs w:val="21"/>
                            </w:rPr>
                            <w:t>+</w:t>
                          </w:r>
                          <w:r>
                            <w:rPr>
                              <w:rFonts w:hint="eastAsia"/>
                              <w:sz w:val="21"/>
                              <w:szCs w:val="21"/>
                            </w:rPr>
                            <w:t>小苏打</w:t>
                          </w:r>
                        </w:p>
                      </w:txbxContent>
                    </v:textbox>
                  </v:rect>
                  <v:shape id="_x0000_s1747" type="#_x0000_t32" style="position:absolute;left:4644;top:3980;width:4;height:525;flip:y" o:connectortype="straight">
                    <v:stroke endarrow="block"/>
                  </v:shape>
                  <v:rect id="_x0000_s1748" style="position:absolute;left:4117;top:4505;width:1054;height:776">
                    <v:textbox style="mso-next-textbox:#_x0000_s1748">
                      <w:txbxContent>
                        <w:p w:rsidR="00A53AEB" w:rsidRPr="00AE30D4" w:rsidRDefault="00A53AEB" w:rsidP="004405F5">
                          <w:pPr>
                            <w:spacing w:line="240" w:lineRule="auto"/>
                            <w:ind w:firstLineChars="0" w:firstLine="0"/>
                            <w:rPr>
                              <w:sz w:val="21"/>
                              <w:szCs w:val="21"/>
                            </w:rPr>
                          </w:pPr>
                          <w:r>
                            <w:rPr>
                              <w:rFonts w:hint="eastAsia"/>
                              <w:sz w:val="21"/>
                              <w:szCs w:val="21"/>
                            </w:rPr>
                            <w:t>石灰石</w:t>
                          </w:r>
                          <w:r>
                            <w:rPr>
                              <w:rFonts w:hint="eastAsia"/>
                              <w:sz w:val="21"/>
                              <w:szCs w:val="21"/>
                            </w:rPr>
                            <w:t>+</w:t>
                          </w:r>
                          <w:r>
                            <w:rPr>
                              <w:rFonts w:hint="eastAsia"/>
                              <w:sz w:val="21"/>
                              <w:szCs w:val="21"/>
                            </w:rPr>
                            <w:t>小苏打</w:t>
                          </w:r>
                        </w:p>
                      </w:txbxContent>
                    </v:textbox>
                  </v:rect>
                  <v:shape id="_x0000_s1749" type="#_x0000_t32" style="position:absolute;left:6357;top:1390;width:1;height:470" o:connectortype="straight">
                    <v:stroke endarrow="block"/>
                  </v:shape>
                  <v:rect id="_x0000_s1750" style="position:absolute;left:5981;top:953;width:751;height:469">
                    <v:textbox style="mso-next-textbox:#_x0000_s1750">
                      <w:txbxContent>
                        <w:p w:rsidR="00A53AEB" w:rsidRPr="00AE30D4" w:rsidRDefault="00A53AEB" w:rsidP="004405F5">
                          <w:pPr>
                            <w:spacing w:line="240" w:lineRule="auto"/>
                            <w:ind w:firstLineChars="0" w:firstLine="0"/>
                            <w:rPr>
                              <w:sz w:val="21"/>
                              <w:szCs w:val="21"/>
                            </w:rPr>
                          </w:pPr>
                          <w:r>
                            <w:rPr>
                              <w:rFonts w:hint="eastAsia"/>
                              <w:sz w:val="21"/>
                              <w:szCs w:val="21"/>
                            </w:rPr>
                            <w:t>尿素</w:t>
                          </w:r>
                        </w:p>
                      </w:txbxContent>
                    </v:textbox>
                  </v:rect>
                  <v:shape id="_x0000_s1751" type="#_x0000_t32" style="position:absolute;left:6386;top:3950;width:4;height:525;flip:y" o:connectortype="straight">
                    <v:stroke endarrow="block"/>
                  </v:shape>
                  <v:rect id="_x0000_s1754" style="position:absolute;left:5981;top:4475;width:751;height:469">
                    <v:textbox style="mso-next-textbox:#_x0000_s1754">
                      <w:txbxContent>
                        <w:p w:rsidR="00A53AEB" w:rsidRPr="00AE30D4" w:rsidRDefault="00A53AEB" w:rsidP="004405F5">
                          <w:pPr>
                            <w:spacing w:line="240" w:lineRule="auto"/>
                            <w:ind w:firstLineChars="0" w:firstLine="0"/>
                            <w:rPr>
                              <w:sz w:val="21"/>
                              <w:szCs w:val="21"/>
                            </w:rPr>
                          </w:pPr>
                          <w:r>
                            <w:rPr>
                              <w:rFonts w:hint="eastAsia"/>
                              <w:sz w:val="21"/>
                              <w:szCs w:val="21"/>
                            </w:rPr>
                            <w:t>尿素</w:t>
                          </w:r>
                        </w:p>
                      </w:txbxContent>
                    </v:textbox>
                  </v:rect>
                  <v:shape id="_x0000_s1755" type="#_x0000_t32" style="position:absolute;left:8145;top:1404;width:1;height:524;flip:y" o:connectortype="straight">
                    <v:stroke dashstyle="dash" endarrow="block"/>
                  </v:shape>
                  <v:rect id="_x0000_s1756" style="position:absolute;left:7443;top:280;width:1404;height:1124" filled="f" stroked="f" strokecolor="#ffc000">
                    <v:textbox style="mso-next-textbox:#_x0000_s1756">
                      <w:txbxContent>
                        <w:p w:rsidR="00A53AEB" w:rsidRPr="004405F5" w:rsidRDefault="00AB4ED5" w:rsidP="004405F5">
                          <w:pPr>
                            <w:spacing w:line="240" w:lineRule="auto"/>
                            <w:ind w:firstLineChars="0" w:firstLine="0"/>
                            <w:rPr>
                              <w:sz w:val="21"/>
                              <w:szCs w:val="21"/>
                            </w:rPr>
                          </w:pPr>
                          <w:hyperlink r:id="rId15" w:history="1">
                            <w:r w:rsidR="00A53AEB" w:rsidRPr="004405F5">
                              <w:rPr>
                                <w:rFonts w:hint="eastAsia"/>
                                <w:sz w:val="21"/>
                                <w:szCs w:val="21"/>
                              </w:rPr>
                              <w:t>黑龙江岁宝热电有限公司水泥厂</w:t>
                            </w:r>
                          </w:hyperlink>
                        </w:p>
                      </w:txbxContent>
                    </v:textbox>
                  </v:rect>
                  <v:shape id="_x0000_s1757" type="#_x0000_t202" style="position:absolute;left:8117;top:1450;width:521;height:469" filled="f" stroked="f">
                    <v:textbox style="mso-next-textbox:#_x0000_s1757">
                      <w:txbxContent>
                        <w:p w:rsidR="00A53AEB" w:rsidRPr="004405F5" w:rsidRDefault="00A53AEB" w:rsidP="004405F5">
                          <w:pPr>
                            <w:spacing w:line="240" w:lineRule="auto"/>
                            <w:ind w:firstLineChars="0" w:firstLine="0"/>
                            <w:rPr>
                              <w:sz w:val="21"/>
                              <w:szCs w:val="21"/>
                            </w:rPr>
                          </w:pPr>
                          <w:r w:rsidRPr="004405F5">
                            <w:rPr>
                              <w:rFonts w:hint="eastAsia"/>
                              <w:sz w:val="21"/>
                              <w:szCs w:val="21"/>
                            </w:rPr>
                            <w:t>灰</w:t>
                          </w:r>
                        </w:p>
                      </w:txbxContent>
                    </v:textbox>
                  </v:shape>
                  <v:shape id="_x0000_s1758" type="#_x0000_t32" style="position:absolute;left:8282;top:3950;width:5;height:525" o:connectortype="straight">
                    <v:stroke dashstyle="dash" endarrow="block"/>
                  </v:shape>
                  <v:rect id="_x0000_s1759" style="position:absolute;left:7644;top:4469;width:1404;height:1125" filled="f" stroked="f" strokecolor="#ffc000">
                    <v:textbox style="mso-next-textbox:#_x0000_s1759">
                      <w:txbxContent>
                        <w:p w:rsidR="00A53AEB" w:rsidRPr="004405F5" w:rsidRDefault="00AB4ED5" w:rsidP="004405F5">
                          <w:pPr>
                            <w:spacing w:line="240" w:lineRule="auto"/>
                            <w:ind w:firstLineChars="0" w:firstLine="0"/>
                            <w:rPr>
                              <w:sz w:val="21"/>
                              <w:szCs w:val="21"/>
                            </w:rPr>
                          </w:pPr>
                          <w:hyperlink r:id="rId16" w:history="1">
                            <w:r w:rsidR="00A53AEB" w:rsidRPr="004405F5">
                              <w:rPr>
                                <w:rFonts w:hint="eastAsia"/>
                                <w:sz w:val="21"/>
                                <w:szCs w:val="21"/>
                              </w:rPr>
                              <w:t>黑龙江岁宝热电有限公司水泥厂</w:t>
                            </w:r>
                          </w:hyperlink>
                        </w:p>
                      </w:txbxContent>
                    </v:textbox>
                  </v:rect>
                  <v:shape id="_x0000_s1760" type="#_x0000_t202" style="position:absolute;left:8254;top:3980;width:521;height:469" filled="f" stroked="f">
                    <v:textbox style="mso-next-textbox:#_x0000_s1760">
                      <w:txbxContent>
                        <w:p w:rsidR="00A53AEB" w:rsidRPr="004405F5" w:rsidRDefault="00A53AEB" w:rsidP="004405F5">
                          <w:pPr>
                            <w:spacing w:line="240" w:lineRule="auto"/>
                            <w:ind w:firstLineChars="0" w:firstLine="0"/>
                            <w:rPr>
                              <w:sz w:val="21"/>
                              <w:szCs w:val="21"/>
                            </w:rPr>
                          </w:pPr>
                          <w:r w:rsidRPr="004405F5">
                            <w:rPr>
                              <w:rFonts w:hint="eastAsia"/>
                              <w:sz w:val="21"/>
                              <w:szCs w:val="21"/>
                            </w:rPr>
                            <w:t>灰</w:t>
                          </w:r>
                        </w:p>
                      </w:txbxContent>
                    </v:textbox>
                  </v:shape>
                  <w10:wrap type="none"/>
                  <w10:anchorlock/>
                </v:group>
              </w:pict>
            </w:r>
          </w:p>
          <w:p w:rsidR="004110E8" w:rsidRPr="004110E8" w:rsidRDefault="004110E8" w:rsidP="004110E8">
            <w:pPr>
              <w:ind w:firstLineChars="0" w:firstLine="0"/>
              <w:jc w:val="center"/>
              <w:rPr>
                <w:kern w:val="0"/>
              </w:rPr>
            </w:pPr>
            <w:r w:rsidRPr="004110E8">
              <w:rPr>
                <w:b/>
                <w:kern w:val="0"/>
              </w:rPr>
              <w:t>图</w:t>
            </w:r>
            <w:r w:rsidRPr="004110E8">
              <w:rPr>
                <w:b/>
                <w:kern w:val="0"/>
              </w:rPr>
              <w:t>2-</w:t>
            </w:r>
            <w:r w:rsidR="00E8490E">
              <w:rPr>
                <w:rFonts w:hint="eastAsia"/>
                <w:b/>
                <w:kern w:val="0"/>
              </w:rPr>
              <w:t>1</w:t>
            </w:r>
            <w:r w:rsidRPr="004110E8">
              <w:rPr>
                <w:rFonts w:hint="eastAsia"/>
                <w:b/>
                <w:kern w:val="0"/>
              </w:rPr>
              <w:t xml:space="preserve"> </w:t>
            </w:r>
            <w:r w:rsidRPr="004110E8">
              <w:rPr>
                <w:rFonts w:hint="eastAsia"/>
                <w:b/>
                <w:kern w:val="0"/>
              </w:rPr>
              <w:t>运营期</w:t>
            </w:r>
            <w:r w:rsidRPr="004110E8">
              <w:rPr>
                <w:b/>
                <w:kern w:val="0"/>
              </w:rPr>
              <w:t>工艺流程及排污节点图</w:t>
            </w:r>
          </w:p>
          <w:p w:rsidR="0017527A" w:rsidRPr="004110E8" w:rsidRDefault="0017527A" w:rsidP="002177B8">
            <w:pPr>
              <w:ind w:firstLine="480"/>
              <w:rPr>
                <w:kern w:val="0"/>
              </w:rPr>
            </w:pPr>
            <w:r w:rsidRPr="004110E8">
              <w:rPr>
                <w:rFonts w:hint="eastAsia"/>
                <w:kern w:val="0"/>
              </w:rPr>
              <w:t>（一）</w:t>
            </w:r>
            <w:r w:rsidR="006438DA" w:rsidRPr="004110E8">
              <w:rPr>
                <w:rFonts w:hint="eastAsia"/>
                <w:kern w:val="0"/>
              </w:rPr>
              <w:t>干法脱硫</w:t>
            </w:r>
          </w:p>
          <w:p w:rsidR="00850868" w:rsidRPr="004110E8" w:rsidRDefault="00F4364F" w:rsidP="006438DA">
            <w:pPr>
              <w:ind w:firstLine="480"/>
              <w:rPr>
                <w:rFonts w:eastAsiaTheme="minorEastAsia"/>
                <w:kern w:val="0"/>
              </w:rPr>
            </w:pPr>
            <w:r w:rsidRPr="004110E8">
              <w:rPr>
                <w:rFonts w:eastAsiaTheme="minorEastAsia" w:hint="eastAsia"/>
                <w:kern w:val="0"/>
              </w:rPr>
              <w:t>（</w:t>
            </w:r>
            <w:r w:rsidRPr="004110E8">
              <w:rPr>
                <w:rFonts w:eastAsiaTheme="minorEastAsia" w:hint="eastAsia"/>
                <w:kern w:val="0"/>
              </w:rPr>
              <w:t>1</w:t>
            </w:r>
            <w:r w:rsidRPr="004110E8">
              <w:rPr>
                <w:rFonts w:eastAsiaTheme="minorEastAsia" w:hint="eastAsia"/>
                <w:kern w:val="0"/>
              </w:rPr>
              <w:t>）</w:t>
            </w:r>
            <w:r w:rsidR="006438DA" w:rsidRPr="004110E8">
              <w:rPr>
                <w:rFonts w:eastAsiaTheme="minorEastAsia" w:hint="eastAsia"/>
                <w:kern w:val="0"/>
              </w:rPr>
              <w:t>从锅炉引出的烟气沿烟道进入脱硫反应，在脱硫反应器内喷入小苏打超细粉进行脱硫。喷入的小苏打（主要成分：碳酸氢钠）与烟道内烟气中的</w:t>
            </w:r>
            <w:r w:rsidR="006438DA" w:rsidRPr="004110E8">
              <w:rPr>
                <w:rFonts w:eastAsiaTheme="minorEastAsia" w:hint="eastAsia"/>
                <w:kern w:val="0"/>
              </w:rPr>
              <w:t>SO</w:t>
            </w:r>
            <w:r w:rsidR="006438DA" w:rsidRPr="004110E8">
              <w:rPr>
                <w:rFonts w:eastAsiaTheme="minorEastAsia" w:hint="eastAsia"/>
                <w:kern w:val="0"/>
                <w:vertAlign w:val="subscript"/>
              </w:rPr>
              <w:t>2</w:t>
            </w:r>
            <w:r w:rsidR="006438DA" w:rsidRPr="004110E8">
              <w:rPr>
                <w:rFonts w:eastAsiaTheme="minorEastAsia" w:hint="eastAsia"/>
                <w:kern w:val="0"/>
              </w:rPr>
              <w:t>及其他酸性介质充分接触，发生快速化学反应，</w:t>
            </w:r>
            <w:r w:rsidR="006438DA" w:rsidRPr="004110E8">
              <w:rPr>
                <w:rFonts w:eastAsiaTheme="minorEastAsia" w:hint="eastAsia"/>
                <w:kern w:val="0"/>
              </w:rPr>
              <w:t>SO</w:t>
            </w:r>
            <w:r w:rsidR="006438DA" w:rsidRPr="004110E8">
              <w:rPr>
                <w:rFonts w:eastAsiaTheme="minorEastAsia" w:hint="eastAsia"/>
                <w:kern w:val="0"/>
                <w:vertAlign w:val="subscript"/>
              </w:rPr>
              <w:t>2</w:t>
            </w:r>
            <w:r w:rsidR="006438DA" w:rsidRPr="004110E8">
              <w:rPr>
                <w:rFonts w:eastAsiaTheme="minorEastAsia" w:hint="eastAsia"/>
                <w:kern w:val="0"/>
              </w:rPr>
              <w:t>等酸性介质被吸收净化。脱硫后粉状颗粒产物随气流进入超净布袋除尘器进一步脱硫和除尘。在布袋除尘器内，吸附在滤材表面的脱硫剂继续同烟气中的酸性物质发生反应，烟气中的酸性物质含量进一步降低。经过布袋除尘过滤后的净烟气被引风机引出，送入烟囱排放。</w:t>
            </w:r>
          </w:p>
          <w:p w:rsidR="006438DA" w:rsidRPr="004110E8" w:rsidRDefault="00F4364F" w:rsidP="00F10701">
            <w:pPr>
              <w:ind w:firstLine="480"/>
              <w:rPr>
                <w:kern w:val="0"/>
              </w:rPr>
            </w:pPr>
            <w:r w:rsidRPr="004110E8">
              <w:rPr>
                <w:rFonts w:hint="eastAsia"/>
                <w:kern w:val="0"/>
              </w:rPr>
              <w:t>（</w:t>
            </w:r>
            <w:r w:rsidRPr="004110E8">
              <w:rPr>
                <w:rFonts w:hint="eastAsia"/>
                <w:kern w:val="0"/>
              </w:rPr>
              <w:t>2</w:t>
            </w:r>
            <w:r w:rsidRPr="004110E8">
              <w:rPr>
                <w:rFonts w:hint="eastAsia"/>
                <w:kern w:val="0"/>
              </w:rPr>
              <w:t>）</w:t>
            </w:r>
            <w:r w:rsidR="00F10701" w:rsidRPr="004110E8">
              <w:rPr>
                <w:rFonts w:hint="eastAsia"/>
                <w:kern w:val="0"/>
              </w:rPr>
              <w:t>炉内干法脱硫过程主要分为石灰石煅烧分解、硫的析出与氧化、固硫反应三个步骤。在炉膛内石灰石中的</w:t>
            </w:r>
            <w:r w:rsidR="00F10701" w:rsidRPr="004110E8">
              <w:rPr>
                <w:rFonts w:hint="eastAsia"/>
                <w:kern w:val="0"/>
              </w:rPr>
              <w:t>CaCO</w:t>
            </w:r>
            <w:r w:rsidR="00F10701" w:rsidRPr="004110E8">
              <w:rPr>
                <w:rFonts w:hint="eastAsia"/>
                <w:kern w:val="0"/>
              </w:rPr>
              <w:t>煅烧分解为</w:t>
            </w:r>
            <w:r w:rsidR="00F10701" w:rsidRPr="004110E8">
              <w:rPr>
                <w:rFonts w:hint="eastAsia"/>
                <w:kern w:val="0"/>
              </w:rPr>
              <w:t>CaO</w:t>
            </w:r>
            <w:r w:rsidR="00F10701" w:rsidRPr="004110E8">
              <w:rPr>
                <w:rFonts w:hint="eastAsia"/>
                <w:kern w:val="0"/>
              </w:rPr>
              <w:t>，析出</w:t>
            </w:r>
            <w:r w:rsidR="00F10701" w:rsidRPr="004110E8">
              <w:rPr>
                <w:rFonts w:hint="eastAsia"/>
                <w:kern w:val="0"/>
              </w:rPr>
              <w:t>CO</w:t>
            </w:r>
            <w:r w:rsidR="00F10701" w:rsidRPr="004110E8">
              <w:rPr>
                <w:rFonts w:hint="eastAsia"/>
                <w:kern w:val="0"/>
                <w:vertAlign w:val="subscript"/>
              </w:rPr>
              <w:t>2</w:t>
            </w:r>
            <w:r w:rsidR="00F10701" w:rsidRPr="004110E8">
              <w:rPr>
                <w:rFonts w:hint="eastAsia"/>
                <w:kern w:val="0"/>
              </w:rPr>
              <w:t>时</w:t>
            </w:r>
            <w:r w:rsidR="00F10701" w:rsidRPr="004110E8">
              <w:rPr>
                <w:rFonts w:hint="eastAsia"/>
                <w:kern w:val="0"/>
              </w:rPr>
              <w:t>.</w:t>
            </w:r>
            <w:r w:rsidR="00F10701" w:rsidRPr="004110E8">
              <w:rPr>
                <w:rFonts w:hint="eastAsia"/>
                <w:kern w:val="0"/>
              </w:rPr>
              <w:t>会生成并扩大</w:t>
            </w:r>
            <w:r w:rsidR="00F10701" w:rsidRPr="004110E8">
              <w:rPr>
                <w:rFonts w:hint="eastAsia"/>
                <w:kern w:val="0"/>
              </w:rPr>
              <w:t>CaO</w:t>
            </w:r>
            <w:r w:rsidR="00F10701" w:rsidRPr="004110E8">
              <w:rPr>
                <w:rFonts w:hint="eastAsia"/>
                <w:kern w:val="0"/>
              </w:rPr>
              <w:t>中的孔隙，增大其表面积。煅烧生成的</w:t>
            </w:r>
            <w:r w:rsidR="00F10701" w:rsidRPr="004110E8">
              <w:rPr>
                <w:rFonts w:hint="eastAsia"/>
                <w:kern w:val="0"/>
              </w:rPr>
              <w:t>CaO</w:t>
            </w:r>
            <w:r w:rsidR="00F10701" w:rsidRPr="004110E8">
              <w:rPr>
                <w:rFonts w:hint="eastAsia"/>
                <w:kern w:val="0"/>
              </w:rPr>
              <w:t>与煤中析出的</w:t>
            </w:r>
            <w:r w:rsidR="00F10701" w:rsidRPr="004110E8">
              <w:rPr>
                <w:rFonts w:hint="eastAsia"/>
                <w:kern w:val="0"/>
              </w:rPr>
              <w:t>SO</w:t>
            </w:r>
            <w:r w:rsidR="00F10701" w:rsidRPr="004110E8">
              <w:rPr>
                <w:rFonts w:hint="eastAsia"/>
                <w:kern w:val="0"/>
                <w:vertAlign w:val="subscript"/>
              </w:rPr>
              <w:t>2</w:t>
            </w:r>
            <w:r w:rsidR="00F10701" w:rsidRPr="004110E8">
              <w:rPr>
                <w:rFonts w:hint="eastAsia"/>
                <w:kern w:val="0"/>
              </w:rPr>
              <w:t>反应生成</w:t>
            </w:r>
            <w:r w:rsidR="00F10701" w:rsidRPr="004110E8">
              <w:rPr>
                <w:rFonts w:hint="eastAsia"/>
                <w:kern w:val="0"/>
              </w:rPr>
              <w:t>CaSO</w:t>
            </w:r>
            <w:r w:rsidR="00F10701" w:rsidRPr="004110E8">
              <w:rPr>
                <w:rFonts w:hint="eastAsia"/>
                <w:kern w:val="0"/>
                <w:vertAlign w:val="subscript"/>
              </w:rPr>
              <w:t>4</w:t>
            </w:r>
            <w:r w:rsidR="00F10701" w:rsidRPr="004110E8">
              <w:rPr>
                <w:rFonts w:hint="eastAsia"/>
                <w:kern w:val="0"/>
              </w:rPr>
              <w:t>，</w:t>
            </w:r>
            <w:r w:rsidR="00F10701" w:rsidRPr="004110E8">
              <w:rPr>
                <w:rFonts w:hint="eastAsia"/>
                <w:kern w:val="0"/>
              </w:rPr>
              <w:t>SO</w:t>
            </w:r>
            <w:r w:rsidR="00F10701" w:rsidRPr="004110E8">
              <w:rPr>
                <w:rFonts w:hint="eastAsia"/>
                <w:kern w:val="0"/>
                <w:vertAlign w:val="subscript"/>
              </w:rPr>
              <w:t>2</w:t>
            </w:r>
            <w:r w:rsidR="00F10701" w:rsidRPr="004110E8">
              <w:rPr>
                <w:rFonts w:hint="eastAsia"/>
                <w:kern w:val="0"/>
              </w:rPr>
              <w:t>由气态转化人固态化合物，实现脱硫目的。</w:t>
            </w:r>
          </w:p>
          <w:p w:rsidR="0017527A" w:rsidRPr="004110E8" w:rsidRDefault="0017527A" w:rsidP="0017527A">
            <w:pPr>
              <w:ind w:firstLine="480"/>
              <w:rPr>
                <w:kern w:val="0"/>
              </w:rPr>
            </w:pPr>
            <w:r w:rsidRPr="004110E8">
              <w:rPr>
                <w:rFonts w:hint="eastAsia"/>
                <w:kern w:val="0"/>
              </w:rPr>
              <w:t>（二）干法脱硝</w:t>
            </w:r>
          </w:p>
          <w:p w:rsidR="0017527A" w:rsidRPr="004110E8" w:rsidRDefault="00F4364F" w:rsidP="0017527A">
            <w:pPr>
              <w:ind w:firstLine="480"/>
            </w:pPr>
            <w:r w:rsidRPr="004110E8">
              <w:rPr>
                <w:rFonts w:hint="eastAsia"/>
              </w:rPr>
              <w:t>（</w:t>
            </w:r>
            <w:r w:rsidRPr="004110E8">
              <w:rPr>
                <w:rFonts w:hint="eastAsia"/>
              </w:rPr>
              <w:t>1</w:t>
            </w:r>
            <w:r w:rsidRPr="004110E8">
              <w:rPr>
                <w:rFonts w:hint="eastAsia"/>
              </w:rPr>
              <w:t>）干法脱硝：</w:t>
            </w:r>
            <w:r w:rsidR="0017527A" w:rsidRPr="004110E8">
              <w:rPr>
                <w:rFonts w:hint="eastAsia"/>
              </w:rPr>
              <w:t>工艺流程是根据</w:t>
            </w:r>
            <w:r w:rsidR="0017527A" w:rsidRPr="004110E8">
              <w:rPr>
                <w:rFonts w:hint="eastAsia"/>
              </w:rPr>
              <w:t>NO</w:t>
            </w:r>
            <w:r w:rsidR="0017527A" w:rsidRPr="004110E8">
              <w:rPr>
                <w:rFonts w:hint="eastAsia"/>
                <w:vertAlign w:val="subscript"/>
              </w:rPr>
              <w:t>X</w:t>
            </w:r>
            <w:r w:rsidR="0017527A" w:rsidRPr="004110E8">
              <w:rPr>
                <w:rFonts w:hint="eastAsia"/>
              </w:rPr>
              <w:t>的高低，科学合理地将尿素颗粒通过管道和喷枪均匀喷入</w:t>
            </w:r>
            <w:r w:rsidR="0017527A" w:rsidRPr="004110E8">
              <w:rPr>
                <w:rFonts w:hint="eastAsia"/>
              </w:rPr>
              <w:t>750-960</w:t>
            </w:r>
            <w:r w:rsidR="0017527A" w:rsidRPr="004110E8">
              <w:rPr>
                <w:rFonts w:hint="eastAsia"/>
              </w:rPr>
              <w:t>℃的锅炉炉膛，直接在炉膛内生成化学反应，脱硝反应为还</w:t>
            </w:r>
            <w:r w:rsidR="0017527A" w:rsidRPr="004110E8">
              <w:rPr>
                <w:rFonts w:hint="eastAsia"/>
              </w:rPr>
              <w:lastRenderedPageBreak/>
              <w:t>原反应，产物为氮气。</w:t>
            </w:r>
          </w:p>
          <w:p w:rsidR="00F4364F" w:rsidRPr="00854AF0" w:rsidRDefault="00F4364F" w:rsidP="0017527A">
            <w:pPr>
              <w:ind w:firstLine="480"/>
            </w:pPr>
            <w:r w:rsidRPr="00854AF0">
              <w:rPr>
                <w:rFonts w:hint="eastAsia"/>
              </w:rPr>
              <w:t>（</w:t>
            </w:r>
            <w:r w:rsidRPr="00854AF0">
              <w:rPr>
                <w:rFonts w:hint="eastAsia"/>
              </w:rPr>
              <w:t>2</w:t>
            </w:r>
            <w:r w:rsidRPr="00854AF0">
              <w:rPr>
                <w:rFonts w:hint="eastAsia"/>
              </w:rPr>
              <w:t>）</w:t>
            </w:r>
            <w:r w:rsidRPr="00854AF0">
              <w:rPr>
                <w:rFonts w:hint="eastAsia"/>
              </w:rPr>
              <w:t>SCR</w:t>
            </w:r>
            <w:r w:rsidRPr="00854AF0">
              <w:rPr>
                <w:rFonts w:hint="eastAsia"/>
              </w:rPr>
              <w:t>：</w:t>
            </w:r>
          </w:p>
          <w:p w:rsidR="00854AF0" w:rsidRPr="00854AF0" w:rsidRDefault="00854AF0" w:rsidP="00854AF0">
            <w:pPr>
              <w:ind w:firstLine="480"/>
              <w:rPr>
                <w:rFonts w:eastAsiaTheme="minorEastAsia"/>
              </w:rPr>
            </w:pPr>
            <w:r w:rsidRPr="00854AF0">
              <w:rPr>
                <w:rFonts w:eastAsiaTheme="minorEastAsia" w:hint="eastAsia"/>
              </w:rPr>
              <w:t>SCR</w:t>
            </w:r>
            <w:r w:rsidRPr="00854AF0">
              <w:rPr>
                <w:rFonts w:eastAsiaTheme="minorEastAsia"/>
              </w:rPr>
              <w:t>即为选择性催化还原技术。</w:t>
            </w:r>
            <w:r w:rsidRPr="00854AF0">
              <w:rPr>
                <w:rFonts w:eastAsiaTheme="minorEastAsia"/>
              </w:rPr>
              <w:t>SCR</w:t>
            </w:r>
            <w:r w:rsidRPr="00854AF0">
              <w:rPr>
                <w:rFonts w:eastAsiaTheme="minorEastAsia" w:hAnsiTheme="minorEastAsia"/>
              </w:rPr>
              <w:t>催化反应器布置方式一般采用高尘布置方式，即布置在</w:t>
            </w:r>
            <w:hyperlink r:id="rId17" w:tgtFrame="_blank" w:history="1">
              <w:r w:rsidRPr="00854AF0">
                <w:rPr>
                  <w:rStyle w:val="af6"/>
                  <w:rFonts w:eastAsiaTheme="minorEastAsia" w:hAnsiTheme="minorEastAsia"/>
                  <w:color w:val="auto"/>
                  <w:u w:val="none"/>
                </w:rPr>
                <w:t>省煤器</w:t>
              </w:r>
            </w:hyperlink>
            <w:r w:rsidRPr="00854AF0">
              <w:rPr>
                <w:rFonts w:eastAsiaTheme="minorEastAsia" w:hAnsiTheme="minorEastAsia"/>
              </w:rPr>
              <w:t>和空预器之间的高温烟道内。在该位置，烟气温度能够达到反应的最佳温度。</w:t>
            </w:r>
          </w:p>
          <w:p w:rsidR="004110E8" w:rsidRPr="004110E8" w:rsidRDefault="004110E8" w:rsidP="004110E8">
            <w:pPr>
              <w:ind w:firstLine="480"/>
              <w:rPr>
                <w:kern w:val="0"/>
              </w:rPr>
            </w:pPr>
            <w:r w:rsidRPr="004110E8">
              <w:rPr>
                <w:rFonts w:hint="eastAsia"/>
                <w:kern w:val="0"/>
              </w:rPr>
              <w:t>（三）布袋除尘器除尘</w:t>
            </w:r>
          </w:p>
          <w:p w:rsidR="004E7D15" w:rsidRDefault="004110E8" w:rsidP="000D5EA8">
            <w:pPr>
              <w:ind w:firstLine="480"/>
              <w:rPr>
                <w:kern w:val="0"/>
              </w:rPr>
            </w:pPr>
            <w:r w:rsidRPr="004110E8">
              <w:rPr>
                <w:kern w:val="0"/>
              </w:rPr>
              <w:t>布袋除尘器的滤袋采用纺织的滤布或非纺织的毡制成，利用纤维织物的过滤作用对含尘气体进行过滤，当含尘气体进入袋式除尘器后，颗粒大、比重大的粉尘，由于重力的作用沉降下来，落入灰斗，含有较细小粉尘的气体在通过滤料时，粉尘被阻留，使气体得到净化。袋式除尘器高的除尘效率是与它的除尘机理分不开的。含尘气体由除尘器下部进气管道，经导流板进入灰斗时，由于导流板的碰撞和气体速度的降低等作用，粗粒粉尘将落入灰斗中，其余细小颗粒粉尘随气体进入滤袋室，由于滤料纤维及织物的惯性、扩散、阻隔、钩挂、静电等作用，粉尘被阻留在滤袋内，净化后的气体逸出袋外，经排气管排出。</w:t>
            </w:r>
          </w:p>
          <w:p w:rsidR="000D5EA8" w:rsidRDefault="000D5EA8" w:rsidP="000D5EA8">
            <w:pPr>
              <w:ind w:firstLine="480"/>
              <w:rPr>
                <w:kern w:val="0"/>
              </w:rPr>
            </w:pPr>
          </w:p>
          <w:p w:rsidR="000D5EA8" w:rsidRDefault="000D5EA8" w:rsidP="000D5EA8">
            <w:pPr>
              <w:ind w:firstLine="480"/>
              <w:rPr>
                <w:kern w:val="0"/>
              </w:rPr>
            </w:pPr>
          </w:p>
          <w:p w:rsidR="000D5EA8" w:rsidRDefault="000D5EA8" w:rsidP="000D5EA8">
            <w:pPr>
              <w:ind w:firstLine="480"/>
              <w:rPr>
                <w:kern w:val="0"/>
              </w:rPr>
            </w:pPr>
          </w:p>
          <w:p w:rsidR="000D5EA8" w:rsidRDefault="000D5EA8" w:rsidP="000D5EA8">
            <w:pPr>
              <w:ind w:firstLine="480"/>
              <w:rPr>
                <w:kern w:val="0"/>
              </w:rPr>
            </w:pPr>
          </w:p>
          <w:p w:rsidR="000D5EA8" w:rsidRDefault="000D5EA8" w:rsidP="000D5EA8">
            <w:pPr>
              <w:ind w:firstLine="480"/>
              <w:rPr>
                <w:kern w:val="0"/>
              </w:rPr>
            </w:pPr>
          </w:p>
          <w:p w:rsidR="000D5EA8" w:rsidRDefault="000D5EA8" w:rsidP="000D5EA8">
            <w:pPr>
              <w:ind w:firstLine="480"/>
              <w:rPr>
                <w:kern w:val="0"/>
              </w:rPr>
            </w:pPr>
          </w:p>
          <w:p w:rsidR="000D5EA8" w:rsidRDefault="000D5EA8" w:rsidP="000D5EA8">
            <w:pPr>
              <w:ind w:firstLine="480"/>
              <w:rPr>
                <w:kern w:val="0"/>
              </w:rPr>
            </w:pPr>
          </w:p>
          <w:p w:rsidR="000D5EA8" w:rsidRDefault="000D5EA8" w:rsidP="000D5EA8">
            <w:pPr>
              <w:ind w:firstLine="480"/>
              <w:rPr>
                <w:kern w:val="0"/>
              </w:rPr>
            </w:pPr>
          </w:p>
          <w:p w:rsidR="000D5EA8" w:rsidRDefault="000D5EA8" w:rsidP="000D5EA8">
            <w:pPr>
              <w:ind w:firstLine="480"/>
              <w:rPr>
                <w:kern w:val="0"/>
              </w:rPr>
            </w:pPr>
          </w:p>
          <w:p w:rsidR="000D5EA8" w:rsidRDefault="000D5EA8" w:rsidP="000D5EA8">
            <w:pPr>
              <w:ind w:firstLine="480"/>
              <w:rPr>
                <w:kern w:val="0"/>
              </w:rPr>
            </w:pPr>
          </w:p>
          <w:p w:rsidR="000D5EA8" w:rsidRDefault="000D5EA8" w:rsidP="000D5EA8">
            <w:pPr>
              <w:ind w:firstLine="480"/>
              <w:rPr>
                <w:kern w:val="0"/>
              </w:rPr>
            </w:pPr>
          </w:p>
          <w:p w:rsidR="000D5EA8" w:rsidRDefault="000D5EA8" w:rsidP="000D5EA8">
            <w:pPr>
              <w:ind w:firstLine="480"/>
              <w:rPr>
                <w:kern w:val="0"/>
              </w:rPr>
            </w:pPr>
          </w:p>
          <w:p w:rsidR="000D5EA8" w:rsidRDefault="000D5EA8" w:rsidP="000D5EA8">
            <w:pPr>
              <w:ind w:firstLineChars="0" w:firstLine="0"/>
              <w:rPr>
                <w:kern w:val="0"/>
              </w:rPr>
            </w:pPr>
          </w:p>
          <w:p w:rsidR="00CC5D43" w:rsidRPr="000D5EA8" w:rsidRDefault="00CC5D43" w:rsidP="000D5EA8">
            <w:pPr>
              <w:ind w:firstLineChars="0" w:firstLine="0"/>
              <w:rPr>
                <w:kern w:val="0"/>
              </w:rPr>
            </w:pPr>
          </w:p>
        </w:tc>
      </w:tr>
      <w:tr w:rsidR="00086DE1" w:rsidRPr="006C4C5A" w:rsidTr="00022894">
        <w:trPr>
          <w:trHeight w:val="10345"/>
        </w:trPr>
        <w:tc>
          <w:tcPr>
            <w:tcW w:w="8902" w:type="dxa"/>
          </w:tcPr>
          <w:p w:rsidR="00876F15" w:rsidRPr="00523AC7" w:rsidRDefault="00876F15" w:rsidP="002177B8">
            <w:pPr>
              <w:ind w:firstLine="482"/>
              <w:jc w:val="center"/>
              <w:rPr>
                <w:b/>
                <w:kern w:val="0"/>
              </w:rPr>
            </w:pPr>
            <w:r w:rsidRPr="00523AC7">
              <w:rPr>
                <w:b/>
                <w:kern w:val="0"/>
              </w:rPr>
              <w:lastRenderedPageBreak/>
              <w:t>表</w:t>
            </w:r>
            <w:r w:rsidR="002D3122" w:rsidRPr="00523AC7">
              <w:rPr>
                <w:b/>
                <w:kern w:val="0"/>
              </w:rPr>
              <w:t>2-5</w:t>
            </w:r>
            <w:r w:rsidRPr="00523AC7">
              <w:rPr>
                <w:b/>
                <w:kern w:val="0"/>
              </w:rPr>
              <w:t>环境保护措施的落实情况</w:t>
            </w:r>
          </w:p>
          <w:tbl>
            <w:tblPr>
              <w:tblStyle w:val="aa"/>
              <w:tblW w:w="0" w:type="auto"/>
              <w:tblBorders>
                <w:top w:val="single" w:sz="12" w:space="0" w:color="000000"/>
                <w:left w:val="none" w:sz="0" w:space="0" w:color="auto"/>
                <w:bottom w:val="single" w:sz="12" w:space="0" w:color="000000"/>
                <w:right w:val="none" w:sz="0" w:space="0" w:color="auto"/>
              </w:tblBorders>
              <w:tblLook w:val="04A0"/>
            </w:tblPr>
            <w:tblGrid>
              <w:gridCol w:w="3402"/>
              <w:gridCol w:w="2977"/>
              <w:gridCol w:w="2268"/>
            </w:tblGrid>
            <w:tr w:rsidR="00086DE1" w:rsidRPr="00523AC7" w:rsidTr="00B5580C">
              <w:trPr>
                <w:trHeight w:val="96"/>
              </w:trPr>
              <w:tc>
                <w:tcPr>
                  <w:tcW w:w="3402" w:type="dxa"/>
                  <w:vAlign w:val="center"/>
                </w:tcPr>
                <w:p w:rsidR="00876F15" w:rsidRPr="00523AC7" w:rsidRDefault="00876F15" w:rsidP="002177B8">
                  <w:pPr>
                    <w:spacing w:line="240" w:lineRule="auto"/>
                    <w:ind w:firstLineChars="0" w:firstLine="0"/>
                    <w:jc w:val="center"/>
                    <w:rPr>
                      <w:b/>
                      <w:kern w:val="0"/>
                      <w:sz w:val="21"/>
                      <w:szCs w:val="21"/>
                    </w:rPr>
                  </w:pPr>
                  <w:r w:rsidRPr="00523AC7">
                    <w:rPr>
                      <w:b/>
                      <w:kern w:val="0"/>
                      <w:sz w:val="21"/>
                      <w:szCs w:val="21"/>
                    </w:rPr>
                    <w:t>环评审批意见</w:t>
                  </w:r>
                </w:p>
              </w:tc>
              <w:tc>
                <w:tcPr>
                  <w:tcW w:w="2977" w:type="dxa"/>
                  <w:vAlign w:val="center"/>
                </w:tcPr>
                <w:p w:rsidR="00876F15" w:rsidRPr="00523AC7" w:rsidRDefault="00876F15" w:rsidP="002177B8">
                  <w:pPr>
                    <w:spacing w:line="240" w:lineRule="auto"/>
                    <w:ind w:firstLineChars="0" w:firstLine="0"/>
                    <w:jc w:val="center"/>
                    <w:rPr>
                      <w:b/>
                      <w:kern w:val="0"/>
                      <w:sz w:val="21"/>
                      <w:szCs w:val="21"/>
                    </w:rPr>
                  </w:pPr>
                  <w:r w:rsidRPr="00523AC7">
                    <w:rPr>
                      <w:b/>
                      <w:kern w:val="0"/>
                      <w:sz w:val="21"/>
                      <w:szCs w:val="21"/>
                    </w:rPr>
                    <w:t>落实情况</w:t>
                  </w:r>
                </w:p>
              </w:tc>
              <w:tc>
                <w:tcPr>
                  <w:tcW w:w="2268" w:type="dxa"/>
                  <w:vAlign w:val="center"/>
                </w:tcPr>
                <w:p w:rsidR="00876F15" w:rsidRPr="00523AC7" w:rsidRDefault="00876F15" w:rsidP="002177B8">
                  <w:pPr>
                    <w:spacing w:line="240" w:lineRule="auto"/>
                    <w:ind w:firstLineChars="0" w:firstLine="0"/>
                    <w:jc w:val="center"/>
                    <w:rPr>
                      <w:b/>
                      <w:kern w:val="0"/>
                      <w:sz w:val="21"/>
                      <w:szCs w:val="21"/>
                    </w:rPr>
                  </w:pPr>
                  <w:r w:rsidRPr="00523AC7">
                    <w:rPr>
                      <w:b/>
                      <w:kern w:val="0"/>
                      <w:sz w:val="21"/>
                      <w:szCs w:val="21"/>
                    </w:rPr>
                    <w:t>备注</w:t>
                  </w:r>
                </w:p>
              </w:tc>
            </w:tr>
            <w:tr w:rsidR="00C336DB" w:rsidRPr="006C4C5A" w:rsidTr="00B5580C">
              <w:trPr>
                <w:trHeight w:val="96"/>
              </w:trPr>
              <w:tc>
                <w:tcPr>
                  <w:tcW w:w="3402" w:type="dxa"/>
                  <w:vAlign w:val="center"/>
                </w:tcPr>
                <w:p w:rsidR="00C336DB" w:rsidRPr="00523AC7" w:rsidRDefault="00523AC7" w:rsidP="00523AC7">
                  <w:pPr>
                    <w:spacing w:line="240" w:lineRule="auto"/>
                    <w:ind w:firstLineChars="0" w:firstLine="0"/>
                    <w:jc w:val="center"/>
                    <w:rPr>
                      <w:kern w:val="0"/>
                      <w:sz w:val="21"/>
                      <w:szCs w:val="21"/>
                    </w:rPr>
                  </w:pPr>
                  <w:r w:rsidRPr="00523AC7">
                    <w:rPr>
                      <w:rFonts w:hint="eastAsia"/>
                      <w:kern w:val="0"/>
                      <w:sz w:val="21"/>
                      <w:szCs w:val="21"/>
                    </w:rPr>
                    <w:t>项目选址位于哈尔滨市阿城区牌路大街六中南侧</w:t>
                  </w:r>
                  <w:r w:rsidRPr="00523AC7">
                    <w:rPr>
                      <w:rFonts w:hint="eastAsia"/>
                      <w:kern w:val="0"/>
                      <w:sz w:val="21"/>
                      <w:szCs w:val="21"/>
                    </w:rPr>
                    <w:t>110</w:t>
                  </w:r>
                  <w:r w:rsidRPr="00523AC7">
                    <w:rPr>
                      <w:rFonts w:hint="eastAsia"/>
                      <w:kern w:val="0"/>
                      <w:sz w:val="21"/>
                      <w:szCs w:val="21"/>
                    </w:rPr>
                    <w:t>米处，黑龙江岁宝热电有限公司城南分厂院内锅炉房东侧空地。厂区南侧为东环大街（城市支路），隔路为阿城体育文化中心；西侧为牌路大街（城市次干道），隔路为新龙城小区；北侧为民房及阿城六中；东侧为农田</w:t>
                  </w:r>
                </w:p>
              </w:tc>
              <w:tc>
                <w:tcPr>
                  <w:tcW w:w="2977" w:type="dxa"/>
                  <w:vAlign w:val="center"/>
                </w:tcPr>
                <w:p w:rsidR="00C336DB" w:rsidRPr="0018398B" w:rsidRDefault="000F1AFB" w:rsidP="002177B8">
                  <w:pPr>
                    <w:spacing w:line="240" w:lineRule="auto"/>
                    <w:ind w:firstLineChars="0" w:firstLine="0"/>
                    <w:jc w:val="center"/>
                    <w:rPr>
                      <w:color w:val="000000" w:themeColor="text1"/>
                      <w:kern w:val="0"/>
                      <w:sz w:val="21"/>
                      <w:szCs w:val="21"/>
                    </w:rPr>
                  </w:pPr>
                  <w:r w:rsidRPr="0018398B">
                    <w:rPr>
                      <w:rFonts w:hint="eastAsia"/>
                      <w:color w:val="000000" w:themeColor="text1"/>
                      <w:kern w:val="0"/>
                      <w:sz w:val="21"/>
                      <w:szCs w:val="21"/>
                    </w:rPr>
                    <w:t>本项目</w:t>
                  </w:r>
                  <w:r w:rsidR="004E4C1A" w:rsidRPr="0018398B">
                    <w:rPr>
                      <w:rFonts w:hint="eastAsia"/>
                      <w:color w:val="000000" w:themeColor="text1"/>
                      <w:kern w:val="0"/>
                      <w:sz w:val="21"/>
                      <w:szCs w:val="21"/>
                    </w:rPr>
                    <w:t>选址位于哈尔滨市阿城区牌路大街六中南侧</w:t>
                  </w:r>
                  <w:r w:rsidR="004E4C1A" w:rsidRPr="0018398B">
                    <w:rPr>
                      <w:rFonts w:hint="eastAsia"/>
                      <w:color w:val="000000" w:themeColor="text1"/>
                      <w:kern w:val="0"/>
                      <w:sz w:val="21"/>
                      <w:szCs w:val="21"/>
                    </w:rPr>
                    <w:t>110</w:t>
                  </w:r>
                  <w:r w:rsidR="004E4C1A" w:rsidRPr="0018398B">
                    <w:rPr>
                      <w:rFonts w:hint="eastAsia"/>
                      <w:color w:val="000000" w:themeColor="text1"/>
                      <w:kern w:val="0"/>
                      <w:sz w:val="21"/>
                      <w:szCs w:val="21"/>
                    </w:rPr>
                    <w:t>米处，黑龙江岁宝热电有限公司城</w:t>
                  </w:r>
                  <w:r w:rsidR="00374775">
                    <w:rPr>
                      <w:rFonts w:hint="eastAsia"/>
                      <w:color w:val="000000" w:themeColor="text1"/>
                      <w:kern w:val="0"/>
                      <w:sz w:val="21"/>
                      <w:szCs w:val="21"/>
                    </w:rPr>
                    <w:t>南分厂院内锅炉间附近空地。厂区四周情况未发生变化</w:t>
                  </w:r>
                </w:p>
              </w:tc>
              <w:tc>
                <w:tcPr>
                  <w:tcW w:w="2268" w:type="dxa"/>
                  <w:vAlign w:val="center"/>
                </w:tcPr>
                <w:p w:rsidR="00C336DB" w:rsidRPr="0018398B" w:rsidRDefault="00DC756D" w:rsidP="00CC5D43">
                  <w:pPr>
                    <w:spacing w:line="240" w:lineRule="auto"/>
                    <w:ind w:firstLineChars="0" w:firstLine="0"/>
                    <w:jc w:val="center"/>
                    <w:rPr>
                      <w:color w:val="000000" w:themeColor="text1"/>
                      <w:kern w:val="0"/>
                      <w:sz w:val="21"/>
                      <w:szCs w:val="21"/>
                    </w:rPr>
                  </w:pPr>
                  <w:r w:rsidRPr="0018398B">
                    <w:rPr>
                      <w:rFonts w:hint="eastAsia"/>
                      <w:color w:val="000000" w:themeColor="text1"/>
                      <w:kern w:val="0"/>
                      <w:sz w:val="21"/>
                      <w:szCs w:val="21"/>
                    </w:rPr>
                    <w:t>本项目</w:t>
                  </w:r>
                  <w:r w:rsidR="00E52048">
                    <w:rPr>
                      <w:rFonts w:hint="eastAsia"/>
                      <w:color w:val="000000" w:themeColor="text1"/>
                      <w:kern w:val="0"/>
                      <w:sz w:val="21"/>
                      <w:szCs w:val="21"/>
                    </w:rPr>
                    <w:t>在</w:t>
                  </w:r>
                  <w:r w:rsidRPr="0018398B">
                    <w:rPr>
                      <w:rFonts w:hint="eastAsia"/>
                      <w:color w:val="000000" w:themeColor="text1"/>
                      <w:kern w:val="0"/>
                      <w:sz w:val="21"/>
                      <w:szCs w:val="21"/>
                    </w:rPr>
                    <w:t>黑龙江岁宝热电有限公司城南分厂院内锅炉间附近空地</w:t>
                  </w:r>
                  <w:r w:rsidR="00E52048" w:rsidRPr="0018398B">
                    <w:rPr>
                      <w:rFonts w:hint="eastAsia"/>
                      <w:color w:val="000000" w:themeColor="text1"/>
                      <w:kern w:val="0"/>
                      <w:sz w:val="21"/>
                      <w:szCs w:val="21"/>
                    </w:rPr>
                    <w:t>加设干法脱硝</w:t>
                  </w:r>
                  <w:r w:rsidR="00E52048">
                    <w:rPr>
                      <w:rFonts w:hint="eastAsia"/>
                      <w:color w:val="000000" w:themeColor="text1"/>
                      <w:kern w:val="0"/>
                      <w:sz w:val="21"/>
                      <w:szCs w:val="21"/>
                    </w:rPr>
                    <w:t>系统</w:t>
                  </w:r>
                  <w:r w:rsidR="00E52048" w:rsidRPr="0018398B">
                    <w:rPr>
                      <w:rFonts w:hint="eastAsia"/>
                      <w:color w:val="000000" w:themeColor="text1"/>
                      <w:kern w:val="0"/>
                      <w:sz w:val="21"/>
                      <w:szCs w:val="21"/>
                    </w:rPr>
                    <w:t>及布袋除尘设备</w:t>
                  </w:r>
                  <w:r w:rsidRPr="0018398B">
                    <w:rPr>
                      <w:rFonts w:hint="eastAsia"/>
                      <w:color w:val="000000" w:themeColor="text1"/>
                      <w:kern w:val="0"/>
                      <w:sz w:val="21"/>
                      <w:szCs w:val="21"/>
                    </w:rPr>
                    <w:t>，</w:t>
                  </w:r>
                  <w:r w:rsidR="006043AB">
                    <w:rPr>
                      <w:rFonts w:hint="eastAsia"/>
                      <w:color w:val="000000" w:themeColor="text1"/>
                      <w:kern w:val="0"/>
                      <w:sz w:val="21"/>
                      <w:szCs w:val="21"/>
                    </w:rPr>
                    <w:t>厂区内部</w:t>
                  </w:r>
                  <w:r w:rsidRPr="0018398B">
                    <w:rPr>
                      <w:rFonts w:hint="eastAsia"/>
                      <w:color w:val="000000" w:themeColor="text1"/>
                      <w:kern w:val="0"/>
                      <w:sz w:val="21"/>
                      <w:szCs w:val="21"/>
                    </w:rPr>
                    <w:t>选址发生变化</w:t>
                  </w:r>
                </w:p>
              </w:tc>
            </w:tr>
            <w:tr w:rsidR="00523AC7" w:rsidRPr="006C4C5A" w:rsidTr="00B5580C">
              <w:trPr>
                <w:trHeight w:val="96"/>
              </w:trPr>
              <w:tc>
                <w:tcPr>
                  <w:tcW w:w="3402" w:type="dxa"/>
                  <w:vAlign w:val="center"/>
                </w:tcPr>
                <w:p w:rsidR="00523AC7" w:rsidRPr="00523AC7" w:rsidRDefault="00523AC7" w:rsidP="00523AC7">
                  <w:pPr>
                    <w:spacing w:line="240" w:lineRule="auto"/>
                    <w:ind w:firstLineChars="0" w:firstLine="0"/>
                    <w:jc w:val="center"/>
                    <w:rPr>
                      <w:kern w:val="0"/>
                      <w:sz w:val="21"/>
                      <w:szCs w:val="21"/>
                    </w:rPr>
                  </w:pPr>
                  <w:r w:rsidRPr="00523AC7">
                    <w:rPr>
                      <w:rFonts w:hint="eastAsia"/>
                      <w:kern w:val="0"/>
                      <w:sz w:val="21"/>
                      <w:szCs w:val="21"/>
                    </w:rPr>
                    <w:t>新建一套石灰石一石膏法脱硫系统、气力除灰系统和一个</w:t>
                  </w:r>
                  <w:r w:rsidRPr="00523AC7">
                    <w:rPr>
                      <w:rFonts w:hint="eastAsia"/>
                      <w:kern w:val="0"/>
                      <w:sz w:val="21"/>
                      <w:szCs w:val="21"/>
                    </w:rPr>
                    <w:t>1000</w:t>
                  </w:r>
                  <w:r w:rsidRPr="00523AC7">
                    <w:rPr>
                      <w:rFonts w:hint="eastAsia"/>
                      <w:kern w:val="0"/>
                      <w:sz w:val="21"/>
                      <w:szCs w:val="21"/>
                    </w:rPr>
                    <w:t>立方米钢制临时储灰罐，为</w:t>
                  </w:r>
                  <w:r w:rsidRPr="00523AC7">
                    <w:rPr>
                      <w:rFonts w:hint="eastAsia"/>
                      <w:kern w:val="0"/>
                      <w:sz w:val="21"/>
                      <w:szCs w:val="21"/>
                    </w:rPr>
                    <w:t>2</w:t>
                  </w:r>
                  <w:r w:rsidRPr="00523AC7">
                    <w:rPr>
                      <w:bCs/>
                      <w:iCs/>
                      <w:kern w:val="0"/>
                      <w:sz w:val="21"/>
                      <w:szCs w:val="21"/>
                    </w:rPr>
                    <w:t>×116MW</w:t>
                  </w:r>
                  <w:r w:rsidRPr="00523AC7">
                    <w:rPr>
                      <w:rFonts w:hint="eastAsia"/>
                      <w:kern w:val="0"/>
                      <w:sz w:val="21"/>
                      <w:szCs w:val="21"/>
                    </w:rPr>
                    <w:t>循环流化床锅炉配建一个</w:t>
                  </w:r>
                  <w:r w:rsidRPr="00523AC7">
                    <w:rPr>
                      <w:rFonts w:hint="eastAsia"/>
                      <w:kern w:val="0"/>
                      <w:sz w:val="21"/>
                      <w:szCs w:val="21"/>
                    </w:rPr>
                    <w:t>100</w:t>
                  </w:r>
                  <w:r w:rsidRPr="00523AC7">
                    <w:rPr>
                      <w:rFonts w:hint="eastAsia"/>
                      <w:kern w:val="0"/>
                      <w:sz w:val="21"/>
                      <w:szCs w:val="21"/>
                    </w:rPr>
                    <w:t>米高脱硫塔。本项目不新增劳动定员</w:t>
                  </w:r>
                </w:p>
              </w:tc>
              <w:tc>
                <w:tcPr>
                  <w:tcW w:w="2977" w:type="dxa"/>
                  <w:vAlign w:val="center"/>
                </w:tcPr>
                <w:p w:rsidR="00523AC7" w:rsidRPr="009812EB" w:rsidRDefault="007E4EE8" w:rsidP="00773BAF">
                  <w:pPr>
                    <w:spacing w:line="240" w:lineRule="auto"/>
                    <w:ind w:firstLineChars="0" w:firstLine="0"/>
                    <w:jc w:val="center"/>
                    <w:rPr>
                      <w:kern w:val="0"/>
                      <w:sz w:val="21"/>
                      <w:szCs w:val="21"/>
                    </w:rPr>
                  </w:pPr>
                  <w:r w:rsidRPr="009812EB">
                    <w:rPr>
                      <w:kern w:val="0"/>
                      <w:sz w:val="21"/>
                      <w:szCs w:val="21"/>
                    </w:rPr>
                    <w:t>建设</w:t>
                  </w:r>
                  <w:r w:rsidRPr="009812EB">
                    <w:rPr>
                      <w:rFonts w:hint="eastAsia"/>
                      <w:kern w:val="0"/>
                      <w:sz w:val="21"/>
                      <w:szCs w:val="21"/>
                    </w:rPr>
                    <w:t>2</w:t>
                  </w:r>
                  <w:r w:rsidRPr="009812EB">
                    <w:rPr>
                      <w:kern w:val="0"/>
                      <w:sz w:val="21"/>
                      <w:szCs w:val="21"/>
                    </w:rPr>
                    <w:t>套</w:t>
                  </w:r>
                  <w:r w:rsidRPr="009812EB">
                    <w:rPr>
                      <w:rFonts w:hint="eastAsia"/>
                      <w:bCs/>
                      <w:iCs/>
                      <w:kern w:val="0"/>
                      <w:sz w:val="21"/>
                      <w:szCs w:val="21"/>
                    </w:rPr>
                    <w:t>脱硫系统（</w:t>
                  </w:r>
                  <w:r w:rsidR="00085E66" w:rsidRPr="009812EB">
                    <w:rPr>
                      <w:rFonts w:hint="eastAsia"/>
                      <w:bCs/>
                      <w:iCs/>
                      <w:kern w:val="0"/>
                      <w:sz w:val="21"/>
                      <w:szCs w:val="21"/>
                    </w:rPr>
                    <w:t>方</w:t>
                  </w:r>
                  <w:r w:rsidR="00085E66">
                    <w:rPr>
                      <w:rFonts w:hint="eastAsia"/>
                      <w:bCs/>
                      <w:iCs/>
                      <w:kern w:val="0"/>
                      <w:sz w:val="21"/>
                      <w:szCs w:val="21"/>
                    </w:rPr>
                    <w:t>法</w:t>
                  </w:r>
                  <w:r w:rsidRPr="009812EB">
                    <w:rPr>
                      <w:rFonts w:hint="eastAsia"/>
                      <w:bCs/>
                      <w:iCs/>
                      <w:kern w:val="0"/>
                      <w:sz w:val="21"/>
                      <w:szCs w:val="21"/>
                    </w:rPr>
                    <w:t>均为干法脱硫</w:t>
                  </w:r>
                  <w:r w:rsidRPr="009812EB">
                    <w:rPr>
                      <w:rFonts w:hint="eastAsia"/>
                      <w:bCs/>
                      <w:iCs/>
                      <w:kern w:val="0"/>
                      <w:sz w:val="21"/>
                      <w:szCs w:val="21"/>
                    </w:rPr>
                    <w:t>+</w:t>
                  </w:r>
                  <w:r w:rsidRPr="009812EB">
                    <w:rPr>
                      <w:rFonts w:hint="eastAsia"/>
                      <w:bCs/>
                      <w:iCs/>
                      <w:kern w:val="0"/>
                      <w:sz w:val="21"/>
                      <w:szCs w:val="21"/>
                    </w:rPr>
                    <w:t>炉内喷钙）、</w:t>
                  </w:r>
                  <w:r w:rsidRPr="009812EB">
                    <w:rPr>
                      <w:rFonts w:hint="eastAsia"/>
                      <w:bCs/>
                      <w:iCs/>
                      <w:kern w:val="0"/>
                      <w:sz w:val="21"/>
                      <w:szCs w:val="21"/>
                    </w:rPr>
                    <w:t>2</w:t>
                  </w:r>
                  <w:r w:rsidRPr="009812EB">
                    <w:rPr>
                      <w:rFonts w:hint="eastAsia"/>
                      <w:bCs/>
                      <w:iCs/>
                      <w:kern w:val="0"/>
                      <w:sz w:val="21"/>
                      <w:szCs w:val="21"/>
                    </w:rPr>
                    <w:t>套气力除灰系统、</w:t>
                  </w:r>
                  <w:r w:rsidRPr="009812EB">
                    <w:rPr>
                      <w:rFonts w:hint="eastAsia"/>
                      <w:bCs/>
                      <w:iCs/>
                      <w:kern w:val="0"/>
                      <w:sz w:val="21"/>
                      <w:szCs w:val="21"/>
                    </w:rPr>
                    <w:t>59m</w:t>
                  </w:r>
                  <w:r w:rsidRPr="009812EB">
                    <w:rPr>
                      <w:rFonts w:hint="eastAsia"/>
                      <w:bCs/>
                      <w:iCs/>
                      <w:kern w:val="0"/>
                      <w:sz w:val="21"/>
                      <w:szCs w:val="21"/>
                      <w:vertAlign w:val="superscript"/>
                    </w:rPr>
                    <w:t>3</w:t>
                  </w:r>
                  <w:r w:rsidRPr="009812EB">
                    <w:rPr>
                      <w:rFonts w:hint="eastAsia"/>
                      <w:bCs/>
                      <w:iCs/>
                      <w:kern w:val="0"/>
                      <w:sz w:val="21"/>
                      <w:szCs w:val="21"/>
                    </w:rPr>
                    <w:t>石灰石仓、</w:t>
                  </w:r>
                  <w:r w:rsidRPr="009812EB">
                    <w:rPr>
                      <w:rFonts w:hint="eastAsia"/>
                      <w:bCs/>
                      <w:iCs/>
                      <w:kern w:val="0"/>
                      <w:sz w:val="21"/>
                      <w:szCs w:val="21"/>
                    </w:rPr>
                    <w:t>2</w:t>
                  </w:r>
                  <w:r w:rsidRPr="009812EB">
                    <w:rPr>
                      <w:rFonts w:hint="eastAsia"/>
                      <w:bCs/>
                      <w:iCs/>
                      <w:kern w:val="0"/>
                      <w:sz w:val="21"/>
                      <w:szCs w:val="21"/>
                    </w:rPr>
                    <w:t>套除尘系统（方</w:t>
                  </w:r>
                  <w:r w:rsidR="00085E66">
                    <w:rPr>
                      <w:rFonts w:hint="eastAsia"/>
                      <w:bCs/>
                      <w:iCs/>
                      <w:kern w:val="0"/>
                      <w:sz w:val="21"/>
                      <w:szCs w:val="21"/>
                    </w:rPr>
                    <w:t>法</w:t>
                  </w:r>
                  <w:r w:rsidRPr="009812EB">
                    <w:rPr>
                      <w:rFonts w:hint="eastAsia"/>
                      <w:bCs/>
                      <w:iCs/>
                      <w:kern w:val="0"/>
                      <w:sz w:val="21"/>
                      <w:szCs w:val="21"/>
                    </w:rPr>
                    <w:t>均为布袋除尘器除尘）和</w:t>
                  </w:r>
                  <w:r w:rsidRPr="009812EB">
                    <w:rPr>
                      <w:rFonts w:hint="eastAsia"/>
                      <w:bCs/>
                      <w:iCs/>
                      <w:kern w:val="0"/>
                      <w:sz w:val="21"/>
                      <w:szCs w:val="21"/>
                    </w:rPr>
                    <w:t>2</w:t>
                  </w:r>
                  <w:r w:rsidRPr="009812EB">
                    <w:rPr>
                      <w:rFonts w:hint="eastAsia"/>
                      <w:bCs/>
                      <w:iCs/>
                      <w:kern w:val="0"/>
                      <w:sz w:val="21"/>
                      <w:szCs w:val="21"/>
                    </w:rPr>
                    <w:t>套干法脱硝系统（</w:t>
                  </w:r>
                  <w:r w:rsidRPr="009812EB">
                    <w:rPr>
                      <w:rFonts w:hint="eastAsia"/>
                      <w:bCs/>
                      <w:iCs/>
                      <w:kern w:val="0"/>
                      <w:sz w:val="21"/>
                      <w:szCs w:val="21"/>
                    </w:rPr>
                    <w:t>1</w:t>
                  </w:r>
                  <w:r w:rsidR="00773BAF">
                    <w:rPr>
                      <w:rFonts w:hint="eastAsia"/>
                      <w:bCs/>
                      <w:iCs/>
                      <w:kern w:val="0"/>
                      <w:sz w:val="21"/>
                      <w:szCs w:val="21"/>
                    </w:rPr>
                    <w:t>#</w:t>
                  </w:r>
                  <w:r w:rsidRPr="009812EB">
                    <w:rPr>
                      <w:bCs/>
                      <w:iCs/>
                      <w:kern w:val="0"/>
                      <w:sz w:val="21"/>
                      <w:szCs w:val="21"/>
                    </w:rPr>
                    <w:t>116MW</w:t>
                  </w:r>
                  <w:r w:rsidRPr="009812EB">
                    <w:rPr>
                      <w:bCs/>
                      <w:iCs/>
                      <w:kern w:val="0"/>
                      <w:sz w:val="21"/>
                      <w:szCs w:val="21"/>
                    </w:rPr>
                    <w:t>循环流化床锅炉</w:t>
                  </w:r>
                  <w:r w:rsidRPr="009812EB">
                    <w:rPr>
                      <w:rFonts w:hint="eastAsia"/>
                      <w:bCs/>
                      <w:iCs/>
                      <w:kern w:val="0"/>
                      <w:sz w:val="21"/>
                      <w:szCs w:val="21"/>
                    </w:rPr>
                    <w:t>脱</w:t>
                  </w:r>
                  <w:r w:rsidRPr="009812EB">
                    <w:rPr>
                      <w:bCs/>
                      <w:iCs/>
                      <w:kern w:val="0"/>
                      <w:sz w:val="21"/>
                      <w:szCs w:val="21"/>
                    </w:rPr>
                    <w:t>硝</w:t>
                  </w:r>
                  <w:r w:rsidR="00085E66" w:rsidRPr="009812EB">
                    <w:rPr>
                      <w:rFonts w:hint="eastAsia"/>
                      <w:bCs/>
                      <w:iCs/>
                      <w:kern w:val="0"/>
                      <w:sz w:val="21"/>
                      <w:szCs w:val="21"/>
                    </w:rPr>
                    <w:t>方</w:t>
                  </w:r>
                  <w:r w:rsidR="00085E66">
                    <w:rPr>
                      <w:rFonts w:hint="eastAsia"/>
                      <w:bCs/>
                      <w:iCs/>
                      <w:kern w:val="0"/>
                      <w:sz w:val="21"/>
                      <w:szCs w:val="21"/>
                    </w:rPr>
                    <w:t>法</w:t>
                  </w:r>
                  <w:r w:rsidRPr="009812EB">
                    <w:rPr>
                      <w:rFonts w:hint="eastAsia"/>
                      <w:bCs/>
                      <w:iCs/>
                      <w:kern w:val="0"/>
                      <w:sz w:val="21"/>
                      <w:szCs w:val="21"/>
                    </w:rPr>
                    <w:t>为干法脱硝</w:t>
                  </w:r>
                  <w:r w:rsidRPr="009812EB">
                    <w:rPr>
                      <w:rFonts w:hint="eastAsia"/>
                      <w:bCs/>
                      <w:iCs/>
                      <w:kern w:val="0"/>
                      <w:sz w:val="21"/>
                      <w:szCs w:val="21"/>
                    </w:rPr>
                    <w:t>+SCR</w:t>
                  </w:r>
                  <w:r w:rsidRPr="009812EB">
                    <w:rPr>
                      <w:rFonts w:hint="eastAsia"/>
                      <w:bCs/>
                      <w:iCs/>
                      <w:kern w:val="0"/>
                      <w:sz w:val="21"/>
                      <w:szCs w:val="21"/>
                    </w:rPr>
                    <w:t>系统，</w:t>
                  </w:r>
                  <w:r w:rsidR="00773BAF">
                    <w:rPr>
                      <w:rFonts w:hint="eastAsia"/>
                      <w:bCs/>
                      <w:iCs/>
                      <w:kern w:val="0"/>
                      <w:sz w:val="21"/>
                      <w:szCs w:val="21"/>
                    </w:rPr>
                    <w:t>2#</w:t>
                  </w:r>
                  <w:r w:rsidRPr="009812EB">
                    <w:rPr>
                      <w:bCs/>
                      <w:iCs/>
                      <w:kern w:val="0"/>
                      <w:sz w:val="21"/>
                      <w:szCs w:val="21"/>
                    </w:rPr>
                    <w:t>116MW</w:t>
                  </w:r>
                  <w:r w:rsidRPr="009812EB">
                    <w:rPr>
                      <w:bCs/>
                      <w:iCs/>
                      <w:kern w:val="0"/>
                      <w:sz w:val="21"/>
                      <w:szCs w:val="21"/>
                    </w:rPr>
                    <w:t>循环流化床锅炉</w:t>
                  </w:r>
                  <w:r w:rsidRPr="009812EB">
                    <w:rPr>
                      <w:rFonts w:hint="eastAsia"/>
                      <w:bCs/>
                      <w:iCs/>
                      <w:kern w:val="0"/>
                      <w:sz w:val="21"/>
                      <w:szCs w:val="21"/>
                    </w:rPr>
                    <w:t>脱</w:t>
                  </w:r>
                  <w:r w:rsidRPr="009812EB">
                    <w:rPr>
                      <w:bCs/>
                      <w:iCs/>
                      <w:kern w:val="0"/>
                      <w:sz w:val="21"/>
                      <w:szCs w:val="21"/>
                    </w:rPr>
                    <w:t>硝</w:t>
                  </w:r>
                  <w:r w:rsidR="00085E66" w:rsidRPr="009812EB">
                    <w:rPr>
                      <w:rFonts w:hint="eastAsia"/>
                      <w:bCs/>
                      <w:iCs/>
                      <w:kern w:val="0"/>
                      <w:sz w:val="21"/>
                      <w:szCs w:val="21"/>
                    </w:rPr>
                    <w:t>方</w:t>
                  </w:r>
                  <w:r w:rsidR="00085E66">
                    <w:rPr>
                      <w:rFonts w:hint="eastAsia"/>
                      <w:bCs/>
                      <w:iCs/>
                      <w:kern w:val="0"/>
                      <w:sz w:val="21"/>
                      <w:szCs w:val="21"/>
                    </w:rPr>
                    <w:t>法</w:t>
                  </w:r>
                  <w:r w:rsidRPr="009812EB">
                    <w:rPr>
                      <w:rFonts w:hint="eastAsia"/>
                      <w:bCs/>
                      <w:iCs/>
                      <w:kern w:val="0"/>
                      <w:sz w:val="21"/>
                      <w:szCs w:val="21"/>
                    </w:rPr>
                    <w:t>为干法脱硝系统）。本项目不新增劳动定员</w:t>
                  </w:r>
                </w:p>
              </w:tc>
              <w:tc>
                <w:tcPr>
                  <w:tcW w:w="2268" w:type="dxa"/>
                  <w:vAlign w:val="center"/>
                </w:tcPr>
                <w:p w:rsidR="00523AC7" w:rsidRPr="009812EB" w:rsidRDefault="00773BAF" w:rsidP="00945D51">
                  <w:pPr>
                    <w:spacing w:line="240" w:lineRule="auto"/>
                    <w:ind w:firstLineChars="0" w:firstLine="0"/>
                    <w:jc w:val="center"/>
                    <w:rPr>
                      <w:kern w:val="0"/>
                      <w:sz w:val="21"/>
                      <w:szCs w:val="21"/>
                    </w:rPr>
                  </w:pPr>
                  <w:r w:rsidRPr="00945D51">
                    <w:rPr>
                      <w:kern w:val="0"/>
                      <w:sz w:val="21"/>
                      <w:szCs w:val="21"/>
                    </w:rPr>
                    <w:t>脱硫方式改变，由湿法脱硫改为干法脱硫；</w:t>
                  </w:r>
                  <w:r w:rsidR="009812EB" w:rsidRPr="009812EB">
                    <w:rPr>
                      <w:kern w:val="0"/>
                      <w:sz w:val="21"/>
                      <w:szCs w:val="21"/>
                    </w:rPr>
                    <w:t>新增</w:t>
                  </w:r>
                  <w:r w:rsidR="009812EB" w:rsidRPr="009812EB">
                    <w:rPr>
                      <w:rFonts w:hint="eastAsia"/>
                      <w:kern w:val="0"/>
                      <w:sz w:val="21"/>
                      <w:szCs w:val="21"/>
                    </w:rPr>
                    <w:t>锅炉</w:t>
                  </w:r>
                  <w:r w:rsidR="009812EB" w:rsidRPr="009812EB">
                    <w:rPr>
                      <w:kern w:val="0"/>
                      <w:sz w:val="21"/>
                      <w:szCs w:val="21"/>
                    </w:rPr>
                    <w:t>配套环保</w:t>
                  </w:r>
                  <w:r w:rsidR="00DF1ABE">
                    <w:rPr>
                      <w:rFonts w:hint="eastAsia"/>
                      <w:kern w:val="0"/>
                      <w:sz w:val="21"/>
                      <w:szCs w:val="21"/>
                    </w:rPr>
                    <w:t>设施</w:t>
                  </w:r>
                  <w:r w:rsidR="009812EB" w:rsidRPr="009812EB">
                    <w:rPr>
                      <w:rFonts w:hint="eastAsia"/>
                      <w:kern w:val="0"/>
                      <w:sz w:val="21"/>
                      <w:szCs w:val="21"/>
                    </w:rPr>
                    <w:t>-</w:t>
                  </w:r>
                  <w:r w:rsidR="009812EB" w:rsidRPr="009812EB">
                    <w:rPr>
                      <w:rFonts w:hint="eastAsia"/>
                      <w:kern w:val="0"/>
                      <w:sz w:val="21"/>
                      <w:szCs w:val="21"/>
                    </w:rPr>
                    <w:t>除尘系统、脱硝系统</w:t>
                  </w:r>
                  <w:r w:rsidR="00945D51">
                    <w:rPr>
                      <w:rFonts w:hint="eastAsia"/>
                      <w:kern w:val="0"/>
                      <w:sz w:val="21"/>
                      <w:szCs w:val="21"/>
                    </w:rPr>
                    <w:t>；</w:t>
                  </w:r>
                  <w:r w:rsidR="009812EB" w:rsidRPr="009812EB">
                    <w:rPr>
                      <w:kern w:val="0"/>
                      <w:sz w:val="21"/>
                      <w:szCs w:val="21"/>
                    </w:rPr>
                    <w:t>灰</w:t>
                  </w:r>
                  <w:r>
                    <w:rPr>
                      <w:rFonts w:hint="eastAsia"/>
                      <w:kern w:val="0"/>
                      <w:sz w:val="21"/>
                      <w:szCs w:val="21"/>
                    </w:rPr>
                    <w:t>由</w:t>
                  </w:r>
                  <w:r w:rsidR="009812EB" w:rsidRPr="009812EB">
                    <w:rPr>
                      <w:kern w:val="0"/>
                      <w:sz w:val="21"/>
                      <w:szCs w:val="21"/>
                    </w:rPr>
                    <w:t>密闭罐车运送至黑龙江岁宝热电有限公司水泥厂，因此不设置</w:t>
                  </w:r>
                  <w:r w:rsidR="009812EB" w:rsidRPr="009812EB">
                    <w:rPr>
                      <w:rFonts w:hint="eastAsia"/>
                      <w:kern w:val="0"/>
                      <w:sz w:val="21"/>
                      <w:szCs w:val="21"/>
                    </w:rPr>
                    <w:t>临时储灰罐</w:t>
                  </w:r>
                </w:p>
              </w:tc>
            </w:tr>
            <w:tr w:rsidR="006D1D8D" w:rsidRPr="006C4C5A" w:rsidTr="00B5580C">
              <w:trPr>
                <w:trHeight w:val="96"/>
              </w:trPr>
              <w:tc>
                <w:tcPr>
                  <w:tcW w:w="3402" w:type="dxa"/>
                  <w:vAlign w:val="center"/>
                </w:tcPr>
                <w:p w:rsidR="006D1D8D" w:rsidRPr="00523AC7" w:rsidRDefault="00523AC7" w:rsidP="00523AC7">
                  <w:pPr>
                    <w:spacing w:line="240" w:lineRule="auto"/>
                    <w:ind w:firstLineChars="0" w:firstLine="0"/>
                    <w:jc w:val="center"/>
                    <w:rPr>
                      <w:kern w:val="0"/>
                      <w:sz w:val="21"/>
                      <w:szCs w:val="21"/>
                    </w:rPr>
                  </w:pPr>
                  <w:r w:rsidRPr="00523AC7">
                    <w:rPr>
                      <w:rFonts w:hint="eastAsia"/>
                      <w:kern w:val="0"/>
                      <w:sz w:val="21"/>
                      <w:szCs w:val="21"/>
                    </w:rPr>
                    <w:t>脱硫废水经处理后回用于脱硫塔，不外排</w:t>
                  </w:r>
                </w:p>
              </w:tc>
              <w:tc>
                <w:tcPr>
                  <w:tcW w:w="2977" w:type="dxa"/>
                  <w:vAlign w:val="center"/>
                </w:tcPr>
                <w:p w:rsidR="006D1D8D" w:rsidRPr="00B056DE" w:rsidRDefault="00194067" w:rsidP="00194067">
                  <w:pPr>
                    <w:spacing w:line="240" w:lineRule="auto"/>
                    <w:ind w:firstLineChars="0" w:firstLine="0"/>
                    <w:jc w:val="center"/>
                    <w:rPr>
                      <w:bCs/>
                      <w:kern w:val="0"/>
                      <w:sz w:val="21"/>
                      <w:szCs w:val="21"/>
                    </w:rPr>
                  </w:pPr>
                  <w:r w:rsidRPr="00B056DE">
                    <w:rPr>
                      <w:rFonts w:hint="eastAsia"/>
                      <w:bCs/>
                      <w:kern w:val="0"/>
                      <w:sz w:val="21"/>
                      <w:szCs w:val="21"/>
                    </w:rPr>
                    <w:t>本项目采</w:t>
                  </w:r>
                  <w:r w:rsidRPr="00B056DE">
                    <w:rPr>
                      <w:bCs/>
                      <w:kern w:val="0"/>
                      <w:sz w:val="21"/>
                      <w:szCs w:val="21"/>
                    </w:rPr>
                    <w:t>用干法脱硫</w:t>
                  </w:r>
                  <w:r w:rsidRPr="00B056DE">
                    <w:rPr>
                      <w:bCs/>
                      <w:kern w:val="0"/>
                      <w:sz w:val="21"/>
                      <w:szCs w:val="21"/>
                    </w:rPr>
                    <w:t>+</w:t>
                  </w:r>
                  <w:r w:rsidRPr="00B056DE">
                    <w:rPr>
                      <w:bCs/>
                      <w:kern w:val="0"/>
                      <w:sz w:val="21"/>
                      <w:szCs w:val="21"/>
                    </w:rPr>
                    <w:t>炉内喷钙技术，无脱硫废水产生</w:t>
                  </w:r>
                </w:p>
              </w:tc>
              <w:tc>
                <w:tcPr>
                  <w:tcW w:w="2268" w:type="dxa"/>
                  <w:vAlign w:val="center"/>
                </w:tcPr>
                <w:p w:rsidR="006D1D8D" w:rsidRPr="00B056DE" w:rsidRDefault="00194067" w:rsidP="00CC5D43">
                  <w:pPr>
                    <w:spacing w:line="240" w:lineRule="auto"/>
                    <w:ind w:firstLineChars="0" w:firstLine="0"/>
                    <w:jc w:val="center"/>
                    <w:rPr>
                      <w:kern w:val="0"/>
                      <w:sz w:val="21"/>
                      <w:szCs w:val="21"/>
                    </w:rPr>
                  </w:pPr>
                  <w:r w:rsidRPr="00B056DE">
                    <w:rPr>
                      <w:rFonts w:hint="eastAsia"/>
                      <w:kern w:val="0"/>
                      <w:sz w:val="21"/>
                      <w:szCs w:val="21"/>
                    </w:rPr>
                    <w:t>采用干法系统脱硫</w:t>
                  </w:r>
                  <w:r w:rsidR="00B056DE" w:rsidRPr="00B056DE">
                    <w:rPr>
                      <w:rFonts w:hint="eastAsia"/>
                      <w:kern w:val="0"/>
                      <w:sz w:val="21"/>
                      <w:szCs w:val="21"/>
                    </w:rPr>
                    <w:t>，无脱硫废水产生</w:t>
                  </w:r>
                </w:p>
              </w:tc>
            </w:tr>
            <w:tr w:rsidR="00086DE1" w:rsidRPr="006C4C5A" w:rsidTr="000D5EA8">
              <w:trPr>
                <w:trHeight w:val="1921"/>
              </w:trPr>
              <w:tc>
                <w:tcPr>
                  <w:tcW w:w="3402" w:type="dxa"/>
                  <w:vAlign w:val="center"/>
                </w:tcPr>
                <w:p w:rsidR="00876F15" w:rsidRPr="00523AC7" w:rsidRDefault="00523AC7" w:rsidP="00523AC7">
                  <w:pPr>
                    <w:spacing w:line="240" w:lineRule="auto"/>
                    <w:ind w:firstLineChars="0" w:firstLine="0"/>
                    <w:jc w:val="center"/>
                    <w:rPr>
                      <w:kern w:val="0"/>
                      <w:sz w:val="21"/>
                      <w:szCs w:val="21"/>
                    </w:rPr>
                  </w:pPr>
                  <w:r w:rsidRPr="00523AC7">
                    <w:rPr>
                      <w:rFonts w:hint="eastAsia"/>
                      <w:kern w:val="0"/>
                      <w:sz w:val="21"/>
                      <w:szCs w:val="21"/>
                    </w:rPr>
                    <w:t>在原有炉内脱硫基础上新建一套烟气脱硫装置，采用双碱法脱硫（石灰石石膏法），脱硫效率</w:t>
                  </w:r>
                  <w:r w:rsidRPr="00523AC7">
                    <w:rPr>
                      <w:rFonts w:hint="eastAsia"/>
                      <w:kern w:val="0"/>
                      <w:sz w:val="21"/>
                      <w:szCs w:val="21"/>
                    </w:rPr>
                    <w:t>95%</w:t>
                  </w:r>
                  <w:r w:rsidRPr="00523AC7">
                    <w:rPr>
                      <w:rFonts w:hint="eastAsia"/>
                      <w:kern w:val="0"/>
                      <w:sz w:val="21"/>
                      <w:szCs w:val="21"/>
                    </w:rPr>
                    <w:t>，二氧化琉排放浓度可满足燃煤锅炉超低排放限值</w:t>
                  </w:r>
                  <w:r w:rsidRPr="00523AC7">
                    <w:rPr>
                      <w:rFonts w:hint="eastAsia"/>
                      <w:kern w:val="0"/>
                      <w:sz w:val="21"/>
                      <w:szCs w:val="21"/>
                    </w:rPr>
                    <w:t>35mg/m</w:t>
                  </w:r>
                  <w:r w:rsidRPr="00523AC7">
                    <w:rPr>
                      <w:rFonts w:hint="eastAsia"/>
                      <w:kern w:val="0"/>
                      <w:sz w:val="21"/>
                      <w:szCs w:val="21"/>
                      <w:vertAlign w:val="superscript"/>
                    </w:rPr>
                    <w:t>3</w:t>
                  </w:r>
                  <w:r w:rsidRPr="00523AC7">
                    <w:rPr>
                      <w:rFonts w:hint="eastAsia"/>
                      <w:kern w:val="0"/>
                      <w:sz w:val="21"/>
                      <w:szCs w:val="21"/>
                    </w:rPr>
                    <w:t>要求</w:t>
                  </w:r>
                </w:p>
              </w:tc>
              <w:tc>
                <w:tcPr>
                  <w:tcW w:w="2977" w:type="dxa"/>
                  <w:vAlign w:val="center"/>
                </w:tcPr>
                <w:p w:rsidR="00876F15" w:rsidRPr="00C769D0" w:rsidRDefault="00527AD7" w:rsidP="00773BAF">
                  <w:pPr>
                    <w:spacing w:line="240" w:lineRule="auto"/>
                    <w:ind w:firstLineChars="0" w:firstLine="0"/>
                    <w:jc w:val="center"/>
                    <w:rPr>
                      <w:bCs/>
                      <w:kern w:val="0"/>
                      <w:sz w:val="21"/>
                      <w:szCs w:val="21"/>
                    </w:rPr>
                  </w:pPr>
                  <w:r w:rsidRPr="00C769D0">
                    <w:rPr>
                      <w:rFonts w:hint="eastAsia"/>
                      <w:kern w:val="0"/>
                      <w:sz w:val="21"/>
                      <w:szCs w:val="21"/>
                    </w:rPr>
                    <w:t>本项目</w:t>
                  </w:r>
                  <w:r w:rsidRPr="00C769D0">
                    <w:rPr>
                      <w:rFonts w:hint="eastAsia"/>
                      <w:bCs/>
                      <w:iCs/>
                      <w:kern w:val="0"/>
                      <w:sz w:val="21"/>
                      <w:szCs w:val="21"/>
                    </w:rPr>
                    <w:t>1</w:t>
                  </w:r>
                  <w:r w:rsidR="00773BAF">
                    <w:rPr>
                      <w:rFonts w:hint="eastAsia"/>
                      <w:bCs/>
                      <w:iCs/>
                      <w:kern w:val="0"/>
                      <w:sz w:val="21"/>
                      <w:szCs w:val="21"/>
                    </w:rPr>
                    <w:t>#</w:t>
                  </w:r>
                  <w:r w:rsidRPr="00C769D0">
                    <w:rPr>
                      <w:bCs/>
                      <w:iCs/>
                      <w:kern w:val="0"/>
                      <w:sz w:val="21"/>
                      <w:szCs w:val="21"/>
                    </w:rPr>
                    <w:t>116MW</w:t>
                  </w:r>
                  <w:r w:rsidRPr="00C769D0">
                    <w:rPr>
                      <w:bCs/>
                      <w:iCs/>
                      <w:kern w:val="0"/>
                      <w:sz w:val="21"/>
                      <w:szCs w:val="21"/>
                    </w:rPr>
                    <w:t>锅炉</w:t>
                  </w:r>
                  <w:r w:rsidRPr="00C769D0">
                    <w:rPr>
                      <w:rFonts w:hint="eastAsia"/>
                      <w:kern w:val="0"/>
                      <w:sz w:val="21"/>
                      <w:szCs w:val="21"/>
                    </w:rPr>
                    <w:t>采用布袋除尘器除尘、</w:t>
                  </w:r>
                  <w:r w:rsidRPr="00C769D0">
                    <w:rPr>
                      <w:bCs/>
                      <w:kern w:val="0"/>
                      <w:sz w:val="21"/>
                      <w:szCs w:val="21"/>
                    </w:rPr>
                    <w:t>干法脱硫</w:t>
                  </w:r>
                  <w:r w:rsidRPr="00C769D0">
                    <w:rPr>
                      <w:bCs/>
                      <w:kern w:val="0"/>
                      <w:sz w:val="21"/>
                      <w:szCs w:val="21"/>
                    </w:rPr>
                    <w:t>+</w:t>
                  </w:r>
                  <w:r w:rsidRPr="00C769D0">
                    <w:rPr>
                      <w:bCs/>
                      <w:kern w:val="0"/>
                      <w:sz w:val="21"/>
                      <w:szCs w:val="21"/>
                    </w:rPr>
                    <w:t>炉内喷钙脱硫、</w:t>
                  </w:r>
                  <w:r w:rsidRPr="00C769D0">
                    <w:rPr>
                      <w:rFonts w:hint="eastAsia"/>
                      <w:bCs/>
                      <w:iCs/>
                      <w:kern w:val="0"/>
                      <w:sz w:val="21"/>
                      <w:szCs w:val="21"/>
                    </w:rPr>
                    <w:t>干法脱硝</w:t>
                  </w:r>
                  <w:r w:rsidRPr="00C769D0">
                    <w:rPr>
                      <w:rFonts w:hint="eastAsia"/>
                      <w:bCs/>
                      <w:iCs/>
                      <w:kern w:val="0"/>
                      <w:sz w:val="21"/>
                      <w:szCs w:val="21"/>
                    </w:rPr>
                    <w:t>+SCR</w:t>
                  </w:r>
                  <w:r w:rsidRPr="00C769D0">
                    <w:rPr>
                      <w:rFonts w:hint="eastAsia"/>
                      <w:bCs/>
                      <w:iCs/>
                      <w:kern w:val="0"/>
                      <w:sz w:val="21"/>
                      <w:szCs w:val="21"/>
                    </w:rPr>
                    <w:t>脱硝，</w:t>
                  </w:r>
                  <w:r w:rsidR="00773BAF">
                    <w:rPr>
                      <w:rFonts w:hint="eastAsia"/>
                      <w:bCs/>
                      <w:iCs/>
                      <w:kern w:val="0"/>
                      <w:sz w:val="21"/>
                      <w:szCs w:val="21"/>
                    </w:rPr>
                    <w:t>2#</w:t>
                  </w:r>
                  <w:r w:rsidR="001246C9" w:rsidRPr="00C769D0">
                    <w:rPr>
                      <w:bCs/>
                      <w:iCs/>
                      <w:kern w:val="0"/>
                      <w:sz w:val="21"/>
                      <w:szCs w:val="21"/>
                    </w:rPr>
                    <w:t>116MW</w:t>
                  </w:r>
                  <w:r w:rsidR="001246C9" w:rsidRPr="00C769D0">
                    <w:rPr>
                      <w:bCs/>
                      <w:iCs/>
                      <w:kern w:val="0"/>
                      <w:sz w:val="21"/>
                      <w:szCs w:val="21"/>
                    </w:rPr>
                    <w:t>锅炉</w:t>
                  </w:r>
                  <w:r w:rsidR="001246C9" w:rsidRPr="00C769D0">
                    <w:rPr>
                      <w:rFonts w:hint="eastAsia"/>
                      <w:kern w:val="0"/>
                      <w:sz w:val="21"/>
                      <w:szCs w:val="21"/>
                    </w:rPr>
                    <w:t>采用布袋除尘器除尘、</w:t>
                  </w:r>
                  <w:r w:rsidR="001246C9" w:rsidRPr="00C769D0">
                    <w:rPr>
                      <w:bCs/>
                      <w:kern w:val="0"/>
                      <w:sz w:val="21"/>
                      <w:szCs w:val="21"/>
                    </w:rPr>
                    <w:t>干法脱硫</w:t>
                  </w:r>
                  <w:r w:rsidR="001246C9" w:rsidRPr="00C769D0">
                    <w:rPr>
                      <w:bCs/>
                      <w:kern w:val="0"/>
                      <w:sz w:val="21"/>
                      <w:szCs w:val="21"/>
                    </w:rPr>
                    <w:t>+</w:t>
                  </w:r>
                  <w:r w:rsidR="001246C9" w:rsidRPr="00C769D0">
                    <w:rPr>
                      <w:bCs/>
                      <w:kern w:val="0"/>
                      <w:sz w:val="21"/>
                      <w:szCs w:val="21"/>
                    </w:rPr>
                    <w:t>炉内喷钙脱硫、</w:t>
                  </w:r>
                  <w:r w:rsidR="001246C9" w:rsidRPr="00C769D0">
                    <w:rPr>
                      <w:rFonts w:hint="eastAsia"/>
                      <w:bCs/>
                      <w:iCs/>
                      <w:kern w:val="0"/>
                      <w:sz w:val="21"/>
                      <w:szCs w:val="21"/>
                    </w:rPr>
                    <w:t>干法脱硝，</w:t>
                  </w:r>
                  <w:r w:rsidRPr="00C769D0">
                    <w:rPr>
                      <w:rFonts w:hint="eastAsia"/>
                      <w:bCs/>
                      <w:iCs/>
                      <w:kern w:val="0"/>
                      <w:sz w:val="21"/>
                      <w:szCs w:val="21"/>
                    </w:rPr>
                    <w:t>验收监测期间</w:t>
                  </w:r>
                  <w:r w:rsidR="0073364C">
                    <w:rPr>
                      <w:rFonts w:hint="eastAsia"/>
                      <w:kern w:val="0"/>
                      <w:sz w:val="21"/>
                      <w:szCs w:val="21"/>
                    </w:rPr>
                    <w:t>颗粒物、二氧化硫及氮氧化物均</w:t>
                  </w:r>
                  <w:r w:rsidR="00705336" w:rsidRPr="00C769D0">
                    <w:rPr>
                      <w:rFonts w:hint="eastAsia"/>
                      <w:kern w:val="0"/>
                      <w:sz w:val="21"/>
                      <w:szCs w:val="21"/>
                    </w:rPr>
                    <w:t>满足</w:t>
                  </w:r>
                  <w:r w:rsidR="000F7DEB" w:rsidRPr="00C769D0">
                    <w:rPr>
                      <w:bCs/>
                      <w:iCs/>
                      <w:kern w:val="0"/>
                      <w:sz w:val="21"/>
                      <w:szCs w:val="21"/>
                    </w:rPr>
                    <w:t>哈尔滨市环保局关于印发《哈尔滨市</w:t>
                  </w:r>
                  <w:r w:rsidR="000F7DEB" w:rsidRPr="00C769D0">
                    <w:rPr>
                      <w:bCs/>
                      <w:iCs/>
                      <w:kern w:val="0"/>
                      <w:sz w:val="21"/>
                      <w:szCs w:val="21"/>
                    </w:rPr>
                    <w:t>2018</w:t>
                  </w:r>
                  <w:r w:rsidR="000F7DEB" w:rsidRPr="00C769D0">
                    <w:rPr>
                      <w:bCs/>
                      <w:iCs/>
                      <w:kern w:val="0"/>
                      <w:sz w:val="21"/>
                      <w:szCs w:val="21"/>
                    </w:rPr>
                    <w:t>年度燃煤锅炉整治实施方案》（哈环发</w:t>
                  </w:r>
                  <w:r w:rsidR="000F7DEB" w:rsidRPr="00C769D0">
                    <w:rPr>
                      <w:bCs/>
                      <w:iCs/>
                      <w:kern w:val="0"/>
                      <w:sz w:val="21"/>
                      <w:szCs w:val="21"/>
                    </w:rPr>
                    <w:t>[2018]9</w:t>
                  </w:r>
                  <w:r w:rsidR="000F7DEB" w:rsidRPr="00C769D0">
                    <w:rPr>
                      <w:bCs/>
                      <w:iCs/>
                      <w:kern w:val="0"/>
                      <w:sz w:val="21"/>
                      <w:szCs w:val="21"/>
                    </w:rPr>
                    <w:t>号）</w:t>
                  </w:r>
                  <w:r w:rsidR="000F7DEB" w:rsidRPr="00C769D0">
                    <w:rPr>
                      <w:rFonts w:hint="eastAsia"/>
                      <w:bCs/>
                      <w:kern w:val="0"/>
                      <w:sz w:val="21"/>
                      <w:szCs w:val="21"/>
                    </w:rPr>
                    <w:t>中燃煤锅炉超低排放限值要求</w:t>
                  </w:r>
                  <w:r w:rsidR="0073364C">
                    <w:rPr>
                      <w:rFonts w:hint="eastAsia"/>
                      <w:bCs/>
                      <w:kern w:val="0"/>
                      <w:sz w:val="21"/>
                      <w:szCs w:val="21"/>
                    </w:rPr>
                    <w:t>，林格曼黑度</w:t>
                  </w:r>
                  <w:r w:rsidR="009A40C8">
                    <w:rPr>
                      <w:rFonts w:hint="eastAsia"/>
                      <w:bCs/>
                      <w:kern w:val="0"/>
                      <w:sz w:val="21"/>
                      <w:szCs w:val="21"/>
                    </w:rPr>
                    <w:t>和</w:t>
                  </w:r>
                  <w:r w:rsidR="0073364C">
                    <w:rPr>
                      <w:rFonts w:hint="eastAsia"/>
                      <w:bCs/>
                      <w:kern w:val="0"/>
                      <w:sz w:val="21"/>
                      <w:szCs w:val="21"/>
                    </w:rPr>
                    <w:t>汞及其化合物均满足</w:t>
                  </w:r>
                  <w:r w:rsidR="0073364C" w:rsidRPr="0073364C">
                    <w:rPr>
                      <w:rFonts w:hint="eastAsia"/>
                      <w:bCs/>
                      <w:kern w:val="0"/>
                      <w:sz w:val="21"/>
                      <w:szCs w:val="21"/>
                    </w:rPr>
                    <w:t>《锅炉大气污染物排放标准》（</w:t>
                  </w:r>
                  <w:r w:rsidR="0073364C" w:rsidRPr="0073364C">
                    <w:rPr>
                      <w:rFonts w:hint="eastAsia"/>
                      <w:bCs/>
                      <w:kern w:val="0"/>
                      <w:sz w:val="21"/>
                      <w:szCs w:val="21"/>
                    </w:rPr>
                    <w:t>GB13271</w:t>
                  </w:r>
                  <w:r w:rsidR="0073364C" w:rsidRPr="0073364C">
                    <w:rPr>
                      <w:rFonts w:hint="eastAsia"/>
                      <w:bCs/>
                      <w:kern w:val="0"/>
                      <w:sz w:val="21"/>
                      <w:szCs w:val="21"/>
                    </w:rPr>
                    <w:t>－</w:t>
                  </w:r>
                  <w:r w:rsidR="0073364C" w:rsidRPr="0073364C">
                    <w:rPr>
                      <w:rFonts w:hint="eastAsia"/>
                      <w:bCs/>
                      <w:kern w:val="0"/>
                      <w:sz w:val="21"/>
                      <w:szCs w:val="21"/>
                    </w:rPr>
                    <w:t>2014</w:t>
                  </w:r>
                  <w:r w:rsidR="0073364C" w:rsidRPr="0073364C">
                    <w:rPr>
                      <w:rFonts w:hint="eastAsia"/>
                      <w:bCs/>
                      <w:kern w:val="0"/>
                      <w:sz w:val="21"/>
                      <w:szCs w:val="21"/>
                    </w:rPr>
                    <w:t>）中表</w:t>
                  </w:r>
                  <w:r w:rsidR="0073364C" w:rsidRPr="0073364C">
                    <w:rPr>
                      <w:rFonts w:hint="eastAsia"/>
                      <w:bCs/>
                      <w:kern w:val="0"/>
                      <w:sz w:val="21"/>
                      <w:szCs w:val="21"/>
                    </w:rPr>
                    <w:t>3</w:t>
                  </w:r>
                  <w:r w:rsidR="0073364C" w:rsidRPr="0073364C">
                    <w:rPr>
                      <w:rFonts w:hint="eastAsia"/>
                      <w:bCs/>
                      <w:kern w:val="0"/>
                      <w:sz w:val="21"/>
                      <w:szCs w:val="21"/>
                    </w:rPr>
                    <w:t>特殊限值要求</w:t>
                  </w:r>
                </w:p>
              </w:tc>
              <w:tc>
                <w:tcPr>
                  <w:tcW w:w="2268" w:type="dxa"/>
                  <w:vAlign w:val="center"/>
                </w:tcPr>
                <w:p w:rsidR="00876F15" w:rsidRPr="00C769D0" w:rsidRDefault="001246C9" w:rsidP="00945D51">
                  <w:pPr>
                    <w:spacing w:line="240" w:lineRule="auto"/>
                    <w:ind w:firstLineChars="0" w:firstLine="0"/>
                    <w:jc w:val="center"/>
                    <w:rPr>
                      <w:kern w:val="0"/>
                      <w:sz w:val="21"/>
                      <w:szCs w:val="21"/>
                    </w:rPr>
                  </w:pPr>
                  <w:r w:rsidRPr="00C769D0">
                    <w:rPr>
                      <w:kern w:val="0"/>
                      <w:sz w:val="21"/>
                      <w:szCs w:val="21"/>
                    </w:rPr>
                    <w:t>本项目增设</w:t>
                  </w:r>
                  <w:r w:rsidR="009A40C8">
                    <w:rPr>
                      <w:kern w:val="0"/>
                      <w:sz w:val="21"/>
                      <w:szCs w:val="21"/>
                    </w:rPr>
                    <w:t>除尘</w:t>
                  </w:r>
                  <w:r w:rsidR="00C769D0">
                    <w:rPr>
                      <w:kern w:val="0"/>
                      <w:sz w:val="21"/>
                      <w:szCs w:val="21"/>
                    </w:rPr>
                    <w:t>及脱硝</w:t>
                  </w:r>
                  <w:r w:rsidRPr="00C769D0">
                    <w:rPr>
                      <w:kern w:val="0"/>
                      <w:sz w:val="21"/>
                      <w:szCs w:val="21"/>
                    </w:rPr>
                    <w:t>环保设施</w:t>
                  </w:r>
                  <w:r w:rsidR="00C769D0">
                    <w:rPr>
                      <w:kern w:val="0"/>
                      <w:sz w:val="21"/>
                      <w:szCs w:val="21"/>
                    </w:rPr>
                    <w:t>；脱硫方式由湿法脱硫改为干法脱硫，</w:t>
                  </w:r>
                  <w:r w:rsidR="006043AB">
                    <w:rPr>
                      <w:rFonts w:hint="eastAsia"/>
                      <w:kern w:val="0"/>
                      <w:sz w:val="21"/>
                      <w:szCs w:val="21"/>
                    </w:rPr>
                    <w:t>无</w:t>
                  </w:r>
                  <w:r w:rsidR="009A40C8">
                    <w:rPr>
                      <w:kern w:val="0"/>
                      <w:sz w:val="21"/>
                      <w:szCs w:val="21"/>
                    </w:rPr>
                    <w:t>废水及固废</w:t>
                  </w:r>
                  <w:r w:rsidR="00C769D0">
                    <w:rPr>
                      <w:kern w:val="0"/>
                      <w:sz w:val="21"/>
                      <w:szCs w:val="21"/>
                    </w:rPr>
                    <w:t>污染物产生</w:t>
                  </w:r>
                </w:p>
              </w:tc>
            </w:tr>
          </w:tbl>
          <w:p w:rsidR="00945D51" w:rsidRDefault="00945D51" w:rsidP="004E7D15">
            <w:pPr>
              <w:ind w:firstLine="482"/>
              <w:jc w:val="center"/>
              <w:rPr>
                <w:b/>
                <w:kern w:val="0"/>
              </w:rPr>
            </w:pPr>
          </w:p>
          <w:p w:rsidR="00945D51" w:rsidRDefault="00945D51" w:rsidP="004E7D15">
            <w:pPr>
              <w:ind w:firstLine="482"/>
              <w:jc w:val="center"/>
              <w:rPr>
                <w:b/>
                <w:kern w:val="0"/>
              </w:rPr>
            </w:pPr>
          </w:p>
          <w:p w:rsidR="00945D51" w:rsidRDefault="00945D51" w:rsidP="004E7D15">
            <w:pPr>
              <w:ind w:firstLine="482"/>
              <w:jc w:val="center"/>
              <w:rPr>
                <w:b/>
                <w:kern w:val="0"/>
              </w:rPr>
            </w:pPr>
          </w:p>
          <w:p w:rsidR="004E7D15" w:rsidRPr="00A305CB" w:rsidRDefault="004E7D15" w:rsidP="004E7D15">
            <w:pPr>
              <w:ind w:firstLine="482"/>
              <w:jc w:val="center"/>
              <w:rPr>
                <w:b/>
                <w:kern w:val="0"/>
              </w:rPr>
            </w:pPr>
            <w:r w:rsidRPr="00A305CB">
              <w:rPr>
                <w:b/>
                <w:kern w:val="0"/>
              </w:rPr>
              <w:lastRenderedPageBreak/>
              <w:t>续表</w:t>
            </w:r>
            <w:r w:rsidRPr="00A305CB">
              <w:rPr>
                <w:b/>
                <w:kern w:val="0"/>
              </w:rPr>
              <w:t>2-5</w:t>
            </w:r>
            <w:r w:rsidRPr="00A305CB">
              <w:rPr>
                <w:b/>
                <w:kern w:val="0"/>
              </w:rPr>
              <w:t>环境保护措施的落实情况</w:t>
            </w:r>
          </w:p>
          <w:tbl>
            <w:tblPr>
              <w:tblStyle w:val="aa"/>
              <w:tblW w:w="0" w:type="auto"/>
              <w:tblBorders>
                <w:top w:val="single" w:sz="12" w:space="0" w:color="000000"/>
                <w:left w:val="none" w:sz="0" w:space="0" w:color="auto"/>
                <w:bottom w:val="single" w:sz="12" w:space="0" w:color="000000"/>
                <w:right w:val="none" w:sz="0" w:space="0" w:color="auto"/>
              </w:tblBorders>
              <w:tblLook w:val="04A0"/>
            </w:tblPr>
            <w:tblGrid>
              <w:gridCol w:w="3544"/>
              <w:gridCol w:w="3260"/>
              <w:gridCol w:w="1843"/>
            </w:tblGrid>
            <w:tr w:rsidR="00086DE1" w:rsidRPr="00A305CB" w:rsidTr="00B415AE">
              <w:trPr>
                <w:trHeight w:val="1229"/>
              </w:trPr>
              <w:tc>
                <w:tcPr>
                  <w:tcW w:w="3544" w:type="dxa"/>
                  <w:vAlign w:val="center"/>
                </w:tcPr>
                <w:p w:rsidR="00876F15" w:rsidRPr="00A305CB" w:rsidRDefault="00523AC7" w:rsidP="002177B8">
                  <w:pPr>
                    <w:spacing w:line="240" w:lineRule="auto"/>
                    <w:ind w:firstLineChars="0" w:firstLine="0"/>
                    <w:jc w:val="center"/>
                    <w:rPr>
                      <w:kern w:val="0"/>
                      <w:sz w:val="21"/>
                      <w:szCs w:val="21"/>
                    </w:rPr>
                  </w:pPr>
                  <w:r w:rsidRPr="00A305CB">
                    <w:rPr>
                      <w:rFonts w:hint="eastAsia"/>
                      <w:kern w:val="0"/>
                      <w:sz w:val="21"/>
                      <w:szCs w:val="21"/>
                    </w:rPr>
                    <w:t>石灰仓顶部及临时储灰罐仓顶部安装布袋除尘器，处理后的废气经</w:t>
                  </w:r>
                  <w:r w:rsidRPr="00A305CB">
                    <w:rPr>
                      <w:rFonts w:hint="eastAsia"/>
                      <w:kern w:val="0"/>
                      <w:sz w:val="21"/>
                      <w:szCs w:val="21"/>
                    </w:rPr>
                    <w:t>15</w:t>
                  </w:r>
                  <w:r w:rsidRPr="00A305CB">
                    <w:rPr>
                      <w:rFonts w:hint="eastAsia"/>
                      <w:kern w:val="0"/>
                      <w:sz w:val="21"/>
                      <w:szCs w:val="21"/>
                    </w:rPr>
                    <w:t>米排气简排放，颗粒物排放速率及排放浓度满足《大气污染物综合排放标准》</w:t>
                  </w:r>
                  <w:r w:rsidRPr="00A305CB">
                    <w:rPr>
                      <w:rFonts w:hint="eastAsia"/>
                      <w:kern w:val="0"/>
                      <w:sz w:val="21"/>
                      <w:szCs w:val="21"/>
                    </w:rPr>
                    <w:t>(GB16297-1996)</w:t>
                  </w:r>
                  <w:r w:rsidRPr="00A305CB">
                    <w:rPr>
                      <w:rFonts w:hint="eastAsia"/>
                      <w:kern w:val="0"/>
                      <w:sz w:val="21"/>
                      <w:szCs w:val="21"/>
                    </w:rPr>
                    <w:t>表</w:t>
                  </w:r>
                  <w:r w:rsidRPr="00A305CB">
                    <w:rPr>
                      <w:rFonts w:hint="eastAsia"/>
                      <w:kern w:val="0"/>
                      <w:sz w:val="21"/>
                      <w:szCs w:val="21"/>
                    </w:rPr>
                    <w:t>2</w:t>
                  </w:r>
                  <w:r w:rsidRPr="00A305CB">
                    <w:rPr>
                      <w:rFonts w:hint="eastAsia"/>
                      <w:kern w:val="0"/>
                      <w:sz w:val="21"/>
                      <w:szCs w:val="21"/>
                    </w:rPr>
                    <w:t>标准要求</w:t>
                  </w:r>
                </w:p>
              </w:tc>
              <w:tc>
                <w:tcPr>
                  <w:tcW w:w="3260" w:type="dxa"/>
                  <w:vAlign w:val="center"/>
                </w:tcPr>
                <w:p w:rsidR="00876F15" w:rsidRPr="00A305CB" w:rsidRDefault="00527AD7" w:rsidP="00527AD7">
                  <w:pPr>
                    <w:spacing w:line="240" w:lineRule="auto"/>
                    <w:ind w:firstLineChars="0" w:firstLine="0"/>
                    <w:jc w:val="center"/>
                    <w:rPr>
                      <w:kern w:val="0"/>
                      <w:sz w:val="21"/>
                      <w:szCs w:val="21"/>
                    </w:rPr>
                  </w:pPr>
                  <w:r w:rsidRPr="00A305CB">
                    <w:rPr>
                      <w:bCs/>
                      <w:kern w:val="0"/>
                      <w:sz w:val="21"/>
                      <w:szCs w:val="21"/>
                    </w:rPr>
                    <w:t>石灰仓顶部安装布袋除尘器</w:t>
                  </w:r>
                  <w:r w:rsidRPr="00A305CB">
                    <w:rPr>
                      <w:rFonts w:hint="eastAsia"/>
                      <w:bCs/>
                      <w:kern w:val="0"/>
                      <w:sz w:val="21"/>
                      <w:szCs w:val="21"/>
                    </w:rPr>
                    <w:t>，</w:t>
                  </w:r>
                  <w:r w:rsidRPr="00A305CB">
                    <w:rPr>
                      <w:bCs/>
                      <w:kern w:val="0"/>
                      <w:sz w:val="21"/>
                      <w:szCs w:val="21"/>
                    </w:rPr>
                    <w:t>废气经</w:t>
                  </w:r>
                  <w:r w:rsidRPr="00A305CB">
                    <w:rPr>
                      <w:bCs/>
                      <w:kern w:val="0"/>
                      <w:sz w:val="21"/>
                      <w:szCs w:val="21"/>
                    </w:rPr>
                    <w:t>15</w:t>
                  </w:r>
                  <w:r w:rsidRPr="00A305CB">
                    <w:rPr>
                      <w:bCs/>
                      <w:kern w:val="0"/>
                      <w:sz w:val="21"/>
                      <w:szCs w:val="21"/>
                    </w:rPr>
                    <w:t>米排气筒排放</w:t>
                  </w:r>
                  <w:r w:rsidRPr="00A305CB">
                    <w:rPr>
                      <w:rFonts w:hint="eastAsia"/>
                      <w:bCs/>
                      <w:kern w:val="0"/>
                      <w:sz w:val="21"/>
                      <w:szCs w:val="21"/>
                    </w:rPr>
                    <w:t>，验收期间</w:t>
                  </w:r>
                  <w:r w:rsidRPr="00A305CB">
                    <w:rPr>
                      <w:bCs/>
                      <w:kern w:val="0"/>
                      <w:sz w:val="21"/>
                      <w:szCs w:val="21"/>
                    </w:rPr>
                    <w:t>颗粒物的排放速率及排放浓度满足《大气污染物综合排放标准》</w:t>
                  </w:r>
                  <w:r w:rsidRPr="00A305CB">
                    <w:rPr>
                      <w:bCs/>
                      <w:kern w:val="0"/>
                      <w:sz w:val="21"/>
                      <w:szCs w:val="21"/>
                    </w:rPr>
                    <w:t>(GB3096-1996)</w:t>
                  </w:r>
                  <w:r w:rsidRPr="00A305CB">
                    <w:rPr>
                      <w:bCs/>
                      <w:kern w:val="0"/>
                      <w:sz w:val="21"/>
                      <w:szCs w:val="21"/>
                    </w:rPr>
                    <w:t>表</w:t>
                  </w:r>
                  <w:r w:rsidRPr="00A305CB">
                    <w:rPr>
                      <w:bCs/>
                      <w:kern w:val="0"/>
                      <w:sz w:val="21"/>
                      <w:szCs w:val="21"/>
                    </w:rPr>
                    <w:t>2</w:t>
                  </w:r>
                  <w:r w:rsidRPr="00A305CB">
                    <w:rPr>
                      <w:bCs/>
                      <w:kern w:val="0"/>
                      <w:sz w:val="21"/>
                      <w:szCs w:val="21"/>
                    </w:rPr>
                    <w:t>标准要求</w:t>
                  </w:r>
                </w:p>
              </w:tc>
              <w:tc>
                <w:tcPr>
                  <w:tcW w:w="1843" w:type="dxa"/>
                  <w:vAlign w:val="center"/>
                </w:tcPr>
                <w:p w:rsidR="00876F15" w:rsidRPr="00945D51" w:rsidRDefault="00B415AE" w:rsidP="00773BAF">
                  <w:pPr>
                    <w:spacing w:line="240" w:lineRule="auto"/>
                    <w:ind w:firstLineChars="0" w:firstLine="0"/>
                    <w:jc w:val="center"/>
                    <w:rPr>
                      <w:kern w:val="0"/>
                      <w:sz w:val="21"/>
                      <w:szCs w:val="21"/>
                    </w:rPr>
                  </w:pPr>
                  <w:r w:rsidRPr="00945D51">
                    <w:rPr>
                      <w:kern w:val="0"/>
                      <w:sz w:val="21"/>
                      <w:szCs w:val="21"/>
                    </w:rPr>
                    <w:t>灰</w:t>
                  </w:r>
                  <w:r w:rsidR="00773BAF" w:rsidRPr="00945D51">
                    <w:rPr>
                      <w:rFonts w:hint="eastAsia"/>
                      <w:kern w:val="0"/>
                      <w:sz w:val="21"/>
                      <w:szCs w:val="21"/>
                    </w:rPr>
                    <w:t>由</w:t>
                  </w:r>
                  <w:r w:rsidRPr="00945D51">
                    <w:rPr>
                      <w:kern w:val="0"/>
                      <w:sz w:val="21"/>
                      <w:szCs w:val="21"/>
                    </w:rPr>
                    <w:t>密闭罐车运送至黑龙江岁宝热电有限公司水泥厂</w:t>
                  </w:r>
                  <w:r w:rsidR="00773BAF" w:rsidRPr="00945D51">
                    <w:rPr>
                      <w:kern w:val="0"/>
                      <w:sz w:val="21"/>
                      <w:szCs w:val="21"/>
                    </w:rPr>
                    <w:t>，</w:t>
                  </w:r>
                  <w:r w:rsidRPr="00945D51">
                    <w:rPr>
                      <w:kern w:val="0"/>
                      <w:sz w:val="21"/>
                      <w:szCs w:val="21"/>
                    </w:rPr>
                    <w:t>因此不设置</w:t>
                  </w:r>
                  <w:r w:rsidRPr="00945D51">
                    <w:rPr>
                      <w:rFonts w:hint="eastAsia"/>
                      <w:kern w:val="0"/>
                      <w:sz w:val="21"/>
                      <w:szCs w:val="21"/>
                    </w:rPr>
                    <w:t>临时储灰罐</w:t>
                  </w:r>
                </w:p>
              </w:tc>
            </w:tr>
            <w:tr w:rsidR="000F1AFB" w:rsidRPr="00A305CB" w:rsidTr="00B415AE">
              <w:trPr>
                <w:trHeight w:val="1229"/>
              </w:trPr>
              <w:tc>
                <w:tcPr>
                  <w:tcW w:w="3544" w:type="dxa"/>
                  <w:vAlign w:val="center"/>
                </w:tcPr>
                <w:p w:rsidR="000F1AFB" w:rsidRPr="00A305CB" w:rsidRDefault="00523AC7" w:rsidP="00523AC7">
                  <w:pPr>
                    <w:spacing w:line="240" w:lineRule="auto"/>
                    <w:ind w:firstLineChars="0" w:firstLine="0"/>
                    <w:jc w:val="center"/>
                    <w:rPr>
                      <w:kern w:val="0"/>
                      <w:sz w:val="21"/>
                      <w:szCs w:val="21"/>
                    </w:rPr>
                  </w:pPr>
                  <w:r w:rsidRPr="00A305CB">
                    <w:rPr>
                      <w:rFonts w:hint="eastAsia"/>
                      <w:kern w:val="0"/>
                      <w:sz w:val="21"/>
                      <w:szCs w:val="21"/>
                    </w:rPr>
                    <w:t>选用低噪声设备，采取减振措施后，西侧厂界噪声满足《工业企业厂界环境噪声排放标准》</w:t>
                  </w:r>
                  <w:r w:rsidRPr="00A305CB">
                    <w:rPr>
                      <w:rFonts w:hint="eastAsia"/>
                      <w:kern w:val="0"/>
                      <w:sz w:val="21"/>
                      <w:szCs w:val="21"/>
                    </w:rPr>
                    <w:t>(GB12348-2008)</w:t>
                  </w:r>
                  <w:r w:rsidRPr="00A305CB">
                    <w:rPr>
                      <w:rFonts w:hint="eastAsia"/>
                      <w:kern w:val="0"/>
                      <w:sz w:val="21"/>
                      <w:szCs w:val="21"/>
                    </w:rPr>
                    <w:t>中</w:t>
                  </w:r>
                  <w:r w:rsidRPr="00A305CB">
                    <w:rPr>
                      <w:rFonts w:hint="eastAsia"/>
                      <w:kern w:val="0"/>
                      <w:sz w:val="21"/>
                      <w:szCs w:val="21"/>
                    </w:rPr>
                    <w:t>4</w:t>
                  </w:r>
                  <w:r w:rsidRPr="00A305CB">
                    <w:rPr>
                      <w:rFonts w:hint="eastAsia"/>
                      <w:kern w:val="0"/>
                      <w:sz w:val="21"/>
                      <w:szCs w:val="21"/>
                    </w:rPr>
                    <w:t>类标准要求，其余厂界噪声符合</w:t>
                  </w:r>
                  <w:r w:rsidRPr="00A305CB">
                    <w:rPr>
                      <w:rFonts w:hint="eastAsia"/>
                      <w:kern w:val="0"/>
                      <w:sz w:val="21"/>
                      <w:szCs w:val="21"/>
                    </w:rPr>
                    <w:t>2</w:t>
                  </w:r>
                  <w:r w:rsidRPr="00A305CB">
                    <w:rPr>
                      <w:rFonts w:hint="eastAsia"/>
                      <w:kern w:val="0"/>
                      <w:sz w:val="21"/>
                      <w:szCs w:val="21"/>
                    </w:rPr>
                    <w:t>类标准要求</w:t>
                  </w:r>
                </w:p>
              </w:tc>
              <w:tc>
                <w:tcPr>
                  <w:tcW w:w="3260" w:type="dxa"/>
                  <w:vAlign w:val="center"/>
                </w:tcPr>
                <w:p w:rsidR="000F1AFB" w:rsidRPr="00A305CB" w:rsidRDefault="00A305CB" w:rsidP="002177B8">
                  <w:pPr>
                    <w:spacing w:line="240" w:lineRule="auto"/>
                    <w:ind w:firstLineChars="0" w:firstLine="0"/>
                    <w:jc w:val="center"/>
                    <w:rPr>
                      <w:kern w:val="0"/>
                      <w:sz w:val="21"/>
                      <w:szCs w:val="21"/>
                    </w:rPr>
                  </w:pPr>
                  <w:r w:rsidRPr="00A305CB">
                    <w:rPr>
                      <w:kern w:val="0"/>
                      <w:sz w:val="21"/>
                      <w:szCs w:val="21"/>
                    </w:rPr>
                    <w:t>本项目选用低噪声设备，</w:t>
                  </w:r>
                  <w:r w:rsidRPr="00A305CB">
                    <w:rPr>
                      <w:rFonts w:hint="eastAsia"/>
                      <w:kern w:val="0"/>
                      <w:sz w:val="21"/>
                      <w:szCs w:val="21"/>
                    </w:rPr>
                    <w:t>采取厂房隔声、减振、厂区绿化措施后，验收监测期间西侧厂界噪声满足《工业企业厂界环境噪声排放标准》</w:t>
                  </w:r>
                  <w:r w:rsidRPr="00A305CB">
                    <w:rPr>
                      <w:rFonts w:hint="eastAsia"/>
                      <w:kern w:val="0"/>
                      <w:sz w:val="21"/>
                      <w:szCs w:val="21"/>
                    </w:rPr>
                    <w:t>(GB12348-2008)</w:t>
                  </w:r>
                  <w:r w:rsidRPr="00A305CB">
                    <w:rPr>
                      <w:rFonts w:hint="eastAsia"/>
                      <w:kern w:val="0"/>
                      <w:sz w:val="21"/>
                      <w:szCs w:val="21"/>
                    </w:rPr>
                    <w:t>中</w:t>
                  </w:r>
                  <w:r w:rsidRPr="00A305CB">
                    <w:rPr>
                      <w:rFonts w:hint="eastAsia"/>
                      <w:kern w:val="0"/>
                      <w:sz w:val="21"/>
                      <w:szCs w:val="21"/>
                    </w:rPr>
                    <w:t>4</w:t>
                  </w:r>
                  <w:r w:rsidRPr="00A305CB">
                    <w:rPr>
                      <w:rFonts w:hint="eastAsia"/>
                      <w:kern w:val="0"/>
                      <w:sz w:val="21"/>
                      <w:szCs w:val="21"/>
                    </w:rPr>
                    <w:t>类标准要求，其余厂界噪声符合</w:t>
                  </w:r>
                  <w:r w:rsidRPr="00A305CB">
                    <w:rPr>
                      <w:rFonts w:hint="eastAsia"/>
                      <w:kern w:val="0"/>
                      <w:sz w:val="21"/>
                      <w:szCs w:val="21"/>
                    </w:rPr>
                    <w:t>2</w:t>
                  </w:r>
                  <w:r w:rsidRPr="00A305CB">
                    <w:rPr>
                      <w:rFonts w:hint="eastAsia"/>
                      <w:kern w:val="0"/>
                      <w:sz w:val="21"/>
                      <w:szCs w:val="21"/>
                    </w:rPr>
                    <w:t>类标准要求</w:t>
                  </w:r>
                </w:p>
              </w:tc>
              <w:tc>
                <w:tcPr>
                  <w:tcW w:w="1843" w:type="dxa"/>
                  <w:vAlign w:val="center"/>
                </w:tcPr>
                <w:p w:rsidR="000F1AFB" w:rsidRPr="00016040" w:rsidRDefault="00A305CB" w:rsidP="002177B8">
                  <w:pPr>
                    <w:spacing w:line="240" w:lineRule="auto"/>
                    <w:ind w:firstLineChars="0" w:firstLine="0"/>
                    <w:jc w:val="center"/>
                    <w:rPr>
                      <w:kern w:val="0"/>
                      <w:sz w:val="21"/>
                      <w:szCs w:val="21"/>
                    </w:rPr>
                  </w:pPr>
                  <w:r w:rsidRPr="00016040">
                    <w:rPr>
                      <w:rFonts w:hint="eastAsia"/>
                      <w:kern w:val="0"/>
                      <w:sz w:val="21"/>
                      <w:szCs w:val="21"/>
                    </w:rPr>
                    <w:t>已落实</w:t>
                  </w:r>
                </w:p>
              </w:tc>
            </w:tr>
            <w:tr w:rsidR="00A305CB" w:rsidRPr="006C4C5A" w:rsidTr="00B415AE">
              <w:trPr>
                <w:trHeight w:val="1229"/>
              </w:trPr>
              <w:tc>
                <w:tcPr>
                  <w:tcW w:w="3544" w:type="dxa"/>
                  <w:vAlign w:val="center"/>
                </w:tcPr>
                <w:p w:rsidR="00A305CB" w:rsidRPr="00523AC7" w:rsidRDefault="00A305CB" w:rsidP="00523AC7">
                  <w:pPr>
                    <w:spacing w:line="240" w:lineRule="auto"/>
                    <w:ind w:firstLineChars="0" w:firstLine="0"/>
                    <w:jc w:val="center"/>
                    <w:rPr>
                      <w:kern w:val="0"/>
                      <w:sz w:val="21"/>
                      <w:szCs w:val="21"/>
                    </w:rPr>
                  </w:pPr>
                  <w:r w:rsidRPr="00523AC7">
                    <w:rPr>
                      <w:rFonts w:hint="eastAsia"/>
                      <w:kern w:val="0"/>
                      <w:sz w:val="21"/>
                      <w:szCs w:val="21"/>
                    </w:rPr>
                    <w:t>布袋除尘器收集的粉尘、脱硫渣和沉淀池沉渣厂区内统一收集外运综合利用。</w:t>
                  </w:r>
                </w:p>
              </w:tc>
              <w:tc>
                <w:tcPr>
                  <w:tcW w:w="3260" w:type="dxa"/>
                  <w:vAlign w:val="center"/>
                </w:tcPr>
                <w:p w:rsidR="00A305CB" w:rsidRPr="00181D42" w:rsidRDefault="00A305CB" w:rsidP="00A305CB">
                  <w:pPr>
                    <w:spacing w:line="0" w:lineRule="atLeast"/>
                    <w:ind w:firstLineChars="0" w:firstLine="0"/>
                    <w:jc w:val="center"/>
                    <w:rPr>
                      <w:rFonts w:eastAsiaTheme="minorEastAsia"/>
                      <w:sz w:val="21"/>
                      <w:szCs w:val="21"/>
                    </w:rPr>
                  </w:pPr>
                  <w:r w:rsidRPr="00181D42">
                    <w:rPr>
                      <w:rFonts w:eastAsiaTheme="minorEastAsia" w:hAnsiTheme="minorEastAsia"/>
                      <w:sz w:val="21"/>
                      <w:szCs w:val="21"/>
                    </w:rPr>
                    <w:t>布袋除尘器收集的粉尘定期运用密闭罐车运送至黑龙江岁宝热电有限公司水泥厂</w:t>
                  </w:r>
                </w:p>
              </w:tc>
              <w:tc>
                <w:tcPr>
                  <w:tcW w:w="1843" w:type="dxa"/>
                  <w:vAlign w:val="center"/>
                </w:tcPr>
                <w:p w:rsidR="00A305CB" w:rsidRPr="00A305CB" w:rsidRDefault="00A305CB" w:rsidP="00A305CB">
                  <w:pPr>
                    <w:spacing w:line="0" w:lineRule="atLeast"/>
                    <w:ind w:firstLineChars="0" w:firstLine="0"/>
                    <w:jc w:val="center"/>
                    <w:rPr>
                      <w:rFonts w:eastAsiaTheme="minorEastAsia" w:hAnsiTheme="minorEastAsia"/>
                      <w:sz w:val="21"/>
                      <w:szCs w:val="21"/>
                    </w:rPr>
                  </w:pPr>
                  <w:r>
                    <w:rPr>
                      <w:rFonts w:eastAsiaTheme="minorEastAsia" w:hAnsiTheme="minorEastAsia"/>
                      <w:sz w:val="21"/>
                      <w:szCs w:val="21"/>
                    </w:rPr>
                    <w:t>本项目</w:t>
                  </w:r>
                  <w:r w:rsidRPr="00181D42">
                    <w:rPr>
                      <w:rFonts w:eastAsiaTheme="minorEastAsia" w:hAnsiTheme="minorEastAsia"/>
                      <w:sz w:val="21"/>
                      <w:szCs w:val="21"/>
                    </w:rPr>
                    <w:t>采用干法脱硫</w:t>
                  </w:r>
                  <w:r w:rsidRPr="00181D42">
                    <w:rPr>
                      <w:rFonts w:eastAsiaTheme="minorEastAsia"/>
                      <w:sz w:val="21"/>
                      <w:szCs w:val="21"/>
                    </w:rPr>
                    <w:t>+</w:t>
                  </w:r>
                  <w:r w:rsidRPr="00181D42">
                    <w:rPr>
                      <w:rFonts w:eastAsiaTheme="minorEastAsia" w:hAnsiTheme="minorEastAsia"/>
                      <w:sz w:val="21"/>
                      <w:szCs w:val="21"/>
                    </w:rPr>
                    <w:t>炉内喷钙技术，无脱硫副产物</w:t>
                  </w:r>
                  <w:r>
                    <w:rPr>
                      <w:rFonts w:eastAsiaTheme="minorEastAsia" w:hAnsiTheme="minorEastAsia"/>
                      <w:sz w:val="21"/>
                      <w:szCs w:val="21"/>
                    </w:rPr>
                    <w:t>及</w:t>
                  </w:r>
                  <w:r w:rsidRPr="00523AC7">
                    <w:rPr>
                      <w:rFonts w:hint="eastAsia"/>
                      <w:kern w:val="0"/>
                      <w:sz w:val="21"/>
                      <w:szCs w:val="21"/>
                    </w:rPr>
                    <w:t>淀池沉渣</w:t>
                  </w:r>
                  <w:r w:rsidRPr="00181D42">
                    <w:rPr>
                      <w:rFonts w:eastAsiaTheme="minorEastAsia" w:hAnsiTheme="minorEastAsia"/>
                      <w:sz w:val="21"/>
                      <w:szCs w:val="21"/>
                    </w:rPr>
                    <w:t>产生</w:t>
                  </w:r>
                </w:p>
              </w:tc>
            </w:tr>
          </w:tbl>
          <w:p w:rsidR="005B4359" w:rsidRPr="00BF3D6B" w:rsidRDefault="005B4359" w:rsidP="005B4359">
            <w:pPr>
              <w:ind w:firstLineChars="0" w:firstLine="0"/>
              <w:rPr>
                <w:b/>
                <w:kern w:val="0"/>
              </w:rPr>
            </w:pPr>
            <w:r w:rsidRPr="00BF3D6B">
              <w:rPr>
                <w:b/>
                <w:kern w:val="0"/>
              </w:rPr>
              <w:t>项目变动情况</w:t>
            </w:r>
          </w:p>
          <w:p w:rsidR="00CD6888" w:rsidRPr="00BF3D6B" w:rsidRDefault="00CD6888" w:rsidP="00CD6888">
            <w:pPr>
              <w:ind w:firstLine="480"/>
              <w:rPr>
                <w:bCs/>
              </w:rPr>
            </w:pPr>
            <w:r w:rsidRPr="00BF3D6B">
              <w:rPr>
                <w:bCs/>
              </w:rPr>
              <w:t>本项目工程内容发生变动，具体变动情况见表</w:t>
            </w:r>
            <w:r w:rsidRPr="00BF3D6B">
              <w:rPr>
                <w:bCs/>
              </w:rPr>
              <w:t>2-6</w:t>
            </w:r>
            <w:r w:rsidRPr="00BF3D6B">
              <w:rPr>
                <w:bCs/>
              </w:rPr>
              <w:t>。</w:t>
            </w:r>
          </w:p>
          <w:p w:rsidR="00CD6888" w:rsidRPr="00BF3D6B" w:rsidRDefault="00CD6888" w:rsidP="00CD6888">
            <w:pPr>
              <w:ind w:firstLineChars="0" w:firstLine="0"/>
              <w:jc w:val="center"/>
              <w:rPr>
                <w:b/>
              </w:rPr>
            </w:pPr>
            <w:r w:rsidRPr="00BF3D6B">
              <w:rPr>
                <w:b/>
              </w:rPr>
              <w:t>表</w:t>
            </w:r>
            <w:r w:rsidRPr="00BF3D6B">
              <w:rPr>
                <w:b/>
              </w:rPr>
              <w:t>2-6</w:t>
            </w:r>
            <w:r w:rsidRPr="00BF3D6B">
              <w:rPr>
                <w:b/>
              </w:rPr>
              <w:t>项目变动情况一览表</w:t>
            </w:r>
          </w:p>
          <w:tbl>
            <w:tblPr>
              <w:tblW w:w="0" w:type="auto"/>
              <w:jc w:val="center"/>
              <w:tblBorders>
                <w:top w:val="single" w:sz="12" w:space="0" w:color="000000"/>
                <w:bottom w:val="single" w:sz="12" w:space="0" w:color="000000"/>
                <w:insideH w:val="single" w:sz="4" w:space="0" w:color="000000"/>
                <w:insideV w:val="single" w:sz="4" w:space="0" w:color="000000"/>
              </w:tblBorders>
              <w:tblLook w:val="04A0"/>
            </w:tblPr>
            <w:tblGrid>
              <w:gridCol w:w="649"/>
              <w:gridCol w:w="2835"/>
              <w:gridCol w:w="2966"/>
              <w:gridCol w:w="2116"/>
            </w:tblGrid>
            <w:tr w:rsidR="00CD6888" w:rsidRPr="006C4C5A" w:rsidTr="00302EF6">
              <w:trPr>
                <w:trHeight w:val="275"/>
                <w:jc w:val="center"/>
              </w:trPr>
              <w:tc>
                <w:tcPr>
                  <w:tcW w:w="649" w:type="dxa"/>
                  <w:vAlign w:val="center"/>
                </w:tcPr>
                <w:p w:rsidR="00CD6888" w:rsidRPr="00016040" w:rsidRDefault="00CD6888" w:rsidP="001E6E37">
                  <w:pPr>
                    <w:spacing w:line="240" w:lineRule="auto"/>
                    <w:ind w:firstLineChars="0" w:firstLine="0"/>
                    <w:jc w:val="center"/>
                    <w:rPr>
                      <w:sz w:val="21"/>
                      <w:szCs w:val="21"/>
                    </w:rPr>
                  </w:pPr>
                  <w:r w:rsidRPr="00016040">
                    <w:rPr>
                      <w:sz w:val="21"/>
                      <w:szCs w:val="21"/>
                    </w:rPr>
                    <w:t>序号</w:t>
                  </w:r>
                </w:p>
              </w:tc>
              <w:tc>
                <w:tcPr>
                  <w:tcW w:w="2835" w:type="dxa"/>
                  <w:vAlign w:val="center"/>
                </w:tcPr>
                <w:p w:rsidR="00CD6888" w:rsidRPr="00016040" w:rsidRDefault="00CD6888" w:rsidP="001E6E37">
                  <w:pPr>
                    <w:spacing w:line="240" w:lineRule="auto"/>
                    <w:ind w:firstLineChars="0" w:firstLine="0"/>
                    <w:jc w:val="center"/>
                    <w:rPr>
                      <w:sz w:val="21"/>
                      <w:szCs w:val="21"/>
                    </w:rPr>
                  </w:pPr>
                  <w:r w:rsidRPr="00016040">
                    <w:rPr>
                      <w:sz w:val="21"/>
                      <w:szCs w:val="21"/>
                    </w:rPr>
                    <w:t>环评及批复要求</w:t>
                  </w:r>
                </w:p>
              </w:tc>
              <w:tc>
                <w:tcPr>
                  <w:tcW w:w="2966" w:type="dxa"/>
                  <w:vAlign w:val="center"/>
                </w:tcPr>
                <w:p w:rsidR="00CD6888" w:rsidRPr="00016040" w:rsidRDefault="00CD6888" w:rsidP="001E6E37">
                  <w:pPr>
                    <w:spacing w:line="240" w:lineRule="auto"/>
                    <w:ind w:firstLineChars="0" w:firstLine="0"/>
                    <w:jc w:val="center"/>
                    <w:rPr>
                      <w:sz w:val="21"/>
                      <w:szCs w:val="21"/>
                    </w:rPr>
                  </w:pPr>
                  <w:r w:rsidRPr="00016040">
                    <w:rPr>
                      <w:sz w:val="21"/>
                      <w:szCs w:val="21"/>
                    </w:rPr>
                    <w:t>实际建设情况</w:t>
                  </w:r>
                </w:p>
              </w:tc>
              <w:tc>
                <w:tcPr>
                  <w:tcW w:w="2116" w:type="dxa"/>
                  <w:vAlign w:val="center"/>
                </w:tcPr>
                <w:p w:rsidR="00CD6888" w:rsidRPr="00016040" w:rsidRDefault="00CD6888" w:rsidP="001E6E37">
                  <w:pPr>
                    <w:spacing w:line="240" w:lineRule="auto"/>
                    <w:ind w:firstLineChars="0" w:firstLine="0"/>
                    <w:jc w:val="center"/>
                    <w:rPr>
                      <w:sz w:val="21"/>
                      <w:szCs w:val="21"/>
                    </w:rPr>
                  </w:pPr>
                  <w:r w:rsidRPr="00016040">
                    <w:rPr>
                      <w:sz w:val="21"/>
                      <w:szCs w:val="21"/>
                    </w:rPr>
                    <w:t>变动原因</w:t>
                  </w:r>
                </w:p>
              </w:tc>
            </w:tr>
            <w:tr w:rsidR="00BF3D6B" w:rsidRPr="006C4C5A" w:rsidTr="00302EF6">
              <w:trPr>
                <w:trHeight w:val="206"/>
                <w:jc w:val="center"/>
              </w:trPr>
              <w:tc>
                <w:tcPr>
                  <w:tcW w:w="649" w:type="dxa"/>
                  <w:vAlign w:val="center"/>
                </w:tcPr>
                <w:p w:rsidR="00BF3D6B" w:rsidRPr="00016040" w:rsidRDefault="00BF3D6B" w:rsidP="001E6E37">
                  <w:pPr>
                    <w:spacing w:line="240" w:lineRule="auto"/>
                    <w:ind w:firstLineChars="0" w:firstLine="0"/>
                    <w:jc w:val="center"/>
                    <w:rPr>
                      <w:sz w:val="21"/>
                      <w:szCs w:val="21"/>
                    </w:rPr>
                  </w:pPr>
                  <w:r w:rsidRPr="00016040">
                    <w:rPr>
                      <w:rFonts w:hint="eastAsia"/>
                      <w:sz w:val="21"/>
                      <w:szCs w:val="21"/>
                    </w:rPr>
                    <w:t>1</w:t>
                  </w:r>
                </w:p>
              </w:tc>
              <w:tc>
                <w:tcPr>
                  <w:tcW w:w="2835" w:type="dxa"/>
                  <w:vAlign w:val="center"/>
                </w:tcPr>
                <w:p w:rsidR="00BF3D6B" w:rsidRPr="00016040" w:rsidRDefault="00BF3D6B" w:rsidP="00C54EE0">
                  <w:pPr>
                    <w:spacing w:line="240" w:lineRule="auto"/>
                    <w:ind w:firstLineChars="0" w:firstLine="0"/>
                    <w:jc w:val="center"/>
                    <w:rPr>
                      <w:kern w:val="0"/>
                      <w:sz w:val="21"/>
                      <w:szCs w:val="21"/>
                    </w:rPr>
                  </w:pPr>
                  <w:r w:rsidRPr="00016040">
                    <w:rPr>
                      <w:rFonts w:hint="eastAsia"/>
                      <w:kern w:val="0"/>
                      <w:sz w:val="21"/>
                      <w:szCs w:val="21"/>
                    </w:rPr>
                    <w:t>项目选址位于哈尔滨市阿城区牌路大街六中南侧</w:t>
                  </w:r>
                  <w:r w:rsidRPr="00016040">
                    <w:rPr>
                      <w:rFonts w:hint="eastAsia"/>
                      <w:kern w:val="0"/>
                      <w:sz w:val="21"/>
                      <w:szCs w:val="21"/>
                    </w:rPr>
                    <w:t>110</w:t>
                  </w:r>
                  <w:r w:rsidRPr="00016040">
                    <w:rPr>
                      <w:rFonts w:hint="eastAsia"/>
                      <w:kern w:val="0"/>
                      <w:sz w:val="21"/>
                      <w:szCs w:val="21"/>
                    </w:rPr>
                    <w:t>米处，黑龙江岁宝热电有限公司城南分厂院内锅炉房东侧空地。厂区南侧为东环大街（城市支路），隔路为阿城体育文化中心；西侧为牌路大街（城市次干道），隔路为新龙城小区；北侧为民房及阿城六中；东侧为农田</w:t>
                  </w:r>
                </w:p>
              </w:tc>
              <w:tc>
                <w:tcPr>
                  <w:tcW w:w="2966" w:type="dxa"/>
                  <w:vAlign w:val="center"/>
                </w:tcPr>
                <w:p w:rsidR="00BF3D6B" w:rsidRPr="00016040" w:rsidRDefault="00BF3D6B" w:rsidP="00C54EE0">
                  <w:pPr>
                    <w:spacing w:line="240" w:lineRule="auto"/>
                    <w:ind w:firstLineChars="0" w:firstLine="0"/>
                    <w:jc w:val="center"/>
                    <w:rPr>
                      <w:kern w:val="0"/>
                      <w:sz w:val="21"/>
                      <w:szCs w:val="21"/>
                    </w:rPr>
                  </w:pPr>
                  <w:r w:rsidRPr="00016040">
                    <w:rPr>
                      <w:rFonts w:hint="eastAsia"/>
                      <w:kern w:val="0"/>
                      <w:sz w:val="21"/>
                      <w:szCs w:val="21"/>
                    </w:rPr>
                    <w:t>本项目选址位于哈尔滨市阿城区牌路大街六中南侧</w:t>
                  </w:r>
                  <w:r w:rsidRPr="00016040">
                    <w:rPr>
                      <w:rFonts w:hint="eastAsia"/>
                      <w:kern w:val="0"/>
                      <w:sz w:val="21"/>
                      <w:szCs w:val="21"/>
                    </w:rPr>
                    <w:t>110</w:t>
                  </w:r>
                  <w:r w:rsidRPr="00016040">
                    <w:rPr>
                      <w:rFonts w:hint="eastAsia"/>
                      <w:kern w:val="0"/>
                      <w:sz w:val="21"/>
                      <w:szCs w:val="21"/>
                    </w:rPr>
                    <w:t>米处，黑龙江岁宝热电有限公司城南分厂院内锅炉间附近空地。厂区四周情况未发生变化。</w:t>
                  </w:r>
                </w:p>
              </w:tc>
              <w:tc>
                <w:tcPr>
                  <w:tcW w:w="2116" w:type="dxa"/>
                  <w:vAlign w:val="center"/>
                </w:tcPr>
                <w:p w:rsidR="00BF3D6B" w:rsidRPr="00016040" w:rsidRDefault="00A93D69" w:rsidP="00F77F50">
                  <w:pPr>
                    <w:spacing w:line="240" w:lineRule="auto"/>
                    <w:ind w:firstLineChars="0" w:firstLine="0"/>
                    <w:jc w:val="center"/>
                    <w:rPr>
                      <w:kern w:val="0"/>
                      <w:sz w:val="21"/>
                      <w:szCs w:val="21"/>
                    </w:rPr>
                  </w:pPr>
                  <w:r w:rsidRPr="0018398B">
                    <w:rPr>
                      <w:rFonts w:hint="eastAsia"/>
                      <w:color w:val="000000" w:themeColor="text1"/>
                      <w:kern w:val="0"/>
                      <w:sz w:val="21"/>
                      <w:szCs w:val="21"/>
                    </w:rPr>
                    <w:t>本项目</w:t>
                  </w:r>
                  <w:r>
                    <w:rPr>
                      <w:rFonts w:hint="eastAsia"/>
                      <w:color w:val="000000" w:themeColor="text1"/>
                      <w:kern w:val="0"/>
                      <w:sz w:val="21"/>
                      <w:szCs w:val="21"/>
                    </w:rPr>
                    <w:t>在</w:t>
                  </w:r>
                  <w:r w:rsidRPr="0018398B">
                    <w:rPr>
                      <w:rFonts w:hint="eastAsia"/>
                      <w:color w:val="000000" w:themeColor="text1"/>
                      <w:kern w:val="0"/>
                      <w:sz w:val="21"/>
                      <w:szCs w:val="21"/>
                    </w:rPr>
                    <w:t>黑龙江岁宝热电有限公司城南分厂院内锅炉间附近空地</w:t>
                  </w:r>
                  <w:r w:rsidR="00F77F50">
                    <w:rPr>
                      <w:rFonts w:hint="eastAsia"/>
                      <w:color w:val="000000" w:themeColor="text1"/>
                      <w:kern w:val="0"/>
                      <w:sz w:val="21"/>
                      <w:szCs w:val="21"/>
                    </w:rPr>
                    <w:t>增加</w:t>
                  </w:r>
                  <w:r w:rsidRPr="0018398B">
                    <w:rPr>
                      <w:rFonts w:hint="eastAsia"/>
                      <w:color w:val="000000" w:themeColor="text1"/>
                      <w:kern w:val="0"/>
                      <w:sz w:val="21"/>
                      <w:szCs w:val="21"/>
                    </w:rPr>
                    <w:t>干法脱硝</w:t>
                  </w:r>
                  <w:r>
                    <w:rPr>
                      <w:rFonts w:hint="eastAsia"/>
                      <w:color w:val="000000" w:themeColor="text1"/>
                      <w:kern w:val="0"/>
                      <w:sz w:val="21"/>
                      <w:szCs w:val="21"/>
                    </w:rPr>
                    <w:t>系统</w:t>
                  </w:r>
                  <w:r w:rsidRPr="0018398B">
                    <w:rPr>
                      <w:rFonts w:hint="eastAsia"/>
                      <w:color w:val="000000" w:themeColor="text1"/>
                      <w:kern w:val="0"/>
                      <w:sz w:val="21"/>
                      <w:szCs w:val="21"/>
                    </w:rPr>
                    <w:t>及布袋除尘设备，</w:t>
                  </w:r>
                  <w:r w:rsidR="006043AB">
                    <w:rPr>
                      <w:rFonts w:hint="eastAsia"/>
                      <w:color w:val="000000" w:themeColor="text1"/>
                      <w:kern w:val="0"/>
                      <w:sz w:val="21"/>
                      <w:szCs w:val="21"/>
                    </w:rPr>
                    <w:t>厂区内部</w:t>
                  </w:r>
                  <w:r w:rsidRPr="0018398B">
                    <w:rPr>
                      <w:rFonts w:hint="eastAsia"/>
                      <w:color w:val="000000" w:themeColor="text1"/>
                      <w:kern w:val="0"/>
                      <w:sz w:val="21"/>
                      <w:szCs w:val="21"/>
                    </w:rPr>
                    <w:t>选址发生变化，但不属于重大变动</w:t>
                  </w:r>
                </w:p>
              </w:tc>
            </w:tr>
          </w:tbl>
          <w:p w:rsidR="00F77F50" w:rsidRDefault="00F77F50" w:rsidP="00945D51">
            <w:pPr>
              <w:ind w:firstLineChars="0" w:firstLine="0"/>
              <w:jc w:val="center"/>
            </w:pPr>
          </w:p>
          <w:p w:rsidR="00F77F50" w:rsidRDefault="00F77F50" w:rsidP="00945D51">
            <w:pPr>
              <w:ind w:firstLineChars="0" w:firstLine="0"/>
              <w:jc w:val="center"/>
            </w:pPr>
          </w:p>
          <w:p w:rsidR="00F77F50" w:rsidRDefault="00F77F50" w:rsidP="00945D51">
            <w:pPr>
              <w:ind w:firstLineChars="0" w:firstLine="0"/>
              <w:jc w:val="center"/>
            </w:pPr>
          </w:p>
          <w:p w:rsidR="00F77F50" w:rsidRDefault="00F77F50" w:rsidP="00945D51">
            <w:pPr>
              <w:ind w:firstLineChars="0" w:firstLine="0"/>
              <w:jc w:val="center"/>
            </w:pPr>
          </w:p>
          <w:p w:rsidR="00F77F50" w:rsidRDefault="00F77F50" w:rsidP="00945D51">
            <w:pPr>
              <w:ind w:firstLineChars="0" w:firstLine="0"/>
              <w:jc w:val="center"/>
            </w:pPr>
          </w:p>
          <w:p w:rsidR="00F77F50" w:rsidRDefault="00F77F50" w:rsidP="00945D51">
            <w:pPr>
              <w:ind w:firstLineChars="0" w:firstLine="0"/>
              <w:jc w:val="center"/>
            </w:pPr>
          </w:p>
          <w:p w:rsidR="00945D51" w:rsidRPr="00945D51" w:rsidRDefault="00945D51" w:rsidP="00945D51">
            <w:pPr>
              <w:ind w:firstLineChars="0" w:firstLine="0"/>
              <w:jc w:val="center"/>
              <w:rPr>
                <w:b/>
              </w:rPr>
            </w:pPr>
            <w:r>
              <w:rPr>
                <w:b/>
              </w:rPr>
              <w:lastRenderedPageBreak/>
              <w:t>续</w:t>
            </w:r>
            <w:r w:rsidRPr="00BF3D6B">
              <w:rPr>
                <w:b/>
              </w:rPr>
              <w:t>表</w:t>
            </w:r>
            <w:r w:rsidRPr="00BF3D6B">
              <w:rPr>
                <w:b/>
              </w:rPr>
              <w:t>2-6</w:t>
            </w:r>
            <w:r w:rsidRPr="00BF3D6B">
              <w:rPr>
                <w:b/>
              </w:rPr>
              <w:t>项目变动情况一览表</w:t>
            </w:r>
          </w:p>
          <w:tbl>
            <w:tblPr>
              <w:tblW w:w="0" w:type="auto"/>
              <w:jc w:val="center"/>
              <w:tblBorders>
                <w:top w:val="single" w:sz="12" w:space="0" w:color="000000"/>
                <w:bottom w:val="single" w:sz="12" w:space="0" w:color="000000"/>
                <w:insideH w:val="single" w:sz="4" w:space="0" w:color="000000"/>
                <w:insideV w:val="single" w:sz="4" w:space="0" w:color="000000"/>
              </w:tblBorders>
              <w:tblLook w:val="04A0"/>
            </w:tblPr>
            <w:tblGrid>
              <w:gridCol w:w="649"/>
              <w:gridCol w:w="2835"/>
              <w:gridCol w:w="2966"/>
              <w:gridCol w:w="2116"/>
            </w:tblGrid>
            <w:tr w:rsidR="00A93D69" w:rsidRPr="006C4C5A" w:rsidTr="00302EF6">
              <w:trPr>
                <w:trHeight w:val="206"/>
                <w:jc w:val="center"/>
              </w:trPr>
              <w:tc>
                <w:tcPr>
                  <w:tcW w:w="649" w:type="dxa"/>
                  <w:vAlign w:val="center"/>
                </w:tcPr>
                <w:p w:rsidR="00A93D69" w:rsidRPr="00AE602E" w:rsidRDefault="00A93D69" w:rsidP="001E6E37">
                  <w:pPr>
                    <w:spacing w:line="240" w:lineRule="auto"/>
                    <w:ind w:firstLineChars="0" w:firstLine="0"/>
                    <w:jc w:val="center"/>
                    <w:rPr>
                      <w:sz w:val="21"/>
                      <w:szCs w:val="21"/>
                    </w:rPr>
                  </w:pPr>
                  <w:r w:rsidRPr="00AE602E">
                    <w:rPr>
                      <w:rFonts w:hint="eastAsia"/>
                      <w:sz w:val="21"/>
                      <w:szCs w:val="21"/>
                    </w:rPr>
                    <w:t>2</w:t>
                  </w:r>
                </w:p>
              </w:tc>
              <w:tc>
                <w:tcPr>
                  <w:tcW w:w="2835" w:type="dxa"/>
                  <w:vAlign w:val="center"/>
                </w:tcPr>
                <w:p w:rsidR="00A93D69" w:rsidRPr="00AE602E" w:rsidRDefault="00A93D69" w:rsidP="00C54EE0">
                  <w:pPr>
                    <w:spacing w:line="240" w:lineRule="auto"/>
                    <w:ind w:firstLineChars="0" w:firstLine="0"/>
                    <w:jc w:val="center"/>
                    <w:rPr>
                      <w:kern w:val="0"/>
                      <w:sz w:val="21"/>
                      <w:szCs w:val="21"/>
                    </w:rPr>
                  </w:pPr>
                  <w:r w:rsidRPr="00AE602E">
                    <w:rPr>
                      <w:rFonts w:hint="eastAsia"/>
                      <w:kern w:val="0"/>
                      <w:sz w:val="21"/>
                      <w:szCs w:val="21"/>
                    </w:rPr>
                    <w:t>新建一套石灰石一石膏法脱硫系统、气力除灰系统和一个</w:t>
                  </w:r>
                  <w:r w:rsidRPr="00AE602E">
                    <w:rPr>
                      <w:rFonts w:hint="eastAsia"/>
                      <w:kern w:val="0"/>
                      <w:sz w:val="21"/>
                      <w:szCs w:val="21"/>
                    </w:rPr>
                    <w:t>1000</w:t>
                  </w:r>
                  <w:r w:rsidRPr="00AE602E">
                    <w:rPr>
                      <w:rFonts w:hint="eastAsia"/>
                      <w:kern w:val="0"/>
                      <w:sz w:val="21"/>
                      <w:szCs w:val="21"/>
                    </w:rPr>
                    <w:t>立方米钢制临时储灰罐，为</w:t>
                  </w:r>
                  <w:r w:rsidRPr="00AE602E">
                    <w:rPr>
                      <w:rFonts w:hint="eastAsia"/>
                      <w:kern w:val="0"/>
                      <w:sz w:val="21"/>
                      <w:szCs w:val="21"/>
                    </w:rPr>
                    <w:t>2</w:t>
                  </w:r>
                  <w:r w:rsidRPr="00AE602E">
                    <w:rPr>
                      <w:bCs/>
                      <w:iCs/>
                      <w:kern w:val="0"/>
                      <w:sz w:val="21"/>
                      <w:szCs w:val="21"/>
                    </w:rPr>
                    <w:t>×116MW</w:t>
                  </w:r>
                  <w:r w:rsidRPr="00AE602E">
                    <w:rPr>
                      <w:rFonts w:hint="eastAsia"/>
                      <w:kern w:val="0"/>
                      <w:sz w:val="21"/>
                      <w:szCs w:val="21"/>
                    </w:rPr>
                    <w:t>循环流化床锅炉配建一个</w:t>
                  </w:r>
                  <w:r w:rsidRPr="00AE602E">
                    <w:rPr>
                      <w:rFonts w:hint="eastAsia"/>
                      <w:kern w:val="0"/>
                      <w:sz w:val="21"/>
                      <w:szCs w:val="21"/>
                    </w:rPr>
                    <w:t>100</w:t>
                  </w:r>
                  <w:r w:rsidRPr="00AE602E">
                    <w:rPr>
                      <w:rFonts w:hint="eastAsia"/>
                      <w:kern w:val="0"/>
                      <w:sz w:val="21"/>
                      <w:szCs w:val="21"/>
                    </w:rPr>
                    <w:t>米高脱硫塔。本项目不新增劳动定员</w:t>
                  </w:r>
                </w:p>
              </w:tc>
              <w:tc>
                <w:tcPr>
                  <w:tcW w:w="2966" w:type="dxa"/>
                  <w:vAlign w:val="center"/>
                </w:tcPr>
                <w:p w:rsidR="00A93D69" w:rsidRPr="009812EB" w:rsidRDefault="00A93D69" w:rsidP="00773BAF">
                  <w:pPr>
                    <w:spacing w:line="240" w:lineRule="auto"/>
                    <w:ind w:firstLineChars="0" w:firstLine="0"/>
                    <w:jc w:val="center"/>
                    <w:rPr>
                      <w:kern w:val="0"/>
                      <w:sz w:val="21"/>
                      <w:szCs w:val="21"/>
                    </w:rPr>
                  </w:pPr>
                  <w:r w:rsidRPr="009812EB">
                    <w:rPr>
                      <w:kern w:val="0"/>
                      <w:sz w:val="21"/>
                      <w:szCs w:val="21"/>
                    </w:rPr>
                    <w:t>建设</w:t>
                  </w:r>
                  <w:r w:rsidRPr="009812EB">
                    <w:rPr>
                      <w:rFonts w:hint="eastAsia"/>
                      <w:kern w:val="0"/>
                      <w:sz w:val="21"/>
                      <w:szCs w:val="21"/>
                    </w:rPr>
                    <w:t>2</w:t>
                  </w:r>
                  <w:r w:rsidRPr="009812EB">
                    <w:rPr>
                      <w:kern w:val="0"/>
                      <w:sz w:val="21"/>
                      <w:szCs w:val="21"/>
                    </w:rPr>
                    <w:t>套</w:t>
                  </w:r>
                  <w:r w:rsidRPr="009812EB">
                    <w:rPr>
                      <w:rFonts w:hint="eastAsia"/>
                      <w:bCs/>
                      <w:iCs/>
                      <w:kern w:val="0"/>
                      <w:sz w:val="21"/>
                      <w:szCs w:val="21"/>
                    </w:rPr>
                    <w:t>脱硫系统（方</w:t>
                  </w:r>
                  <w:r>
                    <w:rPr>
                      <w:rFonts w:hint="eastAsia"/>
                      <w:bCs/>
                      <w:iCs/>
                      <w:kern w:val="0"/>
                      <w:sz w:val="21"/>
                      <w:szCs w:val="21"/>
                    </w:rPr>
                    <w:t>法</w:t>
                  </w:r>
                  <w:r w:rsidRPr="009812EB">
                    <w:rPr>
                      <w:rFonts w:hint="eastAsia"/>
                      <w:bCs/>
                      <w:iCs/>
                      <w:kern w:val="0"/>
                      <w:sz w:val="21"/>
                      <w:szCs w:val="21"/>
                    </w:rPr>
                    <w:t>均为干法脱硫</w:t>
                  </w:r>
                  <w:r w:rsidRPr="009812EB">
                    <w:rPr>
                      <w:rFonts w:hint="eastAsia"/>
                      <w:bCs/>
                      <w:iCs/>
                      <w:kern w:val="0"/>
                      <w:sz w:val="21"/>
                      <w:szCs w:val="21"/>
                    </w:rPr>
                    <w:t>+</w:t>
                  </w:r>
                  <w:r w:rsidRPr="009812EB">
                    <w:rPr>
                      <w:rFonts w:hint="eastAsia"/>
                      <w:bCs/>
                      <w:iCs/>
                      <w:kern w:val="0"/>
                      <w:sz w:val="21"/>
                      <w:szCs w:val="21"/>
                    </w:rPr>
                    <w:t>炉内喷钙）、</w:t>
                  </w:r>
                  <w:r w:rsidRPr="009812EB">
                    <w:rPr>
                      <w:rFonts w:hint="eastAsia"/>
                      <w:bCs/>
                      <w:iCs/>
                      <w:kern w:val="0"/>
                      <w:sz w:val="21"/>
                      <w:szCs w:val="21"/>
                    </w:rPr>
                    <w:t>2</w:t>
                  </w:r>
                  <w:r w:rsidRPr="009812EB">
                    <w:rPr>
                      <w:rFonts w:hint="eastAsia"/>
                      <w:bCs/>
                      <w:iCs/>
                      <w:kern w:val="0"/>
                      <w:sz w:val="21"/>
                      <w:szCs w:val="21"/>
                    </w:rPr>
                    <w:t>套气力除灰系统、</w:t>
                  </w:r>
                  <w:r w:rsidRPr="009812EB">
                    <w:rPr>
                      <w:rFonts w:hint="eastAsia"/>
                      <w:bCs/>
                      <w:iCs/>
                      <w:kern w:val="0"/>
                      <w:sz w:val="21"/>
                      <w:szCs w:val="21"/>
                    </w:rPr>
                    <w:t>59m</w:t>
                  </w:r>
                  <w:r w:rsidRPr="009812EB">
                    <w:rPr>
                      <w:rFonts w:hint="eastAsia"/>
                      <w:bCs/>
                      <w:iCs/>
                      <w:kern w:val="0"/>
                      <w:sz w:val="21"/>
                      <w:szCs w:val="21"/>
                      <w:vertAlign w:val="superscript"/>
                    </w:rPr>
                    <w:t>3</w:t>
                  </w:r>
                  <w:r w:rsidRPr="009812EB">
                    <w:rPr>
                      <w:rFonts w:hint="eastAsia"/>
                      <w:bCs/>
                      <w:iCs/>
                      <w:kern w:val="0"/>
                      <w:sz w:val="21"/>
                      <w:szCs w:val="21"/>
                    </w:rPr>
                    <w:t>石灰石仓、</w:t>
                  </w:r>
                  <w:r w:rsidRPr="009812EB">
                    <w:rPr>
                      <w:rFonts w:hint="eastAsia"/>
                      <w:bCs/>
                      <w:iCs/>
                      <w:kern w:val="0"/>
                      <w:sz w:val="21"/>
                      <w:szCs w:val="21"/>
                    </w:rPr>
                    <w:t>2</w:t>
                  </w:r>
                  <w:r w:rsidRPr="009812EB">
                    <w:rPr>
                      <w:rFonts w:hint="eastAsia"/>
                      <w:bCs/>
                      <w:iCs/>
                      <w:kern w:val="0"/>
                      <w:sz w:val="21"/>
                      <w:szCs w:val="21"/>
                    </w:rPr>
                    <w:t>套除尘系统（方</w:t>
                  </w:r>
                  <w:r>
                    <w:rPr>
                      <w:rFonts w:hint="eastAsia"/>
                      <w:bCs/>
                      <w:iCs/>
                      <w:kern w:val="0"/>
                      <w:sz w:val="21"/>
                      <w:szCs w:val="21"/>
                    </w:rPr>
                    <w:t>法</w:t>
                  </w:r>
                  <w:r w:rsidRPr="009812EB">
                    <w:rPr>
                      <w:rFonts w:hint="eastAsia"/>
                      <w:bCs/>
                      <w:iCs/>
                      <w:kern w:val="0"/>
                      <w:sz w:val="21"/>
                      <w:szCs w:val="21"/>
                    </w:rPr>
                    <w:t>均为布袋除尘器除尘）和</w:t>
                  </w:r>
                  <w:r w:rsidRPr="009812EB">
                    <w:rPr>
                      <w:rFonts w:hint="eastAsia"/>
                      <w:bCs/>
                      <w:iCs/>
                      <w:kern w:val="0"/>
                      <w:sz w:val="21"/>
                      <w:szCs w:val="21"/>
                    </w:rPr>
                    <w:t>2</w:t>
                  </w:r>
                  <w:r w:rsidRPr="009812EB">
                    <w:rPr>
                      <w:rFonts w:hint="eastAsia"/>
                      <w:bCs/>
                      <w:iCs/>
                      <w:kern w:val="0"/>
                      <w:sz w:val="21"/>
                      <w:szCs w:val="21"/>
                    </w:rPr>
                    <w:t>套干法脱硝系统（</w:t>
                  </w:r>
                  <w:r w:rsidRPr="009812EB">
                    <w:rPr>
                      <w:rFonts w:hint="eastAsia"/>
                      <w:bCs/>
                      <w:iCs/>
                      <w:kern w:val="0"/>
                      <w:sz w:val="21"/>
                      <w:szCs w:val="21"/>
                    </w:rPr>
                    <w:t>1</w:t>
                  </w:r>
                  <w:r w:rsidR="00773BAF">
                    <w:rPr>
                      <w:rFonts w:hint="eastAsia"/>
                      <w:bCs/>
                      <w:iCs/>
                      <w:kern w:val="0"/>
                      <w:sz w:val="21"/>
                      <w:szCs w:val="21"/>
                    </w:rPr>
                    <w:t>#</w:t>
                  </w:r>
                  <w:r w:rsidRPr="009812EB">
                    <w:rPr>
                      <w:bCs/>
                      <w:iCs/>
                      <w:kern w:val="0"/>
                      <w:sz w:val="21"/>
                      <w:szCs w:val="21"/>
                    </w:rPr>
                    <w:t>116MW</w:t>
                  </w:r>
                  <w:r w:rsidRPr="009812EB">
                    <w:rPr>
                      <w:bCs/>
                      <w:iCs/>
                      <w:kern w:val="0"/>
                      <w:sz w:val="21"/>
                      <w:szCs w:val="21"/>
                    </w:rPr>
                    <w:t>循环流化床锅炉</w:t>
                  </w:r>
                  <w:r w:rsidRPr="009812EB">
                    <w:rPr>
                      <w:rFonts w:hint="eastAsia"/>
                      <w:bCs/>
                      <w:iCs/>
                      <w:kern w:val="0"/>
                      <w:sz w:val="21"/>
                      <w:szCs w:val="21"/>
                    </w:rPr>
                    <w:t>脱</w:t>
                  </w:r>
                  <w:r w:rsidRPr="009812EB">
                    <w:rPr>
                      <w:bCs/>
                      <w:iCs/>
                      <w:kern w:val="0"/>
                      <w:sz w:val="21"/>
                      <w:szCs w:val="21"/>
                    </w:rPr>
                    <w:t>硝</w:t>
                  </w:r>
                  <w:r w:rsidRPr="009812EB">
                    <w:rPr>
                      <w:rFonts w:hint="eastAsia"/>
                      <w:bCs/>
                      <w:iCs/>
                      <w:kern w:val="0"/>
                      <w:sz w:val="21"/>
                      <w:szCs w:val="21"/>
                    </w:rPr>
                    <w:t>方</w:t>
                  </w:r>
                  <w:r>
                    <w:rPr>
                      <w:rFonts w:hint="eastAsia"/>
                      <w:bCs/>
                      <w:iCs/>
                      <w:kern w:val="0"/>
                      <w:sz w:val="21"/>
                      <w:szCs w:val="21"/>
                    </w:rPr>
                    <w:t>法</w:t>
                  </w:r>
                  <w:r w:rsidRPr="009812EB">
                    <w:rPr>
                      <w:rFonts w:hint="eastAsia"/>
                      <w:bCs/>
                      <w:iCs/>
                      <w:kern w:val="0"/>
                      <w:sz w:val="21"/>
                      <w:szCs w:val="21"/>
                    </w:rPr>
                    <w:t>为干法脱硝</w:t>
                  </w:r>
                  <w:r w:rsidRPr="009812EB">
                    <w:rPr>
                      <w:rFonts w:hint="eastAsia"/>
                      <w:bCs/>
                      <w:iCs/>
                      <w:kern w:val="0"/>
                      <w:sz w:val="21"/>
                      <w:szCs w:val="21"/>
                    </w:rPr>
                    <w:t>+SCR</w:t>
                  </w:r>
                  <w:r w:rsidRPr="009812EB">
                    <w:rPr>
                      <w:rFonts w:hint="eastAsia"/>
                      <w:bCs/>
                      <w:iCs/>
                      <w:kern w:val="0"/>
                      <w:sz w:val="21"/>
                      <w:szCs w:val="21"/>
                    </w:rPr>
                    <w:t>系统，</w:t>
                  </w:r>
                  <w:r w:rsidR="00773BAF">
                    <w:rPr>
                      <w:rFonts w:hint="eastAsia"/>
                      <w:bCs/>
                      <w:iCs/>
                      <w:kern w:val="0"/>
                      <w:sz w:val="21"/>
                      <w:szCs w:val="21"/>
                    </w:rPr>
                    <w:t>2#</w:t>
                  </w:r>
                  <w:r w:rsidRPr="009812EB">
                    <w:rPr>
                      <w:bCs/>
                      <w:iCs/>
                      <w:kern w:val="0"/>
                      <w:sz w:val="21"/>
                      <w:szCs w:val="21"/>
                    </w:rPr>
                    <w:t>116MW</w:t>
                  </w:r>
                  <w:r w:rsidRPr="009812EB">
                    <w:rPr>
                      <w:bCs/>
                      <w:iCs/>
                      <w:kern w:val="0"/>
                      <w:sz w:val="21"/>
                      <w:szCs w:val="21"/>
                    </w:rPr>
                    <w:t>循环流化床锅炉</w:t>
                  </w:r>
                  <w:r w:rsidRPr="009812EB">
                    <w:rPr>
                      <w:rFonts w:hint="eastAsia"/>
                      <w:bCs/>
                      <w:iCs/>
                      <w:kern w:val="0"/>
                      <w:sz w:val="21"/>
                      <w:szCs w:val="21"/>
                    </w:rPr>
                    <w:t>脱</w:t>
                  </w:r>
                  <w:r w:rsidRPr="009812EB">
                    <w:rPr>
                      <w:bCs/>
                      <w:iCs/>
                      <w:kern w:val="0"/>
                      <w:sz w:val="21"/>
                      <w:szCs w:val="21"/>
                    </w:rPr>
                    <w:t>硝</w:t>
                  </w:r>
                  <w:r w:rsidRPr="009812EB">
                    <w:rPr>
                      <w:rFonts w:hint="eastAsia"/>
                      <w:bCs/>
                      <w:iCs/>
                      <w:kern w:val="0"/>
                      <w:sz w:val="21"/>
                      <w:szCs w:val="21"/>
                    </w:rPr>
                    <w:t>方</w:t>
                  </w:r>
                  <w:r>
                    <w:rPr>
                      <w:rFonts w:hint="eastAsia"/>
                      <w:bCs/>
                      <w:iCs/>
                      <w:kern w:val="0"/>
                      <w:sz w:val="21"/>
                      <w:szCs w:val="21"/>
                    </w:rPr>
                    <w:t>法</w:t>
                  </w:r>
                  <w:r w:rsidRPr="009812EB">
                    <w:rPr>
                      <w:rFonts w:hint="eastAsia"/>
                      <w:bCs/>
                      <w:iCs/>
                      <w:kern w:val="0"/>
                      <w:sz w:val="21"/>
                      <w:szCs w:val="21"/>
                    </w:rPr>
                    <w:t>为干法脱硝系统）。本项目不新增劳动定员</w:t>
                  </w:r>
                </w:p>
              </w:tc>
              <w:tc>
                <w:tcPr>
                  <w:tcW w:w="2116" w:type="dxa"/>
                  <w:vAlign w:val="center"/>
                </w:tcPr>
                <w:p w:rsidR="00A93D69" w:rsidRPr="009812EB" w:rsidRDefault="00F77F50" w:rsidP="00F77F50">
                  <w:pPr>
                    <w:spacing w:line="240" w:lineRule="auto"/>
                    <w:ind w:firstLineChars="0" w:firstLine="0"/>
                    <w:jc w:val="center"/>
                    <w:rPr>
                      <w:kern w:val="0"/>
                      <w:sz w:val="21"/>
                      <w:szCs w:val="21"/>
                    </w:rPr>
                  </w:pPr>
                  <w:r w:rsidRPr="008F0628">
                    <w:rPr>
                      <w:kern w:val="0"/>
                      <w:sz w:val="21"/>
                      <w:szCs w:val="21"/>
                    </w:rPr>
                    <w:t>本项目脱硫方式改变，由湿法脱硫改为干法脱硫，</w:t>
                  </w:r>
                  <w:r>
                    <w:rPr>
                      <w:rFonts w:hint="eastAsia"/>
                      <w:kern w:val="0"/>
                      <w:sz w:val="21"/>
                      <w:szCs w:val="21"/>
                    </w:rPr>
                    <w:t>因此</w:t>
                  </w:r>
                  <w:r>
                    <w:rPr>
                      <w:kern w:val="0"/>
                      <w:sz w:val="21"/>
                      <w:szCs w:val="21"/>
                    </w:rPr>
                    <w:t>不设置脱硫塔</w:t>
                  </w:r>
                  <w:r w:rsidR="00773BAF" w:rsidRPr="00945D51">
                    <w:rPr>
                      <w:kern w:val="0"/>
                      <w:sz w:val="21"/>
                      <w:szCs w:val="21"/>
                    </w:rPr>
                    <w:t>；</w:t>
                  </w:r>
                  <w:r w:rsidR="00A93D69" w:rsidRPr="009812EB">
                    <w:rPr>
                      <w:kern w:val="0"/>
                      <w:sz w:val="21"/>
                      <w:szCs w:val="21"/>
                    </w:rPr>
                    <w:t>新增</w:t>
                  </w:r>
                  <w:r w:rsidR="00A93D69" w:rsidRPr="009812EB">
                    <w:rPr>
                      <w:rFonts w:hint="eastAsia"/>
                      <w:kern w:val="0"/>
                      <w:sz w:val="21"/>
                      <w:szCs w:val="21"/>
                    </w:rPr>
                    <w:t>锅炉</w:t>
                  </w:r>
                  <w:r w:rsidR="00A93D69" w:rsidRPr="009812EB">
                    <w:rPr>
                      <w:kern w:val="0"/>
                      <w:sz w:val="21"/>
                      <w:szCs w:val="21"/>
                    </w:rPr>
                    <w:t>配套环保</w:t>
                  </w:r>
                  <w:r w:rsidR="00A93D69">
                    <w:rPr>
                      <w:rFonts w:hint="eastAsia"/>
                      <w:kern w:val="0"/>
                      <w:sz w:val="21"/>
                      <w:szCs w:val="21"/>
                    </w:rPr>
                    <w:t>设施</w:t>
                  </w:r>
                  <w:r w:rsidR="00A93D69" w:rsidRPr="009812EB">
                    <w:rPr>
                      <w:rFonts w:hint="eastAsia"/>
                      <w:kern w:val="0"/>
                      <w:sz w:val="21"/>
                      <w:szCs w:val="21"/>
                    </w:rPr>
                    <w:t>-</w:t>
                  </w:r>
                  <w:r w:rsidR="00A93D69" w:rsidRPr="009812EB">
                    <w:rPr>
                      <w:rFonts w:hint="eastAsia"/>
                      <w:kern w:val="0"/>
                      <w:sz w:val="21"/>
                      <w:szCs w:val="21"/>
                    </w:rPr>
                    <w:t>除尘系统、脱硝系统</w:t>
                  </w:r>
                  <w:r w:rsidR="00A93D69" w:rsidRPr="009812EB">
                    <w:rPr>
                      <w:kern w:val="0"/>
                      <w:sz w:val="21"/>
                      <w:szCs w:val="21"/>
                    </w:rPr>
                    <w:t>，</w:t>
                  </w:r>
                  <w:r w:rsidR="00A93D69">
                    <w:rPr>
                      <w:rFonts w:hint="eastAsia"/>
                      <w:kern w:val="0"/>
                      <w:sz w:val="21"/>
                      <w:szCs w:val="21"/>
                    </w:rPr>
                    <w:t>降低颗粒物</w:t>
                  </w:r>
                  <w:r w:rsidR="00A93D69">
                    <w:rPr>
                      <w:kern w:val="0"/>
                      <w:sz w:val="21"/>
                      <w:szCs w:val="21"/>
                    </w:rPr>
                    <w:t>及氮氧化物</w:t>
                  </w:r>
                  <w:r w:rsidR="00A93D69" w:rsidRPr="00C769D0">
                    <w:rPr>
                      <w:kern w:val="0"/>
                      <w:sz w:val="21"/>
                      <w:szCs w:val="21"/>
                    </w:rPr>
                    <w:t>排放</w:t>
                  </w:r>
                  <w:r w:rsidR="00A93D69">
                    <w:rPr>
                      <w:kern w:val="0"/>
                      <w:sz w:val="21"/>
                      <w:szCs w:val="21"/>
                    </w:rPr>
                    <w:t>浓度，减少</w:t>
                  </w:r>
                  <w:r w:rsidR="00A93D69">
                    <w:rPr>
                      <w:rFonts w:hint="eastAsia"/>
                      <w:kern w:val="0"/>
                      <w:sz w:val="21"/>
                      <w:szCs w:val="21"/>
                    </w:rPr>
                    <w:t>颗粒物</w:t>
                  </w:r>
                  <w:r w:rsidR="00A93D69">
                    <w:rPr>
                      <w:kern w:val="0"/>
                      <w:sz w:val="21"/>
                      <w:szCs w:val="21"/>
                    </w:rPr>
                    <w:t>及氮氧化物排放量，</w:t>
                  </w:r>
                  <w:r w:rsidR="00A93D69" w:rsidRPr="009812EB">
                    <w:rPr>
                      <w:kern w:val="0"/>
                      <w:sz w:val="21"/>
                      <w:szCs w:val="21"/>
                    </w:rPr>
                    <w:t>因此不属于重大变动</w:t>
                  </w:r>
                  <w:r w:rsidR="00A93D69" w:rsidRPr="009812EB">
                    <w:rPr>
                      <w:rFonts w:hint="eastAsia"/>
                      <w:kern w:val="0"/>
                      <w:sz w:val="21"/>
                      <w:szCs w:val="21"/>
                    </w:rPr>
                    <w:t>。</w:t>
                  </w:r>
                  <w:r w:rsidR="00A93D69" w:rsidRPr="009812EB">
                    <w:rPr>
                      <w:kern w:val="0"/>
                      <w:sz w:val="21"/>
                      <w:szCs w:val="21"/>
                    </w:rPr>
                    <w:t>本项目灰采用密闭罐车运送至黑龙江岁宝热电有限公司水泥厂，因此不设置</w:t>
                  </w:r>
                  <w:r w:rsidR="00A93D69" w:rsidRPr="009812EB">
                    <w:rPr>
                      <w:rFonts w:hint="eastAsia"/>
                      <w:kern w:val="0"/>
                      <w:sz w:val="21"/>
                      <w:szCs w:val="21"/>
                    </w:rPr>
                    <w:t>临时储灰罐，不属于重大变动</w:t>
                  </w:r>
                </w:p>
              </w:tc>
            </w:tr>
            <w:tr w:rsidR="00016040" w:rsidRPr="006C4C5A" w:rsidTr="00302EF6">
              <w:trPr>
                <w:trHeight w:val="206"/>
                <w:jc w:val="center"/>
              </w:trPr>
              <w:tc>
                <w:tcPr>
                  <w:tcW w:w="649" w:type="dxa"/>
                  <w:vAlign w:val="center"/>
                </w:tcPr>
                <w:p w:rsidR="00016040" w:rsidRPr="00A93D69" w:rsidRDefault="00016040" w:rsidP="001E6E37">
                  <w:pPr>
                    <w:spacing w:line="240" w:lineRule="auto"/>
                    <w:ind w:firstLineChars="0" w:firstLine="0"/>
                    <w:jc w:val="center"/>
                    <w:rPr>
                      <w:sz w:val="21"/>
                      <w:szCs w:val="21"/>
                    </w:rPr>
                  </w:pPr>
                  <w:r w:rsidRPr="00A93D69">
                    <w:rPr>
                      <w:rFonts w:hint="eastAsia"/>
                      <w:sz w:val="21"/>
                      <w:szCs w:val="21"/>
                    </w:rPr>
                    <w:t>3</w:t>
                  </w:r>
                </w:p>
              </w:tc>
              <w:tc>
                <w:tcPr>
                  <w:tcW w:w="2835" w:type="dxa"/>
                  <w:vAlign w:val="center"/>
                </w:tcPr>
                <w:p w:rsidR="00016040" w:rsidRPr="00523AC7" w:rsidRDefault="00016040" w:rsidP="00C54EE0">
                  <w:pPr>
                    <w:spacing w:line="240" w:lineRule="auto"/>
                    <w:ind w:firstLineChars="0" w:firstLine="0"/>
                    <w:jc w:val="center"/>
                    <w:rPr>
                      <w:kern w:val="0"/>
                      <w:sz w:val="21"/>
                      <w:szCs w:val="21"/>
                    </w:rPr>
                  </w:pPr>
                  <w:r w:rsidRPr="00523AC7">
                    <w:rPr>
                      <w:rFonts w:hint="eastAsia"/>
                      <w:kern w:val="0"/>
                      <w:sz w:val="21"/>
                      <w:szCs w:val="21"/>
                    </w:rPr>
                    <w:t>脱硫废水经处理后回用于脱硫塔，不外排</w:t>
                  </w:r>
                </w:p>
              </w:tc>
              <w:tc>
                <w:tcPr>
                  <w:tcW w:w="2966" w:type="dxa"/>
                  <w:vAlign w:val="center"/>
                </w:tcPr>
                <w:p w:rsidR="00016040" w:rsidRPr="00B056DE" w:rsidRDefault="00016040" w:rsidP="00A93D69">
                  <w:pPr>
                    <w:spacing w:line="240" w:lineRule="auto"/>
                    <w:ind w:firstLineChars="0" w:firstLine="0"/>
                    <w:jc w:val="center"/>
                    <w:rPr>
                      <w:bCs/>
                      <w:kern w:val="0"/>
                      <w:sz w:val="21"/>
                      <w:szCs w:val="21"/>
                    </w:rPr>
                  </w:pPr>
                  <w:r w:rsidRPr="00B056DE">
                    <w:rPr>
                      <w:rFonts w:hint="eastAsia"/>
                      <w:bCs/>
                      <w:kern w:val="0"/>
                      <w:sz w:val="21"/>
                      <w:szCs w:val="21"/>
                    </w:rPr>
                    <w:t>本项目采</w:t>
                  </w:r>
                  <w:r w:rsidRPr="00B056DE">
                    <w:rPr>
                      <w:bCs/>
                      <w:kern w:val="0"/>
                      <w:sz w:val="21"/>
                      <w:szCs w:val="21"/>
                    </w:rPr>
                    <w:t>用干法脱硫</w:t>
                  </w:r>
                  <w:r w:rsidRPr="00B056DE">
                    <w:rPr>
                      <w:bCs/>
                      <w:kern w:val="0"/>
                      <w:sz w:val="21"/>
                      <w:szCs w:val="21"/>
                    </w:rPr>
                    <w:t>+</w:t>
                  </w:r>
                  <w:r w:rsidRPr="00B056DE">
                    <w:rPr>
                      <w:bCs/>
                      <w:kern w:val="0"/>
                      <w:sz w:val="21"/>
                      <w:szCs w:val="21"/>
                    </w:rPr>
                    <w:t>炉内喷钙技术，无脱硫废水产生</w:t>
                  </w:r>
                </w:p>
              </w:tc>
              <w:tc>
                <w:tcPr>
                  <w:tcW w:w="2116" w:type="dxa"/>
                  <w:vAlign w:val="center"/>
                </w:tcPr>
                <w:p w:rsidR="00016040" w:rsidRPr="00B056DE" w:rsidRDefault="006043AB" w:rsidP="00A93D69">
                  <w:pPr>
                    <w:spacing w:line="240" w:lineRule="auto"/>
                    <w:ind w:firstLineChars="0" w:firstLine="0"/>
                    <w:jc w:val="center"/>
                    <w:rPr>
                      <w:kern w:val="0"/>
                      <w:sz w:val="21"/>
                      <w:szCs w:val="21"/>
                    </w:rPr>
                  </w:pPr>
                  <w:r>
                    <w:rPr>
                      <w:rFonts w:hint="eastAsia"/>
                      <w:kern w:val="0"/>
                      <w:sz w:val="21"/>
                      <w:szCs w:val="21"/>
                    </w:rPr>
                    <w:t>本项目</w:t>
                  </w:r>
                  <w:r w:rsidR="00016040" w:rsidRPr="00B056DE">
                    <w:rPr>
                      <w:rFonts w:hint="eastAsia"/>
                      <w:kern w:val="0"/>
                      <w:sz w:val="21"/>
                      <w:szCs w:val="21"/>
                    </w:rPr>
                    <w:t>采用干法系统脱硫，无脱硫废水产生，不属于重大变动</w:t>
                  </w:r>
                </w:p>
              </w:tc>
            </w:tr>
            <w:tr w:rsidR="00016040" w:rsidRPr="006C4C5A" w:rsidTr="00302EF6">
              <w:trPr>
                <w:trHeight w:val="206"/>
                <w:jc w:val="center"/>
              </w:trPr>
              <w:tc>
                <w:tcPr>
                  <w:tcW w:w="649" w:type="dxa"/>
                  <w:vAlign w:val="center"/>
                </w:tcPr>
                <w:p w:rsidR="00016040" w:rsidRPr="00A93D69" w:rsidRDefault="00016040" w:rsidP="001E6E37">
                  <w:pPr>
                    <w:spacing w:line="240" w:lineRule="auto"/>
                    <w:ind w:firstLineChars="0" w:firstLine="0"/>
                    <w:jc w:val="center"/>
                    <w:rPr>
                      <w:sz w:val="21"/>
                      <w:szCs w:val="21"/>
                    </w:rPr>
                  </w:pPr>
                  <w:r w:rsidRPr="00A93D69">
                    <w:rPr>
                      <w:rFonts w:hint="eastAsia"/>
                      <w:sz w:val="21"/>
                      <w:szCs w:val="21"/>
                    </w:rPr>
                    <w:t>4</w:t>
                  </w:r>
                </w:p>
              </w:tc>
              <w:tc>
                <w:tcPr>
                  <w:tcW w:w="2835" w:type="dxa"/>
                  <w:vAlign w:val="center"/>
                </w:tcPr>
                <w:p w:rsidR="00016040" w:rsidRPr="00523AC7" w:rsidRDefault="00016040" w:rsidP="00C54EE0">
                  <w:pPr>
                    <w:spacing w:line="240" w:lineRule="auto"/>
                    <w:ind w:firstLineChars="0" w:firstLine="0"/>
                    <w:jc w:val="center"/>
                    <w:rPr>
                      <w:kern w:val="0"/>
                      <w:sz w:val="21"/>
                      <w:szCs w:val="21"/>
                    </w:rPr>
                  </w:pPr>
                  <w:r w:rsidRPr="00523AC7">
                    <w:rPr>
                      <w:rFonts w:hint="eastAsia"/>
                      <w:kern w:val="0"/>
                      <w:sz w:val="21"/>
                      <w:szCs w:val="21"/>
                    </w:rPr>
                    <w:t>在原有炉内脱硫基础上新建一套烟气脱硫装置，采用双碱法脱硫（石灰石石膏法），脱硫效率</w:t>
                  </w:r>
                  <w:r w:rsidRPr="00523AC7">
                    <w:rPr>
                      <w:rFonts w:hint="eastAsia"/>
                      <w:kern w:val="0"/>
                      <w:sz w:val="21"/>
                      <w:szCs w:val="21"/>
                    </w:rPr>
                    <w:t>95%</w:t>
                  </w:r>
                  <w:r w:rsidRPr="00523AC7">
                    <w:rPr>
                      <w:rFonts w:hint="eastAsia"/>
                      <w:kern w:val="0"/>
                      <w:sz w:val="21"/>
                      <w:szCs w:val="21"/>
                    </w:rPr>
                    <w:t>，二氧化琉排放浓度可满足燃煤锅炉超低排放限值</w:t>
                  </w:r>
                  <w:r w:rsidRPr="00523AC7">
                    <w:rPr>
                      <w:rFonts w:hint="eastAsia"/>
                      <w:kern w:val="0"/>
                      <w:sz w:val="21"/>
                      <w:szCs w:val="21"/>
                    </w:rPr>
                    <w:t>35mg/m</w:t>
                  </w:r>
                  <w:r w:rsidRPr="00523AC7">
                    <w:rPr>
                      <w:rFonts w:hint="eastAsia"/>
                      <w:kern w:val="0"/>
                      <w:sz w:val="21"/>
                      <w:szCs w:val="21"/>
                      <w:vertAlign w:val="superscript"/>
                    </w:rPr>
                    <w:t>3</w:t>
                  </w:r>
                  <w:r w:rsidRPr="00523AC7">
                    <w:rPr>
                      <w:rFonts w:hint="eastAsia"/>
                      <w:kern w:val="0"/>
                      <w:sz w:val="21"/>
                      <w:szCs w:val="21"/>
                    </w:rPr>
                    <w:t>要求</w:t>
                  </w:r>
                </w:p>
              </w:tc>
              <w:tc>
                <w:tcPr>
                  <w:tcW w:w="2966" w:type="dxa"/>
                  <w:vAlign w:val="center"/>
                </w:tcPr>
                <w:p w:rsidR="00016040" w:rsidRPr="00C769D0" w:rsidRDefault="00016040" w:rsidP="00773BAF">
                  <w:pPr>
                    <w:spacing w:line="240" w:lineRule="auto"/>
                    <w:ind w:firstLineChars="0" w:firstLine="0"/>
                    <w:jc w:val="center"/>
                    <w:rPr>
                      <w:bCs/>
                      <w:kern w:val="0"/>
                      <w:sz w:val="21"/>
                      <w:szCs w:val="21"/>
                    </w:rPr>
                  </w:pPr>
                  <w:r w:rsidRPr="00C769D0">
                    <w:rPr>
                      <w:rFonts w:hint="eastAsia"/>
                      <w:kern w:val="0"/>
                      <w:sz w:val="21"/>
                      <w:szCs w:val="21"/>
                    </w:rPr>
                    <w:t>本项目</w:t>
                  </w:r>
                  <w:r w:rsidRPr="00C769D0">
                    <w:rPr>
                      <w:rFonts w:hint="eastAsia"/>
                      <w:bCs/>
                      <w:iCs/>
                      <w:kern w:val="0"/>
                      <w:sz w:val="21"/>
                      <w:szCs w:val="21"/>
                    </w:rPr>
                    <w:t>1</w:t>
                  </w:r>
                  <w:r w:rsidR="00773BAF">
                    <w:rPr>
                      <w:rFonts w:hint="eastAsia"/>
                      <w:bCs/>
                      <w:iCs/>
                      <w:kern w:val="0"/>
                      <w:sz w:val="21"/>
                      <w:szCs w:val="21"/>
                    </w:rPr>
                    <w:t>#</w:t>
                  </w:r>
                  <w:r w:rsidRPr="00C769D0">
                    <w:rPr>
                      <w:bCs/>
                      <w:iCs/>
                      <w:kern w:val="0"/>
                      <w:sz w:val="21"/>
                      <w:szCs w:val="21"/>
                    </w:rPr>
                    <w:t>116MW</w:t>
                  </w:r>
                  <w:r w:rsidRPr="00C769D0">
                    <w:rPr>
                      <w:bCs/>
                      <w:iCs/>
                      <w:kern w:val="0"/>
                      <w:sz w:val="21"/>
                      <w:szCs w:val="21"/>
                    </w:rPr>
                    <w:t>锅炉</w:t>
                  </w:r>
                  <w:r w:rsidRPr="00C769D0">
                    <w:rPr>
                      <w:rFonts w:hint="eastAsia"/>
                      <w:kern w:val="0"/>
                      <w:sz w:val="21"/>
                      <w:szCs w:val="21"/>
                    </w:rPr>
                    <w:t>采用布袋除尘器除尘、</w:t>
                  </w:r>
                  <w:r w:rsidRPr="00C769D0">
                    <w:rPr>
                      <w:bCs/>
                      <w:kern w:val="0"/>
                      <w:sz w:val="21"/>
                      <w:szCs w:val="21"/>
                    </w:rPr>
                    <w:t>干法脱硫</w:t>
                  </w:r>
                  <w:r w:rsidRPr="00C769D0">
                    <w:rPr>
                      <w:bCs/>
                      <w:kern w:val="0"/>
                      <w:sz w:val="21"/>
                      <w:szCs w:val="21"/>
                    </w:rPr>
                    <w:t>+</w:t>
                  </w:r>
                  <w:r w:rsidRPr="00C769D0">
                    <w:rPr>
                      <w:bCs/>
                      <w:kern w:val="0"/>
                      <w:sz w:val="21"/>
                      <w:szCs w:val="21"/>
                    </w:rPr>
                    <w:t>炉内喷钙脱硫、</w:t>
                  </w:r>
                  <w:r w:rsidRPr="00C769D0">
                    <w:rPr>
                      <w:rFonts w:hint="eastAsia"/>
                      <w:bCs/>
                      <w:iCs/>
                      <w:kern w:val="0"/>
                      <w:sz w:val="21"/>
                      <w:szCs w:val="21"/>
                    </w:rPr>
                    <w:t>干法脱硝</w:t>
                  </w:r>
                  <w:r w:rsidRPr="00C769D0">
                    <w:rPr>
                      <w:rFonts w:hint="eastAsia"/>
                      <w:bCs/>
                      <w:iCs/>
                      <w:kern w:val="0"/>
                      <w:sz w:val="21"/>
                      <w:szCs w:val="21"/>
                    </w:rPr>
                    <w:t>+SCR</w:t>
                  </w:r>
                  <w:r w:rsidRPr="00C769D0">
                    <w:rPr>
                      <w:rFonts w:hint="eastAsia"/>
                      <w:bCs/>
                      <w:iCs/>
                      <w:kern w:val="0"/>
                      <w:sz w:val="21"/>
                      <w:szCs w:val="21"/>
                    </w:rPr>
                    <w:t>脱硝，</w:t>
                  </w:r>
                  <w:r w:rsidR="00773BAF">
                    <w:rPr>
                      <w:rFonts w:hint="eastAsia"/>
                      <w:bCs/>
                      <w:iCs/>
                      <w:kern w:val="0"/>
                      <w:sz w:val="21"/>
                      <w:szCs w:val="21"/>
                    </w:rPr>
                    <w:t>2#</w:t>
                  </w:r>
                  <w:r w:rsidRPr="00C769D0">
                    <w:rPr>
                      <w:bCs/>
                      <w:iCs/>
                      <w:kern w:val="0"/>
                      <w:sz w:val="21"/>
                      <w:szCs w:val="21"/>
                    </w:rPr>
                    <w:t>116MW</w:t>
                  </w:r>
                  <w:r w:rsidRPr="00C769D0">
                    <w:rPr>
                      <w:bCs/>
                      <w:iCs/>
                      <w:kern w:val="0"/>
                      <w:sz w:val="21"/>
                      <w:szCs w:val="21"/>
                    </w:rPr>
                    <w:t>锅炉</w:t>
                  </w:r>
                  <w:r w:rsidRPr="00C769D0">
                    <w:rPr>
                      <w:rFonts w:hint="eastAsia"/>
                      <w:kern w:val="0"/>
                      <w:sz w:val="21"/>
                      <w:szCs w:val="21"/>
                    </w:rPr>
                    <w:t>采用布袋除尘器除尘、</w:t>
                  </w:r>
                  <w:r w:rsidRPr="00C769D0">
                    <w:rPr>
                      <w:bCs/>
                      <w:kern w:val="0"/>
                      <w:sz w:val="21"/>
                      <w:szCs w:val="21"/>
                    </w:rPr>
                    <w:t>干法脱硫</w:t>
                  </w:r>
                  <w:r w:rsidRPr="00C769D0">
                    <w:rPr>
                      <w:bCs/>
                      <w:kern w:val="0"/>
                      <w:sz w:val="21"/>
                      <w:szCs w:val="21"/>
                    </w:rPr>
                    <w:t>+</w:t>
                  </w:r>
                  <w:r w:rsidRPr="00C769D0">
                    <w:rPr>
                      <w:bCs/>
                      <w:kern w:val="0"/>
                      <w:sz w:val="21"/>
                      <w:szCs w:val="21"/>
                    </w:rPr>
                    <w:t>炉内喷钙脱硫、</w:t>
                  </w:r>
                  <w:r w:rsidRPr="00C769D0">
                    <w:rPr>
                      <w:rFonts w:hint="eastAsia"/>
                      <w:bCs/>
                      <w:iCs/>
                      <w:kern w:val="0"/>
                      <w:sz w:val="21"/>
                      <w:szCs w:val="21"/>
                    </w:rPr>
                    <w:t>干法脱硝，</w:t>
                  </w:r>
                  <w:r w:rsidR="0073364C" w:rsidRPr="00C769D0">
                    <w:rPr>
                      <w:rFonts w:hint="eastAsia"/>
                      <w:bCs/>
                      <w:iCs/>
                      <w:kern w:val="0"/>
                      <w:sz w:val="21"/>
                      <w:szCs w:val="21"/>
                    </w:rPr>
                    <w:t>验收监测期间</w:t>
                  </w:r>
                  <w:r w:rsidR="0073364C">
                    <w:rPr>
                      <w:rFonts w:hint="eastAsia"/>
                      <w:kern w:val="0"/>
                      <w:sz w:val="21"/>
                      <w:szCs w:val="21"/>
                    </w:rPr>
                    <w:t>颗粒物、二氧化硫及氮氧化物均</w:t>
                  </w:r>
                  <w:r w:rsidR="0073364C" w:rsidRPr="00C769D0">
                    <w:rPr>
                      <w:rFonts w:hint="eastAsia"/>
                      <w:kern w:val="0"/>
                      <w:sz w:val="21"/>
                      <w:szCs w:val="21"/>
                    </w:rPr>
                    <w:t>满足</w:t>
                  </w:r>
                  <w:r w:rsidR="0073364C" w:rsidRPr="00C769D0">
                    <w:rPr>
                      <w:bCs/>
                      <w:iCs/>
                      <w:kern w:val="0"/>
                      <w:sz w:val="21"/>
                      <w:szCs w:val="21"/>
                    </w:rPr>
                    <w:t>哈尔滨市环保局关于印发《哈尔滨市</w:t>
                  </w:r>
                  <w:r w:rsidR="0073364C" w:rsidRPr="00C769D0">
                    <w:rPr>
                      <w:bCs/>
                      <w:iCs/>
                      <w:kern w:val="0"/>
                      <w:sz w:val="21"/>
                      <w:szCs w:val="21"/>
                    </w:rPr>
                    <w:t>2018</w:t>
                  </w:r>
                  <w:r w:rsidR="0073364C" w:rsidRPr="00C769D0">
                    <w:rPr>
                      <w:bCs/>
                      <w:iCs/>
                      <w:kern w:val="0"/>
                      <w:sz w:val="21"/>
                      <w:szCs w:val="21"/>
                    </w:rPr>
                    <w:t>年度燃煤锅炉整治实施方案》（哈环发</w:t>
                  </w:r>
                  <w:r w:rsidR="0073364C" w:rsidRPr="00C769D0">
                    <w:rPr>
                      <w:bCs/>
                      <w:iCs/>
                      <w:kern w:val="0"/>
                      <w:sz w:val="21"/>
                      <w:szCs w:val="21"/>
                    </w:rPr>
                    <w:t>[2018]9</w:t>
                  </w:r>
                  <w:r w:rsidR="0073364C" w:rsidRPr="00C769D0">
                    <w:rPr>
                      <w:bCs/>
                      <w:iCs/>
                      <w:kern w:val="0"/>
                      <w:sz w:val="21"/>
                      <w:szCs w:val="21"/>
                    </w:rPr>
                    <w:t>号）</w:t>
                  </w:r>
                  <w:r w:rsidR="0073364C" w:rsidRPr="00C769D0">
                    <w:rPr>
                      <w:rFonts w:hint="eastAsia"/>
                      <w:bCs/>
                      <w:kern w:val="0"/>
                      <w:sz w:val="21"/>
                      <w:szCs w:val="21"/>
                    </w:rPr>
                    <w:t>中燃煤锅炉超低排放限值要求</w:t>
                  </w:r>
                  <w:r w:rsidR="0073364C">
                    <w:rPr>
                      <w:rFonts w:hint="eastAsia"/>
                      <w:bCs/>
                      <w:kern w:val="0"/>
                      <w:sz w:val="21"/>
                      <w:szCs w:val="21"/>
                    </w:rPr>
                    <w:t>，林格曼黑度及汞及其化合物均满足</w:t>
                  </w:r>
                  <w:r w:rsidR="0073364C" w:rsidRPr="0073364C">
                    <w:rPr>
                      <w:rFonts w:hint="eastAsia"/>
                      <w:bCs/>
                      <w:kern w:val="0"/>
                      <w:sz w:val="21"/>
                      <w:szCs w:val="21"/>
                    </w:rPr>
                    <w:t>《锅炉大气污染物排放标准》（</w:t>
                  </w:r>
                  <w:r w:rsidR="0073364C" w:rsidRPr="0073364C">
                    <w:rPr>
                      <w:rFonts w:hint="eastAsia"/>
                      <w:bCs/>
                      <w:kern w:val="0"/>
                      <w:sz w:val="21"/>
                      <w:szCs w:val="21"/>
                    </w:rPr>
                    <w:t>GB13271</w:t>
                  </w:r>
                  <w:r w:rsidR="0073364C" w:rsidRPr="0073364C">
                    <w:rPr>
                      <w:rFonts w:hint="eastAsia"/>
                      <w:bCs/>
                      <w:kern w:val="0"/>
                      <w:sz w:val="21"/>
                      <w:szCs w:val="21"/>
                    </w:rPr>
                    <w:t>－</w:t>
                  </w:r>
                  <w:r w:rsidR="0073364C" w:rsidRPr="0073364C">
                    <w:rPr>
                      <w:rFonts w:hint="eastAsia"/>
                      <w:bCs/>
                      <w:kern w:val="0"/>
                      <w:sz w:val="21"/>
                      <w:szCs w:val="21"/>
                    </w:rPr>
                    <w:t>2014</w:t>
                  </w:r>
                  <w:r w:rsidR="0073364C" w:rsidRPr="0073364C">
                    <w:rPr>
                      <w:rFonts w:hint="eastAsia"/>
                      <w:bCs/>
                      <w:kern w:val="0"/>
                      <w:sz w:val="21"/>
                      <w:szCs w:val="21"/>
                    </w:rPr>
                    <w:t>）中表</w:t>
                  </w:r>
                  <w:r w:rsidR="0073364C" w:rsidRPr="0073364C">
                    <w:rPr>
                      <w:rFonts w:hint="eastAsia"/>
                      <w:bCs/>
                      <w:kern w:val="0"/>
                      <w:sz w:val="21"/>
                      <w:szCs w:val="21"/>
                    </w:rPr>
                    <w:t>3</w:t>
                  </w:r>
                  <w:r w:rsidR="0073364C" w:rsidRPr="0073364C">
                    <w:rPr>
                      <w:rFonts w:hint="eastAsia"/>
                      <w:bCs/>
                      <w:kern w:val="0"/>
                      <w:sz w:val="21"/>
                      <w:szCs w:val="21"/>
                    </w:rPr>
                    <w:t>特殊限值要求</w:t>
                  </w:r>
                </w:p>
              </w:tc>
              <w:tc>
                <w:tcPr>
                  <w:tcW w:w="2116" w:type="dxa"/>
                  <w:vAlign w:val="center"/>
                </w:tcPr>
                <w:p w:rsidR="00016040" w:rsidRPr="00C769D0" w:rsidRDefault="00A93D69" w:rsidP="00C54EE0">
                  <w:pPr>
                    <w:spacing w:line="240" w:lineRule="auto"/>
                    <w:ind w:firstLineChars="0" w:firstLine="0"/>
                    <w:jc w:val="center"/>
                    <w:rPr>
                      <w:kern w:val="0"/>
                      <w:sz w:val="21"/>
                      <w:szCs w:val="21"/>
                    </w:rPr>
                  </w:pPr>
                  <w:r w:rsidRPr="00C769D0">
                    <w:rPr>
                      <w:kern w:val="0"/>
                      <w:sz w:val="21"/>
                      <w:szCs w:val="21"/>
                    </w:rPr>
                    <w:t>本项目增设</w:t>
                  </w:r>
                  <w:r>
                    <w:rPr>
                      <w:kern w:val="0"/>
                      <w:sz w:val="21"/>
                      <w:szCs w:val="21"/>
                    </w:rPr>
                    <w:t>除尘及脱硝</w:t>
                  </w:r>
                  <w:r w:rsidRPr="00C769D0">
                    <w:rPr>
                      <w:kern w:val="0"/>
                      <w:sz w:val="21"/>
                      <w:szCs w:val="21"/>
                    </w:rPr>
                    <w:t>环保设施，</w:t>
                  </w:r>
                  <w:r>
                    <w:rPr>
                      <w:rFonts w:hint="eastAsia"/>
                      <w:kern w:val="0"/>
                      <w:sz w:val="21"/>
                      <w:szCs w:val="21"/>
                    </w:rPr>
                    <w:t>降低颗粒物</w:t>
                  </w:r>
                  <w:r>
                    <w:rPr>
                      <w:kern w:val="0"/>
                      <w:sz w:val="21"/>
                      <w:szCs w:val="21"/>
                    </w:rPr>
                    <w:t>及氮氧化物</w:t>
                  </w:r>
                  <w:r w:rsidRPr="00C769D0">
                    <w:rPr>
                      <w:kern w:val="0"/>
                      <w:sz w:val="21"/>
                      <w:szCs w:val="21"/>
                    </w:rPr>
                    <w:t>排放</w:t>
                  </w:r>
                  <w:r>
                    <w:rPr>
                      <w:kern w:val="0"/>
                      <w:sz w:val="21"/>
                      <w:szCs w:val="21"/>
                    </w:rPr>
                    <w:t>浓度，减少</w:t>
                  </w:r>
                  <w:r>
                    <w:rPr>
                      <w:rFonts w:hint="eastAsia"/>
                      <w:kern w:val="0"/>
                      <w:sz w:val="21"/>
                      <w:szCs w:val="21"/>
                    </w:rPr>
                    <w:t>颗粒物</w:t>
                  </w:r>
                  <w:r>
                    <w:rPr>
                      <w:kern w:val="0"/>
                      <w:sz w:val="21"/>
                      <w:szCs w:val="21"/>
                    </w:rPr>
                    <w:t>及氮氧化物排放量</w:t>
                  </w:r>
                  <w:r w:rsidRPr="00C769D0">
                    <w:rPr>
                      <w:kern w:val="0"/>
                      <w:sz w:val="21"/>
                      <w:szCs w:val="21"/>
                    </w:rPr>
                    <w:t>，因此不属于重大变动</w:t>
                  </w:r>
                  <w:r>
                    <w:rPr>
                      <w:kern w:val="0"/>
                      <w:sz w:val="21"/>
                      <w:szCs w:val="21"/>
                    </w:rPr>
                    <w:t>；</w:t>
                  </w:r>
                  <w:r w:rsidR="00E96704" w:rsidRPr="008F0628">
                    <w:rPr>
                      <w:kern w:val="0"/>
                      <w:sz w:val="21"/>
                      <w:szCs w:val="21"/>
                    </w:rPr>
                    <w:t>本项目脱硫方式改变，由湿法脱硫改为干法脱硫，环评中预测排放量为</w:t>
                  </w:r>
                  <w:r w:rsidR="00E96704" w:rsidRPr="008F0628">
                    <w:rPr>
                      <w:rFonts w:hint="eastAsia"/>
                      <w:kern w:val="0"/>
                      <w:sz w:val="21"/>
                      <w:szCs w:val="21"/>
                    </w:rPr>
                    <w:t>21.07t/a</w:t>
                  </w:r>
                  <w:r w:rsidR="00E96704" w:rsidRPr="008F0628">
                    <w:rPr>
                      <w:rFonts w:hint="eastAsia"/>
                      <w:kern w:val="0"/>
                      <w:sz w:val="21"/>
                      <w:szCs w:val="21"/>
                    </w:rPr>
                    <w:t>，实际排放量为</w:t>
                  </w:r>
                  <w:r w:rsidR="00E96704" w:rsidRPr="008F0628">
                    <w:rPr>
                      <w:rFonts w:hint="eastAsia"/>
                      <w:kern w:val="0"/>
                      <w:sz w:val="21"/>
                      <w:szCs w:val="21"/>
                      <w:lang w:val="de-DE"/>
                    </w:rPr>
                    <w:t>2.503t/a</w:t>
                  </w:r>
                  <w:r w:rsidR="00E96704" w:rsidRPr="008F0628">
                    <w:rPr>
                      <w:kern w:val="0"/>
                      <w:sz w:val="21"/>
                      <w:szCs w:val="21"/>
                    </w:rPr>
                    <w:t>，污染物</w:t>
                  </w:r>
                  <w:r w:rsidR="00E96704" w:rsidRPr="008F0628">
                    <w:rPr>
                      <w:rFonts w:hint="eastAsia"/>
                      <w:kern w:val="0"/>
                      <w:sz w:val="21"/>
                      <w:szCs w:val="21"/>
                    </w:rPr>
                    <w:t>实际</w:t>
                  </w:r>
                  <w:r w:rsidR="00E96704" w:rsidRPr="008F0628">
                    <w:rPr>
                      <w:kern w:val="0"/>
                      <w:sz w:val="21"/>
                      <w:szCs w:val="21"/>
                    </w:rPr>
                    <w:t>排放量</w:t>
                  </w:r>
                  <w:r w:rsidR="00E96704" w:rsidRPr="008F0628">
                    <w:rPr>
                      <w:rFonts w:hint="eastAsia"/>
                      <w:kern w:val="0"/>
                      <w:sz w:val="21"/>
                      <w:szCs w:val="21"/>
                    </w:rPr>
                    <w:t>减少</w:t>
                  </w:r>
                  <w:r w:rsidR="00E96704" w:rsidRPr="008F0628">
                    <w:rPr>
                      <w:kern w:val="0"/>
                      <w:sz w:val="21"/>
                      <w:szCs w:val="21"/>
                    </w:rPr>
                    <w:t>，因此不属于重大变动</w:t>
                  </w:r>
                </w:p>
              </w:tc>
            </w:tr>
          </w:tbl>
          <w:p w:rsidR="00C214BF" w:rsidRDefault="00C214BF" w:rsidP="00C214BF">
            <w:pPr>
              <w:ind w:firstLine="480"/>
            </w:pPr>
          </w:p>
          <w:p w:rsidR="00C214BF" w:rsidRDefault="00C214BF" w:rsidP="00C214BF">
            <w:pPr>
              <w:ind w:firstLine="480"/>
            </w:pPr>
          </w:p>
          <w:p w:rsidR="00F77F50" w:rsidRDefault="00F77F50" w:rsidP="00C214BF">
            <w:pPr>
              <w:ind w:firstLine="480"/>
            </w:pPr>
          </w:p>
          <w:p w:rsidR="00F77F50" w:rsidRDefault="00F77F50" w:rsidP="00C214BF">
            <w:pPr>
              <w:ind w:firstLine="480"/>
            </w:pPr>
          </w:p>
          <w:p w:rsidR="00C214BF" w:rsidRPr="00C214BF" w:rsidRDefault="00C214BF" w:rsidP="00C214BF">
            <w:pPr>
              <w:ind w:firstLineChars="0" w:firstLine="0"/>
              <w:jc w:val="center"/>
              <w:rPr>
                <w:b/>
              </w:rPr>
            </w:pPr>
            <w:r>
              <w:rPr>
                <w:b/>
              </w:rPr>
              <w:lastRenderedPageBreak/>
              <w:t>续</w:t>
            </w:r>
            <w:r w:rsidRPr="00BF3D6B">
              <w:rPr>
                <w:b/>
              </w:rPr>
              <w:t>表</w:t>
            </w:r>
            <w:r w:rsidRPr="00BF3D6B">
              <w:rPr>
                <w:b/>
              </w:rPr>
              <w:t>2-6</w:t>
            </w:r>
            <w:r w:rsidRPr="00BF3D6B">
              <w:rPr>
                <w:b/>
              </w:rPr>
              <w:t>项目变动情况一览表</w:t>
            </w:r>
          </w:p>
          <w:tbl>
            <w:tblPr>
              <w:tblW w:w="0" w:type="auto"/>
              <w:jc w:val="center"/>
              <w:tblBorders>
                <w:top w:val="single" w:sz="12" w:space="0" w:color="000000"/>
                <w:bottom w:val="single" w:sz="12" w:space="0" w:color="000000"/>
                <w:insideH w:val="single" w:sz="4" w:space="0" w:color="000000"/>
                <w:insideV w:val="single" w:sz="4" w:space="0" w:color="000000"/>
              </w:tblBorders>
              <w:tblLook w:val="04A0"/>
            </w:tblPr>
            <w:tblGrid>
              <w:gridCol w:w="649"/>
              <w:gridCol w:w="2835"/>
              <w:gridCol w:w="2966"/>
              <w:gridCol w:w="2116"/>
            </w:tblGrid>
            <w:tr w:rsidR="00016040" w:rsidRPr="006C4C5A" w:rsidTr="00302EF6">
              <w:trPr>
                <w:trHeight w:val="206"/>
                <w:jc w:val="center"/>
              </w:trPr>
              <w:tc>
                <w:tcPr>
                  <w:tcW w:w="649" w:type="dxa"/>
                  <w:vAlign w:val="center"/>
                </w:tcPr>
                <w:p w:rsidR="00016040" w:rsidRPr="00A93D69" w:rsidRDefault="00016040" w:rsidP="001E6E37">
                  <w:pPr>
                    <w:spacing w:line="240" w:lineRule="auto"/>
                    <w:ind w:firstLineChars="0" w:firstLine="0"/>
                    <w:jc w:val="center"/>
                    <w:rPr>
                      <w:sz w:val="21"/>
                      <w:szCs w:val="21"/>
                    </w:rPr>
                  </w:pPr>
                  <w:r w:rsidRPr="00A93D69">
                    <w:rPr>
                      <w:rFonts w:hint="eastAsia"/>
                      <w:sz w:val="21"/>
                      <w:szCs w:val="21"/>
                    </w:rPr>
                    <w:t>5</w:t>
                  </w:r>
                </w:p>
              </w:tc>
              <w:tc>
                <w:tcPr>
                  <w:tcW w:w="2835" w:type="dxa"/>
                  <w:vAlign w:val="center"/>
                </w:tcPr>
                <w:p w:rsidR="00016040" w:rsidRPr="00A305CB" w:rsidRDefault="00016040" w:rsidP="00C54EE0">
                  <w:pPr>
                    <w:spacing w:line="240" w:lineRule="auto"/>
                    <w:ind w:firstLineChars="0" w:firstLine="0"/>
                    <w:jc w:val="center"/>
                    <w:rPr>
                      <w:kern w:val="0"/>
                      <w:sz w:val="21"/>
                      <w:szCs w:val="21"/>
                    </w:rPr>
                  </w:pPr>
                  <w:r w:rsidRPr="00A305CB">
                    <w:rPr>
                      <w:rFonts w:hint="eastAsia"/>
                      <w:kern w:val="0"/>
                      <w:sz w:val="21"/>
                      <w:szCs w:val="21"/>
                    </w:rPr>
                    <w:t>石灰仓顶部及临时储灰罐仓顶部安装布袋除尘器，处理后的废气经</w:t>
                  </w:r>
                  <w:r w:rsidRPr="00A305CB">
                    <w:rPr>
                      <w:rFonts w:hint="eastAsia"/>
                      <w:kern w:val="0"/>
                      <w:sz w:val="21"/>
                      <w:szCs w:val="21"/>
                    </w:rPr>
                    <w:t>15</w:t>
                  </w:r>
                  <w:r w:rsidRPr="00A305CB">
                    <w:rPr>
                      <w:rFonts w:hint="eastAsia"/>
                      <w:kern w:val="0"/>
                      <w:sz w:val="21"/>
                      <w:szCs w:val="21"/>
                    </w:rPr>
                    <w:t>米排气简排放，颗粒物排放速率及排放浓度满足《大气污染物综合排放标准》</w:t>
                  </w:r>
                  <w:r w:rsidRPr="00A305CB">
                    <w:rPr>
                      <w:rFonts w:hint="eastAsia"/>
                      <w:kern w:val="0"/>
                      <w:sz w:val="21"/>
                      <w:szCs w:val="21"/>
                    </w:rPr>
                    <w:t>(GB16297-1996)</w:t>
                  </w:r>
                  <w:r w:rsidRPr="00A305CB">
                    <w:rPr>
                      <w:rFonts w:hint="eastAsia"/>
                      <w:kern w:val="0"/>
                      <w:sz w:val="21"/>
                      <w:szCs w:val="21"/>
                    </w:rPr>
                    <w:t>表</w:t>
                  </w:r>
                  <w:r w:rsidRPr="00A305CB">
                    <w:rPr>
                      <w:rFonts w:hint="eastAsia"/>
                      <w:kern w:val="0"/>
                      <w:sz w:val="21"/>
                      <w:szCs w:val="21"/>
                    </w:rPr>
                    <w:t>2</w:t>
                  </w:r>
                  <w:r w:rsidRPr="00A305CB">
                    <w:rPr>
                      <w:rFonts w:hint="eastAsia"/>
                      <w:kern w:val="0"/>
                      <w:sz w:val="21"/>
                      <w:szCs w:val="21"/>
                    </w:rPr>
                    <w:t>标准要求</w:t>
                  </w:r>
                </w:p>
              </w:tc>
              <w:tc>
                <w:tcPr>
                  <w:tcW w:w="2966" w:type="dxa"/>
                  <w:vAlign w:val="center"/>
                </w:tcPr>
                <w:p w:rsidR="00016040" w:rsidRPr="00A305CB" w:rsidRDefault="00016040" w:rsidP="00C54EE0">
                  <w:pPr>
                    <w:spacing w:line="240" w:lineRule="auto"/>
                    <w:ind w:firstLineChars="0" w:firstLine="0"/>
                    <w:jc w:val="center"/>
                    <w:rPr>
                      <w:kern w:val="0"/>
                      <w:sz w:val="21"/>
                      <w:szCs w:val="21"/>
                    </w:rPr>
                  </w:pPr>
                  <w:r w:rsidRPr="00A305CB">
                    <w:rPr>
                      <w:bCs/>
                      <w:kern w:val="0"/>
                      <w:sz w:val="21"/>
                      <w:szCs w:val="21"/>
                    </w:rPr>
                    <w:t>石灰仓顶部安装布袋除尘器</w:t>
                  </w:r>
                  <w:r w:rsidRPr="00A305CB">
                    <w:rPr>
                      <w:rFonts w:hint="eastAsia"/>
                      <w:bCs/>
                      <w:kern w:val="0"/>
                      <w:sz w:val="21"/>
                      <w:szCs w:val="21"/>
                    </w:rPr>
                    <w:t>，</w:t>
                  </w:r>
                  <w:r w:rsidRPr="00A305CB">
                    <w:rPr>
                      <w:bCs/>
                      <w:kern w:val="0"/>
                      <w:sz w:val="21"/>
                      <w:szCs w:val="21"/>
                    </w:rPr>
                    <w:t>废气经</w:t>
                  </w:r>
                  <w:r w:rsidRPr="00A305CB">
                    <w:rPr>
                      <w:bCs/>
                      <w:kern w:val="0"/>
                      <w:sz w:val="21"/>
                      <w:szCs w:val="21"/>
                    </w:rPr>
                    <w:t>15</w:t>
                  </w:r>
                  <w:r w:rsidRPr="00A305CB">
                    <w:rPr>
                      <w:bCs/>
                      <w:kern w:val="0"/>
                      <w:sz w:val="21"/>
                      <w:szCs w:val="21"/>
                    </w:rPr>
                    <w:t>米排气筒排放</w:t>
                  </w:r>
                  <w:r w:rsidRPr="00A305CB">
                    <w:rPr>
                      <w:rFonts w:hint="eastAsia"/>
                      <w:bCs/>
                      <w:kern w:val="0"/>
                      <w:sz w:val="21"/>
                      <w:szCs w:val="21"/>
                    </w:rPr>
                    <w:t>，验收期间</w:t>
                  </w:r>
                  <w:r w:rsidRPr="00A305CB">
                    <w:rPr>
                      <w:bCs/>
                      <w:kern w:val="0"/>
                      <w:sz w:val="21"/>
                      <w:szCs w:val="21"/>
                    </w:rPr>
                    <w:t>颗粒物的排放速率及排放浓度满足《大气污染物综合排放标准》</w:t>
                  </w:r>
                  <w:r w:rsidRPr="00A305CB">
                    <w:rPr>
                      <w:bCs/>
                      <w:kern w:val="0"/>
                      <w:sz w:val="21"/>
                      <w:szCs w:val="21"/>
                    </w:rPr>
                    <w:t>(GB3096-1996)</w:t>
                  </w:r>
                  <w:r w:rsidRPr="00A305CB">
                    <w:rPr>
                      <w:bCs/>
                      <w:kern w:val="0"/>
                      <w:sz w:val="21"/>
                      <w:szCs w:val="21"/>
                    </w:rPr>
                    <w:t>表</w:t>
                  </w:r>
                  <w:r w:rsidRPr="00A305CB">
                    <w:rPr>
                      <w:bCs/>
                      <w:kern w:val="0"/>
                      <w:sz w:val="21"/>
                      <w:szCs w:val="21"/>
                    </w:rPr>
                    <w:t>2</w:t>
                  </w:r>
                  <w:r w:rsidRPr="00A305CB">
                    <w:rPr>
                      <w:bCs/>
                      <w:kern w:val="0"/>
                      <w:sz w:val="21"/>
                      <w:szCs w:val="21"/>
                    </w:rPr>
                    <w:t>标准要求</w:t>
                  </w:r>
                </w:p>
              </w:tc>
              <w:tc>
                <w:tcPr>
                  <w:tcW w:w="2116" w:type="dxa"/>
                  <w:vAlign w:val="center"/>
                </w:tcPr>
                <w:p w:rsidR="00016040" w:rsidRPr="00A305CB" w:rsidRDefault="007C43C5" w:rsidP="007C43C5">
                  <w:pPr>
                    <w:spacing w:line="240" w:lineRule="auto"/>
                    <w:ind w:firstLineChars="0" w:firstLine="0"/>
                    <w:jc w:val="center"/>
                    <w:rPr>
                      <w:kern w:val="0"/>
                      <w:sz w:val="21"/>
                      <w:szCs w:val="21"/>
                    </w:rPr>
                  </w:pPr>
                  <w:r>
                    <w:rPr>
                      <w:rFonts w:hint="eastAsia"/>
                      <w:kern w:val="0"/>
                      <w:sz w:val="21"/>
                      <w:szCs w:val="21"/>
                    </w:rPr>
                    <w:t>为减少污染物产生及土地面积</w:t>
                  </w:r>
                  <w:r w:rsidRPr="00B415AE">
                    <w:rPr>
                      <w:kern w:val="0"/>
                      <w:sz w:val="21"/>
                      <w:szCs w:val="21"/>
                    </w:rPr>
                    <w:t>，因此不设置</w:t>
                  </w:r>
                  <w:r w:rsidRPr="00B415AE">
                    <w:rPr>
                      <w:rFonts w:hint="eastAsia"/>
                      <w:kern w:val="0"/>
                      <w:sz w:val="21"/>
                      <w:szCs w:val="21"/>
                    </w:rPr>
                    <w:t>临时储灰罐</w:t>
                  </w:r>
                  <w:r>
                    <w:rPr>
                      <w:rFonts w:hint="eastAsia"/>
                      <w:kern w:val="0"/>
                      <w:sz w:val="21"/>
                      <w:szCs w:val="21"/>
                    </w:rPr>
                    <w:t>，</w:t>
                  </w:r>
                  <w:r w:rsidR="00A93D69" w:rsidRPr="00B415AE">
                    <w:rPr>
                      <w:kern w:val="0"/>
                      <w:sz w:val="21"/>
                      <w:szCs w:val="21"/>
                    </w:rPr>
                    <w:t>灰采用密闭罐车运送至黑龙江岁宝热电有限公司水泥厂</w:t>
                  </w:r>
                  <w:r w:rsidR="0023478B">
                    <w:rPr>
                      <w:kern w:val="0"/>
                      <w:sz w:val="21"/>
                      <w:szCs w:val="21"/>
                    </w:rPr>
                    <w:t>，不属于重大变动</w:t>
                  </w:r>
                </w:p>
              </w:tc>
            </w:tr>
            <w:tr w:rsidR="00016040" w:rsidRPr="006C4C5A" w:rsidTr="00302EF6">
              <w:trPr>
                <w:trHeight w:val="206"/>
                <w:jc w:val="center"/>
              </w:trPr>
              <w:tc>
                <w:tcPr>
                  <w:tcW w:w="649" w:type="dxa"/>
                  <w:vAlign w:val="center"/>
                </w:tcPr>
                <w:p w:rsidR="00016040" w:rsidRPr="00A93D69" w:rsidRDefault="00E06039" w:rsidP="00D32457">
                  <w:pPr>
                    <w:spacing w:line="240" w:lineRule="auto"/>
                    <w:ind w:firstLineChars="0" w:firstLine="0"/>
                    <w:jc w:val="center"/>
                    <w:rPr>
                      <w:sz w:val="21"/>
                      <w:szCs w:val="21"/>
                    </w:rPr>
                  </w:pPr>
                  <w:r w:rsidRPr="00A93D69">
                    <w:rPr>
                      <w:rFonts w:hint="eastAsia"/>
                      <w:sz w:val="21"/>
                      <w:szCs w:val="21"/>
                    </w:rPr>
                    <w:t>6</w:t>
                  </w:r>
                </w:p>
              </w:tc>
              <w:tc>
                <w:tcPr>
                  <w:tcW w:w="2835" w:type="dxa"/>
                  <w:vAlign w:val="center"/>
                </w:tcPr>
                <w:p w:rsidR="00016040" w:rsidRPr="00523AC7" w:rsidRDefault="00016040" w:rsidP="00D32457">
                  <w:pPr>
                    <w:spacing w:line="240" w:lineRule="auto"/>
                    <w:ind w:firstLineChars="0" w:firstLine="0"/>
                    <w:jc w:val="center"/>
                    <w:rPr>
                      <w:kern w:val="0"/>
                      <w:sz w:val="21"/>
                      <w:szCs w:val="21"/>
                    </w:rPr>
                  </w:pPr>
                  <w:r w:rsidRPr="00523AC7">
                    <w:rPr>
                      <w:rFonts w:hint="eastAsia"/>
                      <w:kern w:val="0"/>
                      <w:sz w:val="21"/>
                      <w:szCs w:val="21"/>
                    </w:rPr>
                    <w:t>布袋除尘器收集的粉尘、脱硫渣和沉淀池沉渣厂区内统一收集外运综合利用</w:t>
                  </w:r>
                </w:p>
              </w:tc>
              <w:tc>
                <w:tcPr>
                  <w:tcW w:w="2966" w:type="dxa"/>
                  <w:vAlign w:val="center"/>
                </w:tcPr>
                <w:p w:rsidR="00016040" w:rsidRPr="00181D42" w:rsidRDefault="00016040" w:rsidP="00D32457">
                  <w:pPr>
                    <w:spacing w:line="0" w:lineRule="atLeast"/>
                    <w:ind w:firstLineChars="0" w:firstLine="0"/>
                    <w:jc w:val="center"/>
                    <w:rPr>
                      <w:rFonts w:eastAsiaTheme="minorEastAsia"/>
                      <w:sz w:val="21"/>
                      <w:szCs w:val="21"/>
                    </w:rPr>
                  </w:pPr>
                  <w:r w:rsidRPr="00181D42">
                    <w:rPr>
                      <w:rFonts w:eastAsiaTheme="minorEastAsia" w:hAnsiTheme="minorEastAsia"/>
                      <w:sz w:val="21"/>
                      <w:szCs w:val="21"/>
                    </w:rPr>
                    <w:t>布袋除尘器收集的粉尘定期运用密闭罐车运送至黑龙江岁宝热电有限公司水泥厂</w:t>
                  </w:r>
                </w:p>
              </w:tc>
              <w:tc>
                <w:tcPr>
                  <w:tcW w:w="2116" w:type="dxa"/>
                  <w:vAlign w:val="center"/>
                </w:tcPr>
                <w:p w:rsidR="00016040" w:rsidRPr="00A305CB" w:rsidRDefault="00016040" w:rsidP="00D32457">
                  <w:pPr>
                    <w:spacing w:line="0" w:lineRule="atLeast"/>
                    <w:ind w:firstLineChars="0" w:firstLine="0"/>
                    <w:jc w:val="center"/>
                    <w:rPr>
                      <w:rFonts w:eastAsiaTheme="minorEastAsia" w:hAnsiTheme="minorEastAsia"/>
                      <w:sz w:val="21"/>
                      <w:szCs w:val="21"/>
                    </w:rPr>
                  </w:pPr>
                  <w:r>
                    <w:rPr>
                      <w:rFonts w:eastAsiaTheme="minorEastAsia" w:hAnsiTheme="minorEastAsia" w:hint="eastAsia"/>
                      <w:sz w:val="21"/>
                      <w:szCs w:val="21"/>
                    </w:rPr>
                    <w:t>由于</w:t>
                  </w:r>
                  <w:r>
                    <w:rPr>
                      <w:rFonts w:eastAsiaTheme="minorEastAsia" w:hAnsiTheme="minorEastAsia"/>
                      <w:sz w:val="21"/>
                      <w:szCs w:val="21"/>
                    </w:rPr>
                    <w:t>本项目</w:t>
                  </w:r>
                  <w:r w:rsidRPr="00181D42">
                    <w:rPr>
                      <w:rFonts w:eastAsiaTheme="minorEastAsia" w:hAnsiTheme="minorEastAsia"/>
                      <w:sz w:val="21"/>
                      <w:szCs w:val="21"/>
                    </w:rPr>
                    <w:t>采用干法脱硫</w:t>
                  </w:r>
                  <w:r w:rsidRPr="00181D42">
                    <w:rPr>
                      <w:rFonts w:eastAsiaTheme="minorEastAsia"/>
                      <w:sz w:val="21"/>
                      <w:szCs w:val="21"/>
                    </w:rPr>
                    <w:t>+</w:t>
                  </w:r>
                  <w:r w:rsidRPr="00181D42">
                    <w:rPr>
                      <w:rFonts w:eastAsiaTheme="minorEastAsia" w:hAnsiTheme="minorEastAsia"/>
                      <w:sz w:val="21"/>
                      <w:szCs w:val="21"/>
                    </w:rPr>
                    <w:t>炉内喷钙技术，无脱硫副产物</w:t>
                  </w:r>
                  <w:r>
                    <w:rPr>
                      <w:rFonts w:eastAsiaTheme="minorEastAsia" w:hAnsiTheme="minorEastAsia"/>
                      <w:sz w:val="21"/>
                      <w:szCs w:val="21"/>
                    </w:rPr>
                    <w:t>及</w:t>
                  </w:r>
                  <w:r w:rsidRPr="00523AC7">
                    <w:rPr>
                      <w:rFonts w:hint="eastAsia"/>
                      <w:kern w:val="0"/>
                      <w:sz w:val="21"/>
                      <w:szCs w:val="21"/>
                    </w:rPr>
                    <w:t>淀池沉渣</w:t>
                  </w:r>
                  <w:r w:rsidRPr="00181D42">
                    <w:rPr>
                      <w:rFonts w:eastAsiaTheme="minorEastAsia" w:hAnsiTheme="minorEastAsia"/>
                      <w:sz w:val="21"/>
                      <w:szCs w:val="21"/>
                    </w:rPr>
                    <w:t>产生</w:t>
                  </w:r>
                  <w:r w:rsidR="00A852F1">
                    <w:rPr>
                      <w:rFonts w:eastAsiaTheme="minorEastAsia" w:hAnsiTheme="minorEastAsia"/>
                      <w:sz w:val="21"/>
                      <w:szCs w:val="21"/>
                    </w:rPr>
                    <w:t>，不属于重大变动</w:t>
                  </w:r>
                </w:p>
              </w:tc>
            </w:tr>
            <w:tr w:rsidR="00FA4416" w:rsidRPr="006C4C5A" w:rsidTr="00302EF6">
              <w:trPr>
                <w:trHeight w:val="206"/>
                <w:jc w:val="center"/>
              </w:trPr>
              <w:tc>
                <w:tcPr>
                  <w:tcW w:w="649" w:type="dxa"/>
                  <w:vAlign w:val="center"/>
                </w:tcPr>
                <w:p w:rsidR="00FA4416" w:rsidRPr="00A93D69" w:rsidRDefault="00FA4416" w:rsidP="00D32457">
                  <w:pPr>
                    <w:spacing w:line="240" w:lineRule="auto"/>
                    <w:ind w:firstLineChars="0" w:firstLine="0"/>
                    <w:jc w:val="center"/>
                    <w:rPr>
                      <w:sz w:val="21"/>
                      <w:szCs w:val="21"/>
                    </w:rPr>
                  </w:pPr>
                  <w:r w:rsidRPr="00A93D69">
                    <w:rPr>
                      <w:rFonts w:hint="eastAsia"/>
                      <w:sz w:val="21"/>
                      <w:szCs w:val="21"/>
                    </w:rPr>
                    <w:t>7</w:t>
                  </w:r>
                </w:p>
              </w:tc>
              <w:tc>
                <w:tcPr>
                  <w:tcW w:w="2835" w:type="dxa"/>
                  <w:vAlign w:val="center"/>
                </w:tcPr>
                <w:p w:rsidR="00FA4416" w:rsidRPr="0017023F" w:rsidRDefault="00FA4416" w:rsidP="00D32457">
                  <w:pPr>
                    <w:spacing w:line="240" w:lineRule="auto"/>
                    <w:ind w:firstLineChars="0" w:firstLine="0"/>
                    <w:jc w:val="center"/>
                    <w:rPr>
                      <w:rFonts w:eastAsiaTheme="minorEastAsia"/>
                      <w:sz w:val="21"/>
                      <w:szCs w:val="21"/>
                    </w:rPr>
                  </w:pPr>
                  <w:r w:rsidRPr="0017023F">
                    <w:rPr>
                      <w:rFonts w:eastAsiaTheme="minorEastAsia"/>
                      <w:sz w:val="21"/>
                      <w:szCs w:val="21"/>
                    </w:rPr>
                    <w:t>设置</w:t>
                  </w:r>
                  <w:r w:rsidRPr="0017023F">
                    <w:rPr>
                      <w:rFonts w:eastAsiaTheme="minorEastAsia"/>
                      <w:sz w:val="21"/>
                      <w:szCs w:val="21"/>
                    </w:rPr>
                    <w:t>1</w:t>
                  </w:r>
                  <w:r w:rsidRPr="0017023F">
                    <w:rPr>
                      <w:rFonts w:eastAsiaTheme="minorEastAsia"/>
                      <w:sz w:val="21"/>
                      <w:szCs w:val="21"/>
                    </w:rPr>
                    <w:t>间有效容积</w:t>
                  </w:r>
                  <w:r w:rsidRPr="0017023F">
                    <w:rPr>
                      <w:rFonts w:eastAsiaTheme="minorEastAsia"/>
                      <w:sz w:val="21"/>
                      <w:szCs w:val="21"/>
                    </w:rPr>
                    <w:t>50m</w:t>
                  </w:r>
                  <w:r w:rsidRPr="0017023F">
                    <w:rPr>
                      <w:rFonts w:eastAsiaTheme="minorEastAsia"/>
                      <w:sz w:val="21"/>
                      <w:szCs w:val="21"/>
                      <w:vertAlign w:val="superscript"/>
                    </w:rPr>
                    <w:t>3</w:t>
                  </w:r>
                  <w:r w:rsidRPr="0017023F">
                    <w:rPr>
                      <w:rFonts w:eastAsiaTheme="minorEastAsia"/>
                      <w:sz w:val="21"/>
                      <w:szCs w:val="21"/>
                    </w:rPr>
                    <w:t>的石灰石粉仓，</w:t>
                  </w:r>
                  <w:r w:rsidRPr="0017023F">
                    <w:rPr>
                      <w:rFonts w:eastAsiaTheme="minorEastAsia"/>
                      <w:sz w:val="21"/>
                      <w:szCs w:val="21"/>
                    </w:rPr>
                    <w:t>3</w:t>
                  </w:r>
                  <w:r w:rsidRPr="0017023F">
                    <w:rPr>
                      <w:rFonts w:eastAsiaTheme="minorEastAsia"/>
                      <w:sz w:val="21"/>
                      <w:szCs w:val="21"/>
                    </w:rPr>
                    <w:t>天的石灰石耗量</w:t>
                  </w:r>
                </w:p>
              </w:tc>
              <w:tc>
                <w:tcPr>
                  <w:tcW w:w="2966" w:type="dxa"/>
                  <w:vAlign w:val="center"/>
                </w:tcPr>
                <w:p w:rsidR="00FA4416" w:rsidRPr="009812EB" w:rsidRDefault="00FA4416" w:rsidP="00D32457">
                  <w:pPr>
                    <w:spacing w:line="240" w:lineRule="auto"/>
                    <w:ind w:firstLineChars="0" w:firstLine="0"/>
                    <w:jc w:val="center"/>
                    <w:rPr>
                      <w:rFonts w:eastAsiaTheme="minorEastAsia"/>
                      <w:sz w:val="21"/>
                      <w:szCs w:val="21"/>
                    </w:rPr>
                  </w:pPr>
                  <w:r w:rsidRPr="009812EB">
                    <w:rPr>
                      <w:rFonts w:eastAsiaTheme="minorEastAsia"/>
                      <w:sz w:val="21"/>
                      <w:szCs w:val="21"/>
                    </w:rPr>
                    <w:t>建设一座</w:t>
                  </w:r>
                  <w:r w:rsidRPr="009812EB">
                    <w:rPr>
                      <w:rFonts w:eastAsiaTheme="minorEastAsia" w:hint="eastAsia"/>
                      <w:sz w:val="21"/>
                      <w:szCs w:val="21"/>
                    </w:rPr>
                    <w:t>59</w:t>
                  </w:r>
                  <w:r w:rsidRPr="009812EB">
                    <w:rPr>
                      <w:rFonts w:eastAsiaTheme="minorEastAsia"/>
                      <w:sz w:val="21"/>
                      <w:szCs w:val="21"/>
                    </w:rPr>
                    <w:t>m</w:t>
                  </w:r>
                  <w:r w:rsidRPr="009812EB">
                    <w:rPr>
                      <w:rFonts w:eastAsiaTheme="minorEastAsia"/>
                      <w:sz w:val="21"/>
                      <w:szCs w:val="21"/>
                      <w:vertAlign w:val="superscript"/>
                    </w:rPr>
                    <w:t>3</w:t>
                  </w:r>
                  <w:r w:rsidRPr="009812EB">
                    <w:rPr>
                      <w:rFonts w:eastAsiaTheme="minorEastAsia"/>
                      <w:sz w:val="21"/>
                      <w:szCs w:val="21"/>
                    </w:rPr>
                    <w:t>石灰石仓</w:t>
                  </w:r>
                </w:p>
              </w:tc>
              <w:tc>
                <w:tcPr>
                  <w:tcW w:w="2116" w:type="dxa"/>
                  <w:vAlign w:val="center"/>
                </w:tcPr>
                <w:p w:rsidR="00FA4416" w:rsidRPr="009812EB" w:rsidRDefault="00C214BF" w:rsidP="00D32457">
                  <w:pPr>
                    <w:spacing w:line="240" w:lineRule="auto"/>
                    <w:ind w:firstLineChars="0" w:firstLine="0"/>
                    <w:jc w:val="center"/>
                    <w:rPr>
                      <w:rFonts w:eastAsiaTheme="minorEastAsia"/>
                      <w:sz w:val="21"/>
                      <w:szCs w:val="21"/>
                    </w:rPr>
                  </w:pPr>
                  <w:r>
                    <w:rPr>
                      <w:rFonts w:eastAsiaTheme="minorEastAsia" w:hint="eastAsia"/>
                      <w:sz w:val="21"/>
                      <w:szCs w:val="21"/>
                    </w:rPr>
                    <w:t>为增加</w:t>
                  </w:r>
                  <w:r>
                    <w:rPr>
                      <w:rFonts w:eastAsiaTheme="minorEastAsia"/>
                      <w:sz w:val="21"/>
                      <w:szCs w:val="21"/>
                    </w:rPr>
                    <w:t>石灰石储存能力</w:t>
                  </w:r>
                  <w:r w:rsidR="00FA4416">
                    <w:rPr>
                      <w:rFonts w:eastAsiaTheme="minorEastAsia"/>
                      <w:sz w:val="21"/>
                      <w:szCs w:val="21"/>
                    </w:rPr>
                    <w:t>，</w:t>
                  </w:r>
                  <w:r w:rsidR="00FA4416" w:rsidRPr="009812EB">
                    <w:rPr>
                      <w:rFonts w:eastAsiaTheme="minorEastAsia"/>
                      <w:sz w:val="21"/>
                      <w:szCs w:val="21"/>
                    </w:rPr>
                    <w:t>石灰石仓容积增加</w:t>
                  </w:r>
                  <w:r w:rsidR="00FA4416" w:rsidRPr="009812EB">
                    <w:rPr>
                      <w:rFonts w:eastAsiaTheme="minorEastAsia" w:hint="eastAsia"/>
                      <w:sz w:val="21"/>
                      <w:szCs w:val="21"/>
                    </w:rPr>
                    <w:t>9</w:t>
                  </w:r>
                  <w:r w:rsidR="00FA4416" w:rsidRPr="009812EB">
                    <w:rPr>
                      <w:rFonts w:eastAsiaTheme="minorEastAsia"/>
                      <w:sz w:val="21"/>
                      <w:szCs w:val="21"/>
                    </w:rPr>
                    <w:t>m</w:t>
                  </w:r>
                  <w:r w:rsidR="00FA4416" w:rsidRPr="009812EB">
                    <w:rPr>
                      <w:rFonts w:eastAsiaTheme="minorEastAsia"/>
                      <w:sz w:val="21"/>
                      <w:szCs w:val="21"/>
                      <w:vertAlign w:val="superscript"/>
                    </w:rPr>
                    <w:t>3</w:t>
                  </w:r>
                  <w:r w:rsidR="00FA4416">
                    <w:rPr>
                      <w:rFonts w:eastAsiaTheme="minorEastAsia"/>
                      <w:sz w:val="21"/>
                      <w:szCs w:val="21"/>
                    </w:rPr>
                    <w:t>，不属于重大变动</w:t>
                  </w:r>
                </w:p>
              </w:tc>
            </w:tr>
            <w:tr w:rsidR="00FA4416" w:rsidRPr="006C4C5A" w:rsidTr="00302EF6">
              <w:trPr>
                <w:trHeight w:val="206"/>
                <w:jc w:val="center"/>
              </w:trPr>
              <w:tc>
                <w:tcPr>
                  <w:tcW w:w="649" w:type="dxa"/>
                  <w:vAlign w:val="center"/>
                </w:tcPr>
                <w:p w:rsidR="00FA4416" w:rsidRPr="00A93D69" w:rsidRDefault="00FA4416" w:rsidP="00D32457">
                  <w:pPr>
                    <w:spacing w:line="240" w:lineRule="auto"/>
                    <w:ind w:firstLineChars="0" w:firstLine="0"/>
                    <w:jc w:val="center"/>
                    <w:rPr>
                      <w:sz w:val="21"/>
                      <w:szCs w:val="21"/>
                    </w:rPr>
                  </w:pPr>
                  <w:r w:rsidRPr="00A93D69">
                    <w:rPr>
                      <w:rFonts w:hint="eastAsia"/>
                      <w:sz w:val="21"/>
                      <w:szCs w:val="21"/>
                    </w:rPr>
                    <w:t>8</w:t>
                  </w:r>
                </w:p>
              </w:tc>
              <w:tc>
                <w:tcPr>
                  <w:tcW w:w="2835" w:type="dxa"/>
                  <w:vAlign w:val="center"/>
                </w:tcPr>
                <w:p w:rsidR="00FA4416" w:rsidRPr="0017023F" w:rsidRDefault="00FA4416" w:rsidP="00D32457">
                  <w:pPr>
                    <w:pStyle w:val="af2"/>
                    <w:rPr>
                      <w:rFonts w:eastAsiaTheme="minorEastAsia"/>
                      <w:szCs w:val="21"/>
                    </w:rPr>
                  </w:pPr>
                  <w:r w:rsidRPr="0017023F">
                    <w:rPr>
                      <w:rFonts w:eastAsiaTheme="minorEastAsia"/>
                      <w:szCs w:val="21"/>
                    </w:rPr>
                    <w:t>采用一套</w:t>
                  </w:r>
                  <w:r w:rsidRPr="0017023F">
                    <w:rPr>
                      <w:rFonts w:eastAsiaTheme="minorEastAsia"/>
                      <w:szCs w:val="21"/>
                    </w:rPr>
                    <w:t>PLC</w:t>
                  </w:r>
                  <w:r w:rsidRPr="0017023F">
                    <w:rPr>
                      <w:rFonts w:eastAsiaTheme="minorEastAsia"/>
                      <w:szCs w:val="21"/>
                    </w:rPr>
                    <w:t>进行控制，负责全部控制设备的设计与供货</w:t>
                  </w:r>
                </w:p>
              </w:tc>
              <w:tc>
                <w:tcPr>
                  <w:tcW w:w="2966" w:type="dxa"/>
                  <w:vAlign w:val="center"/>
                </w:tcPr>
                <w:p w:rsidR="00FA4416" w:rsidRPr="00931C11" w:rsidRDefault="00931C11" w:rsidP="00D32457">
                  <w:pPr>
                    <w:spacing w:line="240" w:lineRule="auto"/>
                    <w:ind w:firstLineChars="0" w:firstLine="0"/>
                    <w:jc w:val="center"/>
                    <w:rPr>
                      <w:rFonts w:eastAsiaTheme="minorEastAsia"/>
                      <w:sz w:val="21"/>
                      <w:szCs w:val="21"/>
                    </w:rPr>
                  </w:pPr>
                  <w:r w:rsidRPr="00931C11">
                    <w:rPr>
                      <w:rFonts w:eastAsiaTheme="minorEastAsia"/>
                      <w:bCs/>
                      <w:iCs/>
                      <w:sz w:val="21"/>
                      <w:szCs w:val="21"/>
                    </w:rPr>
                    <w:t>2×116MW</w:t>
                  </w:r>
                  <w:r w:rsidRPr="00931C11">
                    <w:rPr>
                      <w:rFonts w:eastAsiaTheme="minorEastAsia"/>
                      <w:bCs/>
                      <w:iCs/>
                      <w:sz w:val="21"/>
                      <w:szCs w:val="21"/>
                    </w:rPr>
                    <w:t>循环流化床</w:t>
                  </w:r>
                  <w:r w:rsidRPr="00931C11">
                    <w:rPr>
                      <w:rFonts w:eastAsiaTheme="minorEastAsia"/>
                      <w:sz w:val="21"/>
                      <w:szCs w:val="21"/>
                    </w:rPr>
                    <w:t>锅炉各配备</w:t>
                  </w:r>
                  <w:r w:rsidRPr="00931C11">
                    <w:rPr>
                      <w:rFonts w:eastAsiaTheme="minorEastAsia" w:hint="eastAsia"/>
                      <w:sz w:val="21"/>
                      <w:szCs w:val="21"/>
                    </w:rPr>
                    <w:t>1</w:t>
                  </w:r>
                  <w:r w:rsidRPr="00931C11">
                    <w:rPr>
                      <w:rFonts w:eastAsiaTheme="minorEastAsia"/>
                      <w:sz w:val="21"/>
                      <w:szCs w:val="21"/>
                    </w:rPr>
                    <w:t>套</w:t>
                  </w:r>
                  <w:r w:rsidRPr="00931C11">
                    <w:rPr>
                      <w:rFonts w:eastAsiaTheme="minorEastAsia"/>
                      <w:sz w:val="21"/>
                      <w:szCs w:val="21"/>
                    </w:rPr>
                    <w:t>PLC</w:t>
                  </w:r>
                  <w:r w:rsidRPr="00931C11">
                    <w:rPr>
                      <w:rFonts w:eastAsiaTheme="minorEastAsia"/>
                      <w:sz w:val="21"/>
                      <w:szCs w:val="21"/>
                    </w:rPr>
                    <w:t>进行控制，负责全部控制设备的设计与供货</w:t>
                  </w:r>
                </w:p>
              </w:tc>
              <w:tc>
                <w:tcPr>
                  <w:tcW w:w="2116" w:type="dxa"/>
                  <w:vAlign w:val="center"/>
                </w:tcPr>
                <w:p w:rsidR="00FA4416" w:rsidRPr="00AD64D0" w:rsidRDefault="00C2396E" w:rsidP="00C2396E">
                  <w:pPr>
                    <w:spacing w:line="240" w:lineRule="auto"/>
                    <w:ind w:firstLineChars="0" w:firstLine="0"/>
                    <w:jc w:val="center"/>
                    <w:rPr>
                      <w:rFonts w:eastAsiaTheme="minorEastAsia"/>
                      <w:sz w:val="21"/>
                      <w:szCs w:val="21"/>
                    </w:rPr>
                  </w:pPr>
                  <w:r w:rsidRPr="00E96704">
                    <w:rPr>
                      <w:rFonts w:eastAsiaTheme="minorEastAsia" w:hint="eastAsia"/>
                      <w:sz w:val="21"/>
                      <w:szCs w:val="21"/>
                    </w:rPr>
                    <w:t>为企业更加方便控制设备</w:t>
                  </w:r>
                  <w:r w:rsidR="00FA4416" w:rsidRPr="00E96704">
                    <w:rPr>
                      <w:rFonts w:eastAsiaTheme="minorEastAsia" w:hint="eastAsia"/>
                      <w:sz w:val="21"/>
                      <w:szCs w:val="21"/>
                    </w:rPr>
                    <w:t>，</w:t>
                  </w:r>
                  <w:r w:rsidRPr="00E96704">
                    <w:rPr>
                      <w:rFonts w:eastAsiaTheme="minorEastAsia" w:hint="eastAsia"/>
                      <w:sz w:val="21"/>
                      <w:szCs w:val="21"/>
                    </w:rPr>
                    <w:t>因此</w:t>
                  </w:r>
                  <w:r w:rsidR="00931C11" w:rsidRPr="00E96704">
                    <w:rPr>
                      <w:rFonts w:eastAsiaTheme="minorEastAsia" w:hint="eastAsia"/>
                      <w:sz w:val="21"/>
                      <w:szCs w:val="21"/>
                    </w:rPr>
                    <w:t>每台锅炉需配备</w:t>
                  </w:r>
                  <w:r w:rsidR="00931C11" w:rsidRPr="00E96704">
                    <w:rPr>
                      <w:rFonts w:eastAsiaTheme="minorEastAsia" w:hint="eastAsia"/>
                      <w:sz w:val="21"/>
                      <w:szCs w:val="21"/>
                    </w:rPr>
                    <w:t>1</w:t>
                  </w:r>
                  <w:r w:rsidR="00931C11">
                    <w:rPr>
                      <w:rFonts w:eastAsiaTheme="minorEastAsia" w:hint="eastAsia"/>
                      <w:sz w:val="21"/>
                      <w:szCs w:val="21"/>
                    </w:rPr>
                    <w:t>套</w:t>
                  </w:r>
                  <w:r w:rsidR="00931C11" w:rsidRPr="00931C11">
                    <w:rPr>
                      <w:rFonts w:eastAsiaTheme="minorEastAsia"/>
                      <w:sz w:val="21"/>
                      <w:szCs w:val="21"/>
                    </w:rPr>
                    <w:t>PLC</w:t>
                  </w:r>
                  <w:r w:rsidR="00931C11">
                    <w:rPr>
                      <w:rFonts w:eastAsiaTheme="minorEastAsia"/>
                      <w:sz w:val="21"/>
                      <w:szCs w:val="21"/>
                    </w:rPr>
                    <w:t>，</w:t>
                  </w:r>
                  <w:r w:rsidR="00FA4416" w:rsidRPr="00AD64D0">
                    <w:rPr>
                      <w:rFonts w:eastAsiaTheme="minorEastAsia" w:hint="eastAsia"/>
                      <w:sz w:val="21"/>
                      <w:szCs w:val="21"/>
                    </w:rPr>
                    <w:t>较</w:t>
                  </w:r>
                  <w:r w:rsidR="00FA4416" w:rsidRPr="00AD64D0">
                    <w:rPr>
                      <w:rFonts w:eastAsiaTheme="minorEastAsia"/>
                      <w:sz w:val="21"/>
                      <w:szCs w:val="21"/>
                    </w:rPr>
                    <w:t>环评增加</w:t>
                  </w:r>
                  <w:r w:rsidR="00FA4416" w:rsidRPr="00AD64D0">
                    <w:rPr>
                      <w:rFonts w:eastAsiaTheme="minorEastAsia" w:hint="eastAsia"/>
                      <w:sz w:val="21"/>
                      <w:szCs w:val="21"/>
                    </w:rPr>
                    <w:t>1</w:t>
                  </w:r>
                  <w:r w:rsidR="00FA4416" w:rsidRPr="00AD64D0">
                    <w:rPr>
                      <w:rFonts w:eastAsiaTheme="minorEastAsia" w:hint="eastAsia"/>
                      <w:sz w:val="21"/>
                      <w:szCs w:val="21"/>
                    </w:rPr>
                    <w:t>套</w:t>
                  </w:r>
                  <w:r w:rsidR="00FA4416" w:rsidRPr="00AD64D0">
                    <w:rPr>
                      <w:rFonts w:eastAsiaTheme="minorEastAsia"/>
                      <w:sz w:val="21"/>
                      <w:szCs w:val="21"/>
                    </w:rPr>
                    <w:t>PLC</w:t>
                  </w:r>
                  <w:r w:rsidR="00FA4416">
                    <w:rPr>
                      <w:rFonts w:eastAsiaTheme="minorEastAsia"/>
                      <w:sz w:val="21"/>
                      <w:szCs w:val="21"/>
                    </w:rPr>
                    <w:t>系统，不属于重大变动</w:t>
                  </w:r>
                </w:p>
              </w:tc>
            </w:tr>
            <w:tr w:rsidR="00CA5E5C" w:rsidRPr="006C4C5A" w:rsidTr="00302EF6">
              <w:trPr>
                <w:trHeight w:val="206"/>
                <w:jc w:val="center"/>
              </w:trPr>
              <w:tc>
                <w:tcPr>
                  <w:tcW w:w="649" w:type="dxa"/>
                  <w:vAlign w:val="center"/>
                </w:tcPr>
                <w:p w:rsidR="00CA5E5C" w:rsidRPr="00A93D69" w:rsidRDefault="00931C11" w:rsidP="00D32457">
                  <w:pPr>
                    <w:spacing w:line="240" w:lineRule="auto"/>
                    <w:ind w:firstLineChars="0" w:firstLine="0"/>
                    <w:jc w:val="center"/>
                    <w:rPr>
                      <w:sz w:val="21"/>
                      <w:szCs w:val="21"/>
                    </w:rPr>
                  </w:pPr>
                  <w:r>
                    <w:rPr>
                      <w:rFonts w:hint="eastAsia"/>
                      <w:sz w:val="21"/>
                      <w:szCs w:val="21"/>
                    </w:rPr>
                    <w:t>9</w:t>
                  </w:r>
                </w:p>
              </w:tc>
              <w:tc>
                <w:tcPr>
                  <w:tcW w:w="2835" w:type="dxa"/>
                  <w:vAlign w:val="center"/>
                </w:tcPr>
                <w:p w:rsidR="00CA5E5C" w:rsidRPr="0017023F" w:rsidRDefault="00CA5E5C" w:rsidP="00D32457">
                  <w:pPr>
                    <w:spacing w:line="240" w:lineRule="auto"/>
                    <w:ind w:firstLineChars="0" w:firstLine="0"/>
                    <w:jc w:val="center"/>
                    <w:rPr>
                      <w:rFonts w:eastAsiaTheme="minorEastAsia"/>
                      <w:sz w:val="21"/>
                      <w:szCs w:val="21"/>
                    </w:rPr>
                  </w:pPr>
                  <w:r>
                    <w:rPr>
                      <w:rFonts w:eastAsiaTheme="minorEastAsia" w:hint="eastAsia"/>
                      <w:sz w:val="21"/>
                      <w:szCs w:val="21"/>
                    </w:rPr>
                    <w:t>/</w:t>
                  </w:r>
                </w:p>
              </w:tc>
              <w:tc>
                <w:tcPr>
                  <w:tcW w:w="2966" w:type="dxa"/>
                  <w:vAlign w:val="center"/>
                </w:tcPr>
                <w:p w:rsidR="00CA5E5C" w:rsidRPr="0017023F" w:rsidRDefault="00CA5E5C" w:rsidP="00D32457">
                  <w:pPr>
                    <w:spacing w:line="240" w:lineRule="auto"/>
                    <w:ind w:firstLineChars="0" w:firstLine="0"/>
                    <w:jc w:val="center"/>
                    <w:rPr>
                      <w:rFonts w:eastAsiaTheme="minorEastAsia"/>
                      <w:sz w:val="21"/>
                      <w:szCs w:val="21"/>
                    </w:rPr>
                  </w:pPr>
                  <w:r>
                    <w:rPr>
                      <w:rFonts w:eastAsiaTheme="minorEastAsia" w:hint="eastAsia"/>
                      <w:sz w:val="21"/>
                      <w:szCs w:val="21"/>
                    </w:rPr>
                    <w:t>新增</w:t>
                  </w:r>
                  <w:r>
                    <w:rPr>
                      <w:rFonts w:eastAsiaTheme="minorEastAsia" w:hint="eastAsia"/>
                      <w:sz w:val="21"/>
                      <w:szCs w:val="21"/>
                    </w:rPr>
                    <w:t>2</w:t>
                  </w:r>
                  <w:r>
                    <w:rPr>
                      <w:rFonts w:eastAsiaTheme="minorEastAsia"/>
                      <w:sz w:val="21"/>
                      <w:szCs w:val="21"/>
                    </w:rPr>
                    <w:t>座</w:t>
                  </w:r>
                  <w:r>
                    <w:rPr>
                      <w:rFonts w:eastAsiaTheme="minorEastAsia" w:hint="eastAsia"/>
                      <w:sz w:val="21"/>
                      <w:szCs w:val="21"/>
                    </w:rPr>
                    <w:t>干法脱硝间（其中</w:t>
                  </w:r>
                  <w:r>
                    <w:rPr>
                      <w:rFonts w:eastAsiaTheme="minorEastAsia" w:hint="eastAsia"/>
                      <w:sz w:val="21"/>
                      <w:szCs w:val="21"/>
                    </w:rPr>
                    <w:t>1</w:t>
                  </w:r>
                  <w:r>
                    <w:rPr>
                      <w:rFonts w:eastAsiaTheme="minorEastAsia" w:hint="eastAsia"/>
                      <w:sz w:val="21"/>
                      <w:szCs w:val="21"/>
                    </w:rPr>
                    <w:t>座闲置）、</w:t>
                  </w:r>
                  <w:r>
                    <w:rPr>
                      <w:rFonts w:eastAsiaTheme="minorEastAsia" w:hint="eastAsia"/>
                      <w:sz w:val="21"/>
                      <w:szCs w:val="21"/>
                    </w:rPr>
                    <w:t>1</w:t>
                  </w:r>
                  <w:r>
                    <w:rPr>
                      <w:rFonts w:eastAsiaTheme="minorEastAsia"/>
                      <w:sz w:val="21"/>
                      <w:szCs w:val="21"/>
                    </w:rPr>
                    <w:t>座</w:t>
                  </w:r>
                  <w:r w:rsidRPr="00B033A3">
                    <w:rPr>
                      <w:rFonts w:eastAsiaTheme="minorEastAsia"/>
                      <w:sz w:val="21"/>
                      <w:szCs w:val="21"/>
                    </w:rPr>
                    <w:t>尿素存储间</w:t>
                  </w:r>
                  <w:r>
                    <w:rPr>
                      <w:rFonts w:eastAsiaTheme="minorEastAsia"/>
                      <w:sz w:val="21"/>
                      <w:szCs w:val="21"/>
                    </w:rPr>
                    <w:t>、</w:t>
                  </w:r>
                  <w:r>
                    <w:rPr>
                      <w:rFonts w:eastAsiaTheme="minorEastAsia" w:hint="eastAsia"/>
                      <w:sz w:val="21"/>
                      <w:szCs w:val="21"/>
                    </w:rPr>
                    <w:t>1</w:t>
                  </w:r>
                  <w:r>
                    <w:rPr>
                      <w:rFonts w:eastAsiaTheme="minorEastAsia"/>
                      <w:sz w:val="21"/>
                      <w:szCs w:val="21"/>
                    </w:rPr>
                    <w:t>座</w:t>
                  </w:r>
                  <w:r>
                    <w:rPr>
                      <w:rFonts w:eastAsiaTheme="minorEastAsia" w:hint="eastAsia"/>
                      <w:sz w:val="21"/>
                      <w:szCs w:val="21"/>
                    </w:rPr>
                    <w:t>脱硫间</w:t>
                  </w:r>
                </w:p>
              </w:tc>
              <w:tc>
                <w:tcPr>
                  <w:tcW w:w="2116" w:type="dxa"/>
                  <w:vAlign w:val="center"/>
                </w:tcPr>
                <w:p w:rsidR="00CA5E5C" w:rsidRPr="00CA5E5C" w:rsidRDefault="0023478B" w:rsidP="00D32457">
                  <w:pPr>
                    <w:spacing w:line="240" w:lineRule="auto"/>
                    <w:ind w:firstLineChars="0" w:firstLine="0"/>
                    <w:jc w:val="center"/>
                    <w:rPr>
                      <w:rFonts w:eastAsiaTheme="minorEastAsia"/>
                      <w:sz w:val="21"/>
                      <w:szCs w:val="21"/>
                    </w:rPr>
                  </w:pPr>
                  <w:r w:rsidRPr="0023478B">
                    <w:rPr>
                      <w:rFonts w:eastAsiaTheme="minorEastAsia" w:hint="eastAsia"/>
                      <w:sz w:val="21"/>
                      <w:szCs w:val="21"/>
                    </w:rPr>
                    <w:t>为减少二氧化硫及</w:t>
                  </w:r>
                  <w:r w:rsidRPr="0023478B">
                    <w:rPr>
                      <w:rFonts w:eastAsiaTheme="minorEastAsia"/>
                      <w:sz w:val="21"/>
                      <w:szCs w:val="21"/>
                    </w:rPr>
                    <w:t>氮氧化物排放量</w:t>
                  </w:r>
                  <w:r w:rsidRPr="0023478B">
                    <w:rPr>
                      <w:rFonts w:eastAsiaTheme="minorEastAsia" w:hint="eastAsia"/>
                      <w:sz w:val="21"/>
                      <w:szCs w:val="21"/>
                    </w:rPr>
                    <w:t>，本项目增设环保设施脱硝系统及改变脱硫方式，因此增加脱硝、脱硫系统配套辅助设施</w:t>
                  </w:r>
                  <w:r w:rsidRPr="0023478B">
                    <w:rPr>
                      <w:rFonts w:eastAsiaTheme="minorEastAsia" w:hint="eastAsia"/>
                      <w:bCs/>
                      <w:sz w:val="21"/>
                      <w:szCs w:val="21"/>
                    </w:rPr>
                    <w:t>厂房</w:t>
                  </w:r>
                  <w:r w:rsidR="00AD28E8" w:rsidRPr="00E96704">
                    <w:rPr>
                      <w:rFonts w:eastAsiaTheme="minorEastAsia" w:hint="eastAsia"/>
                      <w:sz w:val="21"/>
                      <w:szCs w:val="21"/>
                    </w:rPr>
                    <w:t>，但不属于重大变动</w:t>
                  </w:r>
                </w:p>
              </w:tc>
            </w:tr>
            <w:tr w:rsidR="00CA5E5C" w:rsidRPr="006C4C5A" w:rsidTr="00302EF6">
              <w:trPr>
                <w:trHeight w:val="206"/>
                <w:jc w:val="center"/>
              </w:trPr>
              <w:tc>
                <w:tcPr>
                  <w:tcW w:w="649" w:type="dxa"/>
                  <w:vAlign w:val="center"/>
                </w:tcPr>
                <w:p w:rsidR="00CA5E5C" w:rsidRPr="00A93D69" w:rsidRDefault="00931C11" w:rsidP="006043AB">
                  <w:pPr>
                    <w:spacing w:line="240" w:lineRule="auto"/>
                    <w:ind w:firstLineChars="0" w:firstLine="0"/>
                    <w:jc w:val="center"/>
                    <w:rPr>
                      <w:sz w:val="21"/>
                      <w:szCs w:val="21"/>
                    </w:rPr>
                  </w:pPr>
                  <w:r>
                    <w:rPr>
                      <w:rFonts w:hint="eastAsia"/>
                      <w:sz w:val="21"/>
                      <w:szCs w:val="21"/>
                    </w:rPr>
                    <w:t>1</w:t>
                  </w:r>
                  <w:r w:rsidR="006043AB">
                    <w:rPr>
                      <w:rFonts w:hint="eastAsia"/>
                      <w:sz w:val="21"/>
                      <w:szCs w:val="21"/>
                    </w:rPr>
                    <w:t>0</w:t>
                  </w:r>
                </w:p>
              </w:tc>
              <w:tc>
                <w:tcPr>
                  <w:tcW w:w="2835" w:type="dxa"/>
                  <w:vAlign w:val="center"/>
                </w:tcPr>
                <w:p w:rsidR="00CA5E5C" w:rsidRPr="0017023F" w:rsidRDefault="006D168D" w:rsidP="00D32457">
                  <w:pPr>
                    <w:spacing w:line="240" w:lineRule="auto"/>
                    <w:ind w:firstLineChars="0" w:firstLine="0"/>
                    <w:jc w:val="center"/>
                    <w:rPr>
                      <w:rFonts w:eastAsiaTheme="minorEastAsia"/>
                      <w:sz w:val="21"/>
                      <w:szCs w:val="21"/>
                    </w:rPr>
                  </w:pPr>
                  <w:r>
                    <w:rPr>
                      <w:rFonts w:eastAsiaTheme="minorEastAsia"/>
                      <w:sz w:val="21"/>
                      <w:szCs w:val="21"/>
                    </w:rPr>
                    <w:t>环评中要求设备见表</w:t>
                  </w:r>
                  <w:r w:rsidR="00A67620">
                    <w:rPr>
                      <w:rFonts w:eastAsiaTheme="minorEastAsia" w:hint="eastAsia"/>
                      <w:sz w:val="21"/>
                      <w:szCs w:val="21"/>
                    </w:rPr>
                    <w:t>2-2</w:t>
                  </w:r>
                  <w:r w:rsidR="004B63DD">
                    <w:rPr>
                      <w:rFonts w:eastAsiaTheme="minorEastAsia" w:hint="eastAsia"/>
                      <w:sz w:val="21"/>
                      <w:szCs w:val="21"/>
                    </w:rPr>
                    <w:t>；环评中使用原辅料见表</w:t>
                  </w:r>
                  <w:r w:rsidR="004B63DD">
                    <w:rPr>
                      <w:rFonts w:eastAsiaTheme="minorEastAsia" w:hint="eastAsia"/>
                      <w:sz w:val="21"/>
                      <w:szCs w:val="21"/>
                    </w:rPr>
                    <w:t>2-4</w:t>
                  </w:r>
                </w:p>
              </w:tc>
              <w:tc>
                <w:tcPr>
                  <w:tcW w:w="2966" w:type="dxa"/>
                  <w:vAlign w:val="center"/>
                </w:tcPr>
                <w:p w:rsidR="00CA5E5C" w:rsidRDefault="006D168D" w:rsidP="00D32457">
                  <w:pPr>
                    <w:spacing w:line="240" w:lineRule="auto"/>
                    <w:ind w:firstLineChars="0" w:firstLine="0"/>
                    <w:jc w:val="center"/>
                    <w:rPr>
                      <w:rFonts w:eastAsiaTheme="minorEastAsia"/>
                      <w:sz w:val="21"/>
                      <w:szCs w:val="21"/>
                    </w:rPr>
                  </w:pPr>
                  <w:r>
                    <w:rPr>
                      <w:rFonts w:eastAsiaTheme="minorEastAsia"/>
                      <w:sz w:val="21"/>
                      <w:szCs w:val="21"/>
                    </w:rPr>
                    <w:t>实际建设设备见表</w:t>
                  </w:r>
                  <w:r w:rsidR="00A67620">
                    <w:rPr>
                      <w:rFonts w:eastAsiaTheme="minorEastAsia" w:hint="eastAsia"/>
                      <w:sz w:val="21"/>
                      <w:szCs w:val="21"/>
                    </w:rPr>
                    <w:t>2-2</w:t>
                  </w:r>
                  <w:r w:rsidR="004B63DD">
                    <w:rPr>
                      <w:rFonts w:eastAsiaTheme="minorEastAsia" w:hint="eastAsia"/>
                      <w:sz w:val="21"/>
                      <w:szCs w:val="21"/>
                    </w:rPr>
                    <w:t>；实际使用原辅料见表</w:t>
                  </w:r>
                  <w:r w:rsidR="004B63DD">
                    <w:rPr>
                      <w:rFonts w:eastAsiaTheme="minorEastAsia" w:hint="eastAsia"/>
                      <w:sz w:val="21"/>
                      <w:szCs w:val="21"/>
                    </w:rPr>
                    <w:t>2-4</w:t>
                  </w:r>
                </w:p>
              </w:tc>
              <w:tc>
                <w:tcPr>
                  <w:tcW w:w="2116" w:type="dxa"/>
                  <w:vAlign w:val="center"/>
                </w:tcPr>
                <w:p w:rsidR="00CA5E5C" w:rsidRDefault="006D168D" w:rsidP="00D25980">
                  <w:pPr>
                    <w:spacing w:line="240" w:lineRule="auto"/>
                    <w:ind w:firstLineChars="0" w:firstLine="0"/>
                    <w:jc w:val="center"/>
                    <w:rPr>
                      <w:rFonts w:eastAsiaTheme="minorEastAsia"/>
                      <w:sz w:val="21"/>
                      <w:szCs w:val="21"/>
                    </w:rPr>
                  </w:pPr>
                  <w:r>
                    <w:rPr>
                      <w:rFonts w:eastAsiaTheme="minorEastAsia" w:hint="eastAsia"/>
                      <w:sz w:val="21"/>
                      <w:szCs w:val="21"/>
                    </w:rPr>
                    <w:t>由于新增环保设施</w:t>
                  </w:r>
                  <w:r w:rsidR="00D25980">
                    <w:rPr>
                      <w:rFonts w:eastAsiaTheme="minorEastAsia" w:hint="eastAsia"/>
                      <w:sz w:val="21"/>
                      <w:szCs w:val="21"/>
                    </w:rPr>
                    <w:t>-</w:t>
                  </w:r>
                  <w:r>
                    <w:rPr>
                      <w:rFonts w:eastAsiaTheme="minorEastAsia" w:hint="eastAsia"/>
                      <w:sz w:val="21"/>
                      <w:szCs w:val="21"/>
                    </w:rPr>
                    <w:t>除尘</w:t>
                  </w:r>
                  <w:r w:rsidR="00D25980">
                    <w:rPr>
                      <w:rFonts w:eastAsiaTheme="minorEastAsia" w:hint="eastAsia"/>
                      <w:sz w:val="21"/>
                      <w:szCs w:val="21"/>
                    </w:rPr>
                    <w:t>系统</w:t>
                  </w:r>
                  <w:r>
                    <w:rPr>
                      <w:rFonts w:eastAsiaTheme="minorEastAsia" w:hint="eastAsia"/>
                      <w:sz w:val="21"/>
                      <w:szCs w:val="21"/>
                    </w:rPr>
                    <w:t>及脱硝系统，因此导致</w:t>
                  </w:r>
                  <w:r w:rsidR="004B63DD">
                    <w:rPr>
                      <w:rFonts w:eastAsiaTheme="minorEastAsia" w:hint="eastAsia"/>
                      <w:sz w:val="21"/>
                      <w:szCs w:val="21"/>
                    </w:rPr>
                    <w:t>除尘</w:t>
                  </w:r>
                  <w:r w:rsidR="00D25980">
                    <w:rPr>
                      <w:rFonts w:eastAsiaTheme="minorEastAsia" w:hint="eastAsia"/>
                      <w:sz w:val="21"/>
                      <w:szCs w:val="21"/>
                    </w:rPr>
                    <w:t>设备</w:t>
                  </w:r>
                  <w:r w:rsidR="004B63DD">
                    <w:rPr>
                      <w:rFonts w:eastAsiaTheme="minorEastAsia" w:hint="eastAsia"/>
                      <w:sz w:val="21"/>
                      <w:szCs w:val="21"/>
                    </w:rPr>
                    <w:t>及脱硝</w:t>
                  </w:r>
                  <w:r>
                    <w:rPr>
                      <w:rFonts w:eastAsiaTheme="minorEastAsia" w:hint="eastAsia"/>
                      <w:sz w:val="21"/>
                      <w:szCs w:val="21"/>
                    </w:rPr>
                    <w:t>设备增加</w:t>
                  </w:r>
                  <w:r w:rsidR="00D25980">
                    <w:rPr>
                      <w:rFonts w:eastAsiaTheme="minorEastAsia" w:hint="eastAsia"/>
                      <w:sz w:val="21"/>
                      <w:szCs w:val="21"/>
                    </w:rPr>
                    <w:t>及</w:t>
                  </w:r>
                  <w:r w:rsidR="004B63DD">
                    <w:rPr>
                      <w:rFonts w:eastAsiaTheme="minorEastAsia" w:hint="eastAsia"/>
                      <w:sz w:val="21"/>
                      <w:szCs w:val="21"/>
                    </w:rPr>
                    <w:t>脱硝过程新增尿素使用量</w:t>
                  </w:r>
                  <w:r>
                    <w:rPr>
                      <w:rFonts w:eastAsiaTheme="minorEastAsia" w:hint="eastAsia"/>
                      <w:sz w:val="21"/>
                      <w:szCs w:val="21"/>
                    </w:rPr>
                    <w:t>；脱硫方法由湿法脱硫改为干法脱硫，因此</w:t>
                  </w:r>
                  <w:r w:rsidR="004B63DD">
                    <w:rPr>
                      <w:rFonts w:eastAsiaTheme="minorEastAsia" w:hint="eastAsia"/>
                      <w:sz w:val="21"/>
                      <w:szCs w:val="21"/>
                    </w:rPr>
                    <w:t>脱硫</w:t>
                  </w:r>
                  <w:r>
                    <w:rPr>
                      <w:rFonts w:eastAsiaTheme="minorEastAsia" w:hint="eastAsia"/>
                      <w:sz w:val="21"/>
                      <w:szCs w:val="21"/>
                    </w:rPr>
                    <w:t>设备发生改变</w:t>
                  </w:r>
                  <w:r w:rsidR="004B63DD">
                    <w:rPr>
                      <w:rFonts w:eastAsiaTheme="minorEastAsia" w:hint="eastAsia"/>
                      <w:sz w:val="21"/>
                      <w:szCs w:val="21"/>
                    </w:rPr>
                    <w:t>，脱硫石灰石使用量增加及新增小苏打</w:t>
                  </w:r>
                  <w:r w:rsidR="00D25980">
                    <w:rPr>
                      <w:rFonts w:eastAsiaTheme="minorEastAsia" w:hint="eastAsia"/>
                      <w:sz w:val="21"/>
                      <w:szCs w:val="21"/>
                    </w:rPr>
                    <w:t>使用量</w:t>
                  </w:r>
                  <w:r>
                    <w:rPr>
                      <w:rFonts w:eastAsiaTheme="minorEastAsia" w:hint="eastAsia"/>
                      <w:sz w:val="21"/>
                      <w:szCs w:val="21"/>
                    </w:rPr>
                    <w:t>，但不属于重大变动</w:t>
                  </w:r>
                </w:p>
              </w:tc>
            </w:tr>
          </w:tbl>
          <w:p w:rsidR="00C214BF" w:rsidRPr="00C214BF" w:rsidRDefault="00C214BF" w:rsidP="00C214BF">
            <w:pPr>
              <w:ind w:firstLineChars="0" w:firstLine="0"/>
              <w:jc w:val="center"/>
              <w:rPr>
                <w:b/>
              </w:rPr>
            </w:pPr>
            <w:r>
              <w:rPr>
                <w:b/>
              </w:rPr>
              <w:lastRenderedPageBreak/>
              <w:t>续</w:t>
            </w:r>
            <w:r w:rsidRPr="00BF3D6B">
              <w:rPr>
                <w:b/>
              </w:rPr>
              <w:t>表</w:t>
            </w:r>
            <w:r w:rsidRPr="00BF3D6B">
              <w:rPr>
                <w:b/>
              </w:rPr>
              <w:t>2-6</w:t>
            </w:r>
            <w:r w:rsidRPr="00BF3D6B">
              <w:rPr>
                <w:b/>
              </w:rPr>
              <w:t>项目变动情况一览表</w:t>
            </w:r>
          </w:p>
          <w:tbl>
            <w:tblPr>
              <w:tblW w:w="0" w:type="auto"/>
              <w:jc w:val="center"/>
              <w:tblBorders>
                <w:top w:val="single" w:sz="12" w:space="0" w:color="000000"/>
                <w:bottom w:val="single" w:sz="12" w:space="0" w:color="000000"/>
                <w:insideH w:val="single" w:sz="4" w:space="0" w:color="000000"/>
                <w:insideV w:val="single" w:sz="4" w:space="0" w:color="000000"/>
              </w:tblBorders>
              <w:tblLook w:val="04A0"/>
            </w:tblPr>
            <w:tblGrid>
              <w:gridCol w:w="649"/>
              <w:gridCol w:w="2835"/>
              <w:gridCol w:w="2966"/>
              <w:gridCol w:w="2116"/>
            </w:tblGrid>
            <w:tr w:rsidR="00FA4416" w:rsidRPr="006C4C5A" w:rsidTr="00302EF6">
              <w:trPr>
                <w:trHeight w:val="206"/>
                <w:jc w:val="center"/>
              </w:trPr>
              <w:tc>
                <w:tcPr>
                  <w:tcW w:w="649" w:type="dxa"/>
                  <w:vAlign w:val="center"/>
                </w:tcPr>
                <w:p w:rsidR="00FA4416" w:rsidRPr="00A93D69" w:rsidRDefault="00931C11" w:rsidP="006043AB">
                  <w:pPr>
                    <w:spacing w:line="240" w:lineRule="auto"/>
                    <w:ind w:firstLineChars="0" w:firstLine="0"/>
                    <w:jc w:val="center"/>
                    <w:rPr>
                      <w:sz w:val="21"/>
                      <w:szCs w:val="21"/>
                    </w:rPr>
                  </w:pPr>
                  <w:r>
                    <w:rPr>
                      <w:rFonts w:hint="eastAsia"/>
                      <w:sz w:val="21"/>
                      <w:szCs w:val="21"/>
                    </w:rPr>
                    <w:t>1</w:t>
                  </w:r>
                  <w:r w:rsidR="006043AB">
                    <w:rPr>
                      <w:rFonts w:hint="eastAsia"/>
                      <w:sz w:val="21"/>
                      <w:szCs w:val="21"/>
                    </w:rPr>
                    <w:t>1</w:t>
                  </w:r>
                </w:p>
              </w:tc>
              <w:tc>
                <w:tcPr>
                  <w:tcW w:w="2835" w:type="dxa"/>
                  <w:vAlign w:val="center"/>
                </w:tcPr>
                <w:p w:rsidR="00FA4416" w:rsidRPr="0017023F" w:rsidRDefault="004158E7" w:rsidP="00D32457">
                  <w:pPr>
                    <w:spacing w:line="240" w:lineRule="auto"/>
                    <w:ind w:firstLineChars="0" w:firstLine="0"/>
                    <w:jc w:val="center"/>
                    <w:rPr>
                      <w:rFonts w:eastAsiaTheme="minorEastAsia"/>
                      <w:sz w:val="21"/>
                      <w:szCs w:val="21"/>
                    </w:rPr>
                  </w:pPr>
                  <w:r>
                    <w:rPr>
                      <w:rFonts w:eastAsiaTheme="minorEastAsia"/>
                      <w:sz w:val="21"/>
                      <w:szCs w:val="21"/>
                    </w:rPr>
                    <w:t>环评中环保投资为</w:t>
                  </w:r>
                  <w:r w:rsidRPr="004725D4">
                    <w:rPr>
                      <w:rFonts w:hint="eastAsia"/>
                      <w:kern w:val="0"/>
                      <w:sz w:val="21"/>
                      <w:szCs w:val="21"/>
                    </w:rPr>
                    <w:t>2816</w:t>
                  </w:r>
                  <w:r>
                    <w:rPr>
                      <w:rFonts w:hint="eastAsia"/>
                      <w:kern w:val="0"/>
                      <w:sz w:val="21"/>
                      <w:szCs w:val="21"/>
                    </w:rPr>
                    <w:t>万元</w:t>
                  </w:r>
                </w:p>
              </w:tc>
              <w:tc>
                <w:tcPr>
                  <w:tcW w:w="2966" w:type="dxa"/>
                  <w:vAlign w:val="center"/>
                </w:tcPr>
                <w:p w:rsidR="00FA4416" w:rsidRPr="00AD64D0" w:rsidRDefault="004158E7" w:rsidP="00D32457">
                  <w:pPr>
                    <w:spacing w:line="240" w:lineRule="auto"/>
                    <w:ind w:firstLineChars="0" w:firstLine="0"/>
                    <w:jc w:val="center"/>
                    <w:rPr>
                      <w:rFonts w:eastAsiaTheme="minorEastAsia"/>
                      <w:sz w:val="21"/>
                      <w:szCs w:val="21"/>
                    </w:rPr>
                  </w:pPr>
                  <w:r>
                    <w:rPr>
                      <w:rFonts w:eastAsiaTheme="minorEastAsia" w:hint="eastAsia"/>
                      <w:sz w:val="21"/>
                      <w:szCs w:val="21"/>
                    </w:rPr>
                    <w:t>实际建设环保投资为</w:t>
                  </w:r>
                  <w:r>
                    <w:rPr>
                      <w:rFonts w:eastAsiaTheme="minorEastAsia" w:hint="eastAsia"/>
                      <w:sz w:val="21"/>
                      <w:szCs w:val="21"/>
                    </w:rPr>
                    <w:t>1110</w:t>
                  </w:r>
                  <w:r>
                    <w:rPr>
                      <w:rFonts w:eastAsiaTheme="minorEastAsia" w:hint="eastAsia"/>
                      <w:sz w:val="21"/>
                      <w:szCs w:val="21"/>
                    </w:rPr>
                    <w:t>万元</w:t>
                  </w:r>
                </w:p>
              </w:tc>
              <w:tc>
                <w:tcPr>
                  <w:tcW w:w="2116" w:type="dxa"/>
                  <w:vAlign w:val="center"/>
                </w:tcPr>
                <w:p w:rsidR="00FA4416" w:rsidRDefault="004158E7" w:rsidP="00D32457">
                  <w:pPr>
                    <w:spacing w:line="240" w:lineRule="auto"/>
                    <w:ind w:firstLineChars="0" w:firstLine="0"/>
                    <w:jc w:val="center"/>
                    <w:rPr>
                      <w:rFonts w:eastAsiaTheme="minorEastAsia"/>
                      <w:sz w:val="21"/>
                      <w:szCs w:val="21"/>
                    </w:rPr>
                  </w:pPr>
                  <w:r>
                    <w:rPr>
                      <w:rFonts w:eastAsiaTheme="minorEastAsia" w:hint="eastAsia"/>
                      <w:sz w:val="21"/>
                      <w:szCs w:val="21"/>
                    </w:rPr>
                    <w:t>由于环评中</w:t>
                  </w:r>
                  <w:r w:rsidR="00D25980">
                    <w:rPr>
                      <w:rFonts w:eastAsiaTheme="minorEastAsia" w:hint="eastAsia"/>
                      <w:sz w:val="21"/>
                      <w:szCs w:val="21"/>
                    </w:rPr>
                    <w:t>脱硫方法</w:t>
                  </w:r>
                  <w:r>
                    <w:rPr>
                      <w:rFonts w:eastAsiaTheme="minorEastAsia" w:hint="eastAsia"/>
                      <w:sz w:val="21"/>
                      <w:szCs w:val="21"/>
                    </w:rPr>
                    <w:t>为湿法脱硫，需要建设脱硫塔</w:t>
                  </w:r>
                  <w:r w:rsidR="00D25980">
                    <w:rPr>
                      <w:rFonts w:eastAsiaTheme="minorEastAsia" w:hint="eastAsia"/>
                      <w:sz w:val="21"/>
                      <w:szCs w:val="21"/>
                    </w:rPr>
                    <w:t>、</w:t>
                  </w:r>
                  <w:r>
                    <w:rPr>
                      <w:rFonts w:eastAsiaTheme="minorEastAsia" w:hint="eastAsia"/>
                      <w:sz w:val="21"/>
                      <w:szCs w:val="21"/>
                    </w:rPr>
                    <w:t>沉淀池等</w:t>
                  </w:r>
                  <w:r w:rsidR="00D25980">
                    <w:rPr>
                      <w:rFonts w:eastAsiaTheme="minorEastAsia" w:hint="eastAsia"/>
                      <w:sz w:val="21"/>
                      <w:szCs w:val="21"/>
                    </w:rPr>
                    <w:t>辅助</w:t>
                  </w:r>
                  <w:r>
                    <w:rPr>
                      <w:rFonts w:eastAsiaTheme="minorEastAsia" w:hint="eastAsia"/>
                      <w:sz w:val="21"/>
                      <w:szCs w:val="21"/>
                    </w:rPr>
                    <w:t>设施，实际建设为干法脱硫，无需建设脱硫塔及沉淀池等</w:t>
                  </w:r>
                  <w:r w:rsidR="00D25980">
                    <w:rPr>
                      <w:rFonts w:eastAsiaTheme="minorEastAsia" w:hint="eastAsia"/>
                      <w:sz w:val="21"/>
                      <w:szCs w:val="21"/>
                    </w:rPr>
                    <w:t>辅助</w:t>
                  </w:r>
                  <w:r>
                    <w:rPr>
                      <w:rFonts w:eastAsiaTheme="minorEastAsia" w:hint="eastAsia"/>
                      <w:sz w:val="21"/>
                      <w:szCs w:val="21"/>
                    </w:rPr>
                    <w:t>设施，因此环保投资减少，但不属于重大变动</w:t>
                  </w:r>
                </w:p>
              </w:tc>
            </w:tr>
            <w:tr w:rsidR="00F77F50" w:rsidRPr="006C4C5A" w:rsidTr="00302EF6">
              <w:trPr>
                <w:trHeight w:val="206"/>
                <w:jc w:val="center"/>
              </w:trPr>
              <w:tc>
                <w:tcPr>
                  <w:tcW w:w="649" w:type="dxa"/>
                  <w:vAlign w:val="center"/>
                </w:tcPr>
                <w:p w:rsidR="00F77F50" w:rsidRDefault="00F77F50" w:rsidP="006043AB">
                  <w:pPr>
                    <w:spacing w:line="240" w:lineRule="auto"/>
                    <w:ind w:firstLineChars="0" w:firstLine="0"/>
                    <w:jc w:val="center"/>
                    <w:rPr>
                      <w:sz w:val="21"/>
                      <w:szCs w:val="21"/>
                    </w:rPr>
                  </w:pPr>
                  <w:r>
                    <w:rPr>
                      <w:rFonts w:hint="eastAsia"/>
                      <w:sz w:val="21"/>
                      <w:szCs w:val="21"/>
                    </w:rPr>
                    <w:t>12</w:t>
                  </w:r>
                </w:p>
              </w:tc>
              <w:tc>
                <w:tcPr>
                  <w:tcW w:w="2835" w:type="dxa"/>
                  <w:vAlign w:val="center"/>
                </w:tcPr>
                <w:p w:rsidR="00F77F50" w:rsidRPr="00416FA4" w:rsidRDefault="00F77F50" w:rsidP="00F77F50">
                  <w:pPr>
                    <w:spacing w:line="0" w:lineRule="atLeast"/>
                    <w:ind w:firstLineChars="0" w:firstLine="0"/>
                    <w:contextualSpacing/>
                    <w:jc w:val="center"/>
                    <w:rPr>
                      <w:rFonts w:eastAsiaTheme="minorEastAsia"/>
                      <w:sz w:val="21"/>
                      <w:szCs w:val="21"/>
                    </w:rPr>
                  </w:pPr>
                  <w:r w:rsidRPr="00416FA4">
                    <w:rPr>
                      <w:rFonts w:eastAsiaTheme="minorEastAsia"/>
                      <w:bCs/>
                      <w:iCs/>
                      <w:sz w:val="21"/>
                      <w:szCs w:val="21"/>
                    </w:rPr>
                    <w:t>2×116MW</w:t>
                  </w:r>
                  <w:r w:rsidRPr="00416FA4">
                    <w:rPr>
                      <w:rFonts w:eastAsiaTheme="minorEastAsia" w:hAnsiTheme="minorEastAsia"/>
                      <w:bCs/>
                      <w:iCs/>
                      <w:sz w:val="21"/>
                      <w:szCs w:val="21"/>
                    </w:rPr>
                    <w:t>循环流化床锅炉</w:t>
                  </w:r>
                  <w:r>
                    <w:rPr>
                      <w:rFonts w:eastAsiaTheme="minorEastAsia" w:hAnsiTheme="minorEastAsia"/>
                      <w:bCs/>
                      <w:iCs/>
                      <w:sz w:val="21"/>
                      <w:szCs w:val="21"/>
                    </w:rPr>
                    <w:t>烟气经</w:t>
                  </w:r>
                  <w:r w:rsidRPr="00416FA4">
                    <w:rPr>
                      <w:rFonts w:eastAsiaTheme="minorEastAsia" w:hAnsiTheme="minorEastAsia"/>
                      <w:bCs/>
                      <w:iCs/>
                      <w:sz w:val="21"/>
                      <w:szCs w:val="21"/>
                    </w:rPr>
                    <w:t>处理后经</w:t>
                  </w:r>
                  <w:r w:rsidRPr="00416FA4">
                    <w:rPr>
                      <w:rFonts w:eastAsiaTheme="minorEastAsia"/>
                      <w:bCs/>
                      <w:iCs/>
                      <w:sz w:val="21"/>
                      <w:szCs w:val="21"/>
                    </w:rPr>
                    <w:t>1</w:t>
                  </w:r>
                  <w:r w:rsidRPr="00416FA4">
                    <w:rPr>
                      <w:rFonts w:eastAsiaTheme="minorEastAsia" w:hAnsiTheme="minorEastAsia"/>
                      <w:bCs/>
                      <w:iCs/>
                      <w:sz w:val="21"/>
                      <w:szCs w:val="21"/>
                    </w:rPr>
                    <w:t>个</w:t>
                  </w:r>
                  <w:r w:rsidRPr="00416FA4">
                    <w:rPr>
                      <w:rFonts w:eastAsiaTheme="minorEastAsia"/>
                      <w:bCs/>
                      <w:iCs/>
                      <w:sz w:val="21"/>
                      <w:szCs w:val="21"/>
                    </w:rPr>
                    <w:t>100m</w:t>
                  </w:r>
                  <w:r w:rsidRPr="00416FA4">
                    <w:rPr>
                      <w:rFonts w:eastAsiaTheme="minorEastAsia" w:hAnsiTheme="minorEastAsia"/>
                      <w:bCs/>
                      <w:iCs/>
                      <w:sz w:val="21"/>
                      <w:szCs w:val="21"/>
                    </w:rPr>
                    <w:t>高脱硫塔塔顶达标排放</w:t>
                  </w:r>
                </w:p>
              </w:tc>
              <w:tc>
                <w:tcPr>
                  <w:tcW w:w="2966" w:type="dxa"/>
                  <w:vAlign w:val="center"/>
                </w:tcPr>
                <w:p w:rsidR="00F77F50" w:rsidRPr="00416FA4" w:rsidRDefault="00F77F50" w:rsidP="00F77F50">
                  <w:pPr>
                    <w:spacing w:line="0" w:lineRule="atLeast"/>
                    <w:ind w:firstLineChars="0" w:firstLine="0"/>
                    <w:contextualSpacing/>
                    <w:jc w:val="center"/>
                    <w:rPr>
                      <w:rFonts w:eastAsiaTheme="minorEastAsia"/>
                      <w:sz w:val="21"/>
                      <w:szCs w:val="21"/>
                    </w:rPr>
                  </w:pPr>
                  <w:r w:rsidRPr="00416FA4">
                    <w:rPr>
                      <w:rFonts w:eastAsiaTheme="minorEastAsia"/>
                      <w:bCs/>
                      <w:iCs/>
                      <w:sz w:val="21"/>
                      <w:szCs w:val="21"/>
                    </w:rPr>
                    <w:t>2×116MW</w:t>
                  </w:r>
                  <w:r w:rsidRPr="00416FA4">
                    <w:rPr>
                      <w:rFonts w:eastAsiaTheme="minorEastAsia" w:hAnsiTheme="minorEastAsia"/>
                      <w:bCs/>
                      <w:iCs/>
                      <w:sz w:val="21"/>
                      <w:szCs w:val="21"/>
                    </w:rPr>
                    <w:t>循环流化床锅炉</w:t>
                  </w:r>
                  <w:r>
                    <w:rPr>
                      <w:rFonts w:eastAsiaTheme="minorEastAsia" w:hAnsiTheme="minorEastAsia"/>
                      <w:bCs/>
                      <w:iCs/>
                      <w:sz w:val="21"/>
                      <w:szCs w:val="21"/>
                    </w:rPr>
                    <w:t>烟气经</w:t>
                  </w:r>
                  <w:r w:rsidRPr="00416FA4">
                    <w:rPr>
                      <w:rFonts w:eastAsiaTheme="minorEastAsia" w:hAnsiTheme="minorEastAsia"/>
                      <w:bCs/>
                      <w:iCs/>
                      <w:sz w:val="21"/>
                      <w:szCs w:val="21"/>
                    </w:rPr>
                    <w:t>处理后处理后</w:t>
                  </w:r>
                  <w:r>
                    <w:rPr>
                      <w:rFonts w:eastAsiaTheme="minorEastAsia" w:hAnsiTheme="minorEastAsia"/>
                      <w:bCs/>
                      <w:iCs/>
                      <w:sz w:val="21"/>
                      <w:szCs w:val="21"/>
                    </w:rPr>
                    <w:t>的烟气</w:t>
                  </w:r>
                  <w:r>
                    <w:rPr>
                      <w:rFonts w:eastAsiaTheme="minorEastAsia" w:hAnsiTheme="minorEastAsia" w:hint="eastAsia"/>
                      <w:bCs/>
                      <w:iCs/>
                      <w:sz w:val="21"/>
                      <w:szCs w:val="21"/>
                    </w:rPr>
                    <w:t>经</w:t>
                  </w:r>
                  <w:r w:rsidRPr="00181D42">
                    <w:rPr>
                      <w:rFonts w:eastAsiaTheme="minorEastAsia" w:hint="eastAsia"/>
                      <w:bCs/>
                      <w:iCs/>
                      <w:sz w:val="21"/>
                      <w:szCs w:val="21"/>
                    </w:rPr>
                    <w:t>120</w:t>
                  </w:r>
                  <w:r w:rsidRPr="00181D42">
                    <w:rPr>
                      <w:rFonts w:eastAsiaTheme="minorEastAsia"/>
                      <w:bCs/>
                      <w:iCs/>
                      <w:sz w:val="21"/>
                      <w:szCs w:val="21"/>
                    </w:rPr>
                    <w:t>m</w:t>
                  </w:r>
                  <w:r w:rsidRPr="00181D42">
                    <w:rPr>
                      <w:rFonts w:eastAsiaTheme="minorEastAsia" w:hAnsiTheme="minorEastAsia"/>
                      <w:bCs/>
                      <w:iCs/>
                      <w:sz w:val="21"/>
                      <w:szCs w:val="21"/>
                    </w:rPr>
                    <w:t>高</w:t>
                  </w:r>
                  <w:r>
                    <w:rPr>
                      <w:rFonts w:eastAsiaTheme="minorEastAsia" w:hAnsiTheme="minorEastAsia" w:hint="eastAsia"/>
                      <w:bCs/>
                      <w:iCs/>
                      <w:sz w:val="21"/>
                      <w:szCs w:val="21"/>
                    </w:rPr>
                    <w:t>DA001</w:t>
                  </w:r>
                  <w:r w:rsidRPr="00181D42">
                    <w:rPr>
                      <w:rFonts w:eastAsiaTheme="minorEastAsia" w:hAnsiTheme="minorEastAsia"/>
                      <w:bCs/>
                      <w:iCs/>
                      <w:sz w:val="21"/>
                      <w:szCs w:val="21"/>
                    </w:rPr>
                    <w:t>烟囱排放</w:t>
                  </w:r>
                </w:p>
              </w:tc>
              <w:tc>
                <w:tcPr>
                  <w:tcW w:w="2116" w:type="dxa"/>
                  <w:vAlign w:val="center"/>
                </w:tcPr>
                <w:p w:rsidR="00F77F50" w:rsidRPr="00416FA4" w:rsidRDefault="00F77F50" w:rsidP="00F77F50">
                  <w:pPr>
                    <w:spacing w:line="0" w:lineRule="atLeast"/>
                    <w:ind w:firstLineChars="0" w:firstLine="0"/>
                    <w:contextualSpacing/>
                    <w:jc w:val="center"/>
                    <w:rPr>
                      <w:rFonts w:eastAsiaTheme="minorEastAsia"/>
                      <w:sz w:val="21"/>
                      <w:szCs w:val="21"/>
                    </w:rPr>
                  </w:pPr>
                  <w:r w:rsidRPr="00945D51">
                    <w:rPr>
                      <w:kern w:val="0"/>
                      <w:sz w:val="21"/>
                      <w:szCs w:val="21"/>
                    </w:rPr>
                    <w:t>本项目脱硫方式改变，由湿法脱硫改为干法脱硫，</w:t>
                  </w:r>
                  <w:r>
                    <w:rPr>
                      <w:rFonts w:hint="eastAsia"/>
                      <w:kern w:val="0"/>
                      <w:sz w:val="21"/>
                      <w:szCs w:val="21"/>
                    </w:rPr>
                    <w:t>因此</w:t>
                  </w:r>
                  <w:r>
                    <w:rPr>
                      <w:kern w:val="0"/>
                      <w:sz w:val="21"/>
                      <w:szCs w:val="21"/>
                    </w:rPr>
                    <w:t>不设置脱硫塔，</w:t>
                  </w:r>
                  <w:r w:rsidR="00CD7B3E" w:rsidRPr="00CD7B3E">
                    <w:rPr>
                      <w:kern w:val="0"/>
                      <w:sz w:val="21"/>
                      <w:szCs w:val="21"/>
                    </w:rPr>
                    <w:t>锅炉</w:t>
                  </w:r>
                  <w:r>
                    <w:rPr>
                      <w:kern w:val="0"/>
                      <w:sz w:val="21"/>
                      <w:szCs w:val="21"/>
                    </w:rPr>
                    <w:t>烟气排放方式发生改变</w:t>
                  </w:r>
                </w:p>
              </w:tc>
            </w:tr>
          </w:tbl>
          <w:p w:rsidR="00CD6888" w:rsidRPr="00064705" w:rsidRDefault="00CD6888" w:rsidP="006C3ABD">
            <w:pPr>
              <w:ind w:firstLine="480"/>
            </w:pPr>
            <w:r w:rsidRPr="00064705">
              <w:t>本项目根据《中华人民共和国环境影响评价法》和《建设项目环境保护管理条例》有关规定，</w:t>
            </w:r>
            <w:r w:rsidR="004E7D15" w:rsidRPr="00064705">
              <w:t>我部在关于印发《污染影响类建设项目重大变动清单（试行）》的通知（环办环评函〔</w:t>
            </w:r>
            <w:r w:rsidR="004E7D15" w:rsidRPr="00064705">
              <w:t>2020</w:t>
            </w:r>
            <w:r w:rsidR="004E7D15" w:rsidRPr="00064705">
              <w:t>〕</w:t>
            </w:r>
            <w:r w:rsidR="004E7D15" w:rsidRPr="00064705">
              <w:t>688</w:t>
            </w:r>
            <w:r w:rsidR="004E7D15" w:rsidRPr="00064705">
              <w:t>号）中明确，建设项目的性质、规模、地点、生产工艺和环境保护措施五个因素中的一项或一项以上发生重大变动，且可能导致环境影响显著变化（特别是不利环境影响加重）的，界定为重大变动</w:t>
            </w:r>
            <w:r w:rsidRPr="00064705">
              <w:t>。</w:t>
            </w:r>
          </w:p>
          <w:p w:rsidR="0023478B" w:rsidRPr="00F77F50" w:rsidRDefault="00CD6888" w:rsidP="0075759C">
            <w:pPr>
              <w:ind w:firstLine="480"/>
              <w:rPr>
                <w:kern w:val="0"/>
              </w:rPr>
            </w:pPr>
            <w:r w:rsidRPr="00F77F50">
              <w:t>根据上表可知，</w:t>
            </w:r>
            <w:r w:rsidR="0023478B" w:rsidRPr="00F77F50">
              <w:rPr>
                <w:rFonts w:hint="eastAsia"/>
                <w:bCs/>
              </w:rPr>
              <w:t>本项目在黑龙江岁宝热电有限公司城南分厂院内锅炉间附近空地</w:t>
            </w:r>
            <w:r w:rsidR="00F77F50" w:rsidRPr="00F77F50">
              <w:rPr>
                <w:rFonts w:hint="eastAsia"/>
                <w:bCs/>
              </w:rPr>
              <w:t>增加</w:t>
            </w:r>
            <w:r w:rsidR="0023478B" w:rsidRPr="00F77F50">
              <w:rPr>
                <w:rFonts w:hint="eastAsia"/>
                <w:bCs/>
              </w:rPr>
              <w:t>干法脱硝系统及布袋除尘设备，厂区内部选址发生变化</w:t>
            </w:r>
            <w:r w:rsidR="00F41B49" w:rsidRPr="00F77F50">
              <w:rPr>
                <w:rFonts w:hint="eastAsia"/>
                <w:bCs/>
              </w:rPr>
              <w:t>；</w:t>
            </w:r>
            <w:r w:rsidR="0023478B" w:rsidRPr="00F77F50">
              <w:rPr>
                <w:bCs/>
              </w:rPr>
              <w:t>本项目脱硫方式改变，由湿法脱硫改为干法脱硫，环评中二氧化硫预测排放量为</w:t>
            </w:r>
            <w:r w:rsidR="0023478B" w:rsidRPr="00F77F50">
              <w:rPr>
                <w:rFonts w:hint="eastAsia"/>
                <w:bCs/>
              </w:rPr>
              <w:t>21.07t/a</w:t>
            </w:r>
            <w:r w:rsidR="0023478B" w:rsidRPr="00F77F50">
              <w:rPr>
                <w:rFonts w:hint="eastAsia"/>
                <w:bCs/>
              </w:rPr>
              <w:t>，实际</w:t>
            </w:r>
            <w:r w:rsidR="0023478B" w:rsidRPr="00F77F50">
              <w:rPr>
                <w:bCs/>
              </w:rPr>
              <w:t>二氧化硫</w:t>
            </w:r>
            <w:r w:rsidR="0023478B" w:rsidRPr="00F77F50">
              <w:rPr>
                <w:rFonts w:hint="eastAsia"/>
                <w:bCs/>
              </w:rPr>
              <w:t>排放量为</w:t>
            </w:r>
            <w:r w:rsidR="0023478B" w:rsidRPr="00F77F50">
              <w:rPr>
                <w:rFonts w:hint="eastAsia"/>
                <w:bCs/>
                <w:lang w:val="de-DE"/>
              </w:rPr>
              <w:t>2.503t/a</w:t>
            </w:r>
            <w:r w:rsidR="0023478B" w:rsidRPr="00F77F50">
              <w:rPr>
                <w:bCs/>
              </w:rPr>
              <w:t>，二氧化硫排放量减少；新增</w:t>
            </w:r>
            <w:r w:rsidR="0023478B" w:rsidRPr="00F77F50">
              <w:rPr>
                <w:rFonts w:hint="eastAsia"/>
                <w:bCs/>
              </w:rPr>
              <w:t>锅炉</w:t>
            </w:r>
            <w:r w:rsidR="0023478B" w:rsidRPr="00F77F50">
              <w:rPr>
                <w:bCs/>
              </w:rPr>
              <w:t>配套环保</w:t>
            </w:r>
            <w:r w:rsidR="0023478B" w:rsidRPr="00F77F50">
              <w:rPr>
                <w:rFonts w:hint="eastAsia"/>
                <w:bCs/>
              </w:rPr>
              <w:t>设施</w:t>
            </w:r>
            <w:r w:rsidR="0023478B" w:rsidRPr="00F77F50">
              <w:rPr>
                <w:rFonts w:hint="eastAsia"/>
                <w:bCs/>
              </w:rPr>
              <w:t>-</w:t>
            </w:r>
            <w:r w:rsidR="0023478B" w:rsidRPr="00F77F50">
              <w:rPr>
                <w:rFonts w:hint="eastAsia"/>
                <w:bCs/>
              </w:rPr>
              <w:t>除尘系统、脱硝系统</w:t>
            </w:r>
            <w:r w:rsidR="0023478B" w:rsidRPr="00F77F50">
              <w:rPr>
                <w:bCs/>
              </w:rPr>
              <w:t>，</w:t>
            </w:r>
            <w:r w:rsidR="0023478B" w:rsidRPr="00F77F50">
              <w:rPr>
                <w:rFonts w:hint="eastAsia"/>
                <w:bCs/>
              </w:rPr>
              <w:t>降低颗粒物</w:t>
            </w:r>
            <w:r w:rsidR="0023478B" w:rsidRPr="00F77F50">
              <w:rPr>
                <w:bCs/>
              </w:rPr>
              <w:t>及氮氧化物排放浓度，减少</w:t>
            </w:r>
            <w:r w:rsidR="0023478B" w:rsidRPr="00F77F50">
              <w:rPr>
                <w:rFonts w:hint="eastAsia"/>
                <w:bCs/>
              </w:rPr>
              <w:t>颗粒物</w:t>
            </w:r>
            <w:r w:rsidR="0023478B" w:rsidRPr="00F77F50">
              <w:rPr>
                <w:bCs/>
              </w:rPr>
              <w:t>及氮氧化物排放量；本项目灰采用密闭罐车运送至黑龙江岁宝热电有限公司水泥厂，因此不设置</w:t>
            </w:r>
            <w:r w:rsidR="0023478B" w:rsidRPr="00F77F50">
              <w:rPr>
                <w:rFonts w:hint="eastAsia"/>
                <w:bCs/>
              </w:rPr>
              <w:t>临时储灰罐；</w:t>
            </w:r>
            <w:r w:rsidR="0023478B" w:rsidRPr="00F77F50">
              <w:rPr>
                <w:rFonts w:hint="eastAsia"/>
                <w:kern w:val="0"/>
              </w:rPr>
              <w:t>本项目采用干法系统脱硫，无脱硫废水、</w:t>
            </w:r>
            <w:r w:rsidR="0023478B" w:rsidRPr="00F77F50">
              <w:rPr>
                <w:rFonts w:eastAsiaTheme="minorEastAsia" w:hAnsiTheme="minorEastAsia"/>
              </w:rPr>
              <w:t>无脱硫副产物及</w:t>
            </w:r>
            <w:r w:rsidR="0023478B" w:rsidRPr="00F77F50">
              <w:rPr>
                <w:rFonts w:hint="eastAsia"/>
                <w:kern w:val="0"/>
              </w:rPr>
              <w:t>淀池沉渣</w:t>
            </w:r>
            <w:r w:rsidR="0023478B" w:rsidRPr="00F77F50">
              <w:rPr>
                <w:rFonts w:eastAsiaTheme="minorEastAsia" w:hAnsiTheme="minorEastAsia"/>
              </w:rPr>
              <w:t>产生</w:t>
            </w:r>
            <w:r w:rsidR="0023478B" w:rsidRPr="00F77F50">
              <w:rPr>
                <w:rFonts w:hint="eastAsia"/>
                <w:kern w:val="0"/>
              </w:rPr>
              <w:t>；为减少污染物产生及土地面积</w:t>
            </w:r>
            <w:r w:rsidR="0023478B" w:rsidRPr="00F77F50">
              <w:rPr>
                <w:kern w:val="0"/>
              </w:rPr>
              <w:t>，因此不设置</w:t>
            </w:r>
            <w:r w:rsidR="0023478B" w:rsidRPr="00F77F50">
              <w:rPr>
                <w:rFonts w:hint="eastAsia"/>
                <w:kern w:val="0"/>
              </w:rPr>
              <w:t>临时储灰罐，</w:t>
            </w:r>
            <w:r w:rsidR="0023478B" w:rsidRPr="00F77F50">
              <w:rPr>
                <w:kern w:val="0"/>
              </w:rPr>
              <w:t>灰采用密闭罐车运送至黑龙江岁宝热电有限公司水泥厂；为增加石灰石储存能力，石灰石仓容积增加</w:t>
            </w:r>
            <w:r w:rsidR="0023478B" w:rsidRPr="00F77F50">
              <w:rPr>
                <w:rFonts w:hint="eastAsia"/>
                <w:kern w:val="0"/>
              </w:rPr>
              <w:t>9</w:t>
            </w:r>
            <w:r w:rsidR="0023478B" w:rsidRPr="00F77F50">
              <w:rPr>
                <w:kern w:val="0"/>
              </w:rPr>
              <w:t>m</w:t>
            </w:r>
            <w:r w:rsidR="0023478B" w:rsidRPr="00F77F50">
              <w:rPr>
                <w:kern w:val="0"/>
                <w:vertAlign w:val="superscript"/>
              </w:rPr>
              <w:t>3</w:t>
            </w:r>
            <w:r w:rsidR="0023478B" w:rsidRPr="00F77F50">
              <w:rPr>
                <w:kern w:val="0"/>
              </w:rPr>
              <w:t>；</w:t>
            </w:r>
            <w:r w:rsidR="0023478B" w:rsidRPr="00F77F50">
              <w:rPr>
                <w:rFonts w:hint="eastAsia"/>
                <w:kern w:val="0"/>
              </w:rPr>
              <w:t>为企业更加方便控制设备，因此每台锅炉需配备</w:t>
            </w:r>
            <w:r w:rsidR="0023478B" w:rsidRPr="00F77F50">
              <w:rPr>
                <w:rFonts w:hint="eastAsia"/>
                <w:kern w:val="0"/>
              </w:rPr>
              <w:t>1</w:t>
            </w:r>
            <w:r w:rsidR="0023478B" w:rsidRPr="00F77F50">
              <w:rPr>
                <w:rFonts w:hint="eastAsia"/>
                <w:kern w:val="0"/>
              </w:rPr>
              <w:t>套</w:t>
            </w:r>
            <w:r w:rsidR="0023478B" w:rsidRPr="00F77F50">
              <w:rPr>
                <w:kern w:val="0"/>
              </w:rPr>
              <w:t>PLC</w:t>
            </w:r>
            <w:r w:rsidR="0023478B" w:rsidRPr="00F77F50">
              <w:rPr>
                <w:kern w:val="0"/>
              </w:rPr>
              <w:t>，</w:t>
            </w:r>
            <w:r w:rsidR="0023478B" w:rsidRPr="00F77F50">
              <w:rPr>
                <w:rFonts w:hint="eastAsia"/>
                <w:kern w:val="0"/>
              </w:rPr>
              <w:t>较</w:t>
            </w:r>
            <w:r w:rsidR="0023478B" w:rsidRPr="00F77F50">
              <w:rPr>
                <w:kern w:val="0"/>
              </w:rPr>
              <w:t>环评增加</w:t>
            </w:r>
            <w:r w:rsidR="0023478B" w:rsidRPr="00F77F50">
              <w:rPr>
                <w:rFonts w:hint="eastAsia"/>
                <w:kern w:val="0"/>
              </w:rPr>
              <w:t>1</w:t>
            </w:r>
            <w:r w:rsidR="0023478B" w:rsidRPr="00F77F50">
              <w:rPr>
                <w:rFonts w:hint="eastAsia"/>
                <w:kern w:val="0"/>
              </w:rPr>
              <w:t>套</w:t>
            </w:r>
            <w:r w:rsidR="0023478B" w:rsidRPr="00F77F50">
              <w:rPr>
                <w:kern w:val="0"/>
              </w:rPr>
              <w:t>PLC</w:t>
            </w:r>
            <w:r w:rsidR="0023478B" w:rsidRPr="00F77F50">
              <w:rPr>
                <w:kern w:val="0"/>
              </w:rPr>
              <w:t>系统；</w:t>
            </w:r>
            <w:r w:rsidR="0023478B" w:rsidRPr="00F77F50">
              <w:rPr>
                <w:rFonts w:hint="eastAsia"/>
                <w:kern w:val="0"/>
              </w:rPr>
              <w:t>为减少二氧化硫及</w:t>
            </w:r>
            <w:r w:rsidR="0023478B" w:rsidRPr="00F77F50">
              <w:rPr>
                <w:kern w:val="0"/>
              </w:rPr>
              <w:t>氮氧化物排放量</w:t>
            </w:r>
            <w:r w:rsidR="0023478B" w:rsidRPr="00F77F50">
              <w:rPr>
                <w:rFonts w:hint="eastAsia"/>
                <w:kern w:val="0"/>
              </w:rPr>
              <w:t>，本项目增设环保设施脱硝系统及改变脱硫方式，因此增加脱硝、脱硫系统配套辅助设施</w:t>
            </w:r>
            <w:r w:rsidR="0023478B" w:rsidRPr="00F77F50">
              <w:rPr>
                <w:rFonts w:hint="eastAsia"/>
                <w:bCs/>
                <w:kern w:val="0"/>
              </w:rPr>
              <w:t>厂房；</w:t>
            </w:r>
            <w:r w:rsidR="0023478B" w:rsidRPr="00F77F50">
              <w:rPr>
                <w:rFonts w:eastAsiaTheme="minorEastAsia" w:hint="eastAsia"/>
              </w:rPr>
              <w:t>由于新增环保设施</w:t>
            </w:r>
            <w:r w:rsidR="0023478B" w:rsidRPr="00F77F50">
              <w:rPr>
                <w:rFonts w:eastAsiaTheme="minorEastAsia" w:hint="eastAsia"/>
              </w:rPr>
              <w:t>-</w:t>
            </w:r>
            <w:r w:rsidR="0023478B" w:rsidRPr="00F77F50">
              <w:rPr>
                <w:rFonts w:eastAsiaTheme="minorEastAsia" w:hint="eastAsia"/>
              </w:rPr>
              <w:t>除尘系统及脱硝系统，因此导致除尘设备及脱硝设备增加及脱硝过程新增尿素使用量；脱硫方法由湿法脱硫</w:t>
            </w:r>
            <w:r w:rsidR="0023478B" w:rsidRPr="00F77F50">
              <w:rPr>
                <w:rFonts w:eastAsiaTheme="minorEastAsia" w:hint="eastAsia"/>
              </w:rPr>
              <w:lastRenderedPageBreak/>
              <w:t>改为干法脱硫，因此脱硫设备发生改变，脱硫石灰石使用量增加及新增小苏打使用量；</w:t>
            </w:r>
            <w:r w:rsidR="00F77F50">
              <w:rPr>
                <w:rFonts w:eastAsiaTheme="minorEastAsia" w:hint="eastAsia"/>
              </w:rPr>
              <w:t>由</w:t>
            </w:r>
            <w:r w:rsidR="004820C6" w:rsidRPr="00F77F50">
              <w:rPr>
                <w:rFonts w:eastAsiaTheme="minorEastAsia" w:hint="eastAsia"/>
              </w:rPr>
              <w:t>于环评中脱硫方法为湿法脱硫，需要建设脱硫塔、沉淀池等辅助设施，实际建设为干法脱硫，无需建设脱硫塔及沉淀池等辅助设施，因此环保投资减少</w:t>
            </w:r>
            <w:r w:rsidR="00F77F50">
              <w:rPr>
                <w:rFonts w:eastAsiaTheme="minorEastAsia" w:hint="eastAsia"/>
              </w:rPr>
              <w:t>；</w:t>
            </w:r>
            <w:r w:rsidR="00F77F50" w:rsidRPr="00F77F50">
              <w:rPr>
                <w:rFonts w:eastAsiaTheme="minorEastAsia"/>
              </w:rPr>
              <w:t>本项目脱硫方式改变，由湿法脱硫改为干法脱硫，因此不设置脱硫塔</w:t>
            </w:r>
            <w:r w:rsidR="00F77F50">
              <w:rPr>
                <w:rFonts w:eastAsiaTheme="minorEastAsia"/>
              </w:rPr>
              <w:t>，</w:t>
            </w:r>
            <w:r w:rsidR="00CD7B3E" w:rsidRPr="00CD7B3E">
              <w:rPr>
                <w:rFonts w:eastAsiaTheme="minorEastAsia"/>
              </w:rPr>
              <w:t>锅炉</w:t>
            </w:r>
            <w:r w:rsidR="00F77F50">
              <w:rPr>
                <w:rFonts w:eastAsiaTheme="minorEastAsia"/>
              </w:rPr>
              <w:t>烟气排放方式</w:t>
            </w:r>
            <w:r w:rsidR="00CD7B3E">
              <w:rPr>
                <w:rFonts w:eastAsiaTheme="minorEastAsia"/>
              </w:rPr>
              <w:t>发生改变</w:t>
            </w:r>
            <w:r w:rsidR="004820C6" w:rsidRPr="00F77F50">
              <w:rPr>
                <w:rFonts w:eastAsiaTheme="minorEastAsia" w:hint="eastAsia"/>
              </w:rPr>
              <w:t>。</w:t>
            </w:r>
          </w:p>
          <w:p w:rsidR="006043AB" w:rsidRDefault="0015735F" w:rsidP="0075759C">
            <w:pPr>
              <w:ind w:firstLine="480"/>
            </w:pPr>
            <w:r w:rsidRPr="00A852F1">
              <w:rPr>
                <w:rFonts w:hint="eastAsia"/>
                <w:bCs/>
              </w:rPr>
              <w:t>本项目变动情况</w:t>
            </w:r>
            <w:r w:rsidRPr="00A852F1">
              <w:rPr>
                <w:bCs/>
              </w:rPr>
              <w:t>未导致污染物排放种类</w:t>
            </w:r>
            <w:r w:rsidR="00974D6F" w:rsidRPr="00A852F1">
              <w:rPr>
                <w:bCs/>
              </w:rPr>
              <w:t>及</w:t>
            </w:r>
            <w:r w:rsidRPr="00A852F1">
              <w:rPr>
                <w:rFonts w:hint="eastAsia"/>
                <w:bCs/>
              </w:rPr>
              <w:t>排放量</w:t>
            </w:r>
            <w:r w:rsidRPr="00A852F1">
              <w:rPr>
                <w:bCs/>
              </w:rPr>
              <w:t>增加</w:t>
            </w:r>
            <w:r w:rsidR="00974D6F" w:rsidRPr="00A852F1">
              <w:rPr>
                <w:rFonts w:hint="eastAsia"/>
                <w:bCs/>
              </w:rPr>
              <w:t>，因此，</w:t>
            </w:r>
            <w:r w:rsidR="00CD6888" w:rsidRPr="00A852F1">
              <w:t>本项目变动情况未导致环境影响显著变化，因此不属于重大变动，可以直接纳入竣工环境保护验收管理。</w:t>
            </w:r>
          </w:p>
          <w:p w:rsidR="0075759C" w:rsidRDefault="0075759C" w:rsidP="0075759C">
            <w:pPr>
              <w:ind w:firstLine="480"/>
            </w:pPr>
          </w:p>
          <w:p w:rsidR="0075759C" w:rsidRDefault="0075759C" w:rsidP="0075759C">
            <w:pPr>
              <w:ind w:firstLine="480"/>
            </w:pPr>
          </w:p>
          <w:p w:rsidR="0075759C" w:rsidRDefault="0075759C" w:rsidP="0075759C">
            <w:pPr>
              <w:ind w:firstLine="480"/>
            </w:pPr>
          </w:p>
          <w:p w:rsidR="004820C6" w:rsidRDefault="004820C6" w:rsidP="0075759C">
            <w:pPr>
              <w:ind w:firstLine="480"/>
            </w:pPr>
          </w:p>
          <w:p w:rsidR="004820C6" w:rsidRDefault="004820C6" w:rsidP="0075759C">
            <w:pPr>
              <w:ind w:firstLine="480"/>
            </w:pPr>
          </w:p>
          <w:p w:rsidR="004820C6" w:rsidRDefault="004820C6" w:rsidP="0075759C">
            <w:pPr>
              <w:ind w:firstLine="480"/>
            </w:pPr>
          </w:p>
          <w:p w:rsidR="004820C6" w:rsidRDefault="004820C6" w:rsidP="0075759C">
            <w:pPr>
              <w:ind w:firstLine="480"/>
            </w:pPr>
          </w:p>
          <w:p w:rsidR="004820C6" w:rsidRDefault="004820C6" w:rsidP="0075759C">
            <w:pPr>
              <w:ind w:firstLine="480"/>
            </w:pPr>
          </w:p>
          <w:p w:rsidR="004820C6" w:rsidRDefault="004820C6" w:rsidP="0075759C">
            <w:pPr>
              <w:ind w:firstLine="480"/>
            </w:pPr>
          </w:p>
          <w:p w:rsidR="004820C6" w:rsidRDefault="004820C6" w:rsidP="0075759C">
            <w:pPr>
              <w:ind w:firstLine="480"/>
            </w:pPr>
          </w:p>
          <w:p w:rsidR="004820C6" w:rsidRDefault="004820C6" w:rsidP="0075759C">
            <w:pPr>
              <w:ind w:firstLine="480"/>
            </w:pPr>
          </w:p>
          <w:p w:rsidR="004820C6" w:rsidRDefault="004820C6" w:rsidP="0075759C">
            <w:pPr>
              <w:ind w:firstLine="480"/>
            </w:pPr>
          </w:p>
          <w:p w:rsidR="004820C6" w:rsidRDefault="004820C6" w:rsidP="0075759C">
            <w:pPr>
              <w:ind w:firstLine="480"/>
            </w:pPr>
          </w:p>
          <w:p w:rsidR="004820C6" w:rsidRDefault="004820C6" w:rsidP="0075759C">
            <w:pPr>
              <w:ind w:firstLine="480"/>
            </w:pPr>
          </w:p>
          <w:p w:rsidR="004820C6" w:rsidRDefault="004820C6" w:rsidP="0075759C">
            <w:pPr>
              <w:ind w:firstLine="480"/>
            </w:pPr>
          </w:p>
          <w:p w:rsidR="004820C6" w:rsidRDefault="004820C6" w:rsidP="0075759C">
            <w:pPr>
              <w:ind w:firstLine="480"/>
            </w:pPr>
          </w:p>
          <w:p w:rsidR="004820C6" w:rsidRDefault="004820C6" w:rsidP="0075759C">
            <w:pPr>
              <w:ind w:firstLine="480"/>
            </w:pPr>
          </w:p>
          <w:p w:rsidR="004820C6" w:rsidRDefault="004820C6" w:rsidP="0075759C">
            <w:pPr>
              <w:ind w:firstLine="480"/>
            </w:pPr>
          </w:p>
          <w:p w:rsidR="004820C6" w:rsidRDefault="004820C6" w:rsidP="0075759C">
            <w:pPr>
              <w:ind w:firstLine="480"/>
            </w:pPr>
          </w:p>
          <w:p w:rsidR="0075759C" w:rsidRPr="0075759C" w:rsidRDefault="0075759C" w:rsidP="0075759C">
            <w:pPr>
              <w:ind w:firstLineChars="0" w:firstLine="0"/>
              <w:rPr>
                <w:bCs/>
              </w:rPr>
            </w:pPr>
          </w:p>
        </w:tc>
      </w:tr>
    </w:tbl>
    <w:p w:rsidR="00974F2A" w:rsidRPr="00455BD9" w:rsidRDefault="00322B4D">
      <w:pPr>
        <w:pStyle w:val="1"/>
        <w:spacing w:before="0" w:after="0" w:line="360" w:lineRule="auto"/>
        <w:ind w:firstLineChars="0" w:firstLine="0"/>
        <w:rPr>
          <w:sz w:val="24"/>
          <w:szCs w:val="24"/>
        </w:rPr>
      </w:pPr>
      <w:r w:rsidRPr="00455BD9">
        <w:rPr>
          <w:sz w:val="24"/>
          <w:szCs w:val="24"/>
        </w:rPr>
        <w:lastRenderedPageBreak/>
        <w:t>表三</w:t>
      </w:r>
    </w:p>
    <w:tbl>
      <w:tblPr>
        <w:tblStyle w:val="aa"/>
        <w:tblW w:w="8902" w:type="dxa"/>
        <w:tblLayout w:type="fixed"/>
        <w:tblLook w:val="04A0"/>
      </w:tblPr>
      <w:tblGrid>
        <w:gridCol w:w="8902"/>
      </w:tblGrid>
      <w:tr w:rsidR="00086DE1" w:rsidRPr="006C4C5A" w:rsidTr="0096248B">
        <w:trPr>
          <w:trHeight w:val="13109"/>
        </w:trPr>
        <w:tc>
          <w:tcPr>
            <w:tcW w:w="8902" w:type="dxa"/>
          </w:tcPr>
          <w:p w:rsidR="00974F2A" w:rsidRPr="00455BD9" w:rsidRDefault="00322B4D">
            <w:pPr>
              <w:spacing w:line="360" w:lineRule="exact"/>
              <w:ind w:firstLineChars="0" w:firstLine="0"/>
              <w:rPr>
                <w:b/>
                <w:kern w:val="0"/>
              </w:rPr>
            </w:pPr>
            <w:r w:rsidRPr="00455BD9">
              <w:rPr>
                <w:b/>
                <w:kern w:val="0"/>
              </w:rPr>
              <w:t>主要污染源、污染物处理和排放</w:t>
            </w:r>
          </w:p>
          <w:p w:rsidR="00974F2A" w:rsidRPr="00455BD9" w:rsidRDefault="00A63A24">
            <w:pPr>
              <w:spacing w:line="360" w:lineRule="exact"/>
              <w:ind w:firstLine="480"/>
              <w:rPr>
                <w:rFonts w:eastAsiaTheme="minorEastAsia"/>
                <w:kern w:val="0"/>
              </w:rPr>
            </w:pPr>
            <w:r w:rsidRPr="00455BD9">
              <w:rPr>
                <w:rFonts w:eastAsiaTheme="minorEastAsia" w:hint="eastAsia"/>
                <w:kern w:val="0"/>
              </w:rPr>
              <w:t>一</w:t>
            </w:r>
            <w:r w:rsidR="00322B4D" w:rsidRPr="00455BD9">
              <w:rPr>
                <w:rFonts w:eastAsiaTheme="minorEastAsia"/>
                <w:kern w:val="0"/>
              </w:rPr>
              <w:t>、噪声</w:t>
            </w:r>
          </w:p>
          <w:p w:rsidR="00974F2A" w:rsidRPr="00455BD9" w:rsidRDefault="00322B4D">
            <w:pPr>
              <w:tabs>
                <w:tab w:val="left" w:pos="630"/>
              </w:tabs>
              <w:ind w:firstLine="480"/>
              <w:jc w:val="left"/>
              <w:rPr>
                <w:rFonts w:eastAsiaTheme="minorEastAsia"/>
                <w:kern w:val="0"/>
              </w:rPr>
            </w:pPr>
            <w:r w:rsidRPr="00455BD9">
              <w:rPr>
                <w:rFonts w:eastAsiaTheme="minorEastAsia"/>
                <w:kern w:val="0"/>
              </w:rPr>
              <w:t>本项目噪声源主要来自于</w:t>
            </w:r>
            <w:r w:rsidR="00455BD9" w:rsidRPr="00455BD9">
              <w:rPr>
                <w:rFonts w:eastAsiaTheme="minorEastAsia"/>
                <w:kern w:val="0"/>
              </w:rPr>
              <w:t>除尘、</w:t>
            </w:r>
            <w:r w:rsidR="004B1179" w:rsidRPr="00455BD9">
              <w:rPr>
                <w:rFonts w:eastAsiaTheme="minorEastAsia" w:hint="eastAsia"/>
                <w:kern w:val="0"/>
              </w:rPr>
              <w:t>脱硫、</w:t>
            </w:r>
            <w:r w:rsidR="004B1179" w:rsidRPr="00455BD9">
              <w:rPr>
                <w:rFonts w:eastAsiaTheme="minorEastAsia"/>
                <w:kern w:val="0"/>
              </w:rPr>
              <w:t>脱硝</w:t>
            </w:r>
            <w:r w:rsidR="00544F9C" w:rsidRPr="00455BD9">
              <w:rPr>
                <w:rFonts w:eastAsiaTheme="minorEastAsia"/>
                <w:kern w:val="0"/>
              </w:rPr>
              <w:t>设备噪声</w:t>
            </w:r>
            <w:r w:rsidRPr="00455BD9">
              <w:rPr>
                <w:rFonts w:eastAsiaTheme="minorEastAsia"/>
                <w:kern w:val="0"/>
              </w:rPr>
              <w:t>，</w:t>
            </w:r>
            <w:r w:rsidR="00455BD9" w:rsidRPr="00455BD9">
              <w:rPr>
                <w:rFonts w:eastAsiaTheme="minorEastAsia"/>
                <w:kern w:val="0"/>
              </w:rPr>
              <w:t>采用低噪声设备、厂房隔声、基础减振、厂区绿化</w:t>
            </w:r>
            <w:r w:rsidR="0075759C">
              <w:rPr>
                <w:rFonts w:eastAsiaTheme="minorEastAsia"/>
                <w:kern w:val="0"/>
              </w:rPr>
              <w:t>措施</w:t>
            </w:r>
            <w:r w:rsidRPr="00455BD9">
              <w:rPr>
                <w:rFonts w:eastAsiaTheme="minorEastAsia"/>
                <w:kern w:val="0"/>
              </w:rPr>
              <w:t>。噪声监测点位设在厂界四周，详见</w:t>
            </w:r>
            <w:r w:rsidR="007B401C" w:rsidRPr="00455BD9">
              <w:rPr>
                <w:rFonts w:eastAsiaTheme="minorEastAsia"/>
                <w:kern w:val="0"/>
              </w:rPr>
              <w:t>下</w:t>
            </w:r>
            <w:r w:rsidRPr="00455BD9">
              <w:rPr>
                <w:rFonts w:eastAsiaTheme="minorEastAsia"/>
                <w:kern w:val="0"/>
              </w:rPr>
              <w:t>图</w:t>
            </w:r>
            <w:r w:rsidRPr="00455BD9">
              <w:rPr>
                <w:rFonts w:eastAsiaTheme="minorEastAsia"/>
                <w:kern w:val="0"/>
              </w:rPr>
              <w:t>3-</w:t>
            </w:r>
            <w:r w:rsidR="004B64D1" w:rsidRPr="00455BD9">
              <w:rPr>
                <w:rFonts w:eastAsiaTheme="minorEastAsia" w:hint="eastAsia"/>
                <w:kern w:val="0"/>
              </w:rPr>
              <w:t>1</w:t>
            </w:r>
            <w:r w:rsidRPr="00455BD9">
              <w:rPr>
                <w:rFonts w:eastAsiaTheme="minorEastAsia"/>
                <w:kern w:val="0"/>
              </w:rPr>
              <w:t>。</w:t>
            </w:r>
          </w:p>
          <w:p w:rsidR="00974F2A" w:rsidRPr="006C4C5A" w:rsidRDefault="00455BD9">
            <w:pPr>
              <w:ind w:firstLineChars="0" w:firstLine="0"/>
              <w:jc w:val="center"/>
              <w:rPr>
                <w:rFonts w:eastAsiaTheme="minorEastAsia"/>
                <w:b/>
                <w:color w:val="FF0000"/>
                <w:kern w:val="0"/>
              </w:rPr>
            </w:pPr>
            <w:r>
              <w:rPr>
                <w:rFonts w:ascii="宋体" w:hAnsi="宋体" w:cs="宋体"/>
                <w:noProof/>
                <w:kern w:val="0"/>
              </w:rPr>
              <w:drawing>
                <wp:inline distT="0" distB="0" distL="0" distR="0">
                  <wp:extent cx="4608830" cy="2458085"/>
                  <wp:effectExtent l="19050" t="19050" r="20320" b="18415"/>
                  <wp:docPr id="6" name="图片 2" descr="E2GQE82UXMM0~WG$B_M0R]H"/>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E2GQE82UXMM0~WG$B_M0R]H"/>
                          <pic:cNvPicPr preferRelativeResize="0">
                            <a:picLocks noChangeArrowheads="1"/>
                          </pic:cNvPicPr>
                        </pic:nvPicPr>
                        <pic:blipFill>
                          <a:blip r:embed="rId18"/>
                          <a:srcRect/>
                          <a:stretch>
                            <a:fillRect/>
                          </a:stretch>
                        </pic:blipFill>
                        <pic:spPr bwMode="auto">
                          <a:xfrm>
                            <a:off x="0" y="0"/>
                            <a:ext cx="4608830" cy="2458085"/>
                          </a:xfrm>
                          <a:prstGeom prst="rect">
                            <a:avLst/>
                          </a:prstGeom>
                          <a:noFill/>
                          <a:ln w="9525">
                            <a:solidFill>
                              <a:schemeClr val="tx1"/>
                            </a:solidFill>
                            <a:miter lim="800000"/>
                            <a:headEnd/>
                            <a:tailEnd/>
                          </a:ln>
                        </pic:spPr>
                      </pic:pic>
                    </a:graphicData>
                  </a:graphic>
                </wp:inline>
              </w:drawing>
            </w:r>
          </w:p>
          <w:p w:rsidR="00974F2A" w:rsidRPr="00455BD9" w:rsidRDefault="00322B4D" w:rsidP="0026360F">
            <w:pPr>
              <w:tabs>
                <w:tab w:val="left" w:pos="630"/>
              </w:tabs>
              <w:ind w:firstLineChars="0" w:firstLine="0"/>
              <w:jc w:val="center"/>
              <w:rPr>
                <w:rFonts w:eastAsiaTheme="minorEastAsia"/>
                <w:kern w:val="0"/>
              </w:rPr>
            </w:pPr>
            <w:r w:rsidRPr="00455BD9">
              <w:rPr>
                <w:rFonts w:eastAsiaTheme="minorEastAsia"/>
                <w:b/>
                <w:kern w:val="0"/>
              </w:rPr>
              <w:t>图</w:t>
            </w:r>
            <w:r w:rsidRPr="00455BD9">
              <w:rPr>
                <w:rFonts w:eastAsiaTheme="minorEastAsia"/>
                <w:b/>
                <w:kern w:val="0"/>
              </w:rPr>
              <w:t>3-</w:t>
            </w:r>
            <w:r w:rsidR="004B64D1" w:rsidRPr="00455BD9">
              <w:rPr>
                <w:rFonts w:eastAsiaTheme="minorEastAsia" w:hint="eastAsia"/>
                <w:b/>
                <w:kern w:val="0"/>
              </w:rPr>
              <w:t>1</w:t>
            </w:r>
            <w:r w:rsidRPr="00455BD9">
              <w:rPr>
                <w:rFonts w:eastAsiaTheme="minorEastAsia"/>
                <w:b/>
                <w:kern w:val="0"/>
              </w:rPr>
              <w:t>噪声测点位示意图</w:t>
            </w:r>
          </w:p>
          <w:p w:rsidR="001B0EAD" w:rsidRPr="00455BD9" w:rsidRDefault="00A63A24" w:rsidP="0026360F">
            <w:pPr>
              <w:ind w:firstLine="480"/>
              <w:rPr>
                <w:rFonts w:eastAsiaTheme="minorEastAsia"/>
                <w:kern w:val="0"/>
              </w:rPr>
            </w:pPr>
            <w:r w:rsidRPr="00455BD9">
              <w:rPr>
                <w:rFonts w:eastAsiaTheme="minorEastAsia" w:hint="eastAsia"/>
                <w:kern w:val="0"/>
              </w:rPr>
              <w:t>二</w:t>
            </w:r>
            <w:r w:rsidR="001B0EAD" w:rsidRPr="00455BD9">
              <w:rPr>
                <w:rFonts w:eastAsiaTheme="minorEastAsia"/>
                <w:kern w:val="0"/>
              </w:rPr>
              <w:t>、废水</w:t>
            </w:r>
          </w:p>
          <w:p w:rsidR="007B401C" w:rsidRPr="00455BD9" w:rsidRDefault="004B1179" w:rsidP="004B1179">
            <w:pPr>
              <w:ind w:firstLine="480"/>
              <w:rPr>
                <w:szCs w:val="21"/>
              </w:rPr>
            </w:pPr>
            <w:r w:rsidRPr="00455BD9">
              <w:rPr>
                <w:szCs w:val="21"/>
              </w:rPr>
              <w:t>本项目不新增员工，无生活污水新增</w:t>
            </w:r>
            <w:r w:rsidR="00A63A24" w:rsidRPr="00455BD9">
              <w:rPr>
                <w:rFonts w:hint="eastAsia"/>
                <w:bCs/>
                <w:szCs w:val="21"/>
              </w:rPr>
              <w:t>。</w:t>
            </w:r>
            <w:r w:rsidR="00194067">
              <w:rPr>
                <w:rFonts w:hint="eastAsia"/>
                <w:bCs/>
                <w:szCs w:val="21"/>
              </w:rPr>
              <w:t>本项目采</w:t>
            </w:r>
            <w:r w:rsidR="00455BD9" w:rsidRPr="00455BD9">
              <w:rPr>
                <w:bCs/>
                <w:szCs w:val="21"/>
              </w:rPr>
              <w:t>用干法脱硫</w:t>
            </w:r>
            <w:r w:rsidR="00455BD9" w:rsidRPr="00455BD9">
              <w:rPr>
                <w:bCs/>
                <w:szCs w:val="21"/>
              </w:rPr>
              <w:t>+</w:t>
            </w:r>
            <w:r w:rsidR="00455BD9" w:rsidRPr="00455BD9">
              <w:rPr>
                <w:bCs/>
                <w:szCs w:val="21"/>
              </w:rPr>
              <w:t>炉内喷钙技术，无脱硫废水产生</w:t>
            </w:r>
            <w:r w:rsidR="007B401C" w:rsidRPr="00455BD9">
              <w:rPr>
                <w:bCs/>
                <w:szCs w:val="21"/>
              </w:rPr>
              <w:t>。</w:t>
            </w:r>
          </w:p>
          <w:p w:rsidR="00974F2A" w:rsidRPr="00A62D04" w:rsidRDefault="00A63A24" w:rsidP="0026360F">
            <w:pPr>
              <w:ind w:firstLine="480"/>
              <w:rPr>
                <w:kern w:val="0"/>
              </w:rPr>
            </w:pPr>
            <w:r w:rsidRPr="00A62D04">
              <w:rPr>
                <w:rFonts w:eastAsiaTheme="minorEastAsia" w:hint="eastAsia"/>
                <w:kern w:val="0"/>
              </w:rPr>
              <w:t>三</w:t>
            </w:r>
            <w:r w:rsidR="00322B4D" w:rsidRPr="00A62D04">
              <w:rPr>
                <w:rFonts w:eastAsiaTheme="minorEastAsia"/>
                <w:kern w:val="0"/>
              </w:rPr>
              <w:t>、固体废物</w:t>
            </w:r>
          </w:p>
          <w:p w:rsidR="004B1179" w:rsidRPr="005A389A" w:rsidRDefault="00A62D04" w:rsidP="00A62D04">
            <w:pPr>
              <w:ind w:firstLine="480"/>
              <w:contextualSpacing/>
              <w:rPr>
                <w:szCs w:val="21"/>
              </w:rPr>
            </w:pPr>
            <w:r w:rsidRPr="00A62D04">
              <w:rPr>
                <w:szCs w:val="21"/>
              </w:rPr>
              <w:t>项目无新增生活垃圾废物产生；</w:t>
            </w:r>
            <w:r w:rsidR="00DD5EF3">
              <w:rPr>
                <w:szCs w:val="21"/>
              </w:rPr>
              <w:t>脱硫</w:t>
            </w:r>
            <w:r w:rsidRPr="00A62D04">
              <w:rPr>
                <w:szCs w:val="21"/>
              </w:rPr>
              <w:t>采用干法脱硫</w:t>
            </w:r>
            <w:r w:rsidRPr="00A62D04">
              <w:rPr>
                <w:szCs w:val="21"/>
              </w:rPr>
              <w:t>+</w:t>
            </w:r>
            <w:r w:rsidRPr="00A62D04">
              <w:rPr>
                <w:szCs w:val="21"/>
              </w:rPr>
              <w:t>炉内喷钙技术，无脱硫</w:t>
            </w:r>
            <w:r w:rsidR="00DD5EF3" w:rsidRPr="00A62D04">
              <w:rPr>
                <w:szCs w:val="21"/>
              </w:rPr>
              <w:t>副</w:t>
            </w:r>
            <w:r w:rsidRPr="00A62D04">
              <w:rPr>
                <w:szCs w:val="21"/>
              </w:rPr>
              <w:t>产物</w:t>
            </w:r>
            <w:r w:rsidR="00DD5EF3">
              <w:rPr>
                <w:rFonts w:hint="eastAsia"/>
                <w:szCs w:val="21"/>
              </w:rPr>
              <w:t>及</w:t>
            </w:r>
            <w:r w:rsidR="00DD5EF3">
              <w:rPr>
                <w:szCs w:val="21"/>
              </w:rPr>
              <w:t>沉淀池沉渣</w:t>
            </w:r>
            <w:r w:rsidRPr="00A62D04">
              <w:rPr>
                <w:szCs w:val="21"/>
              </w:rPr>
              <w:t>产生；布袋除尘器收集的粉尘定期运用密闭罐车运送至黑龙江岁宝热电有限公司水泥厂</w:t>
            </w:r>
            <w:r w:rsidR="004B1179" w:rsidRPr="00A62D04">
              <w:rPr>
                <w:szCs w:val="21"/>
              </w:rPr>
              <w:t>。</w:t>
            </w:r>
          </w:p>
          <w:p w:rsidR="003D6662" w:rsidRPr="005A389A" w:rsidRDefault="003D6662" w:rsidP="003D6662">
            <w:pPr>
              <w:ind w:firstLine="480"/>
              <w:rPr>
                <w:kern w:val="0"/>
              </w:rPr>
            </w:pPr>
            <w:r w:rsidRPr="005A389A">
              <w:rPr>
                <w:rFonts w:eastAsiaTheme="minorEastAsia" w:hint="eastAsia"/>
                <w:kern w:val="0"/>
              </w:rPr>
              <w:t>四</w:t>
            </w:r>
            <w:r w:rsidRPr="005A389A">
              <w:rPr>
                <w:rFonts w:eastAsiaTheme="minorEastAsia"/>
                <w:kern w:val="0"/>
              </w:rPr>
              <w:t>、</w:t>
            </w:r>
            <w:r w:rsidRPr="005A389A">
              <w:rPr>
                <w:rFonts w:eastAsiaTheme="minorEastAsia" w:hint="eastAsia"/>
                <w:kern w:val="0"/>
              </w:rPr>
              <w:t>废气</w:t>
            </w:r>
          </w:p>
          <w:p w:rsidR="002A29CF" w:rsidRPr="005A389A" w:rsidRDefault="00F616E0" w:rsidP="00F616E0">
            <w:pPr>
              <w:ind w:firstLine="480"/>
              <w:contextualSpacing/>
              <w:rPr>
                <w:szCs w:val="21"/>
              </w:rPr>
            </w:pPr>
            <w:r w:rsidRPr="005A389A">
              <w:rPr>
                <w:szCs w:val="21"/>
              </w:rPr>
              <w:t>本项</w:t>
            </w:r>
            <w:r w:rsidRPr="004820C6">
              <w:rPr>
                <w:szCs w:val="21"/>
              </w:rPr>
              <w:t>目</w:t>
            </w:r>
            <w:r w:rsidR="005A389A" w:rsidRPr="004820C6">
              <w:rPr>
                <w:rFonts w:hint="eastAsia"/>
                <w:bCs/>
                <w:iCs/>
                <w:szCs w:val="21"/>
              </w:rPr>
              <w:t>1</w:t>
            </w:r>
            <w:r w:rsidR="00773BAF" w:rsidRPr="004820C6">
              <w:rPr>
                <w:rFonts w:hint="eastAsia"/>
                <w:bCs/>
                <w:iCs/>
                <w:szCs w:val="21"/>
              </w:rPr>
              <w:t>#</w:t>
            </w:r>
            <w:r w:rsidR="005A389A" w:rsidRPr="004820C6">
              <w:rPr>
                <w:bCs/>
                <w:iCs/>
                <w:szCs w:val="21"/>
              </w:rPr>
              <w:t>116MW</w:t>
            </w:r>
            <w:r w:rsidRPr="004820C6">
              <w:rPr>
                <w:bCs/>
                <w:iCs/>
                <w:szCs w:val="21"/>
              </w:rPr>
              <w:t>循环流化床锅炉设置</w:t>
            </w:r>
            <w:r w:rsidR="005A389A" w:rsidRPr="004820C6">
              <w:rPr>
                <w:bCs/>
                <w:iCs/>
                <w:szCs w:val="21"/>
              </w:rPr>
              <w:t>布袋除尘器除尘、</w:t>
            </w:r>
            <w:r w:rsidR="005A389A" w:rsidRPr="004820C6">
              <w:rPr>
                <w:rFonts w:hint="eastAsia"/>
                <w:bCs/>
                <w:iCs/>
                <w:szCs w:val="21"/>
              </w:rPr>
              <w:t>干法</w:t>
            </w:r>
            <w:r w:rsidR="005A389A" w:rsidRPr="004820C6">
              <w:rPr>
                <w:bCs/>
                <w:iCs/>
                <w:szCs w:val="21"/>
              </w:rPr>
              <w:t>脱硝</w:t>
            </w:r>
            <w:r w:rsidR="005A389A" w:rsidRPr="004820C6">
              <w:rPr>
                <w:rFonts w:hint="eastAsia"/>
                <w:bCs/>
                <w:iCs/>
                <w:szCs w:val="21"/>
              </w:rPr>
              <w:t>+SCR</w:t>
            </w:r>
            <w:r w:rsidR="005A389A" w:rsidRPr="004820C6">
              <w:rPr>
                <w:rFonts w:hint="eastAsia"/>
                <w:bCs/>
                <w:iCs/>
                <w:szCs w:val="21"/>
              </w:rPr>
              <w:t>脱硝</w:t>
            </w:r>
            <w:r w:rsidRPr="004820C6">
              <w:rPr>
                <w:bCs/>
                <w:iCs/>
                <w:szCs w:val="21"/>
              </w:rPr>
              <w:t>及</w:t>
            </w:r>
            <w:r w:rsidR="005A389A" w:rsidRPr="004820C6">
              <w:rPr>
                <w:bCs/>
                <w:szCs w:val="21"/>
              </w:rPr>
              <w:t>干法脱硫</w:t>
            </w:r>
            <w:r w:rsidR="005A389A" w:rsidRPr="004820C6">
              <w:rPr>
                <w:bCs/>
                <w:szCs w:val="21"/>
              </w:rPr>
              <w:t>+</w:t>
            </w:r>
            <w:r w:rsidR="005A389A" w:rsidRPr="004820C6">
              <w:rPr>
                <w:bCs/>
                <w:szCs w:val="21"/>
              </w:rPr>
              <w:t>炉内喷钙脱硫</w:t>
            </w:r>
            <w:r w:rsidRPr="004820C6">
              <w:rPr>
                <w:szCs w:val="21"/>
              </w:rPr>
              <w:t>，烟气中</w:t>
            </w:r>
            <w:r w:rsidR="005A389A" w:rsidRPr="004820C6">
              <w:rPr>
                <w:szCs w:val="21"/>
              </w:rPr>
              <w:t>颗粒物、</w:t>
            </w:r>
            <w:r w:rsidRPr="004820C6">
              <w:rPr>
                <w:szCs w:val="21"/>
              </w:rPr>
              <w:t>氮氧化物及二氧化硫分别经</w:t>
            </w:r>
            <w:r w:rsidR="005A389A" w:rsidRPr="004820C6">
              <w:rPr>
                <w:szCs w:val="21"/>
              </w:rPr>
              <w:t>除尘、</w:t>
            </w:r>
            <w:r w:rsidRPr="004820C6">
              <w:rPr>
                <w:szCs w:val="21"/>
              </w:rPr>
              <w:t>脱硝、脱硫处理后由</w:t>
            </w:r>
            <w:r w:rsidR="00773BAF" w:rsidRPr="004820C6">
              <w:rPr>
                <w:rFonts w:hint="eastAsia"/>
                <w:bCs/>
                <w:iCs/>
                <w:szCs w:val="21"/>
              </w:rPr>
              <w:t>120m</w:t>
            </w:r>
            <w:r w:rsidRPr="004820C6">
              <w:rPr>
                <w:szCs w:val="21"/>
              </w:rPr>
              <w:t>高</w:t>
            </w:r>
            <w:r w:rsidR="00773BAF" w:rsidRPr="004820C6">
              <w:rPr>
                <w:rFonts w:hint="eastAsia"/>
                <w:szCs w:val="21"/>
              </w:rPr>
              <w:t>DA001</w:t>
            </w:r>
            <w:r w:rsidR="005A389A" w:rsidRPr="004820C6">
              <w:rPr>
                <w:rFonts w:hint="eastAsia"/>
                <w:szCs w:val="21"/>
              </w:rPr>
              <w:t>烟囱</w:t>
            </w:r>
            <w:r w:rsidRPr="004820C6">
              <w:rPr>
                <w:szCs w:val="21"/>
              </w:rPr>
              <w:t>排放。</w:t>
            </w:r>
            <w:r w:rsidR="00773BAF" w:rsidRPr="004820C6">
              <w:rPr>
                <w:rFonts w:hint="eastAsia"/>
                <w:bCs/>
                <w:iCs/>
                <w:szCs w:val="21"/>
              </w:rPr>
              <w:t>2#</w:t>
            </w:r>
            <w:r w:rsidR="005A389A" w:rsidRPr="004820C6">
              <w:rPr>
                <w:bCs/>
                <w:iCs/>
                <w:szCs w:val="21"/>
              </w:rPr>
              <w:t>116MW</w:t>
            </w:r>
            <w:r w:rsidR="005A389A" w:rsidRPr="004820C6">
              <w:rPr>
                <w:bCs/>
                <w:iCs/>
                <w:szCs w:val="21"/>
              </w:rPr>
              <w:t>循环流化床锅炉设置布袋除尘器除尘、</w:t>
            </w:r>
            <w:r w:rsidR="005A389A" w:rsidRPr="004820C6">
              <w:rPr>
                <w:rFonts w:hint="eastAsia"/>
                <w:bCs/>
                <w:iCs/>
                <w:szCs w:val="21"/>
              </w:rPr>
              <w:t>干法</w:t>
            </w:r>
            <w:r w:rsidR="005A389A" w:rsidRPr="004820C6">
              <w:rPr>
                <w:bCs/>
                <w:iCs/>
                <w:szCs w:val="21"/>
              </w:rPr>
              <w:t>脱硝及</w:t>
            </w:r>
            <w:r w:rsidR="005A389A" w:rsidRPr="004820C6">
              <w:rPr>
                <w:bCs/>
                <w:szCs w:val="21"/>
              </w:rPr>
              <w:t>干法脱硫</w:t>
            </w:r>
            <w:r w:rsidR="005A389A" w:rsidRPr="004820C6">
              <w:rPr>
                <w:bCs/>
                <w:szCs w:val="21"/>
              </w:rPr>
              <w:t>+</w:t>
            </w:r>
            <w:r w:rsidR="005A389A" w:rsidRPr="004820C6">
              <w:rPr>
                <w:bCs/>
                <w:szCs w:val="21"/>
              </w:rPr>
              <w:t>炉内喷钙脱硫</w:t>
            </w:r>
            <w:r w:rsidR="005A389A" w:rsidRPr="004820C6">
              <w:rPr>
                <w:szCs w:val="21"/>
              </w:rPr>
              <w:t>，烟气中颗粒物、氮氧化物及二氧化硫分别经除尘、脱硝、脱硫处理后由</w:t>
            </w:r>
            <w:r w:rsidR="00773BAF" w:rsidRPr="004820C6">
              <w:rPr>
                <w:rFonts w:hint="eastAsia"/>
                <w:bCs/>
                <w:iCs/>
                <w:szCs w:val="21"/>
              </w:rPr>
              <w:t>120m</w:t>
            </w:r>
            <w:r w:rsidR="005A389A" w:rsidRPr="004820C6">
              <w:rPr>
                <w:szCs w:val="21"/>
              </w:rPr>
              <w:t>高</w:t>
            </w:r>
            <w:r w:rsidR="00773BAF" w:rsidRPr="004820C6">
              <w:rPr>
                <w:rFonts w:hint="eastAsia"/>
                <w:szCs w:val="21"/>
              </w:rPr>
              <w:t>DA001</w:t>
            </w:r>
            <w:r w:rsidR="005A389A" w:rsidRPr="004820C6">
              <w:rPr>
                <w:rFonts w:hint="eastAsia"/>
                <w:szCs w:val="21"/>
              </w:rPr>
              <w:t>烟囱</w:t>
            </w:r>
            <w:r w:rsidR="005A389A" w:rsidRPr="004820C6">
              <w:rPr>
                <w:szCs w:val="21"/>
              </w:rPr>
              <w:t>排放</w:t>
            </w:r>
            <w:r w:rsidRPr="004820C6">
              <w:rPr>
                <w:szCs w:val="21"/>
              </w:rPr>
              <w:t>。</w:t>
            </w:r>
            <w:r w:rsidR="005A389A" w:rsidRPr="005A389A">
              <w:rPr>
                <w:szCs w:val="21"/>
              </w:rPr>
              <w:t>石灰石</w:t>
            </w:r>
            <w:r w:rsidR="00996855" w:rsidRPr="005A389A">
              <w:rPr>
                <w:szCs w:val="21"/>
              </w:rPr>
              <w:t>仓设置布袋除尘器</w:t>
            </w:r>
            <w:r w:rsidR="00996855" w:rsidRPr="005A389A">
              <w:rPr>
                <w:rFonts w:hint="eastAsia"/>
                <w:szCs w:val="21"/>
              </w:rPr>
              <w:t>，</w:t>
            </w:r>
            <w:r w:rsidR="00996855" w:rsidRPr="005A389A">
              <w:rPr>
                <w:szCs w:val="21"/>
              </w:rPr>
              <w:t>粉尘经由</w:t>
            </w:r>
            <w:r w:rsidR="00996855" w:rsidRPr="005A389A">
              <w:rPr>
                <w:rFonts w:hint="eastAsia"/>
                <w:szCs w:val="21"/>
              </w:rPr>
              <w:t>15m</w:t>
            </w:r>
            <w:r w:rsidR="00996855" w:rsidRPr="005A389A">
              <w:rPr>
                <w:rFonts w:hint="eastAsia"/>
                <w:szCs w:val="21"/>
              </w:rPr>
              <w:t>高排气筒排放。</w:t>
            </w:r>
            <w:r w:rsidR="003D6662" w:rsidRPr="005A389A">
              <w:rPr>
                <w:szCs w:val="21"/>
              </w:rPr>
              <w:t>监测点位见下图</w:t>
            </w:r>
            <w:r w:rsidR="003D6662" w:rsidRPr="005A389A">
              <w:rPr>
                <w:szCs w:val="21"/>
              </w:rPr>
              <w:t>3-</w:t>
            </w:r>
            <w:r w:rsidR="003D6662" w:rsidRPr="005A389A">
              <w:rPr>
                <w:rFonts w:hint="eastAsia"/>
                <w:szCs w:val="21"/>
              </w:rPr>
              <w:t>2</w:t>
            </w:r>
            <w:r w:rsidR="00C02345" w:rsidRPr="005A389A">
              <w:rPr>
                <w:rFonts w:hint="eastAsia"/>
                <w:szCs w:val="21"/>
              </w:rPr>
              <w:t>、</w:t>
            </w:r>
            <w:r w:rsidR="00C02345" w:rsidRPr="005A389A">
              <w:rPr>
                <w:szCs w:val="21"/>
              </w:rPr>
              <w:t>3-</w:t>
            </w:r>
            <w:r w:rsidR="00C02345" w:rsidRPr="005A389A">
              <w:rPr>
                <w:rFonts w:hint="eastAsia"/>
                <w:szCs w:val="21"/>
              </w:rPr>
              <w:t>3</w:t>
            </w:r>
            <w:r w:rsidR="003D6662" w:rsidRPr="005A389A">
              <w:rPr>
                <w:szCs w:val="21"/>
              </w:rPr>
              <w:t>。</w:t>
            </w:r>
          </w:p>
          <w:p w:rsidR="00653036" w:rsidRPr="006C4C5A" w:rsidRDefault="003208EE" w:rsidP="00F616E0">
            <w:pPr>
              <w:ind w:firstLineChars="0" w:firstLine="0"/>
              <w:contextualSpacing/>
              <w:jc w:val="center"/>
              <w:rPr>
                <w:bCs/>
                <w:iCs/>
                <w:color w:val="FF0000"/>
                <w:szCs w:val="21"/>
              </w:rPr>
            </w:pPr>
            <w:r>
              <w:rPr>
                <w:bCs/>
                <w:iCs/>
                <w:noProof/>
                <w:color w:val="FF0000"/>
                <w:szCs w:val="21"/>
              </w:rPr>
              <w:lastRenderedPageBreak/>
              <w:drawing>
                <wp:inline distT="0" distB="0" distL="0" distR="0">
                  <wp:extent cx="4915259" cy="2459244"/>
                  <wp:effectExtent l="19050" t="19050" r="18691" b="17256"/>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srcRect l="2900" r="7477"/>
                          <a:stretch>
                            <a:fillRect/>
                          </a:stretch>
                        </pic:blipFill>
                        <pic:spPr bwMode="auto">
                          <a:xfrm>
                            <a:off x="0" y="0"/>
                            <a:ext cx="4915259" cy="2459244"/>
                          </a:xfrm>
                          <a:prstGeom prst="rect">
                            <a:avLst/>
                          </a:prstGeom>
                          <a:noFill/>
                          <a:ln w="9525">
                            <a:solidFill>
                              <a:schemeClr val="tx1"/>
                            </a:solidFill>
                            <a:miter lim="800000"/>
                            <a:headEnd/>
                            <a:tailEnd/>
                          </a:ln>
                        </pic:spPr>
                      </pic:pic>
                    </a:graphicData>
                  </a:graphic>
                </wp:inline>
              </w:drawing>
            </w:r>
          </w:p>
          <w:p w:rsidR="00653036" w:rsidRPr="007B0888" w:rsidRDefault="00653036" w:rsidP="00653036">
            <w:pPr>
              <w:ind w:firstLine="482"/>
              <w:jc w:val="center"/>
              <w:rPr>
                <w:szCs w:val="21"/>
              </w:rPr>
            </w:pPr>
            <w:r w:rsidRPr="007B0888">
              <w:rPr>
                <w:rFonts w:eastAsiaTheme="minorEastAsia"/>
                <w:b/>
                <w:kern w:val="0"/>
              </w:rPr>
              <w:t>图</w:t>
            </w:r>
            <w:r w:rsidRPr="007B0888">
              <w:rPr>
                <w:rFonts w:eastAsiaTheme="minorEastAsia"/>
                <w:b/>
                <w:kern w:val="0"/>
              </w:rPr>
              <w:t>3-</w:t>
            </w:r>
            <w:r w:rsidRPr="007B0888">
              <w:rPr>
                <w:rFonts w:eastAsiaTheme="minorEastAsia" w:hint="eastAsia"/>
                <w:b/>
                <w:kern w:val="0"/>
              </w:rPr>
              <w:t>2</w:t>
            </w:r>
            <w:r w:rsidR="00F616E0" w:rsidRPr="007B0888">
              <w:rPr>
                <w:rFonts w:eastAsiaTheme="minorEastAsia" w:hint="eastAsia"/>
                <w:b/>
                <w:kern w:val="0"/>
              </w:rPr>
              <w:t xml:space="preserve"> </w:t>
            </w:r>
            <w:r w:rsidRPr="007B0888">
              <w:rPr>
                <w:rFonts w:eastAsiaTheme="minorEastAsia" w:hint="eastAsia"/>
                <w:b/>
                <w:kern w:val="0"/>
              </w:rPr>
              <w:t>锅炉</w:t>
            </w:r>
            <w:r w:rsidR="00F616E0" w:rsidRPr="007B0888">
              <w:rPr>
                <w:rFonts w:eastAsiaTheme="minorEastAsia" w:hint="eastAsia"/>
                <w:b/>
                <w:kern w:val="0"/>
              </w:rPr>
              <w:t>废</w:t>
            </w:r>
            <w:r w:rsidRPr="007B0888">
              <w:rPr>
                <w:rFonts w:eastAsiaTheme="minorEastAsia" w:hint="eastAsia"/>
                <w:b/>
                <w:kern w:val="0"/>
              </w:rPr>
              <w:t>气</w:t>
            </w:r>
            <w:r w:rsidRPr="007B0888">
              <w:rPr>
                <w:rFonts w:eastAsiaTheme="minorEastAsia"/>
                <w:b/>
                <w:kern w:val="0"/>
              </w:rPr>
              <w:t>测点位示意图</w:t>
            </w:r>
          </w:p>
          <w:p w:rsidR="00205CE0" w:rsidRPr="006C4C5A" w:rsidRDefault="003208EE" w:rsidP="00A660B7">
            <w:pPr>
              <w:ind w:firstLineChars="0" w:firstLine="0"/>
              <w:jc w:val="center"/>
              <w:rPr>
                <w:color w:val="FF0000"/>
                <w:szCs w:val="21"/>
              </w:rPr>
            </w:pPr>
            <w:r>
              <w:rPr>
                <w:noProof/>
                <w:color w:val="FF0000"/>
                <w:szCs w:val="21"/>
              </w:rPr>
              <w:drawing>
                <wp:inline distT="0" distB="0" distL="0" distR="0">
                  <wp:extent cx="4763135" cy="1868805"/>
                  <wp:effectExtent l="19050" t="19050" r="18415" b="1714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srcRect/>
                          <a:stretch>
                            <a:fillRect/>
                          </a:stretch>
                        </pic:blipFill>
                        <pic:spPr bwMode="auto">
                          <a:xfrm>
                            <a:off x="0" y="0"/>
                            <a:ext cx="4763135" cy="1868805"/>
                          </a:xfrm>
                          <a:prstGeom prst="rect">
                            <a:avLst/>
                          </a:prstGeom>
                          <a:noFill/>
                          <a:ln w="9525">
                            <a:solidFill>
                              <a:schemeClr val="tx1"/>
                            </a:solidFill>
                            <a:miter lim="800000"/>
                            <a:headEnd/>
                            <a:tailEnd/>
                          </a:ln>
                        </pic:spPr>
                      </pic:pic>
                    </a:graphicData>
                  </a:graphic>
                </wp:inline>
              </w:drawing>
            </w:r>
          </w:p>
          <w:p w:rsidR="00231314" w:rsidRPr="007B0888" w:rsidRDefault="0070729F" w:rsidP="00CC73C4">
            <w:pPr>
              <w:ind w:firstLine="482"/>
              <w:jc w:val="center"/>
              <w:rPr>
                <w:rFonts w:eastAsiaTheme="minorEastAsia"/>
                <w:b/>
                <w:kern w:val="0"/>
              </w:rPr>
            </w:pPr>
            <w:r w:rsidRPr="007B0888">
              <w:rPr>
                <w:rFonts w:eastAsiaTheme="minorEastAsia"/>
                <w:b/>
                <w:kern w:val="0"/>
              </w:rPr>
              <w:t>图</w:t>
            </w:r>
            <w:r w:rsidRPr="007B0888">
              <w:rPr>
                <w:rFonts w:eastAsiaTheme="minorEastAsia"/>
                <w:b/>
                <w:kern w:val="0"/>
              </w:rPr>
              <w:t>3-</w:t>
            </w:r>
            <w:r w:rsidR="000852E0" w:rsidRPr="007B0888">
              <w:rPr>
                <w:rFonts w:eastAsiaTheme="minorEastAsia" w:hint="eastAsia"/>
                <w:b/>
                <w:kern w:val="0"/>
              </w:rPr>
              <w:t xml:space="preserve">3 </w:t>
            </w:r>
            <w:r w:rsidRPr="007B0888">
              <w:rPr>
                <w:rFonts w:eastAsiaTheme="minorEastAsia" w:hint="eastAsia"/>
                <w:b/>
                <w:kern w:val="0"/>
              </w:rPr>
              <w:t>石灰</w:t>
            </w:r>
            <w:r w:rsidR="007B0888" w:rsidRPr="007B0888">
              <w:rPr>
                <w:rFonts w:eastAsiaTheme="minorEastAsia" w:hint="eastAsia"/>
                <w:b/>
                <w:kern w:val="0"/>
              </w:rPr>
              <w:t>石</w:t>
            </w:r>
            <w:r w:rsidRPr="007B0888">
              <w:rPr>
                <w:rFonts w:eastAsiaTheme="minorEastAsia" w:hint="eastAsia"/>
                <w:b/>
                <w:kern w:val="0"/>
              </w:rPr>
              <w:t>仓废气监</w:t>
            </w:r>
            <w:r w:rsidRPr="007B0888">
              <w:rPr>
                <w:rFonts w:eastAsiaTheme="minorEastAsia"/>
                <w:b/>
                <w:kern w:val="0"/>
              </w:rPr>
              <w:t>测点位示意图</w:t>
            </w:r>
          </w:p>
        </w:tc>
      </w:tr>
    </w:tbl>
    <w:p w:rsidR="00974F2A" w:rsidRPr="00EC4F41" w:rsidRDefault="00322B4D">
      <w:pPr>
        <w:pStyle w:val="1"/>
        <w:spacing w:before="0" w:after="0" w:line="360" w:lineRule="auto"/>
        <w:ind w:firstLineChars="0" w:firstLine="0"/>
        <w:rPr>
          <w:rFonts w:eastAsiaTheme="minorEastAsia"/>
          <w:kern w:val="0"/>
          <w:sz w:val="24"/>
          <w:szCs w:val="24"/>
        </w:rPr>
      </w:pPr>
      <w:r w:rsidRPr="00EC4F41">
        <w:rPr>
          <w:rFonts w:eastAsiaTheme="minorEastAsia"/>
          <w:kern w:val="0"/>
          <w:sz w:val="24"/>
          <w:szCs w:val="24"/>
        </w:rPr>
        <w:lastRenderedPageBreak/>
        <w:t>表四</w:t>
      </w:r>
    </w:p>
    <w:tbl>
      <w:tblPr>
        <w:tblStyle w:val="aa"/>
        <w:tblW w:w="8902" w:type="dxa"/>
        <w:tblLayout w:type="fixed"/>
        <w:tblLook w:val="04A0"/>
      </w:tblPr>
      <w:tblGrid>
        <w:gridCol w:w="8902"/>
      </w:tblGrid>
      <w:tr w:rsidR="00086DE1" w:rsidRPr="006C4C5A">
        <w:trPr>
          <w:trHeight w:val="11472"/>
        </w:trPr>
        <w:tc>
          <w:tcPr>
            <w:tcW w:w="8902" w:type="dxa"/>
          </w:tcPr>
          <w:p w:rsidR="00974F2A" w:rsidRPr="00EC4F41" w:rsidRDefault="00322B4D">
            <w:pPr>
              <w:widowControl/>
              <w:adjustRightInd w:val="0"/>
              <w:snapToGrid w:val="0"/>
              <w:ind w:firstLineChars="0" w:firstLine="0"/>
              <w:jc w:val="left"/>
              <w:rPr>
                <w:b/>
                <w:kern w:val="0"/>
              </w:rPr>
            </w:pPr>
            <w:r w:rsidRPr="00EC4F41">
              <w:rPr>
                <w:b/>
                <w:kern w:val="0"/>
              </w:rPr>
              <w:t>建设项目环境影响报告表主要结论及审批部门审批决定：</w:t>
            </w:r>
          </w:p>
          <w:p w:rsidR="000852E0" w:rsidRPr="00EC4F41" w:rsidRDefault="000852E0" w:rsidP="000852E0">
            <w:pPr>
              <w:ind w:firstLine="480"/>
              <w:contextualSpacing/>
            </w:pPr>
            <w:r w:rsidRPr="00EC4F41">
              <w:rPr>
                <w:rFonts w:hAnsi="宋体"/>
              </w:rPr>
              <w:t>一、结论</w:t>
            </w:r>
          </w:p>
          <w:p w:rsidR="00EC4F41" w:rsidRPr="00EC4F41" w:rsidRDefault="00EC4F41" w:rsidP="00EC4F41">
            <w:pPr>
              <w:ind w:firstLine="480"/>
              <w:rPr>
                <w:rFonts w:eastAsiaTheme="minorEastAsia"/>
              </w:rPr>
            </w:pPr>
            <w:r w:rsidRPr="00EC4F41">
              <w:rPr>
                <w:rFonts w:eastAsiaTheme="minorEastAsia"/>
              </w:rPr>
              <w:t>1</w:t>
            </w:r>
            <w:r w:rsidRPr="00EC4F41">
              <w:rPr>
                <w:rFonts w:eastAsiaTheme="minorEastAsia" w:hAnsiTheme="minorEastAsia"/>
              </w:rPr>
              <w:t>、项目基本情况</w:t>
            </w:r>
          </w:p>
          <w:p w:rsidR="00EC4F41" w:rsidRPr="00EC4F41" w:rsidRDefault="00EC4F41" w:rsidP="00EC4F41">
            <w:pPr>
              <w:ind w:firstLine="480"/>
              <w:rPr>
                <w:rFonts w:eastAsiaTheme="minorEastAsia"/>
              </w:rPr>
            </w:pPr>
            <w:r w:rsidRPr="00EC4F41">
              <w:rPr>
                <w:rFonts w:eastAsiaTheme="minorEastAsia" w:hAnsiTheme="minorEastAsia"/>
              </w:rPr>
              <w:t>城南</w:t>
            </w:r>
            <w:r w:rsidRPr="00EC4F41">
              <w:rPr>
                <w:rFonts w:eastAsiaTheme="minorEastAsia"/>
              </w:rPr>
              <w:t>116MW</w:t>
            </w:r>
            <w:r w:rsidRPr="00EC4F41">
              <w:rPr>
                <w:rFonts w:eastAsiaTheme="minorEastAsia" w:hAnsiTheme="minorEastAsia"/>
              </w:rPr>
              <w:t>热水锅炉脱硫系统改造项目建设地点位于哈尔滨市阿城区牌路大街六中南</w:t>
            </w:r>
            <w:r w:rsidRPr="00EC4F41">
              <w:rPr>
                <w:rFonts w:eastAsiaTheme="minorEastAsia" w:hAnsiTheme="minorEastAsia"/>
                <w:kern w:val="0"/>
              </w:rPr>
              <w:t>侧</w:t>
            </w:r>
            <w:r w:rsidRPr="00EC4F41">
              <w:rPr>
                <w:rFonts w:eastAsiaTheme="minorEastAsia"/>
                <w:kern w:val="0"/>
              </w:rPr>
              <w:t>110m</w:t>
            </w:r>
            <w:r w:rsidRPr="00EC4F41">
              <w:rPr>
                <w:rFonts w:eastAsiaTheme="minorEastAsia" w:hAnsiTheme="minorEastAsia"/>
                <w:kern w:val="0"/>
              </w:rPr>
              <w:t>处</w:t>
            </w:r>
            <w:r w:rsidRPr="00EC4F41">
              <w:rPr>
                <w:rFonts w:eastAsiaTheme="minorEastAsia" w:hAnsiTheme="minorEastAsia"/>
                <w:iCs/>
              </w:rPr>
              <w:t>黑龙江岁宝热电有限公司城南车间院内，</w:t>
            </w:r>
            <w:r w:rsidRPr="00EC4F41">
              <w:rPr>
                <w:rFonts w:eastAsiaTheme="minorEastAsia" w:hAnsiTheme="minorEastAsia"/>
                <w:bCs/>
              </w:rPr>
              <w:t>为现</w:t>
            </w:r>
            <w:r w:rsidRPr="00EC4F41">
              <w:rPr>
                <w:rFonts w:eastAsiaTheme="minorEastAsia" w:hAnsiTheme="minorEastAsia"/>
              </w:rPr>
              <w:t>有的</w:t>
            </w:r>
            <w:r w:rsidRPr="00EC4F41">
              <w:rPr>
                <w:rFonts w:eastAsiaTheme="minorEastAsia"/>
              </w:rPr>
              <w:t>2×116MW</w:t>
            </w:r>
            <w:r w:rsidRPr="00EC4F41">
              <w:rPr>
                <w:rFonts w:eastAsiaTheme="minorEastAsia" w:hAnsiTheme="minorEastAsia"/>
              </w:rPr>
              <w:t>循环流化床热水锅炉配一个脱硫塔，新建气力除灰系统和一个</w:t>
            </w:r>
            <w:r w:rsidRPr="00EC4F41">
              <w:rPr>
                <w:rFonts w:eastAsiaTheme="minorEastAsia"/>
              </w:rPr>
              <w:t>1000m</w:t>
            </w:r>
            <w:r w:rsidRPr="00EC4F41">
              <w:rPr>
                <w:rFonts w:eastAsiaTheme="minorEastAsia"/>
                <w:vertAlign w:val="superscript"/>
              </w:rPr>
              <w:t>3</w:t>
            </w:r>
            <w:r w:rsidRPr="00EC4F41">
              <w:rPr>
                <w:rFonts w:eastAsiaTheme="minorEastAsia" w:hAnsiTheme="minorEastAsia"/>
              </w:rPr>
              <w:t>钢制临时储灰罐。项目总投资预计</w:t>
            </w:r>
            <w:r w:rsidRPr="00EC4F41">
              <w:rPr>
                <w:rFonts w:eastAsiaTheme="minorEastAsia"/>
              </w:rPr>
              <w:t>2816</w:t>
            </w:r>
            <w:r w:rsidRPr="00EC4F41">
              <w:rPr>
                <w:rFonts w:eastAsiaTheme="minorEastAsia" w:hAnsiTheme="minorEastAsia"/>
              </w:rPr>
              <w:t>万元，全部为环保投资。</w:t>
            </w:r>
          </w:p>
          <w:p w:rsidR="00EC4F41" w:rsidRPr="00EC4F41" w:rsidRDefault="00EC4F41" w:rsidP="00EC4F41">
            <w:pPr>
              <w:ind w:firstLine="480"/>
              <w:rPr>
                <w:rFonts w:eastAsiaTheme="minorEastAsia"/>
              </w:rPr>
            </w:pPr>
            <w:r w:rsidRPr="00EC4F41">
              <w:rPr>
                <w:rFonts w:eastAsiaTheme="minorEastAsia"/>
              </w:rPr>
              <w:t>2</w:t>
            </w:r>
            <w:r w:rsidRPr="00EC4F41">
              <w:rPr>
                <w:rFonts w:eastAsiaTheme="minorEastAsia" w:hAnsiTheme="minorEastAsia"/>
              </w:rPr>
              <w:t>、产业政策符合性分析</w:t>
            </w:r>
          </w:p>
          <w:p w:rsidR="00EC4F41" w:rsidRPr="00EC4F41" w:rsidRDefault="00EC4F41" w:rsidP="00EC4F41">
            <w:pPr>
              <w:ind w:firstLine="480"/>
              <w:rPr>
                <w:rFonts w:eastAsiaTheme="minorEastAsia"/>
                <w:lang w:val="sq-AL"/>
              </w:rPr>
            </w:pPr>
            <w:r w:rsidRPr="00EC4F41">
              <w:rPr>
                <w:rFonts w:eastAsiaTheme="minorEastAsia" w:hAnsiTheme="minorEastAsia"/>
                <w:lang w:val="sq-AL"/>
              </w:rPr>
              <w:t>本项目属于《产业结构调整指导目录（</w:t>
            </w:r>
            <w:r w:rsidRPr="00EC4F41">
              <w:rPr>
                <w:rFonts w:eastAsiaTheme="minorEastAsia"/>
                <w:lang w:val="sq-AL"/>
              </w:rPr>
              <w:t>2011</w:t>
            </w:r>
            <w:r w:rsidRPr="00EC4F41">
              <w:rPr>
                <w:rFonts w:eastAsiaTheme="minorEastAsia" w:hAnsiTheme="minorEastAsia"/>
                <w:lang w:val="sq-AL"/>
              </w:rPr>
              <w:t>年本）（修订）》鼓励类</w:t>
            </w:r>
            <w:r w:rsidRPr="00EC4F41">
              <w:rPr>
                <w:rFonts w:eastAsiaTheme="minorEastAsia"/>
                <w:lang w:val="sq-AL"/>
              </w:rPr>
              <w:t>“</w:t>
            </w:r>
            <w:r w:rsidRPr="00EC4F41">
              <w:rPr>
                <w:rFonts w:eastAsiaTheme="minorEastAsia" w:hAnsiTheme="minorEastAsia"/>
                <w:lang w:val="sq-AL"/>
              </w:rPr>
              <w:t>四、电力</w:t>
            </w:r>
            <w:r w:rsidRPr="00EC4F41">
              <w:rPr>
                <w:rFonts w:eastAsiaTheme="minorEastAsia"/>
                <w:lang w:val="sq-AL"/>
              </w:rPr>
              <w:t xml:space="preserve"> 17</w:t>
            </w:r>
            <w:r w:rsidRPr="00EC4F41">
              <w:rPr>
                <w:rFonts w:eastAsiaTheme="minorEastAsia" w:hAnsiTheme="minorEastAsia"/>
                <w:lang w:val="sq-AL"/>
              </w:rPr>
              <w:t>、燃煤发电机组脱硫、脱硝及复合污染物治理</w:t>
            </w:r>
            <w:r w:rsidRPr="00EC4F41">
              <w:rPr>
                <w:rFonts w:eastAsiaTheme="minorEastAsia"/>
                <w:lang w:val="sq-AL"/>
              </w:rPr>
              <w:t>”</w:t>
            </w:r>
            <w:r w:rsidRPr="00EC4F41">
              <w:rPr>
                <w:rFonts w:eastAsiaTheme="minorEastAsia" w:hAnsiTheme="minorEastAsia"/>
                <w:lang w:val="sq-AL"/>
              </w:rPr>
              <w:t>以及</w:t>
            </w:r>
            <w:r w:rsidRPr="00EC4F41">
              <w:rPr>
                <w:rFonts w:eastAsiaTheme="minorEastAsia"/>
                <w:lang w:val="sq-AL"/>
              </w:rPr>
              <w:t>“</w:t>
            </w:r>
            <w:r w:rsidRPr="00EC4F41">
              <w:rPr>
                <w:rFonts w:eastAsiaTheme="minorEastAsia" w:hAnsiTheme="minorEastAsia"/>
                <w:lang w:val="sq-AL"/>
              </w:rPr>
              <w:t>二十二</w:t>
            </w:r>
            <w:r w:rsidRPr="00EC4F41">
              <w:rPr>
                <w:rFonts w:eastAsiaTheme="minorEastAsia"/>
                <w:lang w:val="sq-AL"/>
              </w:rPr>
              <w:t xml:space="preserve"> </w:t>
            </w:r>
            <w:r w:rsidRPr="00EC4F41">
              <w:rPr>
                <w:rFonts w:eastAsiaTheme="minorEastAsia" w:hAnsiTheme="minorEastAsia"/>
                <w:lang w:val="sq-AL"/>
              </w:rPr>
              <w:t>城市基础设施</w:t>
            </w:r>
            <w:r w:rsidRPr="00EC4F41">
              <w:rPr>
                <w:rFonts w:eastAsiaTheme="minorEastAsia"/>
                <w:lang w:val="sq-AL"/>
              </w:rPr>
              <w:t xml:space="preserve"> 11</w:t>
            </w:r>
            <w:r w:rsidRPr="00EC4F41">
              <w:rPr>
                <w:rFonts w:eastAsiaTheme="minorEastAsia" w:hAnsiTheme="minorEastAsia"/>
                <w:lang w:val="sq-AL"/>
              </w:rPr>
              <w:t>、城镇集中</w:t>
            </w:r>
            <w:r w:rsidRPr="00EC4F41">
              <w:rPr>
                <w:rFonts w:eastAsiaTheme="minorEastAsia" w:hAnsiTheme="minorEastAsia"/>
              </w:rPr>
              <w:t>供热建设和改造工程</w:t>
            </w:r>
            <w:r w:rsidRPr="00EC4F41">
              <w:rPr>
                <w:rFonts w:eastAsiaTheme="minorEastAsia"/>
                <w:lang w:val="sq-AL"/>
              </w:rPr>
              <w:t>”</w:t>
            </w:r>
            <w:r w:rsidRPr="00EC4F41">
              <w:rPr>
                <w:rFonts w:eastAsiaTheme="minorEastAsia" w:hAnsiTheme="minorEastAsia"/>
                <w:lang w:val="sq-AL"/>
              </w:rPr>
              <w:t>，</w:t>
            </w:r>
            <w:r w:rsidRPr="00EC4F41">
              <w:rPr>
                <w:rFonts w:eastAsiaTheme="minorEastAsia"/>
                <w:bCs/>
              </w:rPr>
              <w:t xml:space="preserve"> “</w:t>
            </w:r>
            <w:r w:rsidRPr="00EC4F41">
              <w:rPr>
                <w:rFonts w:eastAsiaTheme="minorEastAsia" w:hAnsiTheme="minorEastAsia"/>
                <w:bCs/>
              </w:rPr>
              <w:t>三十八、环境保护与资源节约综合利用</w:t>
            </w:r>
            <w:r w:rsidRPr="00EC4F41">
              <w:rPr>
                <w:rFonts w:eastAsiaTheme="minorEastAsia"/>
                <w:bCs/>
              </w:rPr>
              <w:t xml:space="preserve">  15</w:t>
            </w:r>
            <w:r w:rsidRPr="00EC4F41">
              <w:rPr>
                <w:rFonts w:eastAsiaTheme="minorEastAsia" w:hAnsiTheme="minorEastAsia"/>
                <w:bCs/>
              </w:rPr>
              <w:t>、三废综合利用及治理工程</w:t>
            </w:r>
            <w:r w:rsidRPr="00EC4F41">
              <w:rPr>
                <w:rFonts w:eastAsiaTheme="minorEastAsia"/>
                <w:bCs/>
              </w:rPr>
              <w:t>”</w:t>
            </w:r>
            <w:r w:rsidRPr="00EC4F41">
              <w:rPr>
                <w:rFonts w:eastAsiaTheme="minorEastAsia" w:hAnsiTheme="minorEastAsia"/>
                <w:bCs/>
              </w:rPr>
              <w:t>，</w:t>
            </w:r>
            <w:r w:rsidRPr="00EC4F41">
              <w:rPr>
                <w:rFonts w:eastAsiaTheme="minorEastAsia" w:hAnsiTheme="minorEastAsia"/>
                <w:lang w:val="sq-AL"/>
              </w:rPr>
              <w:t>因此本次项目的建设符合国家产业政策要求。</w:t>
            </w:r>
          </w:p>
          <w:p w:rsidR="00EC4F41" w:rsidRPr="00EC4F41" w:rsidRDefault="00EC4F41" w:rsidP="00EC4F41">
            <w:pPr>
              <w:ind w:firstLine="480"/>
              <w:rPr>
                <w:rFonts w:eastAsiaTheme="minorEastAsia"/>
              </w:rPr>
            </w:pPr>
            <w:r w:rsidRPr="00EC4F41">
              <w:rPr>
                <w:rFonts w:eastAsiaTheme="minorEastAsia"/>
              </w:rPr>
              <w:t>3</w:t>
            </w:r>
            <w:r w:rsidRPr="00EC4F41">
              <w:rPr>
                <w:rFonts w:eastAsiaTheme="minorEastAsia" w:hAnsiTheme="minorEastAsia"/>
              </w:rPr>
              <w:t>、评价区域环境质量现状结论</w:t>
            </w:r>
          </w:p>
          <w:p w:rsidR="00EC4F41" w:rsidRPr="00EC4F41" w:rsidRDefault="00EC4F41" w:rsidP="00EC4F41">
            <w:pPr>
              <w:pStyle w:val="00"/>
              <w:spacing w:line="360" w:lineRule="auto"/>
              <w:ind w:leftChars="0" w:left="0" w:rightChars="0" w:right="0" w:firstLineChars="200"/>
              <w:rPr>
                <w:rFonts w:ascii="Times New Roman" w:hAnsi="Times New Roman"/>
              </w:rPr>
            </w:pPr>
            <w:r w:rsidRPr="00EC4F41">
              <w:rPr>
                <w:rFonts w:ascii="Times New Roman" w:hAnsiTheme="minorEastAsia"/>
              </w:rPr>
              <w:t>（</w:t>
            </w:r>
            <w:r w:rsidRPr="00EC4F41">
              <w:rPr>
                <w:rFonts w:ascii="Times New Roman" w:hAnsi="Times New Roman"/>
              </w:rPr>
              <w:t>1</w:t>
            </w:r>
            <w:r w:rsidRPr="00EC4F41">
              <w:rPr>
                <w:rFonts w:ascii="Times New Roman" w:hAnsiTheme="minorEastAsia"/>
              </w:rPr>
              <w:t>）环境空气</w:t>
            </w:r>
          </w:p>
          <w:p w:rsidR="00EC4F41" w:rsidRPr="00EC4F41" w:rsidRDefault="00EC4F41" w:rsidP="00EC4F41">
            <w:pPr>
              <w:pStyle w:val="00"/>
              <w:spacing w:line="360" w:lineRule="auto"/>
              <w:ind w:leftChars="0" w:left="0" w:rightChars="0" w:right="0" w:firstLineChars="200"/>
              <w:rPr>
                <w:rFonts w:ascii="Times New Roman" w:hAnsi="Times New Roman"/>
              </w:rPr>
            </w:pPr>
            <w:r w:rsidRPr="00EC4F41">
              <w:rPr>
                <w:rFonts w:ascii="Times New Roman" w:hAnsiTheme="minorEastAsia"/>
              </w:rPr>
              <w:t>根据《</w:t>
            </w:r>
            <w:r w:rsidRPr="00EC4F41">
              <w:rPr>
                <w:rFonts w:ascii="Times New Roman" w:hAnsi="Times New Roman"/>
              </w:rPr>
              <w:t>2018</w:t>
            </w:r>
            <w:r w:rsidRPr="00EC4F41">
              <w:rPr>
                <w:rFonts w:ascii="Times New Roman" w:hAnsiTheme="minorEastAsia"/>
              </w:rPr>
              <w:t>年哈尔滨市环境质量概要》，哈尔滨市城区环境空气质量达标天数为</w:t>
            </w:r>
            <w:r w:rsidRPr="00EC4F41">
              <w:rPr>
                <w:rFonts w:ascii="Times New Roman" w:hAnsi="Times New Roman"/>
              </w:rPr>
              <w:t>310</w:t>
            </w:r>
            <w:r w:rsidRPr="00EC4F41">
              <w:rPr>
                <w:rFonts w:ascii="Times New Roman" w:hAnsiTheme="minorEastAsia"/>
              </w:rPr>
              <w:t>天，占全年有效监测天数（</w:t>
            </w:r>
            <w:r w:rsidRPr="00EC4F41">
              <w:rPr>
                <w:rFonts w:ascii="Times New Roman" w:hAnsi="Times New Roman"/>
              </w:rPr>
              <w:t>362</w:t>
            </w:r>
            <w:r w:rsidRPr="00EC4F41">
              <w:rPr>
                <w:rFonts w:ascii="Times New Roman" w:hAnsiTheme="minorEastAsia"/>
              </w:rPr>
              <w:t>天）的</w:t>
            </w:r>
            <w:r w:rsidRPr="00EC4F41">
              <w:rPr>
                <w:rFonts w:ascii="Times New Roman" w:hAnsi="Times New Roman"/>
              </w:rPr>
              <w:t>85.6%</w:t>
            </w:r>
            <w:r w:rsidRPr="00EC4F41">
              <w:rPr>
                <w:rFonts w:ascii="Times New Roman" w:hAnsiTheme="minorEastAsia"/>
              </w:rPr>
              <w:t>，与上年相比增加</w:t>
            </w:r>
            <w:r w:rsidRPr="00EC4F41">
              <w:rPr>
                <w:rFonts w:ascii="Times New Roman" w:hAnsi="Times New Roman"/>
              </w:rPr>
              <w:t>11.4%</w:t>
            </w:r>
            <w:r w:rsidRPr="00EC4F41">
              <w:rPr>
                <w:rFonts w:ascii="Times New Roman" w:hAnsiTheme="minorEastAsia"/>
              </w:rPr>
              <w:t>，重度污染及以上</w:t>
            </w:r>
            <w:r w:rsidRPr="00EC4F41">
              <w:rPr>
                <w:rFonts w:ascii="Times New Roman" w:hAnsi="Times New Roman"/>
              </w:rPr>
              <w:t>8</w:t>
            </w:r>
            <w:r w:rsidRPr="00EC4F41">
              <w:rPr>
                <w:rFonts w:ascii="Times New Roman" w:hAnsiTheme="minorEastAsia"/>
              </w:rPr>
              <w:t>天，与上年相比减少</w:t>
            </w:r>
            <w:r w:rsidRPr="00EC4F41">
              <w:rPr>
                <w:rFonts w:ascii="Times New Roman" w:hAnsi="Times New Roman"/>
              </w:rPr>
              <w:t>21</w:t>
            </w:r>
            <w:r w:rsidRPr="00EC4F41">
              <w:rPr>
                <w:rFonts w:ascii="Times New Roman" w:hAnsiTheme="minorEastAsia"/>
              </w:rPr>
              <w:t>天。超标天数中首要污染物</w:t>
            </w:r>
            <w:r w:rsidRPr="00EC4F41">
              <w:rPr>
                <w:rFonts w:ascii="Times New Roman" w:hAnsi="Times New Roman"/>
              </w:rPr>
              <w:t>39</w:t>
            </w:r>
            <w:r w:rsidRPr="00EC4F41">
              <w:rPr>
                <w:rFonts w:ascii="Times New Roman" w:hAnsiTheme="minorEastAsia"/>
              </w:rPr>
              <w:t>天为细颗粒物（</w:t>
            </w:r>
            <w:r w:rsidRPr="00EC4F41">
              <w:rPr>
                <w:rFonts w:ascii="Times New Roman" w:hAnsi="Times New Roman"/>
              </w:rPr>
              <w:t>PM2.5</w:t>
            </w:r>
            <w:r w:rsidRPr="00EC4F41">
              <w:rPr>
                <w:rFonts w:ascii="Times New Roman" w:hAnsiTheme="minorEastAsia"/>
              </w:rPr>
              <w:t>），</w:t>
            </w:r>
            <w:r w:rsidRPr="00EC4F41">
              <w:rPr>
                <w:rFonts w:ascii="Times New Roman" w:hAnsi="Times New Roman"/>
              </w:rPr>
              <w:t>3</w:t>
            </w:r>
            <w:r w:rsidRPr="00EC4F41">
              <w:rPr>
                <w:rFonts w:ascii="Times New Roman" w:hAnsiTheme="minorEastAsia"/>
              </w:rPr>
              <w:t>天为可吸入颗粒物（</w:t>
            </w:r>
            <w:r w:rsidRPr="00EC4F41">
              <w:rPr>
                <w:rFonts w:ascii="Times New Roman" w:hAnsi="Times New Roman"/>
              </w:rPr>
              <w:t>PM10</w:t>
            </w:r>
            <w:r w:rsidRPr="00EC4F41">
              <w:rPr>
                <w:rFonts w:ascii="Times New Roman" w:hAnsiTheme="minorEastAsia"/>
              </w:rPr>
              <w:t>），</w:t>
            </w:r>
            <w:r w:rsidRPr="00EC4F41">
              <w:rPr>
                <w:rFonts w:ascii="Times New Roman" w:hAnsi="Times New Roman"/>
              </w:rPr>
              <w:t>10</w:t>
            </w:r>
            <w:r w:rsidRPr="00EC4F41">
              <w:rPr>
                <w:rFonts w:ascii="Times New Roman" w:hAnsiTheme="minorEastAsia"/>
              </w:rPr>
              <w:t>天为臭氧。细颗粒物（</w:t>
            </w:r>
            <w:r w:rsidRPr="00EC4F41">
              <w:rPr>
                <w:rFonts w:ascii="Times New Roman" w:hAnsi="Times New Roman"/>
              </w:rPr>
              <w:t>PM2.5</w:t>
            </w:r>
            <w:r w:rsidRPr="00EC4F41">
              <w:rPr>
                <w:rFonts w:ascii="Times New Roman" w:hAnsiTheme="minorEastAsia"/>
              </w:rPr>
              <w:t>）、可吸入颗粒物（</w:t>
            </w:r>
            <w:r w:rsidRPr="00EC4F41">
              <w:rPr>
                <w:rFonts w:ascii="Times New Roman" w:hAnsi="Times New Roman"/>
              </w:rPr>
              <w:t>PM10</w:t>
            </w:r>
            <w:r w:rsidRPr="00EC4F41">
              <w:rPr>
                <w:rFonts w:ascii="Times New Roman" w:hAnsiTheme="minorEastAsia"/>
              </w:rPr>
              <w:t>）、二氧化氮、二氧化硫年均值分别为</w:t>
            </w:r>
            <w:r w:rsidRPr="00EC4F41">
              <w:rPr>
                <w:rFonts w:ascii="Times New Roman" w:hAnsi="Times New Roman"/>
              </w:rPr>
              <w:t>39</w:t>
            </w:r>
            <w:r w:rsidRPr="00EC4F41">
              <w:rPr>
                <w:rFonts w:ascii="Times New Roman" w:hAnsiTheme="minorEastAsia"/>
              </w:rPr>
              <w:t>微克</w:t>
            </w:r>
            <w:r w:rsidRPr="00EC4F41">
              <w:rPr>
                <w:rFonts w:ascii="Times New Roman" w:hAnsi="Times New Roman"/>
              </w:rPr>
              <w:t>/</w:t>
            </w:r>
            <w:r w:rsidRPr="00EC4F41">
              <w:rPr>
                <w:rFonts w:ascii="Times New Roman" w:hAnsiTheme="minorEastAsia"/>
              </w:rPr>
              <w:t>立方米、</w:t>
            </w:r>
            <w:r w:rsidRPr="00EC4F41">
              <w:rPr>
                <w:rFonts w:ascii="Times New Roman" w:hAnsi="Times New Roman"/>
              </w:rPr>
              <w:t>65</w:t>
            </w:r>
            <w:r w:rsidRPr="00EC4F41">
              <w:rPr>
                <w:rFonts w:ascii="Times New Roman" w:hAnsiTheme="minorEastAsia"/>
              </w:rPr>
              <w:t>微克</w:t>
            </w:r>
            <w:r w:rsidRPr="00EC4F41">
              <w:rPr>
                <w:rFonts w:ascii="Times New Roman" w:hAnsi="Times New Roman"/>
              </w:rPr>
              <w:t>/</w:t>
            </w:r>
            <w:r w:rsidRPr="00EC4F41">
              <w:rPr>
                <w:rFonts w:ascii="Times New Roman" w:hAnsiTheme="minorEastAsia"/>
              </w:rPr>
              <w:t>立方米、</w:t>
            </w:r>
            <w:r w:rsidRPr="00EC4F41">
              <w:rPr>
                <w:rFonts w:ascii="Times New Roman" w:hAnsi="Times New Roman"/>
              </w:rPr>
              <w:t>37</w:t>
            </w:r>
            <w:r w:rsidRPr="00EC4F41">
              <w:rPr>
                <w:rFonts w:ascii="Times New Roman" w:hAnsiTheme="minorEastAsia"/>
              </w:rPr>
              <w:t>微克</w:t>
            </w:r>
            <w:r w:rsidRPr="00EC4F41">
              <w:rPr>
                <w:rFonts w:ascii="Times New Roman" w:hAnsi="Times New Roman"/>
              </w:rPr>
              <w:t>/</w:t>
            </w:r>
            <w:r w:rsidRPr="00EC4F41">
              <w:rPr>
                <w:rFonts w:ascii="Times New Roman" w:hAnsiTheme="minorEastAsia"/>
              </w:rPr>
              <w:t>立方米、</w:t>
            </w:r>
            <w:r w:rsidRPr="00EC4F41">
              <w:rPr>
                <w:rFonts w:ascii="Times New Roman" w:hAnsi="Times New Roman"/>
              </w:rPr>
              <w:t>20</w:t>
            </w:r>
            <w:r w:rsidRPr="00EC4F41">
              <w:rPr>
                <w:rFonts w:ascii="Times New Roman" w:hAnsiTheme="minorEastAsia"/>
              </w:rPr>
              <w:t>微克</w:t>
            </w:r>
            <w:r w:rsidRPr="00EC4F41">
              <w:rPr>
                <w:rFonts w:ascii="Times New Roman" w:hAnsi="Times New Roman"/>
              </w:rPr>
              <w:t>/</w:t>
            </w:r>
            <w:r w:rsidRPr="00EC4F41">
              <w:rPr>
                <w:rFonts w:ascii="Times New Roman" w:hAnsiTheme="minorEastAsia"/>
              </w:rPr>
              <w:t>立方米；一氧化碳日均值第</w:t>
            </w:r>
            <w:r w:rsidRPr="00EC4F41">
              <w:rPr>
                <w:rFonts w:ascii="Times New Roman" w:hAnsi="Times New Roman"/>
              </w:rPr>
              <w:t>95</w:t>
            </w:r>
            <w:r w:rsidRPr="00EC4F41">
              <w:rPr>
                <w:rFonts w:ascii="Times New Roman" w:hAnsiTheme="minorEastAsia"/>
              </w:rPr>
              <w:t>百分位浓度</w:t>
            </w:r>
            <w:r w:rsidRPr="00EC4F41">
              <w:rPr>
                <w:rFonts w:ascii="Times New Roman" w:hAnsi="Times New Roman"/>
              </w:rPr>
              <w:t>1.3</w:t>
            </w:r>
            <w:r w:rsidRPr="00EC4F41">
              <w:rPr>
                <w:rFonts w:ascii="Times New Roman" w:hAnsiTheme="minorEastAsia"/>
              </w:rPr>
              <w:t>毫克</w:t>
            </w:r>
            <w:r w:rsidRPr="00EC4F41">
              <w:rPr>
                <w:rFonts w:ascii="Times New Roman" w:hAnsi="Times New Roman"/>
              </w:rPr>
              <w:t>/</w:t>
            </w:r>
            <w:r w:rsidRPr="00EC4F41">
              <w:rPr>
                <w:rFonts w:ascii="Times New Roman" w:hAnsiTheme="minorEastAsia"/>
              </w:rPr>
              <w:t>立方米，臭氧日均值第</w:t>
            </w:r>
            <w:r w:rsidRPr="00EC4F41">
              <w:rPr>
                <w:rFonts w:ascii="Times New Roman" w:hAnsi="Times New Roman"/>
              </w:rPr>
              <w:t>90</w:t>
            </w:r>
            <w:r w:rsidRPr="00EC4F41">
              <w:rPr>
                <w:rFonts w:ascii="Times New Roman" w:hAnsiTheme="minorEastAsia"/>
              </w:rPr>
              <w:t>百分位浓度</w:t>
            </w:r>
            <w:r w:rsidRPr="00EC4F41">
              <w:rPr>
                <w:rFonts w:ascii="Times New Roman" w:hAnsi="Times New Roman"/>
              </w:rPr>
              <w:t>136</w:t>
            </w:r>
            <w:r w:rsidRPr="00EC4F41">
              <w:rPr>
                <w:rFonts w:ascii="Times New Roman" w:hAnsiTheme="minorEastAsia"/>
              </w:rPr>
              <w:t>微克</w:t>
            </w:r>
            <w:r w:rsidRPr="00EC4F41">
              <w:rPr>
                <w:rFonts w:ascii="Times New Roman" w:hAnsi="Times New Roman"/>
              </w:rPr>
              <w:t>/</w:t>
            </w:r>
            <w:r w:rsidRPr="00EC4F41">
              <w:rPr>
                <w:rFonts w:ascii="Times New Roman" w:hAnsiTheme="minorEastAsia"/>
              </w:rPr>
              <w:t>立方米。细颗粒物（</w:t>
            </w:r>
            <w:r w:rsidRPr="00EC4F41">
              <w:rPr>
                <w:rFonts w:ascii="Times New Roman" w:hAnsi="Times New Roman"/>
              </w:rPr>
              <w:t>PM2.5</w:t>
            </w:r>
            <w:r w:rsidRPr="00EC4F41">
              <w:rPr>
                <w:rFonts w:ascii="Times New Roman" w:hAnsiTheme="minorEastAsia"/>
              </w:rPr>
              <w:t>）年评价超标，不满足《环境空气质量标准》（</w:t>
            </w:r>
            <w:r w:rsidRPr="00EC4F41">
              <w:rPr>
                <w:rFonts w:ascii="Times New Roman" w:hAnsi="Times New Roman"/>
              </w:rPr>
              <w:t>GB3095-2012</w:t>
            </w:r>
            <w:r w:rsidRPr="00EC4F41">
              <w:rPr>
                <w:rFonts w:ascii="Times New Roman" w:hAnsiTheme="minorEastAsia"/>
              </w:rPr>
              <w:t>）中二级标准；可吸入颗粒物（</w:t>
            </w:r>
            <w:r w:rsidRPr="00EC4F41">
              <w:rPr>
                <w:rFonts w:ascii="Times New Roman" w:hAnsi="Times New Roman"/>
              </w:rPr>
              <w:t>PM10</w:t>
            </w:r>
            <w:r w:rsidRPr="00EC4F41">
              <w:rPr>
                <w:rFonts w:ascii="Times New Roman" w:hAnsiTheme="minorEastAsia"/>
              </w:rPr>
              <w:t>）、二氧化氮、二氧化硫年均值、一氧化碳日均值、臭氧</w:t>
            </w:r>
            <w:r w:rsidRPr="00EC4F41">
              <w:rPr>
                <w:rFonts w:ascii="Times New Roman" w:hAnsi="Times New Roman"/>
              </w:rPr>
              <w:t>8h</w:t>
            </w:r>
            <w:r w:rsidRPr="00EC4F41">
              <w:rPr>
                <w:rFonts w:ascii="Times New Roman" w:hAnsiTheme="minorEastAsia"/>
              </w:rPr>
              <w:t>平均值满足《环境空气质量标准》（</w:t>
            </w:r>
            <w:r w:rsidRPr="00EC4F41">
              <w:rPr>
                <w:rFonts w:ascii="Times New Roman" w:hAnsi="Times New Roman"/>
              </w:rPr>
              <w:t>GB3095-2012</w:t>
            </w:r>
            <w:r w:rsidRPr="00EC4F41">
              <w:rPr>
                <w:rFonts w:ascii="Times New Roman" w:hAnsiTheme="minorEastAsia"/>
              </w:rPr>
              <w:t>）中二级标准。本项目所在区域为不达标区。</w:t>
            </w:r>
          </w:p>
          <w:p w:rsidR="00EC4F41" w:rsidRPr="00EC4F41" w:rsidRDefault="00EC4F41" w:rsidP="00EC4F41">
            <w:pPr>
              <w:pStyle w:val="00"/>
              <w:spacing w:line="360" w:lineRule="auto"/>
              <w:ind w:leftChars="0" w:left="0" w:rightChars="0" w:right="0" w:firstLineChars="200"/>
              <w:rPr>
                <w:rFonts w:ascii="Times New Roman" w:hAnsi="Times New Roman"/>
              </w:rPr>
            </w:pPr>
            <w:r w:rsidRPr="00EC4F41">
              <w:rPr>
                <w:rFonts w:ascii="Times New Roman" w:hAnsiTheme="minorEastAsia"/>
              </w:rPr>
              <w:t>（</w:t>
            </w:r>
            <w:r w:rsidRPr="00EC4F41">
              <w:rPr>
                <w:rFonts w:ascii="Times New Roman" w:hAnsi="Times New Roman"/>
              </w:rPr>
              <w:t>2</w:t>
            </w:r>
            <w:r w:rsidRPr="00EC4F41">
              <w:rPr>
                <w:rFonts w:ascii="Times New Roman" w:hAnsiTheme="minorEastAsia"/>
              </w:rPr>
              <w:t>）地表水环境</w:t>
            </w:r>
          </w:p>
          <w:p w:rsidR="00EC4F41" w:rsidRPr="00EC4F41" w:rsidRDefault="00EC4F41" w:rsidP="00EC4F41">
            <w:pPr>
              <w:ind w:firstLine="480"/>
              <w:rPr>
                <w:rFonts w:eastAsiaTheme="minorEastAsia"/>
                <w:bCs/>
              </w:rPr>
            </w:pPr>
            <w:r w:rsidRPr="00EC4F41">
              <w:rPr>
                <w:rFonts w:eastAsiaTheme="minorEastAsia" w:hAnsiTheme="minorEastAsia"/>
                <w:bCs/>
              </w:rPr>
              <w:t>本项目所在区域地表水体为阿什河，马鞍山水文站至阿城与哈尔滨市交界段。根据《全国重要江河湖泊水功能区划（</w:t>
            </w:r>
            <w:r w:rsidRPr="00EC4F41">
              <w:rPr>
                <w:rFonts w:eastAsiaTheme="minorEastAsia"/>
                <w:bCs/>
              </w:rPr>
              <w:t>2011-2030</w:t>
            </w:r>
            <w:r w:rsidRPr="00EC4F41">
              <w:rPr>
                <w:rFonts w:eastAsiaTheme="minorEastAsia" w:hAnsiTheme="minorEastAsia"/>
                <w:bCs/>
              </w:rPr>
              <w:t>年）》规划，该段区域执行《地表</w:t>
            </w:r>
            <w:r w:rsidRPr="00EC4F41">
              <w:rPr>
                <w:rFonts w:eastAsiaTheme="minorEastAsia" w:hAnsiTheme="minorEastAsia"/>
                <w:bCs/>
              </w:rPr>
              <w:lastRenderedPageBreak/>
              <w:t>水环境质量标准》（</w:t>
            </w:r>
            <w:r w:rsidRPr="00EC4F41">
              <w:rPr>
                <w:rFonts w:eastAsiaTheme="minorEastAsia"/>
                <w:bCs/>
              </w:rPr>
              <w:t>GB3838-2002</w:t>
            </w:r>
            <w:r w:rsidRPr="00EC4F41">
              <w:rPr>
                <w:rFonts w:eastAsiaTheme="minorEastAsia" w:hAnsiTheme="minorEastAsia"/>
                <w:bCs/>
              </w:rPr>
              <w:t>）中</w:t>
            </w:r>
            <w:r w:rsidR="00AB4ED5" w:rsidRPr="00EC4F41">
              <w:rPr>
                <w:rFonts w:eastAsiaTheme="minorEastAsia"/>
                <w:bCs/>
              </w:rPr>
              <w:fldChar w:fldCharType="begin"/>
            </w:r>
            <w:r w:rsidRPr="00EC4F41">
              <w:rPr>
                <w:rFonts w:eastAsiaTheme="minorEastAsia"/>
                <w:bCs/>
              </w:rPr>
              <w:instrText xml:space="preserve"> = 4 \* ROMAN </w:instrText>
            </w:r>
            <w:r w:rsidR="00AB4ED5" w:rsidRPr="00EC4F41">
              <w:rPr>
                <w:rFonts w:eastAsiaTheme="minorEastAsia"/>
                <w:bCs/>
              </w:rPr>
              <w:fldChar w:fldCharType="separate"/>
            </w:r>
            <w:r w:rsidRPr="00EC4F41">
              <w:rPr>
                <w:rFonts w:eastAsiaTheme="minorEastAsia"/>
                <w:bCs/>
              </w:rPr>
              <w:t>IV</w:t>
            </w:r>
            <w:r w:rsidR="00AB4ED5" w:rsidRPr="00EC4F41">
              <w:rPr>
                <w:rFonts w:eastAsiaTheme="minorEastAsia"/>
                <w:bCs/>
              </w:rPr>
              <w:fldChar w:fldCharType="end"/>
            </w:r>
            <w:r w:rsidRPr="00EC4F41">
              <w:rPr>
                <w:rFonts w:eastAsiaTheme="minorEastAsia" w:hAnsiTheme="minorEastAsia"/>
                <w:bCs/>
              </w:rPr>
              <w:t>类水体的标准。根据《</w:t>
            </w:r>
            <w:r w:rsidRPr="00EC4F41">
              <w:rPr>
                <w:rFonts w:eastAsiaTheme="minorEastAsia"/>
                <w:bCs/>
              </w:rPr>
              <w:t>2018</w:t>
            </w:r>
            <w:r w:rsidRPr="00EC4F41">
              <w:rPr>
                <w:rFonts w:eastAsiaTheme="minorEastAsia" w:hAnsiTheme="minorEastAsia"/>
                <w:bCs/>
              </w:rPr>
              <w:t>年哈尔滨市环境质量概要》中可知，</w:t>
            </w:r>
            <w:r w:rsidRPr="00EC4F41">
              <w:rPr>
                <w:rFonts w:eastAsiaTheme="minorEastAsia"/>
                <w:bCs/>
              </w:rPr>
              <w:t>2018</w:t>
            </w:r>
            <w:r w:rsidRPr="00EC4F41">
              <w:rPr>
                <w:rFonts w:eastAsiaTheme="minorEastAsia" w:hAnsiTheme="minorEastAsia"/>
                <w:bCs/>
              </w:rPr>
              <w:t>年松花江哈尔滨江段水质总体状况为轻度污染。按年均值评价，朱顺屯、大顶子山、摆渡镇、牡丹江口下、宏克力和佳木斯上</w:t>
            </w:r>
            <w:r w:rsidRPr="00EC4F41">
              <w:rPr>
                <w:rFonts w:eastAsiaTheme="minorEastAsia"/>
                <w:bCs/>
              </w:rPr>
              <w:t>6</w:t>
            </w:r>
            <w:r w:rsidRPr="00EC4F41">
              <w:rPr>
                <w:rFonts w:eastAsiaTheme="minorEastAsia" w:hAnsiTheme="minorEastAsia"/>
                <w:bCs/>
              </w:rPr>
              <w:t>个断面水质均符合Ⅲ类标准，阿什河口下、呼兰河口下、牡丹江河口上</w:t>
            </w:r>
            <w:r w:rsidRPr="00EC4F41">
              <w:rPr>
                <w:rFonts w:eastAsiaTheme="minorEastAsia"/>
                <w:bCs/>
              </w:rPr>
              <w:t>3</w:t>
            </w:r>
            <w:r w:rsidRPr="00EC4F41">
              <w:rPr>
                <w:rFonts w:eastAsiaTheme="minorEastAsia" w:hAnsiTheme="minorEastAsia"/>
                <w:bCs/>
              </w:rPr>
              <w:t>个断面水质均符合</w:t>
            </w:r>
            <w:r w:rsidR="00AB4ED5" w:rsidRPr="00EC4F41">
              <w:rPr>
                <w:rFonts w:eastAsiaTheme="minorEastAsia"/>
                <w:bCs/>
              </w:rPr>
              <w:fldChar w:fldCharType="begin"/>
            </w:r>
            <w:r w:rsidRPr="00EC4F41">
              <w:rPr>
                <w:rFonts w:eastAsiaTheme="minorEastAsia"/>
                <w:bCs/>
              </w:rPr>
              <w:instrText xml:space="preserve"> = 4 \* ROMAN </w:instrText>
            </w:r>
            <w:r w:rsidR="00AB4ED5" w:rsidRPr="00EC4F41">
              <w:rPr>
                <w:rFonts w:eastAsiaTheme="minorEastAsia"/>
                <w:bCs/>
              </w:rPr>
              <w:fldChar w:fldCharType="separate"/>
            </w:r>
            <w:r w:rsidRPr="00EC4F41">
              <w:rPr>
                <w:rFonts w:eastAsiaTheme="minorEastAsia"/>
                <w:bCs/>
              </w:rPr>
              <w:t>IV</w:t>
            </w:r>
            <w:r w:rsidR="00AB4ED5" w:rsidRPr="00EC4F41">
              <w:rPr>
                <w:rFonts w:eastAsiaTheme="minorEastAsia"/>
                <w:bCs/>
              </w:rPr>
              <w:fldChar w:fldCharType="end"/>
            </w:r>
            <w:r w:rsidRPr="00EC4F41">
              <w:rPr>
                <w:rFonts w:eastAsiaTheme="minorEastAsia" w:hAnsiTheme="minorEastAsia"/>
                <w:bCs/>
              </w:rPr>
              <w:t>类标准，除牡丹江口上断面未达到水体功能区规划目标，其余</w:t>
            </w:r>
            <w:r w:rsidRPr="00EC4F41">
              <w:rPr>
                <w:rFonts w:eastAsiaTheme="minorEastAsia"/>
                <w:bCs/>
              </w:rPr>
              <w:t>8</w:t>
            </w:r>
            <w:r w:rsidRPr="00EC4F41">
              <w:rPr>
                <w:rFonts w:eastAsiaTheme="minorEastAsia" w:hAnsiTheme="minorEastAsia"/>
                <w:bCs/>
              </w:rPr>
              <w:t>个断面均达到水体功能区规划目标。因此该段水质监测结果满足《地表水环境质量标准》（</w:t>
            </w:r>
            <w:r w:rsidRPr="00EC4F41">
              <w:rPr>
                <w:rFonts w:eastAsiaTheme="minorEastAsia"/>
                <w:bCs/>
              </w:rPr>
              <w:t>GB3838-2002</w:t>
            </w:r>
            <w:r w:rsidRPr="00EC4F41">
              <w:rPr>
                <w:rFonts w:eastAsiaTheme="minorEastAsia" w:hAnsiTheme="minorEastAsia"/>
                <w:bCs/>
              </w:rPr>
              <w:t>）中</w:t>
            </w:r>
            <w:r w:rsidR="00AB4ED5" w:rsidRPr="00EC4F41">
              <w:rPr>
                <w:rFonts w:eastAsiaTheme="minorEastAsia"/>
                <w:bCs/>
              </w:rPr>
              <w:fldChar w:fldCharType="begin"/>
            </w:r>
            <w:r w:rsidRPr="00EC4F41">
              <w:rPr>
                <w:rFonts w:eastAsiaTheme="minorEastAsia"/>
                <w:bCs/>
              </w:rPr>
              <w:instrText xml:space="preserve"> = 4 \* ROMAN </w:instrText>
            </w:r>
            <w:r w:rsidR="00AB4ED5" w:rsidRPr="00EC4F41">
              <w:rPr>
                <w:rFonts w:eastAsiaTheme="minorEastAsia"/>
                <w:bCs/>
              </w:rPr>
              <w:fldChar w:fldCharType="separate"/>
            </w:r>
            <w:r w:rsidRPr="00EC4F41">
              <w:rPr>
                <w:rFonts w:eastAsiaTheme="minorEastAsia"/>
                <w:bCs/>
              </w:rPr>
              <w:t>IV</w:t>
            </w:r>
            <w:r w:rsidR="00AB4ED5" w:rsidRPr="00EC4F41">
              <w:rPr>
                <w:rFonts w:eastAsiaTheme="minorEastAsia"/>
                <w:bCs/>
              </w:rPr>
              <w:fldChar w:fldCharType="end"/>
            </w:r>
            <w:r w:rsidRPr="00EC4F41">
              <w:rPr>
                <w:rFonts w:eastAsiaTheme="minorEastAsia" w:hAnsiTheme="minorEastAsia"/>
                <w:bCs/>
              </w:rPr>
              <w:t>类水体功能规划的要求。</w:t>
            </w:r>
          </w:p>
          <w:p w:rsidR="00EC4F41" w:rsidRPr="00EC4F41" w:rsidRDefault="00EC4F41" w:rsidP="00EC4F41">
            <w:pPr>
              <w:ind w:firstLine="480"/>
              <w:rPr>
                <w:rFonts w:eastAsiaTheme="minorEastAsia"/>
              </w:rPr>
            </w:pPr>
            <w:r w:rsidRPr="00EC4F41">
              <w:rPr>
                <w:rFonts w:eastAsiaTheme="minorEastAsia" w:hAnsiTheme="minorEastAsia"/>
              </w:rPr>
              <w:t>三、声环境</w:t>
            </w:r>
          </w:p>
          <w:p w:rsidR="00EC4F41" w:rsidRPr="00EC4F41" w:rsidRDefault="00EC4F41" w:rsidP="00EC4F41">
            <w:pPr>
              <w:pStyle w:val="ab"/>
              <w:spacing w:beforeLines="0" w:afterLines="0" w:line="360" w:lineRule="auto"/>
              <w:ind w:firstLine="480"/>
              <w:rPr>
                <w:rFonts w:eastAsiaTheme="minorEastAsia"/>
                <w:bCs/>
                <w:color w:val="auto"/>
              </w:rPr>
            </w:pPr>
            <w:r w:rsidRPr="00EC4F41">
              <w:rPr>
                <w:rFonts w:eastAsiaTheme="minorEastAsia" w:hAnsiTheme="minorEastAsia"/>
                <w:bCs/>
                <w:color w:val="auto"/>
              </w:rPr>
              <w:t>根据《</w:t>
            </w:r>
            <w:r w:rsidRPr="00EC4F41">
              <w:rPr>
                <w:rFonts w:eastAsiaTheme="minorEastAsia"/>
                <w:bCs/>
                <w:color w:val="auto"/>
              </w:rPr>
              <w:t>2018</w:t>
            </w:r>
            <w:r w:rsidRPr="00EC4F41">
              <w:rPr>
                <w:rFonts w:eastAsiaTheme="minorEastAsia" w:hAnsiTheme="minorEastAsia"/>
                <w:bCs/>
                <w:color w:val="auto"/>
              </w:rPr>
              <w:t>年哈尔滨市环境质量概要》，城区区域声环境质量为一般（三级）。城区昼间区域声环境等效声级范围为</w:t>
            </w:r>
            <w:r w:rsidRPr="00EC4F41">
              <w:rPr>
                <w:rFonts w:eastAsiaTheme="minorEastAsia"/>
                <w:bCs/>
                <w:color w:val="auto"/>
              </w:rPr>
              <w:t>45.2-78.7</w:t>
            </w:r>
            <w:r w:rsidRPr="00EC4F41">
              <w:rPr>
                <w:rFonts w:eastAsiaTheme="minorEastAsia" w:hAnsiTheme="minorEastAsia"/>
                <w:bCs/>
                <w:color w:val="auto"/>
              </w:rPr>
              <w:t>分贝，等效声级面积加权平均值为</w:t>
            </w:r>
            <w:r w:rsidRPr="00EC4F41">
              <w:rPr>
                <w:rFonts w:eastAsiaTheme="minorEastAsia"/>
                <w:bCs/>
                <w:color w:val="auto"/>
              </w:rPr>
              <w:t>59.4</w:t>
            </w:r>
            <w:r w:rsidRPr="00EC4F41">
              <w:rPr>
                <w:rFonts w:eastAsiaTheme="minorEastAsia" w:hAnsiTheme="minorEastAsia"/>
                <w:bCs/>
                <w:color w:val="auto"/>
              </w:rPr>
              <w:t>分贝，与上年相比上升</w:t>
            </w:r>
            <w:r w:rsidRPr="00EC4F41">
              <w:rPr>
                <w:rFonts w:eastAsiaTheme="minorEastAsia"/>
                <w:bCs/>
                <w:color w:val="auto"/>
              </w:rPr>
              <w:t>0.2</w:t>
            </w:r>
            <w:r w:rsidRPr="00EC4F41">
              <w:rPr>
                <w:rFonts w:eastAsiaTheme="minorEastAsia" w:hAnsiTheme="minorEastAsia"/>
                <w:bCs/>
                <w:color w:val="auto"/>
              </w:rPr>
              <w:t>分贝；城区夜间区域声环境等效声级范围为</w:t>
            </w:r>
            <w:r w:rsidRPr="00EC4F41">
              <w:rPr>
                <w:rFonts w:eastAsiaTheme="minorEastAsia"/>
                <w:bCs/>
                <w:color w:val="auto"/>
              </w:rPr>
              <w:t>40.6-73.6</w:t>
            </w:r>
            <w:r w:rsidRPr="00EC4F41">
              <w:rPr>
                <w:rFonts w:eastAsiaTheme="minorEastAsia" w:hAnsiTheme="minorEastAsia"/>
                <w:bCs/>
                <w:color w:val="auto"/>
              </w:rPr>
              <w:t>分贝，等效声级面积加权平均值为</w:t>
            </w:r>
            <w:r w:rsidRPr="00EC4F41">
              <w:rPr>
                <w:rFonts w:eastAsiaTheme="minorEastAsia"/>
                <w:bCs/>
                <w:color w:val="auto"/>
              </w:rPr>
              <w:t>52.7</w:t>
            </w:r>
            <w:r w:rsidRPr="00EC4F41">
              <w:rPr>
                <w:rFonts w:eastAsiaTheme="minorEastAsia" w:hAnsiTheme="minorEastAsia"/>
                <w:bCs/>
                <w:color w:val="auto"/>
              </w:rPr>
              <w:t>分贝。</w:t>
            </w:r>
          </w:p>
          <w:p w:rsidR="00EC4F41" w:rsidRPr="00EC4F41" w:rsidRDefault="00EC4F41" w:rsidP="00EC4F41">
            <w:pPr>
              <w:pStyle w:val="ab"/>
              <w:spacing w:beforeLines="0" w:afterLines="0" w:line="360" w:lineRule="auto"/>
              <w:ind w:firstLine="480"/>
              <w:rPr>
                <w:rFonts w:eastAsiaTheme="minorEastAsia"/>
                <w:bCs/>
                <w:color w:val="auto"/>
              </w:rPr>
            </w:pPr>
            <w:r w:rsidRPr="00EC4F41">
              <w:rPr>
                <w:rFonts w:eastAsiaTheme="minorEastAsia" w:hAnsiTheme="minorEastAsia"/>
                <w:color w:val="auto"/>
              </w:rPr>
              <w:t>根据哈尔滨新巨环保科技有限公司</w:t>
            </w:r>
            <w:r w:rsidRPr="00EC4F41">
              <w:rPr>
                <w:rFonts w:eastAsiaTheme="minorEastAsia"/>
                <w:color w:val="auto"/>
              </w:rPr>
              <w:t>2018</w:t>
            </w:r>
            <w:r w:rsidRPr="00EC4F41">
              <w:rPr>
                <w:rFonts w:eastAsiaTheme="minorEastAsia" w:hAnsiTheme="minorEastAsia"/>
                <w:color w:val="auto"/>
              </w:rPr>
              <w:t>年</w:t>
            </w:r>
            <w:r w:rsidRPr="00EC4F41">
              <w:rPr>
                <w:rFonts w:eastAsiaTheme="minorEastAsia"/>
                <w:color w:val="auto"/>
              </w:rPr>
              <w:t>1</w:t>
            </w:r>
            <w:r w:rsidRPr="00EC4F41">
              <w:rPr>
                <w:rFonts w:eastAsiaTheme="minorEastAsia" w:hAnsiTheme="minorEastAsia"/>
                <w:color w:val="auto"/>
              </w:rPr>
              <w:t>月</w:t>
            </w:r>
            <w:r w:rsidRPr="00EC4F41">
              <w:rPr>
                <w:rFonts w:eastAsiaTheme="minorEastAsia"/>
                <w:color w:val="auto"/>
              </w:rPr>
              <w:t>31</w:t>
            </w:r>
            <w:r w:rsidRPr="00EC4F41">
              <w:rPr>
                <w:rFonts w:eastAsiaTheme="minorEastAsia" w:hAnsiTheme="minorEastAsia"/>
                <w:color w:val="auto"/>
              </w:rPr>
              <w:t>日的监测数显示，昼间噪声值在</w:t>
            </w:r>
            <w:r w:rsidRPr="00EC4F41">
              <w:rPr>
                <w:rFonts w:eastAsiaTheme="minorEastAsia"/>
                <w:color w:val="auto"/>
              </w:rPr>
              <w:t>53.5~55.1dB(A)</w:t>
            </w:r>
            <w:r w:rsidRPr="00EC4F41">
              <w:rPr>
                <w:rFonts w:eastAsiaTheme="minorEastAsia" w:hAnsiTheme="minorEastAsia"/>
                <w:color w:val="auto"/>
              </w:rPr>
              <w:t>之间，夜间噪声值在</w:t>
            </w:r>
            <w:r w:rsidRPr="00EC4F41">
              <w:rPr>
                <w:rFonts w:eastAsiaTheme="minorEastAsia"/>
                <w:color w:val="auto"/>
              </w:rPr>
              <w:t>48.1~48.6dB(A)</w:t>
            </w:r>
            <w:r w:rsidRPr="00EC4F41">
              <w:rPr>
                <w:rFonts w:eastAsiaTheme="minorEastAsia" w:hAnsiTheme="minorEastAsia"/>
                <w:color w:val="auto"/>
              </w:rPr>
              <w:t>之间。西侧厂界满足</w:t>
            </w:r>
            <w:r w:rsidRPr="00EC4F41">
              <w:rPr>
                <w:rStyle w:val="Char5"/>
                <w:rFonts w:eastAsiaTheme="minorEastAsia" w:hAnsiTheme="minorEastAsia"/>
                <w:color w:val="auto"/>
              </w:rPr>
              <w:t>《工业企业厂界环境噪声排放标准》</w:t>
            </w:r>
            <w:r w:rsidRPr="00EC4F41">
              <w:rPr>
                <w:rFonts w:eastAsiaTheme="minorEastAsia" w:hAnsiTheme="minorEastAsia"/>
                <w:color w:val="auto"/>
              </w:rPr>
              <w:t>（</w:t>
            </w:r>
            <w:r w:rsidRPr="00EC4F41">
              <w:rPr>
                <w:rFonts w:eastAsiaTheme="minorEastAsia"/>
                <w:color w:val="auto"/>
              </w:rPr>
              <w:t>GB12348—2008</w:t>
            </w:r>
            <w:r w:rsidRPr="00EC4F41">
              <w:rPr>
                <w:rFonts w:eastAsiaTheme="minorEastAsia" w:hAnsiTheme="minorEastAsia"/>
                <w:color w:val="auto"/>
              </w:rPr>
              <w:t>）中</w:t>
            </w:r>
            <w:r w:rsidRPr="00EC4F41">
              <w:rPr>
                <w:rFonts w:eastAsiaTheme="minorEastAsia"/>
                <w:color w:val="auto"/>
              </w:rPr>
              <w:t>4</w:t>
            </w:r>
            <w:r w:rsidRPr="00EC4F41">
              <w:rPr>
                <w:rFonts w:eastAsiaTheme="minorEastAsia" w:hAnsiTheme="minorEastAsia"/>
                <w:color w:val="auto"/>
              </w:rPr>
              <w:t>类标准（</w:t>
            </w:r>
            <w:r w:rsidRPr="00EC4F41">
              <w:rPr>
                <w:rFonts w:eastAsiaTheme="minorEastAsia"/>
                <w:color w:val="auto"/>
              </w:rPr>
              <w:t>4</w:t>
            </w:r>
            <w:r w:rsidRPr="00EC4F41">
              <w:rPr>
                <w:rFonts w:eastAsiaTheme="minorEastAsia" w:hAnsiTheme="minorEastAsia"/>
                <w:color w:val="auto"/>
              </w:rPr>
              <w:t>类：昼间</w:t>
            </w:r>
            <w:r w:rsidRPr="00EC4F41">
              <w:rPr>
                <w:rFonts w:eastAsiaTheme="minorEastAsia"/>
                <w:color w:val="auto"/>
              </w:rPr>
              <w:t>70dB(A)</w:t>
            </w:r>
            <w:r w:rsidRPr="00EC4F41">
              <w:rPr>
                <w:rFonts w:eastAsiaTheme="minorEastAsia" w:hAnsiTheme="minorEastAsia"/>
                <w:color w:val="auto"/>
              </w:rPr>
              <w:t>、夜间</w:t>
            </w:r>
            <w:r w:rsidRPr="00EC4F41">
              <w:rPr>
                <w:rFonts w:eastAsiaTheme="minorEastAsia"/>
                <w:color w:val="auto"/>
              </w:rPr>
              <w:t>55dB(A)</w:t>
            </w:r>
            <w:r w:rsidRPr="00EC4F41">
              <w:rPr>
                <w:rFonts w:eastAsiaTheme="minorEastAsia" w:hAnsiTheme="minorEastAsia"/>
                <w:color w:val="auto"/>
              </w:rPr>
              <w:t>），其余厂界噪声满足</w:t>
            </w:r>
            <w:r w:rsidRPr="00EC4F41">
              <w:rPr>
                <w:rStyle w:val="Char5"/>
                <w:rFonts w:eastAsiaTheme="minorEastAsia" w:hAnsiTheme="minorEastAsia"/>
                <w:color w:val="auto"/>
              </w:rPr>
              <w:t>《工业企业厂界环境噪声排放标准》</w:t>
            </w:r>
            <w:r w:rsidRPr="00EC4F41">
              <w:rPr>
                <w:rFonts w:eastAsiaTheme="minorEastAsia" w:hAnsiTheme="minorEastAsia"/>
                <w:color w:val="auto"/>
              </w:rPr>
              <w:t>（</w:t>
            </w:r>
            <w:r w:rsidRPr="00EC4F41">
              <w:rPr>
                <w:rFonts w:eastAsiaTheme="minorEastAsia"/>
                <w:color w:val="auto"/>
              </w:rPr>
              <w:t>GB12348—2008</w:t>
            </w:r>
            <w:r w:rsidRPr="00EC4F41">
              <w:rPr>
                <w:rFonts w:eastAsiaTheme="minorEastAsia" w:hAnsiTheme="minorEastAsia"/>
                <w:color w:val="auto"/>
              </w:rPr>
              <w:t>）中</w:t>
            </w:r>
            <w:r w:rsidRPr="00EC4F41">
              <w:rPr>
                <w:rFonts w:eastAsiaTheme="minorEastAsia"/>
                <w:color w:val="auto"/>
              </w:rPr>
              <w:t>2</w:t>
            </w:r>
            <w:r w:rsidRPr="00EC4F41">
              <w:rPr>
                <w:rFonts w:eastAsiaTheme="minorEastAsia" w:hAnsiTheme="minorEastAsia"/>
                <w:color w:val="auto"/>
              </w:rPr>
              <w:t>类标准（</w:t>
            </w:r>
            <w:r w:rsidRPr="00EC4F41">
              <w:rPr>
                <w:rFonts w:eastAsiaTheme="minorEastAsia"/>
                <w:color w:val="auto"/>
              </w:rPr>
              <w:t>2</w:t>
            </w:r>
            <w:r w:rsidRPr="00EC4F41">
              <w:rPr>
                <w:rFonts w:eastAsiaTheme="minorEastAsia" w:hAnsiTheme="minorEastAsia"/>
                <w:color w:val="auto"/>
              </w:rPr>
              <w:t>类：昼间</w:t>
            </w:r>
            <w:r w:rsidRPr="00EC4F41">
              <w:rPr>
                <w:rFonts w:eastAsiaTheme="minorEastAsia"/>
                <w:color w:val="auto"/>
              </w:rPr>
              <w:t>60dB(A)</w:t>
            </w:r>
            <w:r w:rsidRPr="00EC4F41">
              <w:rPr>
                <w:rFonts w:eastAsiaTheme="minorEastAsia" w:hAnsiTheme="minorEastAsia"/>
                <w:color w:val="auto"/>
              </w:rPr>
              <w:t>、夜间</w:t>
            </w:r>
            <w:r w:rsidRPr="00EC4F41">
              <w:rPr>
                <w:rFonts w:eastAsiaTheme="minorEastAsia"/>
                <w:color w:val="auto"/>
              </w:rPr>
              <w:t>50dB(A)</w:t>
            </w:r>
            <w:r w:rsidRPr="00EC4F41">
              <w:rPr>
                <w:rFonts w:eastAsiaTheme="minorEastAsia" w:hAnsiTheme="minorEastAsia"/>
                <w:color w:val="auto"/>
              </w:rPr>
              <w:t>）。</w:t>
            </w:r>
          </w:p>
          <w:p w:rsidR="00EC4F41" w:rsidRPr="00EC4F41" w:rsidRDefault="00EC4F41" w:rsidP="00EC4F41">
            <w:pPr>
              <w:ind w:firstLine="480"/>
              <w:rPr>
                <w:rFonts w:eastAsiaTheme="minorEastAsia"/>
              </w:rPr>
            </w:pPr>
            <w:r w:rsidRPr="00EC4F41">
              <w:rPr>
                <w:rFonts w:eastAsiaTheme="minorEastAsia"/>
              </w:rPr>
              <w:t>4</w:t>
            </w:r>
            <w:r w:rsidRPr="00EC4F41">
              <w:rPr>
                <w:rFonts w:eastAsiaTheme="minorEastAsia" w:hAnsiTheme="minorEastAsia"/>
              </w:rPr>
              <w:t>、环境影响分析结论</w:t>
            </w:r>
          </w:p>
          <w:p w:rsidR="00EC4F41" w:rsidRPr="00EC4F41" w:rsidRDefault="00EC4F41" w:rsidP="00EC4F41">
            <w:pPr>
              <w:ind w:firstLine="480"/>
              <w:rPr>
                <w:rFonts w:eastAsiaTheme="minorEastAsia"/>
              </w:rPr>
            </w:pPr>
            <w:r w:rsidRPr="00EC4F41">
              <w:rPr>
                <w:rFonts w:eastAsiaTheme="minorEastAsia" w:hAnsiTheme="minorEastAsia"/>
              </w:rPr>
              <w:t>（</w:t>
            </w:r>
            <w:r w:rsidRPr="00EC4F41">
              <w:rPr>
                <w:rFonts w:eastAsiaTheme="minorEastAsia"/>
              </w:rPr>
              <w:t>1</w:t>
            </w:r>
            <w:r w:rsidRPr="00EC4F41">
              <w:rPr>
                <w:rFonts w:eastAsiaTheme="minorEastAsia" w:hAnsiTheme="minorEastAsia"/>
              </w:rPr>
              <w:t>）施工期环境影响评价结论</w:t>
            </w:r>
          </w:p>
          <w:p w:rsidR="00EC4F41" w:rsidRPr="00EC4F41" w:rsidRDefault="00EC4F41" w:rsidP="00EC4F41">
            <w:pPr>
              <w:ind w:firstLine="480"/>
              <w:rPr>
                <w:rFonts w:eastAsiaTheme="minorEastAsia"/>
              </w:rPr>
            </w:pPr>
            <w:r w:rsidRPr="00EC4F41">
              <w:rPr>
                <w:rFonts w:eastAsiaTheme="minorEastAsia" w:hAnsiTheme="minorEastAsia"/>
              </w:rPr>
              <w:t>项目施工期的工程内容较为简单，主要为脱硫设备的安装调试。由于施工期很短，且无土建、装修等工程施工，设备安装调试过程中不会产生明显的环境问题。施工期人员产生的生活污水、生活垃圾均依托现有厂区内的设施处理，不会对周围环境造成影响。因此，本项目施工期对周边环境无明显影响。</w:t>
            </w:r>
          </w:p>
          <w:p w:rsidR="00EC4F41" w:rsidRPr="00EC4F41" w:rsidRDefault="00EC4F41" w:rsidP="00EC4F41">
            <w:pPr>
              <w:ind w:firstLine="480"/>
              <w:rPr>
                <w:rFonts w:eastAsiaTheme="minorEastAsia"/>
              </w:rPr>
            </w:pPr>
            <w:r w:rsidRPr="00EC4F41">
              <w:rPr>
                <w:rFonts w:eastAsiaTheme="minorEastAsia" w:hAnsiTheme="minorEastAsia"/>
              </w:rPr>
              <w:t>（</w:t>
            </w:r>
            <w:r w:rsidRPr="00EC4F41">
              <w:rPr>
                <w:rFonts w:eastAsiaTheme="minorEastAsia"/>
              </w:rPr>
              <w:t>2</w:t>
            </w:r>
            <w:r w:rsidRPr="00EC4F41">
              <w:rPr>
                <w:rFonts w:eastAsiaTheme="minorEastAsia" w:hAnsiTheme="minorEastAsia"/>
              </w:rPr>
              <w:t>）运营期环境影响评价结论</w:t>
            </w:r>
          </w:p>
          <w:p w:rsidR="00EC4F41" w:rsidRPr="00EC4F41" w:rsidRDefault="00EC4F41" w:rsidP="00EC4F41">
            <w:pPr>
              <w:ind w:firstLine="480"/>
              <w:rPr>
                <w:rFonts w:eastAsiaTheme="minorEastAsia"/>
              </w:rPr>
            </w:pPr>
            <w:r w:rsidRPr="00EC4F41">
              <w:rPr>
                <w:rFonts w:eastAsiaTheme="minorEastAsia" w:hAnsiTheme="minorEastAsia"/>
              </w:rPr>
              <w:t>①大气环境影响分析</w:t>
            </w:r>
          </w:p>
          <w:p w:rsidR="00EC4F41" w:rsidRPr="00EC4F41" w:rsidRDefault="00EC4F41" w:rsidP="00EC4F41">
            <w:pPr>
              <w:pStyle w:val="CharCharCharCharCharCharChar0"/>
              <w:spacing w:line="360" w:lineRule="auto"/>
              <w:ind w:firstLineChars="200" w:firstLine="480"/>
              <w:rPr>
                <w:rFonts w:ascii="Times New Roman" w:eastAsiaTheme="minorEastAsia" w:hAnsi="Times New Roman"/>
                <w:szCs w:val="24"/>
              </w:rPr>
            </w:pPr>
            <w:r w:rsidRPr="00EC4F41">
              <w:rPr>
                <w:rFonts w:ascii="Times New Roman" w:eastAsiaTheme="minorEastAsia" w:hAnsiTheme="minorEastAsia"/>
                <w:szCs w:val="24"/>
              </w:rPr>
              <w:t>本项目新建一套石灰石</w:t>
            </w:r>
            <w:r w:rsidRPr="00EC4F41">
              <w:rPr>
                <w:rFonts w:ascii="Times New Roman" w:eastAsiaTheme="minorEastAsia" w:hAnsi="Times New Roman"/>
                <w:szCs w:val="24"/>
              </w:rPr>
              <w:t>-</w:t>
            </w:r>
            <w:r w:rsidRPr="00EC4F41">
              <w:rPr>
                <w:rFonts w:ascii="Times New Roman" w:eastAsiaTheme="minorEastAsia" w:hAnsiTheme="minorEastAsia"/>
                <w:szCs w:val="24"/>
              </w:rPr>
              <w:t>石膏法</w:t>
            </w:r>
            <w:r w:rsidRPr="00EC4F41">
              <w:rPr>
                <w:rFonts w:ascii="Times New Roman" w:eastAsiaTheme="minorEastAsia" w:hAnsiTheme="minorEastAsia"/>
              </w:rPr>
              <w:t>脱硫系统</w:t>
            </w:r>
            <w:r w:rsidRPr="00EC4F41">
              <w:rPr>
                <w:rFonts w:ascii="Times New Roman" w:eastAsiaTheme="minorEastAsia" w:hAnsiTheme="minorEastAsia"/>
                <w:szCs w:val="24"/>
              </w:rPr>
              <w:t>，本项目属于环保治理项目，项目实施的本身不新增环境空气污染物的排放，不会对环境空气构成污染影响。同时，本项目实施后将对黑龙江岁宝热电有限公司的环境空气污染物的排放产生削减作用，从</w:t>
            </w:r>
            <w:r w:rsidRPr="00EC4F41">
              <w:rPr>
                <w:rFonts w:ascii="Times New Roman" w:eastAsiaTheme="minorEastAsia" w:hAnsiTheme="minorEastAsia"/>
                <w:szCs w:val="24"/>
              </w:rPr>
              <w:lastRenderedPageBreak/>
              <w:t>而对本区域以及周边区域的环境空气质量产生正面影响。</w:t>
            </w:r>
          </w:p>
          <w:p w:rsidR="00EC4F41" w:rsidRPr="00EC4F41" w:rsidRDefault="00EC4F41" w:rsidP="00EC4F41">
            <w:pPr>
              <w:pStyle w:val="CharCharCharCharCharCharChar0"/>
              <w:spacing w:line="360" w:lineRule="auto"/>
              <w:ind w:firstLineChars="200" w:firstLine="480"/>
              <w:rPr>
                <w:rFonts w:ascii="Times New Roman" w:eastAsiaTheme="minorEastAsia" w:hAnsi="Times New Roman"/>
                <w:szCs w:val="24"/>
              </w:rPr>
            </w:pPr>
            <w:r w:rsidRPr="00EC4F41">
              <w:rPr>
                <w:rFonts w:ascii="Times New Roman" w:eastAsiaTheme="minorEastAsia" w:hAnsiTheme="minorEastAsia"/>
                <w:szCs w:val="24"/>
              </w:rPr>
              <w:t>本次项目建成后，采用石灰石</w:t>
            </w:r>
            <w:r w:rsidRPr="00EC4F41">
              <w:rPr>
                <w:rFonts w:ascii="Times New Roman" w:eastAsiaTheme="minorEastAsia" w:hAnsi="Times New Roman"/>
                <w:szCs w:val="24"/>
              </w:rPr>
              <w:t>-</w:t>
            </w:r>
            <w:r w:rsidRPr="00EC4F41">
              <w:rPr>
                <w:rFonts w:ascii="Times New Roman" w:eastAsiaTheme="minorEastAsia" w:hAnsiTheme="minorEastAsia"/>
                <w:szCs w:val="24"/>
              </w:rPr>
              <w:t>石膏法脱硫，脱硫效率为</w:t>
            </w:r>
            <w:r w:rsidRPr="00EC4F41">
              <w:rPr>
                <w:rFonts w:ascii="Times New Roman" w:eastAsiaTheme="minorEastAsia" w:hAnsi="Times New Roman"/>
                <w:szCs w:val="24"/>
              </w:rPr>
              <w:t>95%</w:t>
            </w:r>
            <w:r w:rsidRPr="00EC4F41">
              <w:rPr>
                <w:rFonts w:ascii="Times New Roman" w:eastAsiaTheme="minorEastAsia" w:hAnsiTheme="minorEastAsia"/>
                <w:szCs w:val="24"/>
              </w:rPr>
              <w:t>，处理后的废气分别经</w:t>
            </w:r>
            <w:r w:rsidRPr="00EC4F41">
              <w:rPr>
                <w:rFonts w:ascii="Times New Roman" w:eastAsiaTheme="minorEastAsia" w:hAnsi="Times New Roman"/>
                <w:szCs w:val="24"/>
              </w:rPr>
              <w:t>100m</w:t>
            </w:r>
            <w:r w:rsidRPr="00EC4F41">
              <w:rPr>
                <w:rFonts w:ascii="Times New Roman" w:eastAsiaTheme="minorEastAsia" w:hAnsiTheme="minorEastAsia"/>
                <w:szCs w:val="24"/>
              </w:rPr>
              <w:t>高脱硫塔塔顶排放，</w:t>
            </w:r>
            <w:r w:rsidRPr="00EC4F41">
              <w:rPr>
                <w:rFonts w:ascii="Times New Roman" w:eastAsiaTheme="minorEastAsia" w:hAnsi="Times New Roman"/>
                <w:szCs w:val="24"/>
              </w:rPr>
              <w:t>2×116MW</w:t>
            </w:r>
            <w:r w:rsidRPr="00EC4F41">
              <w:rPr>
                <w:rFonts w:ascii="Times New Roman" w:eastAsiaTheme="minorEastAsia" w:hAnsiTheme="minorEastAsia"/>
                <w:szCs w:val="24"/>
              </w:rPr>
              <w:t>循环流化床锅炉</w:t>
            </w:r>
            <w:r w:rsidRPr="00EC4F41">
              <w:rPr>
                <w:rFonts w:ascii="Times New Roman" w:eastAsiaTheme="minorEastAsia" w:hAnsi="Times New Roman"/>
                <w:szCs w:val="24"/>
              </w:rPr>
              <w:t>SO</w:t>
            </w:r>
            <w:r w:rsidRPr="00EC4F41">
              <w:rPr>
                <w:rFonts w:ascii="Times New Roman" w:eastAsiaTheme="minorEastAsia" w:hAnsi="Times New Roman"/>
                <w:szCs w:val="24"/>
                <w:vertAlign w:val="subscript"/>
              </w:rPr>
              <w:t>2</w:t>
            </w:r>
            <w:r w:rsidRPr="00EC4F41">
              <w:rPr>
                <w:rFonts w:ascii="Times New Roman" w:eastAsiaTheme="minorEastAsia" w:hAnsiTheme="minorEastAsia"/>
                <w:szCs w:val="24"/>
              </w:rPr>
              <w:t>排放浓度为</w:t>
            </w:r>
            <w:r w:rsidRPr="00EC4F41">
              <w:rPr>
                <w:rFonts w:ascii="Times New Roman" w:eastAsiaTheme="minorEastAsia" w:hAnsi="Times New Roman"/>
                <w:szCs w:val="24"/>
              </w:rPr>
              <w:t>15.38mg/m</w:t>
            </w:r>
            <w:r w:rsidRPr="00EC4F41">
              <w:rPr>
                <w:rFonts w:ascii="Times New Roman" w:eastAsiaTheme="minorEastAsia" w:hAnsi="Times New Roman"/>
                <w:szCs w:val="24"/>
                <w:vertAlign w:val="superscript"/>
              </w:rPr>
              <w:t>3</w:t>
            </w:r>
            <w:r w:rsidRPr="00EC4F41">
              <w:rPr>
                <w:rFonts w:ascii="Times New Roman" w:eastAsiaTheme="minorEastAsia" w:hAnsiTheme="minorEastAsia"/>
                <w:szCs w:val="24"/>
              </w:rPr>
              <w:t>，可满足《哈尔滨市打赢蓝天保卫战三年行动计划实施方案》（哈政规</w:t>
            </w:r>
            <w:r w:rsidRPr="00EC4F41">
              <w:rPr>
                <w:rFonts w:ascii="Times New Roman" w:eastAsiaTheme="minorEastAsia" w:hAnsi="Times New Roman"/>
                <w:szCs w:val="24"/>
              </w:rPr>
              <w:t>[2019]3</w:t>
            </w:r>
            <w:r w:rsidRPr="00EC4F41">
              <w:rPr>
                <w:rFonts w:ascii="Times New Roman" w:eastAsiaTheme="minorEastAsia" w:hAnsiTheme="minorEastAsia"/>
                <w:szCs w:val="24"/>
              </w:rPr>
              <w:t>号）和《哈尔滨市</w:t>
            </w:r>
            <w:r w:rsidRPr="00EC4F41">
              <w:rPr>
                <w:rFonts w:ascii="Times New Roman" w:eastAsiaTheme="minorEastAsia" w:hAnsi="Times New Roman"/>
                <w:szCs w:val="24"/>
              </w:rPr>
              <w:t>2019</w:t>
            </w:r>
            <w:r w:rsidRPr="00EC4F41">
              <w:rPr>
                <w:rFonts w:ascii="Times New Roman" w:eastAsiaTheme="minorEastAsia" w:hAnsiTheme="minorEastAsia"/>
                <w:szCs w:val="24"/>
              </w:rPr>
              <w:t>年打赢蓝天保卫战实施方案》（哈政办规</w:t>
            </w:r>
            <w:r w:rsidRPr="00EC4F41">
              <w:rPr>
                <w:rFonts w:ascii="Times New Roman" w:eastAsiaTheme="minorEastAsia" w:hAnsi="Times New Roman"/>
                <w:szCs w:val="24"/>
              </w:rPr>
              <w:t>[2019]6</w:t>
            </w:r>
            <w:r w:rsidRPr="00EC4F41">
              <w:rPr>
                <w:rFonts w:ascii="Times New Roman" w:eastAsiaTheme="minorEastAsia" w:hAnsiTheme="minorEastAsia"/>
                <w:szCs w:val="24"/>
              </w:rPr>
              <w:t>号）中燃煤锅炉超低排放限值</w:t>
            </w:r>
            <w:r w:rsidRPr="00EC4F41">
              <w:rPr>
                <w:rFonts w:ascii="Times New Roman" w:eastAsiaTheme="minorEastAsia" w:hAnsi="Times New Roman"/>
                <w:szCs w:val="24"/>
              </w:rPr>
              <w:t>35mg/m</w:t>
            </w:r>
            <w:r w:rsidRPr="00EC4F41">
              <w:rPr>
                <w:rFonts w:ascii="Times New Roman" w:eastAsiaTheme="minorEastAsia" w:hAnsi="Times New Roman"/>
                <w:szCs w:val="24"/>
                <w:vertAlign w:val="superscript"/>
              </w:rPr>
              <w:t>3</w:t>
            </w:r>
            <w:r w:rsidRPr="00EC4F41">
              <w:rPr>
                <w:rFonts w:ascii="Times New Roman" w:eastAsiaTheme="minorEastAsia" w:hAnsiTheme="minorEastAsia"/>
                <w:szCs w:val="24"/>
              </w:rPr>
              <w:t>。项目在石灰仓及临时储灰罐顶部分别安装布袋除尘器，除尘效率为</w:t>
            </w:r>
            <w:r w:rsidRPr="00EC4F41">
              <w:rPr>
                <w:rFonts w:ascii="Times New Roman" w:eastAsiaTheme="minorEastAsia" w:hAnsi="Times New Roman"/>
                <w:szCs w:val="24"/>
              </w:rPr>
              <w:t>99%</w:t>
            </w:r>
            <w:r w:rsidRPr="00EC4F41">
              <w:rPr>
                <w:rFonts w:ascii="Times New Roman" w:eastAsiaTheme="minorEastAsia" w:hAnsiTheme="minorEastAsia"/>
                <w:szCs w:val="24"/>
              </w:rPr>
              <w:t>，废气分别经</w:t>
            </w:r>
            <w:r w:rsidRPr="00EC4F41">
              <w:rPr>
                <w:rFonts w:ascii="Times New Roman" w:eastAsiaTheme="minorEastAsia" w:hAnsi="Times New Roman"/>
                <w:szCs w:val="24"/>
              </w:rPr>
              <w:t>15m</w:t>
            </w:r>
            <w:r w:rsidRPr="00EC4F41">
              <w:rPr>
                <w:rFonts w:ascii="Times New Roman" w:eastAsiaTheme="minorEastAsia" w:hAnsiTheme="minorEastAsia"/>
                <w:szCs w:val="24"/>
              </w:rPr>
              <w:t>高排气筒排放，颗粒物排放浓度分别为</w:t>
            </w:r>
            <w:r w:rsidRPr="00EC4F41">
              <w:rPr>
                <w:rFonts w:ascii="Times New Roman" w:eastAsiaTheme="minorEastAsia" w:hAnsi="Times New Roman"/>
                <w:szCs w:val="24"/>
              </w:rPr>
              <w:t>11.6 mg/m</w:t>
            </w:r>
            <w:r w:rsidRPr="00EC4F41">
              <w:rPr>
                <w:rFonts w:ascii="Times New Roman" w:eastAsiaTheme="minorEastAsia" w:hAnsi="Times New Roman"/>
                <w:szCs w:val="24"/>
                <w:vertAlign w:val="superscript"/>
              </w:rPr>
              <w:t>3</w:t>
            </w:r>
            <w:r w:rsidRPr="00EC4F41">
              <w:rPr>
                <w:rFonts w:ascii="Times New Roman" w:eastAsiaTheme="minorEastAsia" w:hAnsiTheme="minorEastAsia"/>
                <w:szCs w:val="24"/>
              </w:rPr>
              <w:t>、</w:t>
            </w:r>
            <w:r w:rsidRPr="00EC4F41">
              <w:rPr>
                <w:rFonts w:ascii="Times New Roman" w:eastAsiaTheme="minorEastAsia" w:hAnsi="Times New Roman"/>
                <w:szCs w:val="24"/>
              </w:rPr>
              <w:t>14.28mg/m</w:t>
            </w:r>
            <w:r w:rsidRPr="00EC4F41">
              <w:rPr>
                <w:rFonts w:ascii="Times New Roman" w:eastAsiaTheme="minorEastAsia" w:hAnsi="Times New Roman"/>
                <w:szCs w:val="24"/>
                <w:vertAlign w:val="superscript"/>
              </w:rPr>
              <w:t>3</w:t>
            </w:r>
            <w:r w:rsidRPr="00EC4F41">
              <w:rPr>
                <w:rFonts w:ascii="Times New Roman" w:eastAsiaTheme="minorEastAsia" w:hAnsiTheme="minorEastAsia"/>
                <w:szCs w:val="24"/>
              </w:rPr>
              <w:t>，均满足《大气污染物综合排放标准》（</w:t>
            </w:r>
            <w:r w:rsidRPr="00EC4F41">
              <w:rPr>
                <w:rFonts w:ascii="Times New Roman" w:eastAsiaTheme="minorEastAsia" w:hAnsi="Times New Roman"/>
                <w:szCs w:val="24"/>
              </w:rPr>
              <w:t>GB16297-1996</w:t>
            </w:r>
            <w:r w:rsidRPr="00EC4F41">
              <w:rPr>
                <w:rFonts w:ascii="Times New Roman" w:eastAsiaTheme="minorEastAsia" w:hAnsiTheme="minorEastAsia"/>
                <w:szCs w:val="24"/>
              </w:rPr>
              <w:t>）</w:t>
            </w:r>
            <w:r w:rsidRPr="00EC4F41">
              <w:rPr>
                <w:rFonts w:ascii="Times New Roman" w:eastAsiaTheme="minorEastAsia" w:hAnsiTheme="minorEastAsia"/>
                <w:bCs/>
                <w:szCs w:val="24"/>
              </w:rPr>
              <w:t>表</w:t>
            </w:r>
            <w:r w:rsidRPr="00EC4F41">
              <w:rPr>
                <w:rFonts w:ascii="Times New Roman" w:eastAsiaTheme="minorEastAsia" w:hAnsi="Times New Roman"/>
                <w:bCs/>
                <w:szCs w:val="24"/>
              </w:rPr>
              <w:t>2</w:t>
            </w:r>
            <w:r w:rsidRPr="00EC4F41">
              <w:rPr>
                <w:rFonts w:ascii="Times New Roman" w:eastAsiaTheme="minorEastAsia" w:hAnsiTheme="minorEastAsia"/>
                <w:bCs/>
                <w:szCs w:val="24"/>
              </w:rPr>
              <w:t>标准要求。</w:t>
            </w:r>
          </w:p>
          <w:p w:rsidR="00EC4F41" w:rsidRPr="00EC4F41" w:rsidRDefault="00EC4F41" w:rsidP="00EC4F41">
            <w:pPr>
              <w:pStyle w:val="CharCharCharCharCharCharChar0"/>
              <w:spacing w:line="360" w:lineRule="auto"/>
              <w:ind w:firstLineChars="200" w:firstLine="480"/>
              <w:rPr>
                <w:rFonts w:ascii="Times New Roman" w:eastAsiaTheme="minorEastAsia" w:hAnsi="Times New Roman"/>
                <w:szCs w:val="24"/>
              </w:rPr>
            </w:pPr>
            <w:r w:rsidRPr="00EC4F41">
              <w:rPr>
                <w:rFonts w:ascii="Times New Roman" w:eastAsiaTheme="minorEastAsia" w:hAnsiTheme="minorEastAsia"/>
                <w:szCs w:val="24"/>
              </w:rPr>
              <w:t>因此，本项目运营期间对周围环境空气影响较小。</w:t>
            </w:r>
          </w:p>
          <w:p w:rsidR="00EC4F41" w:rsidRPr="00EC4F41" w:rsidRDefault="00EC4F41" w:rsidP="00EC4F41">
            <w:pPr>
              <w:ind w:firstLine="480"/>
              <w:rPr>
                <w:rFonts w:eastAsiaTheme="minorEastAsia"/>
              </w:rPr>
            </w:pPr>
            <w:r w:rsidRPr="00EC4F41">
              <w:rPr>
                <w:rFonts w:eastAsiaTheme="minorEastAsia" w:hAnsiTheme="minorEastAsia"/>
              </w:rPr>
              <w:t>②水环境影响分析</w:t>
            </w:r>
          </w:p>
          <w:p w:rsidR="00EC4F41" w:rsidRPr="00EC4F41" w:rsidRDefault="00EC4F41" w:rsidP="00EC4F41">
            <w:pPr>
              <w:pStyle w:val="CharCharCharCharCharCharChar0"/>
              <w:spacing w:line="360" w:lineRule="auto"/>
              <w:ind w:firstLineChars="200" w:firstLine="480"/>
              <w:rPr>
                <w:rFonts w:ascii="Times New Roman" w:eastAsiaTheme="minorEastAsia" w:hAnsi="Times New Roman"/>
              </w:rPr>
            </w:pPr>
            <w:r w:rsidRPr="00EC4F41">
              <w:rPr>
                <w:rFonts w:ascii="Times New Roman" w:eastAsiaTheme="minorEastAsia" w:hAnsiTheme="minorEastAsia"/>
              </w:rPr>
              <w:t>石灰石浆液由输送泵打入脱硫塔内，烟气与其充分接触，进行吸收反应，经脱硫塔浆液排出泵排出，送脱水系统进行脱水。</w:t>
            </w:r>
            <w:r w:rsidRPr="00EC4F41">
              <w:rPr>
                <w:rFonts w:ascii="Times New Roman" w:eastAsiaTheme="minorEastAsia" w:hAnsiTheme="minorEastAsia"/>
                <w:kern w:val="0"/>
              </w:rPr>
              <w:t>脱硫废水处理后用于石灰浆液制备和脱硫塔补充用水，不外排</w:t>
            </w:r>
            <w:r w:rsidRPr="00EC4F41">
              <w:rPr>
                <w:rFonts w:ascii="Times New Roman" w:eastAsiaTheme="minorEastAsia" w:hAnsiTheme="minorEastAsia"/>
              </w:rPr>
              <w:t>。</w:t>
            </w:r>
          </w:p>
          <w:p w:rsidR="00EC4F41" w:rsidRPr="00EC4F41" w:rsidRDefault="00EC4F41" w:rsidP="00EC4F41">
            <w:pPr>
              <w:ind w:firstLine="480"/>
              <w:rPr>
                <w:rFonts w:eastAsiaTheme="minorEastAsia"/>
              </w:rPr>
            </w:pPr>
            <w:r w:rsidRPr="00EC4F41">
              <w:rPr>
                <w:rFonts w:eastAsiaTheme="minorEastAsia" w:hAnsiTheme="minorEastAsia"/>
              </w:rPr>
              <w:t>③噪声污染影响分析</w:t>
            </w:r>
          </w:p>
          <w:p w:rsidR="00EC4F41" w:rsidRPr="00EC4F41" w:rsidRDefault="00EC4F41" w:rsidP="00EC4F41">
            <w:pPr>
              <w:pStyle w:val="CharCharCharCharCharCharChar0"/>
              <w:spacing w:line="360" w:lineRule="auto"/>
              <w:ind w:firstLineChars="200" w:firstLine="480"/>
              <w:rPr>
                <w:rFonts w:ascii="Times New Roman" w:eastAsiaTheme="minorEastAsia" w:hAnsi="Times New Roman"/>
                <w:szCs w:val="24"/>
              </w:rPr>
            </w:pPr>
            <w:r w:rsidRPr="00EC4F41">
              <w:rPr>
                <w:rFonts w:ascii="Times New Roman" w:eastAsiaTheme="minorEastAsia" w:hAnsiTheme="minorEastAsia"/>
                <w:szCs w:val="24"/>
              </w:rPr>
              <w:t>脱硫塔噪声主要是各设备运转时产生的噪声，噪声声级在</w:t>
            </w:r>
            <w:r w:rsidRPr="00EC4F41">
              <w:rPr>
                <w:rFonts w:ascii="Times New Roman" w:eastAsiaTheme="minorEastAsia" w:hAnsi="Times New Roman"/>
                <w:szCs w:val="24"/>
              </w:rPr>
              <w:t>85-90dB(A)</w:t>
            </w:r>
            <w:r w:rsidRPr="00EC4F41">
              <w:rPr>
                <w:rFonts w:ascii="Times New Roman" w:eastAsiaTheme="minorEastAsia" w:hAnsiTheme="minorEastAsia"/>
                <w:szCs w:val="24"/>
              </w:rPr>
              <w:t>之间，使用低噪声设备，安装基础减振等措施，并在进风口加消声器等措施后，厂界西侧噪声满足《工业企业厂界环境噪声排放标准》（</w:t>
            </w:r>
            <w:r w:rsidRPr="00EC4F41">
              <w:rPr>
                <w:rFonts w:ascii="Times New Roman" w:eastAsiaTheme="minorEastAsia" w:hAnsi="Times New Roman"/>
                <w:szCs w:val="24"/>
              </w:rPr>
              <w:t>GB12348-2008</w:t>
            </w:r>
            <w:r w:rsidRPr="00EC4F41">
              <w:rPr>
                <w:rFonts w:ascii="Times New Roman" w:eastAsiaTheme="minorEastAsia" w:hAnsiTheme="minorEastAsia"/>
                <w:szCs w:val="24"/>
              </w:rPr>
              <w:t>）中</w:t>
            </w:r>
            <w:r w:rsidRPr="00EC4F41">
              <w:rPr>
                <w:rFonts w:ascii="Times New Roman" w:eastAsiaTheme="minorEastAsia" w:hAnsi="Times New Roman"/>
                <w:szCs w:val="24"/>
              </w:rPr>
              <w:t>4</w:t>
            </w:r>
            <w:r w:rsidRPr="00EC4F41">
              <w:rPr>
                <w:rFonts w:ascii="Times New Roman" w:eastAsiaTheme="minorEastAsia" w:hAnsiTheme="minorEastAsia"/>
                <w:szCs w:val="24"/>
              </w:rPr>
              <w:t>类标准要求，其余厂界噪声满足《工业企业厂界环境噪声排放标准》（</w:t>
            </w:r>
            <w:r w:rsidRPr="00EC4F41">
              <w:rPr>
                <w:rFonts w:ascii="Times New Roman" w:eastAsiaTheme="minorEastAsia" w:hAnsi="Times New Roman"/>
                <w:szCs w:val="24"/>
              </w:rPr>
              <w:t>GB12348-2008</w:t>
            </w:r>
            <w:r w:rsidRPr="00EC4F41">
              <w:rPr>
                <w:rFonts w:ascii="Times New Roman" w:eastAsiaTheme="minorEastAsia" w:hAnsiTheme="minorEastAsia"/>
                <w:szCs w:val="24"/>
              </w:rPr>
              <w:t>）中</w:t>
            </w:r>
            <w:r w:rsidRPr="00EC4F41">
              <w:rPr>
                <w:rFonts w:ascii="Times New Roman" w:eastAsiaTheme="minorEastAsia" w:hAnsi="Times New Roman"/>
                <w:szCs w:val="24"/>
              </w:rPr>
              <w:t>2</w:t>
            </w:r>
            <w:r w:rsidRPr="00EC4F41">
              <w:rPr>
                <w:rFonts w:ascii="Times New Roman" w:eastAsiaTheme="minorEastAsia" w:hAnsiTheme="minorEastAsia"/>
                <w:szCs w:val="24"/>
              </w:rPr>
              <w:t>类标准要求。</w:t>
            </w:r>
            <w:r w:rsidRPr="00EC4F41">
              <w:rPr>
                <w:rFonts w:ascii="Times New Roman" w:eastAsiaTheme="minorEastAsia" w:hAnsiTheme="minorEastAsia"/>
                <w:szCs w:val="21"/>
              </w:rPr>
              <w:t>对周围声环境影响较小。</w:t>
            </w:r>
          </w:p>
          <w:p w:rsidR="00EC4F41" w:rsidRPr="00EC4F41" w:rsidRDefault="00EC4F41" w:rsidP="00EC4F41">
            <w:pPr>
              <w:ind w:firstLine="480"/>
              <w:rPr>
                <w:rFonts w:eastAsiaTheme="minorEastAsia"/>
              </w:rPr>
            </w:pPr>
            <w:r w:rsidRPr="00EC4F41">
              <w:rPr>
                <w:rFonts w:eastAsiaTheme="minorEastAsia" w:hAnsiTheme="minorEastAsia"/>
              </w:rPr>
              <w:t>④固体废物影响分析</w:t>
            </w:r>
          </w:p>
          <w:p w:rsidR="00EC4F41" w:rsidRPr="00EC4F41" w:rsidRDefault="00EC4F41" w:rsidP="00EC4F41">
            <w:pPr>
              <w:ind w:firstLine="480"/>
              <w:rPr>
                <w:rFonts w:eastAsiaTheme="minorEastAsia"/>
              </w:rPr>
            </w:pPr>
            <w:r w:rsidRPr="00EC4F41">
              <w:rPr>
                <w:rFonts w:eastAsiaTheme="minorEastAsia" w:hAnsiTheme="minorEastAsia"/>
                <w:bCs/>
              </w:rPr>
              <w:t>石灰仓及临时储灰罐布袋除尘器收集的粉尘、脱硫渣和脱硫废水沉淀池沉渣在厂区内统一收集，运用密闭罐车全部运输至黑龙江岁宝热电有限公司水泥厂综合利用</w:t>
            </w:r>
            <w:r w:rsidRPr="00EC4F41">
              <w:rPr>
                <w:rFonts w:eastAsiaTheme="minorEastAsia" w:hAnsiTheme="minorEastAsia"/>
              </w:rPr>
              <w:t>。</w:t>
            </w:r>
          </w:p>
          <w:p w:rsidR="00EC4F41" w:rsidRPr="00EC4F41" w:rsidRDefault="00EC4F41" w:rsidP="00EC4F41">
            <w:pPr>
              <w:ind w:firstLine="480"/>
              <w:rPr>
                <w:rFonts w:eastAsiaTheme="minorEastAsia"/>
              </w:rPr>
            </w:pPr>
            <w:r w:rsidRPr="00EC4F41">
              <w:rPr>
                <w:rFonts w:eastAsiaTheme="minorEastAsia" w:hAnsiTheme="minorEastAsia"/>
              </w:rPr>
              <w:t>⑤环境风险分析</w:t>
            </w:r>
          </w:p>
          <w:p w:rsidR="00EC4F41" w:rsidRDefault="00EC4F41" w:rsidP="00EC4F41">
            <w:pPr>
              <w:ind w:firstLine="480"/>
              <w:rPr>
                <w:rFonts w:eastAsiaTheme="minorEastAsia" w:hAnsiTheme="minorEastAsia"/>
                <w:szCs w:val="20"/>
              </w:rPr>
            </w:pPr>
            <w:r w:rsidRPr="00EC4F41">
              <w:rPr>
                <w:rFonts w:eastAsiaTheme="minorEastAsia" w:hAnsiTheme="minorEastAsia"/>
              </w:rPr>
              <w:t>本项目主要新建一套石灰石</w:t>
            </w:r>
            <w:r w:rsidRPr="00EC4F41">
              <w:rPr>
                <w:rFonts w:eastAsiaTheme="minorEastAsia"/>
              </w:rPr>
              <w:t>-</w:t>
            </w:r>
            <w:r w:rsidRPr="00EC4F41">
              <w:rPr>
                <w:rFonts w:eastAsiaTheme="minorEastAsia" w:hAnsiTheme="minorEastAsia"/>
              </w:rPr>
              <w:t>石膏法脱硫系统，不新增环境风险。黑龙江岁宝热电有限公司（城南车间）</w:t>
            </w:r>
            <w:r w:rsidRPr="00EC4F41">
              <w:rPr>
                <w:rFonts w:eastAsiaTheme="minorEastAsia" w:hAnsiTheme="minorEastAsia"/>
                <w:szCs w:val="20"/>
              </w:rPr>
              <w:t>已建立较为完善的风险应急体系，于</w:t>
            </w:r>
            <w:r w:rsidRPr="00EC4F41">
              <w:rPr>
                <w:rFonts w:eastAsiaTheme="minorEastAsia"/>
                <w:szCs w:val="20"/>
              </w:rPr>
              <w:t>2017</w:t>
            </w:r>
            <w:r w:rsidRPr="00EC4F41">
              <w:rPr>
                <w:rFonts w:eastAsiaTheme="minorEastAsia" w:hAnsiTheme="minorEastAsia"/>
                <w:szCs w:val="20"/>
              </w:rPr>
              <w:t>年</w:t>
            </w:r>
            <w:r w:rsidRPr="00EC4F41">
              <w:rPr>
                <w:rFonts w:eastAsiaTheme="minorEastAsia"/>
                <w:szCs w:val="20"/>
              </w:rPr>
              <w:t>8</w:t>
            </w:r>
            <w:r w:rsidRPr="00EC4F41">
              <w:rPr>
                <w:rFonts w:eastAsiaTheme="minorEastAsia" w:hAnsiTheme="minorEastAsia"/>
                <w:szCs w:val="20"/>
              </w:rPr>
              <w:t>月</w:t>
            </w:r>
            <w:r w:rsidRPr="00EC4F41">
              <w:rPr>
                <w:rFonts w:eastAsiaTheme="minorEastAsia"/>
                <w:szCs w:val="20"/>
              </w:rPr>
              <w:t>29</w:t>
            </w:r>
            <w:r w:rsidRPr="00EC4F41">
              <w:rPr>
                <w:rFonts w:eastAsiaTheme="minorEastAsia" w:hAnsiTheme="minorEastAsia"/>
                <w:szCs w:val="20"/>
              </w:rPr>
              <w:t>日编制完成了《黑龙江岁宝热电有限公司（城南车间）突发环境事件应急预案》，并已在</w:t>
            </w:r>
            <w:r w:rsidRPr="00EC4F41">
              <w:rPr>
                <w:rFonts w:eastAsiaTheme="minorEastAsia" w:hAnsiTheme="minorEastAsia"/>
                <w:szCs w:val="20"/>
              </w:rPr>
              <w:lastRenderedPageBreak/>
              <w:t>哈尔滨市阿城区环境保护局备案（见附件），因此本项目的风险应急预案可纳入全厂风险应急管理体系。综上，本项目的环境风险在可接受范围内。</w:t>
            </w:r>
          </w:p>
          <w:p w:rsidR="00EC4F41" w:rsidRDefault="00EC4F41" w:rsidP="00773BAF">
            <w:pPr>
              <w:tabs>
                <w:tab w:val="left" w:pos="3192"/>
              </w:tabs>
              <w:ind w:firstLine="480"/>
              <w:rPr>
                <w:b/>
              </w:rPr>
            </w:pPr>
            <w:r w:rsidRPr="00EC4F41">
              <w:rPr>
                <w:rFonts w:eastAsiaTheme="minorEastAsia"/>
              </w:rPr>
              <w:t>5</w:t>
            </w:r>
            <w:r w:rsidRPr="00EC4F41">
              <w:rPr>
                <w:rFonts w:eastAsiaTheme="minorEastAsia" w:hAnsiTheme="minorEastAsia"/>
              </w:rPr>
              <w:t>、综合结论</w:t>
            </w:r>
          </w:p>
          <w:p w:rsidR="00EC4F41" w:rsidRPr="00EC4F41" w:rsidRDefault="00EC4F41" w:rsidP="00EC4F41">
            <w:pPr>
              <w:spacing w:line="440" w:lineRule="exact"/>
              <w:ind w:firstLine="480"/>
              <w:jc w:val="left"/>
              <w:rPr>
                <w:szCs w:val="20"/>
              </w:rPr>
            </w:pPr>
            <w:r>
              <w:rPr>
                <w:rFonts w:hint="eastAsia"/>
                <w:szCs w:val="20"/>
              </w:rPr>
              <w:t>综上所述，本项目为低硫减排项目，符合国家发展的有关政策，在各项污染治理</w:t>
            </w:r>
            <w:r w:rsidRPr="00EC4F41">
              <w:rPr>
                <w:rFonts w:hint="eastAsia"/>
                <w:szCs w:val="20"/>
              </w:rPr>
              <w:t>措施（含本评价建议措施）实施，确保全部污染物达标排放的前提下，对哈尔滨市的环境质量影响较小，从环境保护角度而言是可行的。</w:t>
            </w:r>
          </w:p>
          <w:p w:rsidR="000852E0" w:rsidRPr="00EC4F41" w:rsidRDefault="000852E0" w:rsidP="000852E0">
            <w:pPr>
              <w:spacing w:line="520" w:lineRule="exact"/>
              <w:ind w:firstLine="480"/>
            </w:pPr>
            <w:r w:rsidRPr="00EC4F41">
              <w:rPr>
                <w:rFonts w:hAnsi="宋体"/>
              </w:rPr>
              <w:t>建议</w:t>
            </w:r>
          </w:p>
          <w:p w:rsidR="00EC4F41" w:rsidRPr="00EC4F41" w:rsidRDefault="00EC4F41" w:rsidP="00EC4F41">
            <w:pPr>
              <w:spacing w:line="440" w:lineRule="exact"/>
              <w:ind w:firstLine="480"/>
            </w:pPr>
            <w:r w:rsidRPr="00EC4F41">
              <w:t>1</w:t>
            </w:r>
            <w:r w:rsidRPr="00EC4F41">
              <w:rPr>
                <w:rFonts w:hint="eastAsia"/>
              </w:rPr>
              <w:t>、</w:t>
            </w:r>
            <w:r w:rsidRPr="00EC4F41">
              <w:t>该项目在建设过程中，必须严格按照国家有关建设项目环保管理规定，执行建设项目须配套建设的环境保护设施与主体工程同时设计、同时施工、同时投产使用的</w:t>
            </w:r>
            <w:r w:rsidRPr="00EC4F41">
              <w:t>“</w:t>
            </w:r>
            <w:r w:rsidRPr="00EC4F41">
              <w:t>三同时</w:t>
            </w:r>
            <w:r w:rsidRPr="00EC4F41">
              <w:t>”</w:t>
            </w:r>
            <w:r w:rsidRPr="00EC4F41">
              <w:t>制度。各类污染物的排放应执行本次环评规定的标准。</w:t>
            </w:r>
          </w:p>
          <w:p w:rsidR="00EC4F41" w:rsidRPr="00EC4F41" w:rsidRDefault="00EC4F41" w:rsidP="00EC4F41">
            <w:pPr>
              <w:spacing w:line="440" w:lineRule="exact"/>
              <w:ind w:firstLine="480"/>
            </w:pPr>
            <w:r w:rsidRPr="00EC4F41">
              <w:rPr>
                <w:rFonts w:hint="eastAsia"/>
              </w:rPr>
              <w:t>2</w:t>
            </w:r>
            <w:r w:rsidRPr="00EC4F41">
              <w:rPr>
                <w:rFonts w:hint="eastAsia"/>
              </w:rPr>
              <w:t>、</w:t>
            </w:r>
            <w:r w:rsidRPr="00EC4F41">
              <w:rPr>
                <w:rFonts w:hint="eastAsia"/>
                <w:bCs/>
              </w:rPr>
              <w:t>现有</w:t>
            </w:r>
            <w:r w:rsidRPr="00EC4F41">
              <w:rPr>
                <w:rFonts w:hint="eastAsia"/>
                <w:bCs/>
              </w:rPr>
              <w:t>2</w:t>
            </w:r>
            <w:r w:rsidRPr="00EC4F41">
              <w:rPr>
                <w:rFonts w:hint="eastAsia"/>
                <w:bCs/>
              </w:rPr>
              <w:t>×</w:t>
            </w:r>
            <w:r w:rsidRPr="00EC4F41">
              <w:rPr>
                <w:rFonts w:hint="eastAsia"/>
                <w:bCs/>
              </w:rPr>
              <w:t>116MW</w:t>
            </w:r>
            <w:r w:rsidRPr="00EC4F41">
              <w:rPr>
                <w:rFonts w:hint="eastAsia"/>
                <w:bCs/>
              </w:rPr>
              <w:t>循环流化床热水锅炉颗粒物及氮氧化物排放浓度不能超低排放</w:t>
            </w:r>
            <w:r w:rsidRPr="00EC4F41">
              <w:rPr>
                <w:rFonts w:hint="eastAsia"/>
              </w:rPr>
              <w:t>浓度限值要求，本项目建议企业加强布袋除尘器及现有脱硝系统的运行及管理控制，使得</w:t>
            </w:r>
            <w:r w:rsidRPr="00EC4F41">
              <w:rPr>
                <w:rFonts w:hint="eastAsia"/>
                <w:bCs/>
              </w:rPr>
              <w:t>颗粒物及氮氧化物的排放浓度能</w:t>
            </w:r>
            <w:r w:rsidRPr="00EC4F41">
              <w:rPr>
                <w:rFonts w:hint="eastAsia"/>
              </w:rPr>
              <w:t>超低排放浓度限值要求。</w:t>
            </w:r>
          </w:p>
          <w:p w:rsidR="00EC4F41" w:rsidRPr="00EC4F41" w:rsidRDefault="00EC4F41" w:rsidP="00EC4F41">
            <w:pPr>
              <w:spacing w:line="440" w:lineRule="exact"/>
              <w:ind w:firstLine="480"/>
            </w:pPr>
            <w:r w:rsidRPr="00EC4F41">
              <w:rPr>
                <w:rFonts w:hint="eastAsia"/>
              </w:rPr>
              <w:t>3</w:t>
            </w:r>
            <w:r w:rsidRPr="00EC4F41">
              <w:rPr>
                <w:rFonts w:hint="eastAsia"/>
              </w:rPr>
              <w:t>、</w:t>
            </w:r>
            <w:r w:rsidRPr="00EC4F41">
              <w:t>环境管理：</w:t>
            </w:r>
          </w:p>
          <w:p w:rsidR="00EC4F41" w:rsidRPr="00EC4F41" w:rsidRDefault="00EC4F41" w:rsidP="00EC4F41">
            <w:pPr>
              <w:spacing w:line="440" w:lineRule="exact"/>
              <w:ind w:firstLine="480"/>
            </w:pPr>
            <w:r w:rsidRPr="00EC4F41">
              <w:t>（</w:t>
            </w:r>
            <w:r w:rsidRPr="00EC4F41">
              <w:t>1</w:t>
            </w:r>
            <w:r w:rsidRPr="00EC4F41">
              <w:t>）环保设施的保养、维修应制度化，保证设备的正常运转。</w:t>
            </w:r>
          </w:p>
          <w:p w:rsidR="00EC4F41" w:rsidRPr="00EC4F41" w:rsidRDefault="00EC4F41" w:rsidP="00EC4F41">
            <w:pPr>
              <w:spacing w:line="440" w:lineRule="exact"/>
              <w:ind w:firstLine="480"/>
            </w:pPr>
            <w:r w:rsidRPr="00EC4F41">
              <w:t>（</w:t>
            </w:r>
            <w:r w:rsidRPr="00EC4F41">
              <w:t>2</w:t>
            </w:r>
            <w:r w:rsidRPr="00EC4F41">
              <w:t>）加强管理，使污染物尽量消除在源头，保持清洁，最大限度地减少资源的浪费和对环境的污染。</w:t>
            </w:r>
          </w:p>
          <w:p w:rsidR="00974F2A" w:rsidRPr="00155307" w:rsidRDefault="00322B4D" w:rsidP="000852E0">
            <w:pPr>
              <w:widowControl/>
              <w:ind w:firstLine="482"/>
              <w:contextualSpacing/>
              <w:jc w:val="left"/>
              <w:rPr>
                <w:b/>
                <w:kern w:val="0"/>
              </w:rPr>
            </w:pPr>
            <w:r w:rsidRPr="00155307">
              <w:rPr>
                <w:b/>
                <w:kern w:val="0"/>
              </w:rPr>
              <w:t>二、</w:t>
            </w:r>
            <w:r w:rsidRPr="00155307">
              <w:rPr>
                <w:rFonts w:eastAsiaTheme="minorEastAsia"/>
                <w:b/>
                <w:kern w:val="0"/>
              </w:rPr>
              <w:t>审批部门审批决定</w:t>
            </w:r>
          </w:p>
          <w:p w:rsidR="00CA573F" w:rsidRPr="00155307" w:rsidRDefault="0062622D" w:rsidP="00713F0D">
            <w:pPr>
              <w:ind w:firstLine="480"/>
              <w:contextualSpacing/>
              <w:rPr>
                <w:rFonts w:eastAsiaTheme="minorEastAsia"/>
                <w:kern w:val="0"/>
              </w:rPr>
            </w:pPr>
            <w:r w:rsidRPr="00155307">
              <w:rPr>
                <w:rFonts w:eastAsiaTheme="minorEastAsia" w:hint="eastAsia"/>
                <w:kern w:val="0"/>
              </w:rPr>
              <w:t>黑龙江岁宝热电有限公司</w:t>
            </w:r>
            <w:r w:rsidR="00F55208" w:rsidRPr="00155307">
              <w:rPr>
                <w:rFonts w:eastAsiaTheme="minorEastAsia" w:hint="eastAsia"/>
                <w:kern w:val="0"/>
              </w:rPr>
              <w:t>：</w:t>
            </w:r>
          </w:p>
          <w:p w:rsidR="0062622D" w:rsidRPr="00DE2EE1" w:rsidRDefault="00155307" w:rsidP="00155307">
            <w:pPr>
              <w:ind w:firstLine="480"/>
              <w:contextualSpacing/>
              <w:rPr>
                <w:rFonts w:eastAsiaTheme="minorEastAsia"/>
                <w:kern w:val="0"/>
              </w:rPr>
            </w:pPr>
            <w:r w:rsidRPr="00155307">
              <w:rPr>
                <w:rFonts w:eastAsiaTheme="minorEastAsia" w:hint="eastAsia"/>
                <w:kern w:val="0"/>
              </w:rPr>
              <w:t>你单位报送的由哈尔滨洁沃环保技术服务有限公司编制的《城南热源新建一套脱硫系统项目环境影响报告表》（以下简称《报告表》）、哈尔滨市环境工程评估中心出具的《关于城南热源新建一套脱硫系统项目环境影响报告表的技术评估报告》、</w:t>
            </w:r>
            <w:r w:rsidRPr="00DE2EE1">
              <w:rPr>
                <w:rFonts w:eastAsiaTheme="minorEastAsia" w:hint="eastAsia"/>
                <w:kern w:val="0"/>
              </w:rPr>
              <w:t>哈尔滨市阿城区环境监察大队出具的《城南热源新建一套脱硫系统项目踏查结果》收悉。我局对该报告表、评估报告和踏查结果进行了综合审查，审批意见如下：</w:t>
            </w:r>
          </w:p>
          <w:p w:rsidR="00DE2EE1" w:rsidRPr="00DE2EE1" w:rsidRDefault="00155307" w:rsidP="00155307">
            <w:pPr>
              <w:ind w:firstLine="480"/>
              <w:contextualSpacing/>
              <w:rPr>
                <w:rFonts w:eastAsiaTheme="minorEastAsia"/>
                <w:kern w:val="0"/>
              </w:rPr>
            </w:pPr>
            <w:r w:rsidRPr="00DE2EE1">
              <w:rPr>
                <w:rFonts w:eastAsiaTheme="minorEastAsia" w:hint="eastAsia"/>
                <w:kern w:val="0"/>
              </w:rPr>
              <w:t>一、项目选址位于哈尔滨市阿城区牌路大街六中南侧</w:t>
            </w:r>
            <w:r w:rsidRPr="00DE2EE1">
              <w:rPr>
                <w:rFonts w:eastAsiaTheme="minorEastAsia" w:hint="eastAsia"/>
                <w:kern w:val="0"/>
              </w:rPr>
              <w:t>110</w:t>
            </w:r>
            <w:r w:rsidRPr="00DE2EE1">
              <w:rPr>
                <w:rFonts w:eastAsiaTheme="minorEastAsia" w:hint="eastAsia"/>
                <w:kern w:val="0"/>
              </w:rPr>
              <w:t>米处，黑龙江岁宝热电有限公司城南分厂院内锅炉房东侧空地。厂区南侧为东环大街</w:t>
            </w:r>
            <w:r w:rsidR="00DE2EE1" w:rsidRPr="00DE2EE1">
              <w:rPr>
                <w:rFonts w:eastAsiaTheme="minorEastAsia" w:hint="eastAsia"/>
                <w:kern w:val="0"/>
              </w:rPr>
              <w:t>（城市支路）</w:t>
            </w:r>
            <w:r w:rsidRPr="00DE2EE1">
              <w:rPr>
                <w:rFonts w:eastAsiaTheme="minorEastAsia" w:hint="eastAsia"/>
                <w:kern w:val="0"/>
              </w:rPr>
              <w:t>，隔路为阿城体育文化中心</w:t>
            </w:r>
            <w:r w:rsidR="00DE2EE1" w:rsidRPr="00DE2EE1">
              <w:rPr>
                <w:rFonts w:eastAsiaTheme="minorEastAsia" w:hint="eastAsia"/>
                <w:kern w:val="0"/>
              </w:rPr>
              <w:t>；</w:t>
            </w:r>
            <w:r w:rsidRPr="00DE2EE1">
              <w:rPr>
                <w:rFonts w:eastAsiaTheme="minorEastAsia" w:hint="eastAsia"/>
                <w:kern w:val="0"/>
              </w:rPr>
              <w:t>西侧为牌路大街</w:t>
            </w:r>
            <w:r w:rsidR="00DE2EE1" w:rsidRPr="00DE2EE1">
              <w:rPr>
                <w:rFonts w:eastAsiaTheme="minorEastAsia" w:hint="eastAsia"/>
                <w:kern w:val="0"/>
              </w:rPr>
              <w:t>（城市次干道）</w:t>
            </w:r>
            <w:r w:rsidRPr="00DE2EE1">
              <w:rPr>
                <w:rFonts w:eastAsiaTheme="minorEastAsia" w:hint="eastAsia"/>
                <w:kern w:val="0"/>
              </w:rPr>
              <w:t>，隔路为新龙城小区</w:t>
            </w:r>
            <w:r w:rsidR="00DE2EE1" w:rsidRPr="00DE2EE1">
              <w:rPr>
                <w:rFonts w:eastAsiaTheme="minorEastAsia" w:hint="eastAsia"/>
                <w:kern w:val="0"/>
              </w:rPr>
              <w:t>；</w:t>
            </w:r>
            <w:r w:rsidRPr="00DE2EE1">
              <w:rPr>
                <w:rFonts w:eastAsiaTheme="minorEastAsia" w:hint="eastAsia"/>
                <w:kern w:val="0"/>
              </w:rPr>
              <w:t>北侧为民房及阿城六中；东侧为农田。</w:t>
            </w:r>
          </w:p>
          <w:p w:rsidR="00155307" w:rsidRPr="00DE2EE1" w:rsidRDefault="00155307" w:rsidP="00155307">
            <w:pPr>
              <w:ind w:firstLine="480"/>
              <w:contextualSpacing/>
              <w:rPr>
                <w:rFonts w:eastAsiaTheme="minorEastAsia"/>
                <w:kern w:val="0"/>
              </w:rPr>
            </w:pPr>
            <w:r w:rsidRPr="00DE2EE1">
              <w:rPr>
                <w:rFonts w:eastAsiaTheme="minorEastAsia" w:hint="eastAsia"/>
                <w:kern w:val="0"/>
              </w:rPr>
              <w:lastRenderedPageBreak/>
              <w:t>新建一套石灰石一石膏法脱硫系统、气力除灰系统和一个</w:t>
            </w:r>
            <w:r w:rsidRPr="00DE2EE1">
              <w:rPr>
                <w:rFonts w:eastAsiaTheme="minorEastAsia" w:hint="eastAsia"/>
                <w:kern w:val="0"/>
              </w:rPr>
              <w:t>1000</w:t>
            </w:r>
            <w:r w:rsidRPr="00DE2EE1">
              <w:rPr>
                <w:rFonts w:eastAsiaTheme="minorEastAsia" w:hint="eastAsia"/>
                <w:kern w:val="0"/>
              </w:rPr>
              <w:t>立方米钢制临时储灰罐，为</w:t>
            </w:r>
            <w:r w:rsidRPr="00DE2EE1">
              <w:rPr>
                <w:rFonts w:eastAsiaTheme="minorEastAsia" w:hint="eastAsia"/>
                <w:kern w:val="0"/>
              </w:rPr>
              <w:t>2</w:t>
            </w:r>
            <w:r w:rsidR="00DE2EE1" w:rsidRPr="00DE2EE1">
              <w:rPr>
                <w:rFonts w:eastAsiaTheme="minorEastAsia"/>
                <w:bCs/>
                <w:iCs/>
                <w:kern w:val="0"/>
              </w:rPr>
              <w:t>×116MW</w:t>
            </w:r>
            <w:r w:rsidRPr="00DE2EE1">
              <w:rPr>
                <w:rFonts w:eastAsiaTheme="minorEastAsia" w:hint="eastAsia"/>
                <w:kern w:val="0"/>
              </w:rPr>
              <w:t>循环流化床锅炉配建一个</w:t>
            </w:r>
            <w:r w:rsidRPr="00DE2EE1">
              <w:rPr>
                <w:rFonts w:eastAsiaTheme="minorEastAsia" w:hint="eastAsia"/>
                <w:kern w:val="0"/>
              </w:rPr>
              <w:t>100</w:t>
            </w:r>
            <w:r w:rsidRPr="00DE2EE1">
              <w:rPr>
                <w:rFonts w:eastAsiaTheme="minorEastAsia" w:hint="eastAsia"/>
                <w:kern w:val="0"/>
              </w:rPr>
              <w:t>米高脱硫塔。本项目不新增劳动定员。</w:t>
            </w:r>
          </w:p>
          <w:p w:rsidR="00DE2EE1" w:rsidRPr="000F7D94" w:rsidRDefault="00155307" w:rsidP="00DE2EE1">
            <w:pPr>
              <w:ind w:firstLine="480"/>
              <w:contextualSpacing/>
              <w:rPr>
                <w:rFonts w:eastAsiaTheme="minorEastAsia"/>
                <w:kern w:val="0"/>
              </w:rPr>
            </w:pPr>
            <w:r w:rsidRPr="008115E3">
              <w:rPr>
                <w:rFonts w:eastAsiaTheme="minorEastAsia" w:hint="eastAsia"/>
                <w:kern w:val="0"/>
              </w:rPr>
              <w:t>二、根据该报告表和评估报告结论，在认真落实报告表提出的各项环境保护防治措施的情况下，从环境保护角度分</w:t>
            </w:r>
            <w:r w:rsidR="00DE2EE1" w:rsidRPr="008115E3">
              <w:rPr>
                <w:rFonts w:eastAsiaTheme="minorEastAsia" w:hint="eastAsia"/>
                <w:kern w:val="0"/>
              </w:rPr>
              <w:t>析，同意本项目在拟定地址建设。报告表可以</w:t>
            </w:r>
            <w:r w:rsidR="00DE2EE1" w:rsidRPr="000F7D94">
              <w:rPr>
                <w:rFonts w:eastAsiaTheme="minorEastAsia" w:hint="eastAsia"/>
                <w:kern w:val="0"/>
              </w:rPr>
              <w:t>作为项目实施、验收和环境管理的依据。</w:t>
            </w:r>
          </w:p>
          <w:p w:rsidR="00DE2EE1" w:rsidRPr="000F7D94" w:rsidRDefault="00DE2EE1" w:rsidP="00DE2EE1">
            <w:pPr>
              <w:ind w:firstLine="480"/>
              <w:contextualSpacing/>
              <w:rPr>
                <w:rFonts w:eastAsiaTheme="minorEastAsia"/>
                <w:kern w:val="0"/>
              </w:rPr>
            </w:pPr>
            <w:r w:rsidRPr="000F7D94">
              <w:rPr>
                <w:rFonts w:eastAsiaTheme="minorEastAsia" w:hint="eastAsia"/>
                <w:kern w:val="0"/>
              </w:rPr>
              <w:t>三、本项目在运营过程中要重点做好以下工作</w:t>
            </w:r>
            <w:r w:rsidRPr="000F7D94">
              <w:rPr>
                <w:rFonts w:eastAsiaTheme="minorEastAsia" w:hint="eastAsia"/>
                <w:kern w:val="0"/>
              </w:rPr>
              <w:t>:</w:t>
            </w:r>
          </w:p>
          <w:p w:rsidR="00DE2EE1" w:rsidRPr="000F7D94" w:rsidRDefault="00DE2EE1" w:rsidP="00DE2EE1">
            <w:pPr>
              <w:ind w:firstLine="480"/>
              <w:contextualSpacing/>
              <w:rPr>
                <w:rFonts w:eastAsiaTheme="minorEastAsia"/>
                <w:kern w:val="0"/>
              </w:rPr>
            </w:pPr>
            <w:r w:rsidRPr="000F7D94">
              <w:rPr>
                <w:rFonts w:eastAsiaTheme="minorEastAsia" w:hint="eastAsia"/>
                <w:kern w:val="0"/>
              </w:rPr>
              <w:t>1.</w:t>
            </w:r>
            <w:r w:rsidRPr="000F7D94">
              <w:rPr>
                <w:rFonts w:eastAsiaTheme="minorEastAsia" w:hint="eastAsia"/>
                <w:kern w:val="0"/>
              </w:rPr>
              <w:t>废水</w:t>
            </w:r>
          </w:p>
          <w:p w:rsidR="00DE2EE1" w:rsidRPr="00055AAB" w:rsidRDefault="00DE2EE1" w:rsidP="00DE2EE1">
            <w:pPr>
              <w:ind w:firstLine="480"/>
              <w:contextualSpacing/>
              <w:rPr>
                <w:rFonts w:eastAsiaTheme="minorEastAsia"/>
                <w:kern w:val="0"/>
              </w:rPr>
            </w:pPr>
            <w:r w:rsidRPr="00055AAB">
              <w:rPr>
                <w:rFonts w:eastAsiaTheme="minorEastAsia" w:hint="eastAsia"/>
                <w:kern w:val="0"/>
              </w:rPr>
              <w:t>脱硫废水经处理后回用于脱硫塔，不外排。</w:t>
            </w:r>
          </w:p>
          <w:p w:rsidR="00DE2EE1" w:rsidRPr="00055AAB" w:rsidRDefault="00DE2EE1" w:rsidP="00DE2EE1">
            <w:pPr>
              <w:ind w:firstLine="480"/>
              <w:contextualSpacing/>
              <w:rPr>
                <w:rFonts w:eastAsiaTheme="minorEastAsia"/>
                <w:kern w:val="0"/>
              </w:rPr>
            </w:pPr>
            <w:r w:rsidRPr="00055AAB">
              <w:rPr>
                <w:rFonts w:eastAsiaTheme="minorEastAsia" w:hint="eastAsia"/>
                <w:kern w:val="0"/>
              </w:rPr>
              <w:t>2.</w:t>
            </w:r>
            <w:r w:rsidRPr="00055AAB">
              <w:rPr>
                <w:rFonts w:eastAsiaTheme="minorEastAsia" w:hint="eastAsia"/>
                <w:kern w:val="0"/>
              </w:rPr>
              <w:t>废气</w:t>
            </w:r>
          </w:p>
          <w:p w:rsidR="00DE2EE1" w:rsidRPr="00055AAB" w:rsidRDefault="00DE2EE1" w:rsidP="00055AAB">
            <w:pPr>
              <w:ind w:firstLine="480"/>
              <w:contextualSpacing/>
              <w:rPr>
                <w:rFonts w:eastAsiaTheme="minorEastAsia"/>
                <w:kern w:val="0"/>
              </w:rPr>
            </w:pPr>
            <w:r w:rsidRPr="00055AAB">
              <w:rPr>
                <w:rFonts w:eastAsiaTheme="minorEastAsia" w:hint="eastAsia"/>
                <w:kern w:val="0"/>
              </w:rPr>
              <w:t>在原有炉内脱硫基础上新建一套烟气脱硫装置，采用双碱法脱硫</w:t>
            </w:r>
            <w:r w:rsidR="00055AAB" w:rsidRPr="00055AAB">
              <w:rPr>
                <w:rFonts w:eastAsiaTheme="minorEastAsia" w:hint="eastAsia"/>
                <w:kern w:val="0"/>
              </w:rPr>
              <w:t>（石灰石石膏法）</w:t>
            </w:r>
            <w:r w:rsidRPr="00055AAB">
              <w:rPr>
                <w:rFonts w:eastAsiaTheme="minorEastAsia" w:hint="eastAsia"/>
                <w:kern w:val="0"/>
              </w:rPr>
              <w:t>，脱硫效率</w:t>
            </w:r>
            <w:r w:rsidRPr="00055AAB">
              <w:rPr>
                <w:rFonts w:eastAsiaTheme="minorEastAsia" w:hint="eastAsia"/>
                <w:kern w:val="0"/>
              </w:rPr>
              <w:t>95%</w:t>
            </w:r>
            <w:r w:rsidRPr="00055AAB">
              <w:rPr>
                <w:rFonts w:eastAsiaTheme="minorEastAsia" w:hint="eastAsia"/>
                <w:kern w:val="0"/>
              </w:rPr>
              <w:t>，二氧化琉排放浓度可满足燃煤锅炉超低排放限值</w:t>
            </w:r>
            <w:r w:rsidRPr="00055AAB">
              <w:rPr>
                <w:rFonts w:eastAsiaTheme="minorEastAsia" w:hint="eastAsia"/>
                <w:kern w:val="0"/>
              </w:rPr>
              <w:t>35mg/m</w:t>
            </w:r>
            <w:r w:rsidR="00055AAB" w:rsidRPr="00055AAB">
              <w:rPr>
                <w:rFonts w:eastAsiaTheme="minorEastAsia" w:hint="eastAsia"/>
                <w:kern w:val="0"/>
                <w:vertAlign w:val="superscript"/>
              </w:rPr>
              <w:t>3</w:t>
            </w:r>
            <w:r w:rsidRPr="00055AAB">
              <w:rPr>
                <w:rFonts w:eastAsiaTheme="minorEastAsia" w:hint="eastAsia"/>
                <w:kern w:val="0"/>
              </w:rPr>
              <w:t>要求。</w:t>
            </w:r>
          </w:p>
          <w:p w:rsidR="00DE2EE1" w:rsidRPr="00055AAB" w:rsidRDefault="00DE2EE1" w:rsidP="00055AAB">
            <w:pPr>
              <w:ind w:firstLine="480"/>
              <w:contextualSpacing/>
              <w:rPr>
                <w:rFonts w:eastAsiaTheme="minorEastAsia"/>
                <w:kern w:val="0"/>
              </w:rPr>
            </w:pPr>
            <w:r w:rsidRPr="00055AAB">
              <w:rPr>
                <w:rFonts w:eastAsiaTheme="minorEastAsia" w:hint="eastAsia"/>
                <w:kern w:val="0"/>
              </w:rPr>
              <w:t>石灰仓顶部及临时储灰罐仓顶部安装布袋除尘器，处理后的废气经</w:t>
            </w:r>
            <w:r w:rsidR="00055AAB" w:rsidRPr="00055AAB">
              <w:rPr>
                <w:rFonts w:eastAsiaTheme="minorEastAsia" w:hint="eastAsia"/>
                <w:kern w:val="0"/>
              </w:rPr>
              <w:t>15</w:t>
            </w:r>
            <w:r w:rsidRPr="00055AAB">
              <w:rPr>
                <w:rFonts w:eastAsiaTheme="minorEastAsia" w:hint="eastAsia"/>
                <w:kern w:val="0"/>
              </w:rPr>
              <w:t>米排气简排放，颗粒物排放速率及排放浓度满足《大气污染物综合排放标准》</w:t>
            </w:r>
            <w:r w:rsidRPr="00055AAB">
              <w:rPr>
                <w:rFonts w:eastAsiaTheme="minorEastAsia" w:hint="eastAsia"/>
                <w:kern w:val="0"/>
              </w:rPr>
              <w:t>(GB16297-1996)</w:t>
            </w:r>
            <w:r w:rsidRPr="00055AAB">
              <w:rPr>
                <w:rFonts w:eastAsiaTheme="minorEastAsia" w:hint="eastAsia"/>
                <w:kern w:val="0"/>
              </w:rPr>
              <w:t>表</w:t>
            </w:r>
            <w:r w:rsidRPr="00055AAB">
              <w:rPr>
                <w:rFonts w:eastAsiaTheme="minorEastAsia" w:hint="eastAsia"/>
                <w:kern w:val="0"/>
              </w:rPr>
              <w:t>2</w:t>
            </w:r>
            <w:r w:rsidRPr="00055AAB">
              <w:rPr>
                <w:rFonts w:eastAsiaTheme="minorEastAsia" w:hint="eastAsia"/>
                <w:kern w:val="0"/>
              </w:rPr>
              <w:t>标准要求。</w:t>
            </w:r>
          </w:p>
          <w:p w:rsidR="00DE2EE1" w:rsidRPr="00055AAB" w:rsidRDefault="00DE2EE1" w:rsidP="00DE2EE1">
            <w:pPr>
              <w:ind w:firstLine="480"/>
              <w:contextualSpacing/>
              <w:rPr>
                <w:rFonts w:eastAsiaTheme="minorEastAsia"/>
                <w:kern w:val="0"/>
              </w:rPr>
            </w:pPr>
            <w:r w:rsidRPr="00055AAB">
              <w:rPr>
                <w:rFonts w:eastAsiaTheme="minorEastAsia" w:hint="eastAsia"/>
                <w:kern w:val="0"/>
              </w:rPr>
              <w:t>3.</w:t>
            </w:r>
            <w:r w:rsidRPr="00055AAB">
              <w:rPr>
                <w:rFonts w:eastAsiaTheme="minorEastAsia" w:hint="eastAsia"/>
                <w:kern w:val="0"/>
              </w:rPr>
              <w:t>噪声</w:t>
            </w:r>
          </w:p>
          <w:p w:rsidR="00DE2EE1" w:rsidRPr="00055AAB" w:rsidRDefault="00DE2EE1" w:rsidP="00055AAB">
            <w:pPr>
              <w:ind w:firstLine="480"/>
              <w:contextualSpacing/>
              <w:rPr>
                <w:rFonts w:eastAsiaTheme="minorEastAsia"/>
                <w:kern w:val="0"/>
              </w:rPr>
            </w:pPr>
            <w:r w:rsidRPr="00055AAB">
              <w:rPr>
                <w:rFonts w:eastAsiaTheme="minorEastAsia" w:hint="eastAsia"/>
                <w:kern w:val="0"/>
              </w:rPr>
              <w:t>选用低噪声设备，采取减振措施后，西侧厂界噪声满足《工业企业厂界环境噪声排放标准》</w:t>
            </w:r>
            <w:r w:rsidRPr="00055AAB">
              <w:rPr>
                <w:rFonts w:eastAsiaTheme="minorEastAsia" w:hint="eastAsia"/>
                <w:kern w:val="0"/>
              </w:rPr>
              <w:t>(GB12348-2008)</w:t>
            </w:r>
            <w:r w:rsidRPr="00055AAB">
              <w:rPr>
                <w:rFonts w:eastAsiaTheme="minorEastAsia" w:hint="eastAsia"/>
                <w:kern w:val="0"/>
              </w:rPr>
              <w:t>中</w:t>
            </w:r>
            <w:r w:rsidRPr="00055AAB">
              <w:rPr>
                <w:rFonts w:eastAsiaTheme="minorEastAsia" w:hint="eastAsia"/>
                <w:kern w:val="0"/>
              </w:rPr>
              <w:t>4</w:t>
            </w:r>
            <w:r w:rsidRPr="00055AAB">
              <w:rPr>
                <w:rFonts w:eastAsiaTheme="minorEastAsia" w:hint="eastAsia"/>
                <w:kern w:val="0"/>
              </w:rPr>
              <w:t>类标准要求，其余厂界噪声符合</w:t>
            </w:r>
            <w:r w:rsidRPr="00055AAB">
              <w:rPr>
                <w:rFonts w:eastAsiaTheme="minorEastAsia" w:hint="eastAsia"/>
                <w:kern w:val="0"/>
              </w:rPr>
              <w:t>2</w:t>
            </w:r>
            <w:r w:rsidRPr="00055AAB">
              <w:rPr>
                <w:rFonts w:eastAsiaTheme="minorEastAsia" w:hint="eastAsia"/>
                <w:kern w:val="0"/>
              </w:rPr>
              <w:t>类标准要求。</w:t>
            </w:r>
          </w:p>
          <w:p w:rsidR="00DE2EE1" w:rsidRPr="00055AAB" w:rsidRDefault="00DE2EE1" w:rsidP="00DE2EE1">
            <w:pPr>
              <w:ind w:firstLine="480"/>
              <w:contextualSpacing/>
              <w:rPr>
                <w:rFonts w:eastAsiaTheme="minorEastAsia"/>
                <w:kern w:val="0"/>
              </w:rPr>
            </w:pPr>
            <w:r w:rsidRPr="00055AAB">
              <w:rPr>
                <w:rFonts w:eastAsiaTheme="minorEastAsia" w:hint="eastAsia"/>
                <w:kern w:val="0"/>
              </w:rPr>
              <w:t>4.</w:t>
            </w:r>
            <w:r w:rsidRPr="00055AAB">
              <w:rPr>
                <w:rFonts w:eastAsiaTheme="minorEastAsia" w:hint="eastAsia"/>
                <w:kern w:val="0"/>
              </w:rPr>
              <w:t>固体废物</w:t>
            </w:r>
          </w:p>
          <w:p w:rsidR="00DE2EE1" w:rsidRPr="00055AAB" w:rsidRDefault="00DE2EE1" w:rsidP="00055AAB">
            <w:pPr>
              <w:ind w:firstLine="480"/>
              <w:contextualSpacing/>
              <w:rPr>
                <w:rFonts w:eastAsiaTheme="minorEastAsia"/>
                <w:kern w:val="0"/>
              </w:rPr>
            </w:pPr>
            <w:r w:rsidRPr="00055AAB">
              <w:rPr>
                <w:rFonts w:eastAsiaTheme="minorEastAsia" w:hint="eastAsia"/>
                <w:kern w:val="0"/>
              </w:rPr>
              <w:t>布袋除尘器收集的粉尘、脱硫渣和沉淀池沉渣厂区内统一收集外运综合利用。</w:t>
            </w:r>
          </w:p>
          <w:p w:rsidR="00DE2EE1" w:rsidRPr="00055AAB" w:rsidRDefault="00DE2EE1" w:rsidP="00055AAB">
            <w:pPr>
              <w:ind w:firstLine="480"/>
              <w:contextualSpacing/>
              <w:rPr>
                <w:rFonts w:eastAsiaTheme="minorEastAsia"/>
                <w:kern w:val="0"/>
              </w:rPr>
            </w:pPr>
            <w:r w:rsidRPr="00055AAB">
              <w:rPr>
                <w:rFonts w:eastAsiaTheme="minorEastAsia" w:hint="eastAsia"/>
                <w:kern w:val="0"/>
              </w:rPr>
              <w:t>四、项目单位在建造环保设施时，要严格按照环境影响报告表中提出的相关要求进行施工，不得擅自改动。</w:t>
            </w:r>
          </w:p>
          <w:p w:rsidR="00155307" w:rsidRPr="00055AAB" w:rsidRDefault="00DE2EE1" w:rsidP="00055AAB">
            <w:pPr>
              <w:ind w:firstLine="480"/>
              <w:contextualSpacing/>
              <w:rPr>
                <w:rFonts w:eastAsiaTheme="minorEastAsia"/>
                <w:kern w:val="0"/>
              </w:rPr>
            </w:pPr>
            <w:r w:rsidRPr="00055AAB">
              <w:rPr>
                <w:rFonts w:eastAsiaTheme="minorEastAsia" w:hint="eastAsia"/>
                <w:kern w:val="0"/>
              </w:rPr>
              <w:t>五、项目建设应严格执行环境保护设施与主体工程同时设计、同时施工、同时投入使用的环境保护“三同时”制度。项目竣工后，应按相关法律法规规定的程序办理环保验收手续。</w:t>
            </w:r>
          </w:p>
          <w:p w:rsidR="00055AAB" w:rsidRPr="00055AAB" w:rsidRDefault="00055AAB" w:rsidP="00055AAB">
            <w:pPr>
              <w:ind w:firstLine="480"/>
              <w:contextualSpacing/>
              <w:rPr>
                <w:rFonts w:eastAsiaTheme="minorEastAsia"/>
                <w:kern w:val="0"/>
              </w:rPr>
            </w:pPr>
            <w:r w:rsidRPr="00055AAB">
              <w:rPr>
                <w:rFonts w:eastAsiaTheme="minorEastAsia" w:hint="eastAsia"/>
                <w:kern w:val="0"/>
              </w:rPr>
              <w:t>六、本批复五年内有效。该项目在五年后开工建设或建</w:t>
            </w:r>
          </w:p>
          <w:p w:rsidR="00055AAB" w:rsidRPr="00055AAB" w:rsidRDefault="00055AAB" w:rsidP="00055AAB">
            <w:pPr>
              <w:ind w:firstLine="480"/>
              <w:contextualSpacing/>
              <w:rPr>
                <w:rFonts w:eastAsiaTheme="minorEastAsia"/>
                <w:kern w:val="0"/>
              </w:rPr>
            </w:pPr>
            <w:r w:rsidRPr="00055AAB">
              <w:rPr>
                <w:rFonts w:eastAsiaTheme="minorEastAsia" w:hint="eastAsia"/>
                <w:kern w:val="0"/>
              </w:rPr>
              <w:t>设的性质、规模、地点、工艺如发生重大变化，建设单位应</w:t>
            </w:r>
          </w:p>
          <w:p w:rsidR="00055AAB" w:rsidRPr="00055AAB" w:rsidRDefault="00055AAB" w:rsidP="00055AAB">
            <w:pPr>
              <w:ind w:firstLine="480"/>
              <w:contextualSpacing/>
              <w:rPr>
                <w:rFonts w:eastAsiaTheme="minorEastAsia"/>
                <w:kern w:val="0"/>
              </w:rPr>
            </w:pPr>
            <w:r w:rsidRPr="00055AAB">
              <w:rPr>
                <w:rFonts w:eastAsiaTheme="minorEastAsia" w:hint="eastAsia"/>
                <w:kern w:val="0"/>
              </w:rPr>
              <w:lastRenderedPageBreak/>
              <w:t>重新报批建设项目环境影响评价文件。</w:t>
            </w:r>
          </w:p>
          <w:p w:rsidR="00155307" w:rsidRPr="00055AAB" w:rsidRDefault="00055AAB" w:rsidP="00055AAB">
            <w:pPr>
              <w:ind w:firstLine="480"/>
              <w:contextualSpacing/>
              <w:rPr>
                <w:rFonts w:eastAsiaTheme="minorEastAsia"/>
                <w:kern w:val="0"/>
              </w:rPr>
            </w:pPr>
            <w:r w:rsidRPr="00055AAB">
              <w:rPr>
                <w:rFonts w:eastAsiaTheme="minorEastAsia" w:hint="eastAsia"/>
                <w:kern w:val="0"/>
              </w:rPr>
              <w:t>七、本批复仅说明该项目应符合环境保护相关要求，项目建设单位在项目开工建设前应依法取得其它相关部门的合法批件，确保项目的建设实施符合相关法律法规的规定。</w:t>
            </w:r>
          </w:p>
          <w:p w:rsidR="00155307" w:rsidRPr="00055AAB" w:rsidRDefault="00155307" w:rsidP="00155307">
            <w:pPr>
              <w:ind w:firstLine="480"/>
              <w:contextualSpacing/>
              <w:rPr>
                <w:rFonts w:eastAsiaTheme="minorEastAsia"/>
                <w:color w:val="FF0000"/>
                <w:kern w:val="0"/>
              </w:rPr>
            </w:pPr>
          </w:p>
          <w:p w:rsidR="00231314" w:rsidRDefault="00231314" w:rsidP="00713F0D">
            <w:pPr>
              <w:ind w:firstLine="480"/>
              <w:contextualSpacing/>
              <w:rPr>
                <w:color w:val="FF0000"/>
                <w:kern w:val="0"/>
              </w:rPr>
            </w:pPr>
          </w:p>
          <w:p w:rsidR="00055AAB" w:rsidRDefault="00055AAB" w:rsidP="00713F0D">
            <w:pPr>
              <w:ind w:firstLine="480"/>
              <w:contextualSpacing/>
              <w:rPr>
                <w:color w:val="FF0000"/>
                <w:kern w:val="0"/>
              </w:rPr>
            </w:pPr>
          </w:p>
          <w:p w:rsidR="00055AAB" w:rsidRDefault="00055AAB" w:rsidP="00713F0D">
            <w:pPr>
              <w:ind w:firstLine="480"/>
              <w:contextualSpacing/>
              <w:rPr>
                <w:color w:val="FF0000"/>
                <w:kern w:val="0"/>
              </w:rPr>
            </w:pPr>
          </w:p>
          <w:p w:rsidR="00055AAB" w:rsidRDefault="00055AAB" w:rsidP="00713F0D">
            <w:pPr>
              <w:ind w:firstLine="480"/>
              <w:contextualSpacing/>
              <w:rPr>
                <w:color w:val="FF0000"/>
                <w:kern w:val="0"/>
              </w:rPr>
            </w:pPr>
          </w:p>
          <w:p w:rsidR="00055AAB" w:rsidRDefault="00055AAB" w:rsidP="00713F0D">
            <w:pPr>
              <w:ind w:firstLine="480"/>
              <w:contextualSpacing/>
              <w:rPr>
                <w:color w:val="FF0000"/>
                <w:kern w:val="0"/>
              </w:rPr>
            </w:pPr>
          </w:p>
          <w:p w:rsidR="00055AAB" w:rsidRDefault="00055AAB" w:rsidP="00713F0D">
            <w:pPr>
              <w:ind w:firstLine="480"/>
              <w:contextualSpacing/>
              <w:rPr>
                <w:color w:val="FF0000"/>
                <w:kern w:val="0"/>
              </w:rPr>
            </w:pPr>
          </w:p>
          <w:p w:rsidR="003E3B2F" w:rsidRDefault="003E3B2F" w:rsidP="00713F0D">
            <w:pPr>
              <w:ind w:firstLine="480"/>
              <w:contextualSpacing/>
              <w:rPr>
                <w:color w:val="FF0000"/>
                <w:kern w:val="0"/>
              </w:rPr>
            </w:pPr>
          </w:p>
          <w:p w:rsidR="00055AAB" w:rsidRDefault="00055AAB" w:rsidP="00713F0D">
            <w:pPr>
              <w:ind w:firstLine="480"/>
              <w:contextualSpacing/>
              <w:rPr>
                <w:color w:val="FF0000"/>
                <w:kern w:val="0"/>
              </w:rPr>
            </w:pPr>
          </w:p>
          <w:p w:rsidR="00773BAF" w:rsidRDefault="00773BAF" w:rsidP="00713F0D">
            <w:pPr>
              <w:ind w:firstLine="480"/>
              <w:contextualSpacing/>
              <w:rPr>
                <w:color w:val="FF0000"/>
                <w:kern w:val="0"/>
              </w:rPr>
            </w:pPr>
          </w:p>
          <w:p w:rsidR="00773BAF" w:rsidRDefault="00773BAF" w:rsidP="00713F0D">
            <w:pPr>
              <w:ind w:firstLine="480"/>
              <w:contextualSpacing/>
              <w:rPr>
                <w:color w:val="FF0000"/>
                <w:kern w:val="0"/>
              </w:rPr>
            </w:pPr>
          </w:p>
          <w:p w:rsidR="00773BAF" w:rsidRDefault="00773BAF" w:rsidP="00713F0D">
            <w:pPr>
              <w:ind w:firstLine="480"/>
              <w:contextualSpacing/>
              <w:rPr>
                <w:color w:val="FF0000"/>
                <w:kern w:val="0"/>
              </w:rPr>
            </w:pPr>
          </w:p>
          <w:p w:rsidR="00773BAF" w:rsidRDefault="00773BAF" w:rsidP="00773BAF">
            <w:pPr>
              <w:ind w:firstLineChars="0" w:firstLine="0"/>
              <w:contextualSpacing/>
              <w:rPr>
                <w:color w:val="FF0000"/>
                <w:kern w:val="0"/>
              </w:rPr>
            </w:pPr>
          </w:p>
          <w:p w:rsidR="00773BAF" w:rsidRDefault="00773BAF" w:rsidP="00773BAF">
            <w:pPr>
              <w:ind w:firstLineChars="0" w:firstLine="0"/>
              <w:contextualSpacing/>
              <w:rPr>
                <w:color w:val="FF0000"/>
                <w:kern w:val="0"/>
              </w:rPr>
            </w:pPr>
          </w:p>
          <w:p w:rsidR="00773BAF" w:rsidRDefault="00773BAF" w:rsidP="00773BAF">
            <w:pPr>
              <w:ind w:firstLineChars="0" w:firstLine="0"/>
              <w:contextualSpacing/>
              <w:rPr>
                <w:color w:val="FF0000"/>
                <w:kern w:val="0"/>
              </w:rPr>
            </w:pPr>
          </w:p>
          <w:p w:rsidR="00773BAF" w:rsidRDefault="00773BAF" w:rsidP="00773BAF">
            <w:pPr>
              <w:ind w:firstLineChars="0" w:firstLine="0"/>
              <w:contextualSpacing/>
              <w:rPr>
                <w:color w:val="FF0000"/>
                <w:kern w:val="0"/>
              </w:rPr>
            </w:pPr>
          </w:p>
          <w:p w:rsidR="00773BAF" w:rsidRDefault="00773BAF" w:rsidP="00773BAF">
            <w:pPr>
              <w:ind w:firstLineChars="0" w:firstLine="0"/>
              <w:contextualSpacing/>
              <w:rPr>
                <w:color w:val="FF0000"/>
                <w:kern w:val="0"/>
              </w:rPr>
            </w:pPr>
          </w:p>
          <w:p w:rsidR="00773BAF" w:rsidRDefault="00773BAF" w:rsidP="00773BAF">
            <w:pPr>
              <w:ind w:firstLineChars="0" w:firstLine="0"/>
              <w:contextualSpacing/>
              <w:rPr>
                <w:color w:val="FF0000"/>
                <w:kern w:val="0"/>
              </w:rPr>
            </w:pPr>
          </w:p>
          <w:p w:rsidR="00773BAF" w:rsidRDefault="00773BAF" w:rsidP="00773BAF">
            <w:pPr>
              <w:ind w:firstLineChars="0" w:firstLine="0"/>
              <w:contextualSpacing/>
              <w:rPr>
                <w:color w:val="FF0000"/>
                <w:kern w:val="0"/>
              </w:rPr>
            </w:pPr>
          </w:p>
          <w:p w:rsidR="00055AAB" w:rsidRPr="003E3B2F" w:rsidRDefault="00055AAB" w:rsidP="00773BAF">
            <w:pPr>
              <w:ind w:firstLineChars="83" w:firstLine="199"/>
              <w:contextualSpacing/>
              <w:rPr>
                <w:kern w:val="0"/>
              </w:rPr>
            </w:pPr>
          </w:p>
          <w:p w:rsidR="00CD279B" w:rsidRPr="003E3B2F" w:rsidRDefault="000153EA" w:rsidP="00713F0D">
            <w:pPr>
              <w:ind w:firstLineChars="2350" w:firstLine="5640"/>
              <w:contextualSpacing/>
              <w:rPr>
                <w:kern w:val="0"/>
              </w:rPr>
            </w:pPr>
            <w:r w:rsidRPr="003E3B2F">
              <w:rPr>
                <w:rFonts w:hint="eastAsia"/>
                <w:kern w:val="0"/>
              </w:rPr>
              <w:t>哈尔滨市阿城生态环境局</w:t>
            </w:r>
          </w:p>
          <w:p w:rsidR="004E7D15" w:rsidRPr="003E3B2F" w:rsidRDefault="003E3B2F" w:rsidP="00F722E2">
            <w:pPr>
              <w:ind w:firstLineChars="2332" w:firstLine="5597"/>
              <w:contextualSpacing/>
              <w:rPr>
                <w:kern w:val="0"/>
              </w:rPr>
            </w:pPr>
            <w:r w:rsidRPr="003E3B2F">
              <w:rPr>
                <w:rFonts w:hint="eastAsia"/>
                <w:kern w:val="0"/>
              </w:rPr>
              <w:t>二〇一九</w:t>
            </w:r>
            <w:r w:rsidR="00F11C2B" w:rsidRPr="003E3B2F">
              <w:rPr>
                <w:rFonts w:hint="eastAsia"/>
                <w:kern w:val="0"/>
              </w:rPr>
              <w:t>年</w:t>
            </w:r>
            <w:r w:rsidRPr="003E3B2F">
              <w:rPr>
                <w:rFonts w:hint="eastAsia"/>
                <w:kern w:val="0"/>
              </w:rPr>
              <w:t>十一</w:t>
            </w:r>
            <w:r w:rsidR="00F11C2B" w:rsidRPr="003E3B2F">
              <w:rPr>
                <w:rFonts w:hint="eastAsia"/>
                <w:kern w:val="0"/>
              </w:rPr>
              <w:t>月</w:t>
            </w:r>
            <w:r w:rsidRPr="003E3B2F">
              <w:rPr>
                <w:rFonts w:hint="eastAsia"/>
                <w:kern w:val="0"/>
              </w:rPr>
              <w:t>二十</w:t>
            </w:r>
            <w:r w:rsidR="00F11C2B" w:rsidRPr="003E3B2F">
              <w:rPr>
                <w:rFonts w:hint="eastAsia"/>
                <w:kern w:val="0"/>
              </w:rPr>
              <w:t>日</w:t>
            </w:r>
          </w:p>
          <w:p w:rsidR="00773BAF" w:rsidRDefault="00773BAF" w:rsidP="00773BAF">
            <w:pPr>
              <w:ind w:firstLineChars="0" w:firstLine="0"/>
              <w:contextualSpacing/>
              <w:rPr>
                <w:color w:val="FF0000"/>
                <w:kern w:val="0"/>
              </w:rPr>
            </w:pPr>
          </w:p>
          <w:p w:rsidR="00773BAF" w:rsidRPr="006C4C5A" w:rsidRDefault="00773BAF" w:rsidP="00773BAF">
            <w:pPr>
              <w:ind w:firstLineChars="0" w:firstLine="0"/>
              <w:contextualSpacing/>
              <w:rPr>
                <w:color w:val="FF0000"/>
                <w:kern w:val="0"/>
              </w:rPr>
            </w:pPr>
          </w:p>
        </w:tc>
      </w:tr>
    </w:tbl>
    <w:p w:rsidR="00974F2A" w:rsidRPr="00D313DF" w:rsidRDefault="00322B4D">
      <w:pPr>
        <w:pStyle w:val="1"/>
        <w:spacing w:before="0" w:after="0" w:line="360" w:lineRule="auto"/>
        <w:ind w:firstLineChars="0" w:firstLine="0"/>
        <w:rPr>
          <w:rFonts w:eastAsiaTheme="minorEastAsia"/>
          <w:sz w:val="24"/>
          <w:szCs w:val="24"/>
        </w:rPr>
      </w:pPr>
      <w:r w:rsidRPr="00D313DF">
        <w:rPr>
          <w:rFonts w:eastAsiaTheme="minorEastAsia"/>
          <w:sz w:val="24"/>
          <w:szCs w:val="24"/>
        </w:rPr>
        <w:lastRenderedPageBreak/>
        <w:t>表五</w:t>
      </w:r>
    </w:p>
    <w:tbl>
      <w:tblPr>
        <w:tblStyle w:val="aa"/>
        <w:tblW w:w="8897" w:type="dxa"/>
        <w:tblLayout w:type="fixed"/>
        <w:tblLook w:val="04A0"/>
      </w:tblPr>
      <w:tblGrid>
        <w:gridCol w:w="8897"/>
      </w:tblGrid>
      <w:tr w:rsidR="00086DE1" w:rsidRPr="006C4C5A" w:rsidTr="001B411A">
        <w:trPr>
          <w:trHeight w:val="6653"/>
        </w:trPr>
        <w:tc>
          <w:tcPr>
            <w:tcW w:w="8897" w:type="dxa"/>
          </w:tcPr>
          <w:p w:rsidR="00974F2A" w:rsidRPr="00695E0D" w:rsidRDefault="00322B4D" w:rsidP="003208EE">
            <w:pPr>
              <w:spacing w:beforeLines="20"/>
              <w:ind w:firstLineChars="0" w:firstLine="0"/>
              <w:rPr>
                <w:b/>
                <w:kern w:val="0"/>
              </w:rPr>
            </w:pPr>
            <w:r w:rsidRPr="00695E0D">
              <w:rPr>
                <w:b/>
                <w:kern w:val="0"/>
              </w:rPr>
              <w:t>验收监测质量保证及质量控制：</w:t>
            </w:r>
          </w:p>
          <w:p w:rsidR="00974F2A" w:rsidRPr="00695E0D" w:rsidRDefault="00322B4D">
            <w:pPr>
              <w:pStyle w:val="ac"/>
              <w:ind w:firstLine="480"/>
              <w:rPr>
                <w:rFonts w:eastAsiaTheme="minorEastAsia"/>
                <w:kern w:val="0"/>
                <w:szCs w:val="21"/>
              </w:rPr>
            </w:pPr>
            <w:r w:rsidRPr="00695E0D">
              <w:rPr>
                <w:rFonts w:eastAsiaTheme="minorEastAsia"/>
                <w:kern w:val="0"/>
                <w:szCs w:val="21"/>
              </w:rPr>
              <w:t>一、质量保证</w:t>
            </w:r>
          </w:p>
          <w:p w:rsidR="00974F2A" w:rsidRPr="00695E0D" w:rsidRDefault="00322B4D">
            <w:pPr>
              <w:pStyle w:val="ac"/>
              <w:ind w:firstLine="480"/>
              <w:rPr>
                <w:rFonts w:eastAsiaTheme="minorEastAsia"/>
                <w:kern w:val="0"/>
                <w:szCs w:val="21"/>
              </w:rPr>
            </w:pPr>
            <w:r w:rsidRPr="00695E0D">
              <w:rPr>
                <w:rFonts w:eastAsiaTheme="minorEastAsia"/>
                <w:kern w:val="0"/>
                <w:szCs w:val="21"/>
              </w:rPr>
              <w:t>1</w:t>
            </w:r>
            <w:r w:rsidRPr="00695E0D">
              <w:rPr>
                <w:rFonts w:eastAsiaTheme="minorEastAsia"/>
                <w:kern w:val="0"/>
                <w:szCs w:val="21"/>
              </w:rPr>
              <w:t>、监测分析方法</w:t>
            </w:r>
          </w:p>
          <w:p w:rsidR="00974F2A" w:rsidRPr="001B411A" w:rsidRDefault="00322B4D">
            <w:pPr>
              <w:ind w:firstLine="480"/>
              <w:rPr>
                <w:kern w:val="0"/>
              </w:rPr>
            </w:pPr>
            <w:r w:rsidRPr="001B411A">
              <w:rPr>
                <w:kern w:val="0"/>
              </w:rPr>
              <w:t>监测分析方法和最低检出浓度见表</w:t>
            </w:r>
            <w:r w:rsidRPr="001B411A">
              <w:rPr>
                <w:kern w:val="0"/>
              </w:rPr>
              <w:t>5-1</w:t>
            </w:r>
            <w:r w:rsidRPr="001B411A">
              <w:rPr>
                <w:kern w:val="0"/>
              </w:rPr>
              <w:t>。</w:t>
            </w:r>
          </w:p>
          <w:p w:rsidR="00974F2A" w:rsidRPr="001B411A" w:rsidRDefault="00322B4D" w:rsidP="0026360F">
            <w:pPr>
              <w:ind w:firstLineChars="0" w:firstLine="0"/>
              <w:jc w:val="center"/>
              <w:rPr>
                <w:b/>
                <w:kern w:val="0"/>
              </w:rPr>
            </w:pPr>
            <w:r w:rsidRPr="001B411A">
              <w:rPr>
                <w:b/>
                <w:kern w:val="0"/>
              </w:rPr>
              <w:t>表</w:t>
            </w:r>
            <w:r w:rsidRPr="001B411A">
              <w:rPr>
                <w:b/>
                <w:kern w:val="0"/>
              </w:rPr>
              <w:t>5-1</w:t>
            </w:r>
            <w:r w:rsidR="000852E0" w:rsidRPr="001B411A">
              <w:rPr>
                <w:rFonts w:hint="eastAsia"/>
                <w:b/>
                <w:kern w:val="0"/>
              </w:rPr>
              <w:t xml:space="preserve"> </w:t>
            </w:r>
            <w:r w:rsidRPr="001B411A">
              <w:rPr>
                <w:b/>
                <w:kern w:val="0"/>
              </w:rPr>
              <w:t>监测分析方法</w:t>
            </w:r>
          </w:p>
          <w:tbl>
            <w:tblPr>
              <w:tblW w:w="5000" w:type="pct"/>
              <w:tblBorders>
                <w:top w:val="single" w:sz="12" w:space="0" w:color="auto"/>
                <w:bottom w:val="single" w:sz="12" w:space="0" w:color="auto"/>
                <w:insideH w:val="single" w:sz="4" w:space="0" w:color="auto"/>
                <w:insideV w:val="single" w:sz="4" w:space="0" w:color="auto"/>
              </w:tblBorders>
              <w:tblLayout w:type="fixed"/>
              <w:tblLook w:val="04A0"/>
            </w:tblPr>
            <w:tblGrid>
              <w:gridCol w:w="828"/>
              <w:gridCol w:w="1379"/>
              <w:gridCol w:w="4785"/>
              <w:gridCol w:w="1689"/>
            </w:tblGrid>
            <w:tr w:rsidR="00F879EE" w:rsidRPr="001B411A" w:rsidTr="001B411A">
              <w:trPr>
                <w:trHeight w:val="57"/>
              </w:trPr>
              <w:tc>
                <w:tcPr>
                  <w:tcW w:w="477" w:type="pct"/>
                  <w:vAlign w:val="center"/>
                </w:tcPr>
                <w:p w:rsidR="00F879EE" w:rsidRPr="001B411A" w:rsidRDefault="00F879EE" w:rsidP="00FA0DD2">
                  <w:pPr>
                    <w:overflowPunct w:val="0"/>
                    <w:topLinePunct/>
                    <w:adjustRightInd w:val="0"/>
                    <w:snapToGrid w:val="0"/>
                    <w:spacing w:line="240" w:lineRule="auto"/>
                    <w:ind w:firstLineChars="0" w:firstLine="0"/>
                    <w:jc w:val="center"/>
                    <w:textAlignment w:val="baseline"/>
                    <w:rPr>
                      <w:b/>
                      <w:kern w:val="0"/>
                      <w:sz w:val="21"/>
                      <w:szCs w:val="21"/>
                    </w:rPr>
                  </w:pPr>
                  <w:r w:rsidRPr="001B411A">
                    <w:rPr>
                      <w:b/>
                      <w:kern w:val="0"/>
                      <w:sz w:val="21"/>
                      <w:szCs w:val="21"/>
                    </w:rPr>
                    <w:t>类别</w:t>
                  </w:r>
                </w:p>
              </w:tc>
              <w:tc>
                <w:tcPr>
                  <w:tcW w:w="794" w:type="pct"/>
                  <w:vAlign w:val="center"/>
                </w:tcPr>
                <w:p w:rsidR="00F879EE" w:rsidRPr="001B411A" w:rsidRDefault="00F879EE" w:rsidP="00FA0DD2">
                  <w:pPr>
                    <w:overflowPunct w:val="0"/>
                    <w:topLinePunct/>
                    <w:adjustRightInd w:val="0"/>
                    <w:snapToGrid w:val="0"/>
                    <w:spacing w:line="240" w:lineRule="auto"/>
                    <w:ind w:firstLineChars="0" w:firstLine="0"/>
                    <w:jc w:val="center"/>
                    <w:textAlignment w:val="baseline"/>
                    <w:rPr>
                      <w:b/>
                      <w:kern w:val="0"/>
                      <w:sz w:val="21"/>
                      <w:szCs w:val="21"/>
                    </w:rPr>
                  </w:pPr>
                  <w:r w:rsidRPr="001B411A">
                    <w:rPr>
                      <w:b/>
                      <w:kern w:val="0"/>
                      <w:sz w:val="21"/>
                      <w:szCs w:val="21"/>
                    </w:rPr>
                    <w:t>监测项目</w:t>
                  </w:r>
                </w:p>
              </w:tc>
              <w:tc>
                <w:tcPr>
                  <w:tcW w:w="2756" w:type="pct"/>
                  <w:vAlign w:val="center"/>
                </w:tcPr>
                <w:p w:rsidR="00F879EE" w:rsidRPr="001B411A" w:rsidRDefault="00F879EE" w:rsidP="00FA0DD2">
                  <w:pPr>
                    <w:overflowPunct w:val="0"/>
                    <w:topLinePunct/>
                    <w:adjustRightInd w:val="0"/>
                    <w:snapToGrid w:val="0"/>
                    <w:spacing w:line="240" w:lineRule="auto"/>
                    <w:ind w:firstLineChars="0" w:firstLine="0"/>
                    <w:jc w:val="center"/>
                    <w:textAlignment w:val="baseline"/>
                    <w:rPr>
                      <w:b/>
                      <w:kern w:val="0"/>
                      <w:sz w:val="21"/>
                      <w:szCs w:val="21"/>
                    </w:rPr>
                  </w:pPr>
                  <w:r w:rsidRPr="001B411A">
                    <w:rPr>
                      <w:b/>
                      <w:bCs/>
                      <w:kern w:val="0"/>
                      <w:sz w:val="21"/>
                      <w:szCs w:val="21"/>
                    </w:rPr>
                    <w:t>分析方法及标准</w:t>
                  </w:r>
                </w:p>
              </w:tc>
              <w:tc>
                <w:tcPr>
                  <w:tcW w:w="973" w:type="pct"/>
                  <w:vAlign w:val="center"/>
                </w:tcPr>
                <w:p w:rsidR="00F879EE" w:rsidRPr="001B411A" w:rsidRDefault="00F879EE" w:rsidP="00FA0DD2">
                  <w:pPr>
                    <w:overflowPunct w:val="0"/>
                    <w:topLinePunct/>
                    <w:adjustRightInd w:val="0"/>
                    <w:snapToGrid w:val="0"/>
                    <w:spacing w:line="240" w:lineRule="auto"/>
                    <w:ind w:firstLineChars="0" w:firstLine="0"/>
                    <w:jc w:val="center"/>
                    <w:textAlignment w:val="baseline"/>
                    <w:rPr>
                      <w:b/>
                      <w:bCs/>
                      <w:kern w:val="0"/>
                      <w:sz w:val="21"/>
                      <w:szCs w:val="21"/>
                    </w:rPr>
                  </w:pPr>
                  <w:r w:rsidRPr="001B411A">
                    <w:rPr>
                      <w:b/>
                      <w:bCs/>
                      <w:kern w:val="0"/>
                      <w:sz w:val="21"/>
                      <w:szCs w:val="21"/>
                    </w:rPr>
                    <w:t>方法检出限</w:t>
                  </w:r>
                </w:p>
              </w:tc>
            </w:tr>
            <w:tr w:rsidR="00F879EE" w:rsidRPr="001B411A" w:rsidTr="001B411A">
              <w:trPr>
                <w:trHeight w:val="77"/>
              </w:trPr>
              <w:tc>
                <w:tcPr>
                  <w:tcW w:w="477" w:type="pct"/>
                  <w:vAlign w:val="center"/>
                </w:tcPr>
                <w:p w:rsidR="00F879EE" w:rsidRPr="001B411A" w:rsidRDefault="00F879EE" w:rsidP="00FA0DD2">
                  <w:pPr>
                    <w:overflowPunct w:val="0"/>
                    <w:topLinePunct/>
                    <w:adjustRightInd w:val="0"/>
                    <w:snapToGrid w:val="0"/>
                    <w:spacing w:line="240" w:lineRule="auto"/>
                    <w:ind w:firstLineChars="0" w:firstLine="0"/>
                    <w:jc w:val="center"/>
                    <w:textAlignment w:val="baseline"/>
                    <w:rPr>
                      <w:kern w:val="0"/>
                      <w:sz w:val="21"/>
                      <w:szCs w:val="21"/>
                    </w:rPr>
                  </w:pPr>
                  <w:r w:rsidRPr="001B411A">
                    <w:rPr>
                      <w:kern w:val="0"/>
                      <w:sz w:val="21"/>
                      <w:szCs w:val="21"/>
                    </w:rPr>
                    <w:t>噪声</w:t>
                  </w:r>
                </w:p>
                <w:p w:rsidR="00F879EE" w:rsidRPr="001B411A" w:rsidRDefault="00F879EE" w:rsidP="00FA0DD2">
                  <w:pPr>
                    <w:overflowPunct w:val="0"/>
                    <w:topLinePunct/>
                    <w:adjustRightInd w:val="0"/>
                    <w:snapToGrid w:val="0"/>
                    <w:spacing w:line="240" w:lineRule="auto"/>
                    <w:ind w:firstLineChars="0" w:firstLine="0"/>
                    <w:jc w:val="center"/>
                    <w:textAlignment w:val="baseline"/>
                    <w:rPr>
                      <w:kern w:val="0"/>
                      <w:sz w:val="21"/>
                      <w:szCs w:val="21"/>
                    </w:rPr>
                  </w:pPr>
                  <w:r w:rsidRPr="001B411A">
                    <w:rPr>
                      <w:kern w:val="0"/>
                      <w:sz w:val="21"/>
                      <w:szCs w:val="21"/>
                    </w:rPr>
                    <w:t>监测</w:t>
                  </w:r>
                </w:p>
              </w:tc>
              <w:tc>
                <w:tcPr>
                  <w:tcW w:w="794" w:type="pct"/>
                  <w:vAlign w:val="center"/>
                </w:tcPr>
                <w:p w:rsidR="00F879EE" w:rsidRPr="001B411A" w:rsidRDefault="00F879EE" w:rsidP="00FA0DD2">
                  <w:pPr>
                    <w:overflowPunct w:val="0"/>
                    <w:topLinePunct/>
                    <w:adjustRightInd w:val="0"/>
                    <w:snapToGrid w:val="0"/>
                    <w:spacing w:line="240" w:lineRule="auto"/>
                    <w:ind w:firstLineChars="0" w:firstLine="0"/>
                    <w:jc w:val="center"/>
                    <w:textAlignment w:val="baseline"/>
                    <w:rPr>
                      <w:kern w:val="0"/>
                      <w:sz w:val="21"/>
                      <w:szCs w:val="21"/>
                    </w:rPr>
                  </w:pPr>
                  <w:r w:rsidRPr="001B411A">
                    <w:rPr>
                      <w:kern w:val="0"/>
                      <w:sz w:val="21"/>
                      <w:szCs w:val="21"/>
                    </w:rPr>
                    <w:t>工业企业</w:t>
                  </w:r>
                </w:p>
                <w:p w:rsidR="00F879EE" w:rsidRPr="001B411A" w:rsidRDefault="00F879EE" w:rsidP="00FA0DD2">
                  <w:pPr>
                    <w:overflowPunct w:val="0"/>
                    <w:topLinePunct/>
                    <w:adjustRightInd w:val="0"/>
                    <w:snapToGrid w:val="0"/>
                    <w:spacing w:line="240" w:lineRule="auto"/>
                    <w:ind w:firstLineChars="0" w:firstLine="0"/>
                    <w:jc w:val="center"/>
                    <w:textAlignment w:val="baseline"/>
                    <w:rPr>
                      <w:kern w:val="0"/>
                      <w:sz w:val="21"/>
                      <w:szCs w:val="21"/>
                    </w:rPr>
                  </w:pPr>
                  <w:r w:rsidRPr="001B411A">
                    <w:rPr>
                      <w:kern w:val="0"/>
                      <w:sz w:val="21"/>
                      <w:szCs w:val="21"/>
                    </w:rPr>
                    <w:t>环境噪声</w:t>
                  </w:r>
                </w:p>
              </w:tc>
              <w:tc>
                <w:tcPr>
                  <w:tcW w:w="2756" w:type="pct"/>
                  <w:vAlign w:val="center"/>
                </w:tcPr>
                <w:p w:rsidR="00F879EE" w:rsidRPr="001B411A" w:rsidRDefault="00F879EE" w:rsidP="00FA0DD2">
                  <w:pPr>
                    <w:keepNext/>
                    <w:overflowPunct w:val="0"/>
                    <w:topLinePunct/>
                    <w:adjustRightInd w:val="0"/>
                    <w:snapToGrid w:val="0"/>
                    <w:spacing w:line="240" w:lineRule="auto"/>
                    <w:ind w:firstLineChars="0" w:firstLine="0"/>
                    <w:jc w:val="center"/>
                    <w:textAlignment w:val="baseline"/>
                    <w:rPr>
                      <w:kern w:val="0"/>
                      <w:sz w:val="21"/>
                      <w:szCs w:val="21"/>
                    </w:rPr>
                  </w:pPr>
                  <w:r w:rsidRPr="001B411A">
                    <w:rPr>
                      <w:kern w:val="0"/>
                      <w:sz w:val="21"/>
                      <w:szCs w:val="21"/>
                    </w:rPr>
                    <w:t>工业企业厂界噪声排放标准</w:t>
                  </w:r>
                </w:p>
                <w:p w:rsidR="00F879EE" w:rsidRPr="001B411A" w:rsidRDefault="00F879EE" w:rsidP="00FA0DD2">
                  <w:pPr>
                    <w:keepNext/>
                    <w:overflowPunct w:val="0"/>
                    <w:topLinePunct/>
                    <w:adjustRightInd w:val="0"/>
                    <w:snapToGrid w:val="0"/>
                    <w:spacing w:line="240" w:lineRule="auto"/>
                    <w:ind w:firstLineChars="0" w:firstLine="0"/>
                    <w:jc w:val="center"/>
                    <w:textAlignment w:val="baseline"/>
                    <w:rPr>
                      <w:kern w:val="0"/>
                      <w:sz w:val="21"/>
                      <w:szCs w:val="21"/>
                    </w:rPr>
                  </w:pPr>
                  <w:r w:rsidRPr="001B411A">
                    <w:rPr>
                      <w:kern w:val="0"/>
                      <w:sz w:val="21"/>
                      <w:szCs w:val="21"/>
                    </w:rPr>
                    <w:t>GB12348-2008</w:t>
                  </w:r>
                </w:p>
              </w:tc>
              <w:tc>
                <w:tcPr>
                  <w:tcW w:w="973" w:type="pct"/>
                  <w:vAlign w:val="center"/>
                </w:tcPr>
                <w:p w:rsidR="00F879EE" w:rsidRPr="001B411A" w:rsidRDefault="00F879EE" w:rsidP="00FA0DD2">
                  <w:pPr>
                    <w:keepNext/>
                    <w:overflowPunct w:val="0"/>
                    <w:topLinePunct/>
                    <w:adjustRightInd w:val="0"/>
                    <w:snapToGrid w:val="0"/>
                    <w:spacing w:line="240" w:lineRule="auto"/>
                    <w:ind w:firstLineChars="0" w:firstLine="0"/>
                    <w:jc w:val="center"/>
                    <w:textAlignment w:val="baseline"/>
                    <w:rPr>
                      <w:kern w:val="0"/>
                      <w:sz w:val="21"/>
                      <w:szCs w:val="21"/>
                    </w:rPr>
                  </w:pPr>
                  <w:r w:rsidRPr="001B411A">
                    <w:rPr>
                      <w:kern w:val="0"/>
                      <w:sz w:val="21"/>
                      <w:szCs w:val="21"/>
                    </w:rPr>
                    <w:t>/</w:t>
                  </w:r>
                </w:p>
              </w:tc>
            </w:tr>
            <w:tr w:rsidR="0073364C" w:rsidRPr="001B411A" w:rsidTr="001B411A">
              <w:trPr>
                <w:trHeight w:val="77"/>
              </w:trPr>
              <w:tc>
                <w:tcPr>
                  <w:tcW w:w="477" w:type="pct"/>
                  <w:vMerge w:val="restart"/>
                  <w:vAlign w:val="center"/>
                </w:tcPr>
                <w:p w:rsidR="0073364C" w:rsidRPr="001B411A" w:rsidRDefault="0073364C" w:rsidP="00FA0DD2">
                  <w:pPr>
                    <w:overflowPunct w:val="0"/>
                    <w:topLinePunct/>
                    <w:adjustRightInd w:val="0"/>
                    <w:snapToGrid w:val="0"/>
                    <w:spacing w:line="240" w:lineRule="auto"/>
                    <w:ind w:firstLineChars="0" w:firstLine="0"/>
                    <w:jc w:val="center"/>
                    <w:textAlignment w:val="baseline"/>
                    <w:rPr>
                      <w:kern w:val="0"/>
                      <w:sz w:val="21"/>
                      <w:szCs w:val="21"/>
                    </w:rPr>
                  </w:pPr>
                  <w:r w:rsidRPr="001B411A">
                    <w:rPr>
                      <w:kern w:val="0"/>
                      <w:sz w:val="21"/>
                      <w:szCs w:val="21"/>
                    </w:rPr>
                    <w:t>废气监测</w:t>
                  </w:r>
                </w:p>
              </w:tc>
              <w:tc>
                <w:tcPr>
                  <w:tcW w:w="794" w:type="pct"/>
                  <w:vAlign w:val="center"/>
                </w:tcPr>
                <w:p w:rsidR="0073364C" w:rsidRPr="001B411A" w:rsidRDefault="0073364C" w:rsidP="00FA0DD2">
                  <w:pPr>
                    <w:overflowPunct w:val="0"/>
                    <w:topLinePunct/>
                    <w:adjustRightInd w:val="0"/>
                    <w:snapToGrid w:val="0"/>
                    <w:spacing w:line="240" w:lineRule="auto"/>
                    <w:ind w:firstLineChars="0" w:firstLine="0"/>
                    <w:jc w:val="center"/>
                    <w:textAlignment w:val="baseline"/>
                    <w:rPr>
                      <w:kern w:val="0"/>
                      <w:sz w:val="21"/>
                      <w:szCs w:val="21"/>
                    </w:rPr>
                  </w:pPr>
                  <w:r w:rsidRPr="001B411A">
                    <w:rPr>
                      <w:kern w:val="0"/>
                      <w:sz w:val="21"/>
                      <w:szCs w:val="21"/>
                    </w:rPr>
                    <w:t>二氧化硫</w:t>
                  </w:r>
                </w:p>
              </w:tc>
              <w:tc>
                <w:tcPr>
                  <w:tcW w:w="2756" w:type="pct"/>
                  <w:vAlign w:val="center"/>
                </w:tcPr>
                <w:p w:rsidR="0073364C" w:rsidRPr="001B411A" w:rsidRDefault="0073364C" w:rsidP="00FA0DD2">
                  <w:pPr>
                    <w:keepNext/>
                    <w:overflowPunct w:val="0"/>
                    <w:topLinePunct/>
                    <w:adjustRightInd w:val="0"/>
                    <w:snapToGrid w:val="0"/>
                    <w:spacing w:line="240" w:lineRule="auto"/>
                    <w:ind w:firstLineChars="0" w:firstLine="0"/>
                    <w:jc w:val="center"/>
                    <w:textAlignment w:val="baseline"/>
                    <w:rPr>
                      <w:kern w:val="0"/>
                      <w:sz w:val="21"/>
                      <w:szCs w:val="21"/>
                    </w:rPr>
                  </w:pPr>
                  <w:r w:rsidRPr="001B411A">
                    <w:rPr>
                      <w:kern w:val="0"/>
                      <w:sz w:val="21"/>
                      <w:szCs w:val="21"/>
                    </w:rPr>
                    <w:t>固定污染源排气中二氧化硫的测定</w:t>
                  </w:r>
                  <w:r w:rsidRPr="001B411A">
                    <w:rPr>
                      <w:kern w:val="0"/>
                      <w:sz w:val="21"/>
                      <w:szCs w:val="21"/>
                    </w:rPr>
                    <w:t xml:space="preserve"> </w:t>
                  </w:r>
                  <w:r w:rsidRPr="001B411A">
                    <w:rPr>
                      <w:kern w:val="0"/>
                      <w:sz w:val="21"/>
                      <w:szCs w:val="21"/>
                    </w:rPr>
                    <w:t>定电位电解法</w:t>
                  </w:r>
                  <w:r w:rsidRPr="001B411A">
                    <w:rPr>
                      <w:kern w:val="0"/>
                      <w:sz w:val="21"/>
                      <w:szCs w:val="21"/>
                    </w:rPr>
                    <w:t>HJ/T57-2017</w:t>
                  </w:r>
                </w:p>
              </w:tc>
              <w:tc>
                <w:tcPr>
                  <w:tcW w:w="973" w:type="pct"/>
                  <w:vAlign w:val="center"/>
                </w:tcPr>
                <w:p w:rsidR="0073364C" w:rsidRPr="001B411A" w:rsidRDefault="0073364C" w:rsidP="00FA0DD2">
                  <w:pPr>
                    <w:keepNext/>
                    <w:overflowPunct w:val="0"/>
                    <w:topLinePunct/>
                    <w:adjustRightInd w:val="0"/>
                    <w:snapToGrid w:val="0"/>
                    <w:spacing w:line="240" w:lineRule="auto"/>
                    <w:ind w:firstLineChars="0" w:firstLine="0"/>
                    <w:jc w:val="center"/>
                    <w:textAlignment w:val="baseline"/>
                    <w:rPr>
                      <w:kern w:val="0"/>
                      <w:sz w:val="21"/>
                      <w:szCs w:val="21"/>
                    </w:rPr>
                  </w:pPr>
                  <w:r w:rsidRPr="001B411A">
                    <w:rPr>
                      <w:kern w:val="0"/>
                      <w:sz w:val="21"/>
                      <w:szCs w:val="21"/>
                    </w:rPr>
                    <w:t>15~14300mg/m</w:t>
                  </w:r>
                  <w:r w:rsidRPr="001B411A">
                    <w:rPr>
                      <w:kern w:val="0"/>
                      <w:sz w:val="21"/>
                      <w:szCs w:val="21"/>
                      <w:vertAlign w:val="superscript"/>
                    </w:rPr>
                    <w:t>3</w:t>
                  </w:r>
                </w:p>
              </w:tc>
            </w:tr>
            <w:tr w:rsidR="0073364C" w:rsidRPr="001B411A" w:rsidTr="001B411A">
              <w:trPr>
                <w:trHeight w:val="77"/>
              </w:trPr>
              <w:tc>
                <w:tcPr>
                  <w:tcW w:w="477" w:type="pct"/>
                  <w:vMerge/>
                  <w:vAlign w:val="center"/>
                </w:tcPr>
                <w:p w:rsidR="0073364C" w:rsidRPr="001B411A" w:rsidRDefault="0073364C" w:rsidP="00FA0DD2">
                  <w:pPr>
                    <w:overflowPunct w:val="0"/>
                    <w:topLinePunct/>
                    <w:adjustRightInd w:val="0"/>
                    <w:snapToGrid w:val="0"/>
                    <w:spacing w:line="240" w:lineRule="auto"/>
                    <w:ind w:firstLineChars="0" w:firstLine="0"/>
                    <w:jc w:val="center"/>
                    <w:textAlignment w:val="baseline"/>
                    <w:rPr>
                      <w:kern w:val="0"/>
                      <w:sz w:val="21"/>
                      <w:szCs w:val="21"/>
                    </w:rPr>
                  </w:pPr>
                </w:p>
              </w:tc>
              <w:tc>
                <w:tcPr>
                  <w:tcW w:w="794" w:type="pct"/>
                  <w:vAlign w:val="center"/>
                </w:tcPr>
                <w:p w:rsidR="0073364C" w:rsidRPr="001B411A" w:rsidRDefault="0073364C" w:rsidP="001E6E37">
                  <w:pPr>
                    <w:overflowPunct w:val="0"/>
                    <w:topLinePunct/>
                    <w:adjustRightInd w:val="0"/>
                    <w:snapToGrid w:val="0"/>
                    <w:spacing w:line="240" w:lineRule="auto"/>
                    <w:ind w:firstLineChars="0" w:firstLine="0"/>
                    <w:jc w:val="center"/>
                    <w:textAlignment w:val="baseline"/>
                    <w:rPr>
                      <w:kern w:val="0"/>
                      <w:sz w:val="21"/>
                      <w:szCs w:val="21"/>
                    </w:rPr>
                  </w:pPr>
                  <w:r w:rsidRPr="001B411A">
                    <w:rPr>
                      <w:kern w:val="0"/>
                      <w:sz w:val="21"/>
                      <w:szCs w:val="21"/>
                    </w:rPr>
                    <w:t>氮氧化物</w:t>
                  </w:r>
                </w:p>
              </w:tc>
              <w:tc>
                <w:tcPr>
                  <w:tcW w:w="2756" w:type="pct"/>
                  <w:vAlign w:val="center"/>
                </w:tcPr>
                <w:p w:rsidR="0073364C" w:rsidRPr="001B411A" w:rsidRDefault="0073364C" w:rsidP="00EE17D9">
                  <w:pPr>
                    <w:spacing w:line="240" w:lineRule="auto"/>
                    <w:ind w:firstLineChars="0" w:firstLine="0"/>
                    <w:jc w:val="center"/>
                    <w:rPr>
                      <w:sz w:val="21"/>
                      <w:szCs w:val="21"/>
                    </w:rPr>
                  </w:pPr>
                  <w:r w:rsidRPr="001B411A">
                    <w:rPr>
                      <w:sz w:val="21"/>
                      <w:szCs w:val="21"/>
                    </w:rPr>
                    <w:t>固定污染源废气</w:t>
                  </w:r>
                  <w:r w:rsidRPr="001B411A">
                    <w:rPr>
                      <w:sz w:val="21"/>
                      <w:szCs w:val="21"/>
                    </w:rPr>
                    <w:t xml:space="preserve"> </w:t>
                  </w:r>
                  <w:r w:rsidRPr="001B411A">
                    <w:rPr>
                      <w:sz w:val="21"/>
                      <w:szCs w:val="21"/>
                    </w:rPr>
                    <w:t>氮氧化物的测定</w:t>
                  </w:r>
                  <w:r w:rsidRPr="001B411A">
                    <w:rPr>
                      <w:sz w:val="21"/>
                      <w:szCs w:val="21"/>
                    </w:rPr>
                    <w:t xml:space="preserve"> </w:t>
                  </w:r>
                  <w:r w:rsidRPr="001B411A">
                    <w:rPr>
                      <w:sz w:val="21"/>
                      <w:szCs w:val="21"/>
                    </w:rPr>
                    <w:t>定电位电解法</w:t>
                  </w:r>
                </w:p>
                <w:p w:rsidR="0073364C" w:rsidRPr="001B411A" w:rsidRDefault="0073364C" w:rsidP="00EE17D9">
                  <w:pPr>
                    <w:keepNext/>
                    <w:overflowPunct w:val="0"/>
                    <w:topLinePunct/>
                    <w:adjustRightInd w:val="0"/>
                    <w:snapToGrid w:val="0"/>
                    <w:spacing w:line="240" w:lineRule="auto"/>
                    <w:ind w:firstLineChars="0" w:firstLine="0"/>
                    <w:jc w:val="center"/>
                    <w:textAlignment w:val="baseline"/>
                    <w:rPr>
                      <w:kern w:val="0"/>
                      <w:sz w:val="21"/>
                      <w:szCs w:val="21"/>
                    </w:rPr>
                  </w:pPr>
                  <w:r w:rsidRPr="001B411A">
                    <w:rPr>
                      <w:sz w:val="21"/>
                      <w:szCs w:val="21"/>
                    </w:rPr>
                    <w:t>HJ693-2014</w:t>
                  </w:r>
                </w:p>
              </w:tc>
              <w:tc>
                <w:tcPr>
                  <w:tcW w:w="973" w:type="pct"/>
                  <w:vAlign w:val="center"/>
                </w:tcPr>
                <w:p w:rsidR="0073364C" w:rsidRPr="001B411A" w:rsidRDefault="0073364C" w:rsidP="00FA0DD2">
                  <w:pPr>
                    <w:keepNext/>
                    <w:overflowPunct w:val="0"/>
                    <w:topLinePunct/>
                    <w:adjustRightInd w:val="0"/>
                    <w:snapToGrid w:val="0"/>
                    <w:spacing w:line="240" w:lineRule="auto"/>
                    <w:ind w:firstLineChars="0" w:firstLine="0"/>
                    <w:jc w:val="center"/>
                    <w:textAlignment w:val="baseline"/>
                    <w:rPr>
                      <w:kern w:val="0"/>
                      <w:sz w:val="21"/>
                      <w:szCs w:val="21"/>
                    </w:rPr>
                  </w:pPr>
                  <w:r w:rsidRPr="001B411A">
                    <w:rPr>
                      <w:sz w:val="21"/>
                      <w:szCs w:val="21"/>
                    </w:rPr>
                    <w:t>3mg/m</w:t>
                  </w:r>
                  <w:r w:rsidRPr="001B411A">
                    <w:rPr>
                      <w:sz w:val="21"/>
                      <w:szCs w:val="21"/>
                      <w:vertAlign w:val="superscript"/>
                    </w:rPr>
                    <w:t>3</w:t>
                  </w:r>
                </w:p>
              </w:tc>
            </w:tr>
            <w:tr w:rsidR="0073364C" w:rsidRPr="001B411A" w:rsidTr="001B411A">
              <w:trPr>
                <w:trHeight w:val="77"/>
              </w:trPr>
              <w:tc>
                <w:tcPr>
                  <w:tcW w:w="477" w:type="pct"/>
                  <w:vMerge/>
                  <w:vAlign w:val="center"/>
                </w:tcPr>
                <w:p w:rsidR="0073364C" w:rsidRPr="001B411A" w:rsidRDefault="0073364C" w:rsidP="00FA0DD2">
                  <w:pPr>
                    <w:overflowPunct w:val="0"/>
                    <w:topLinePunct/>
                    <w:adjustRightInd w:val="0"/>
                    <w:snapToGrid w:val="0"/>
                    <w:spacing w:line="240" w:lineRule="auto"/>
                    <w:ind w:firstLineChars="0" w:firstLine="0"/>
                    <w:jc w:val="center"/>
                    <w:textAlignment w:val="baseline"/>
                    <w:rPr>
                      <w:kern w:val="0"/>
                      <w:sz w:val="21"/>
                      <w:szCs w:val="21"/>
                    </w:rPr>
                  </w:pPr>
                </w:p>
              </w:tc>
              <w:tc>
                <w:tcPr>
                  <w:tcW w:w="794" w:type="pct"/>
                  <w:vAlign w:val="center"/>
                </w:tcPr>
                <w:p w:rsidR="0073364C" w:rsidRPr="001B411A" w:rsidRDefault="0073364C" w:rsidP="001E6E37">
                  <w:pPr>
                    <w:overflowPunct w:val="0"/>
                    <w:topLinePunct/>
                    <w:adjustRightInd w:val="0"/>
                    <w:snapToGrid w:val="0"/>
                    <w:spacing w:line="240" w:lineRule="auto"/>
                    <w:ind w:firstLineChars="0" w:firstLine="0"/>
                    <w:jc w:val="center"/>
                    <w:textAlignment w:val="baseline"/>
                    <w:rPr>
                      <w:kern w:val="0"/>
                      <w:sz w:val="21"/>
                      <w:szCs w:val="21"/>
                    </w:rPr>
                  </w:pPr>
                  <w:r w:rsidRPr="001B411A">
                    <w:rPr>
                      <w:kern w:val="0"/>
                      <w:sz w:val="21"/>
                      <w:szCs w:val="21"/>
                    </w:rPr>
                    <w:t>颗粒物</w:t>
                  </w:r>
                </w:p>
              </w:tc>
              <w:tc>
                <w:tcPr>
                  <w:tcW w:w="2756" w:type="pct"/>
                  <w:vAlign w:val="center"/>
                </w:tcPr>
                <w:p w:rsidR="0073364C" w:rsidRPr="001B411A" w:rsidRDefault="0073364C" w:rsidP="001E6E37">
                  <w:pPr>
                    <w:spacing w:line="240" w:lineRule="auto"/>
                    <w:ind w:firstLineChars="0" w:firstLine="0"/>
                    <w:jc w:val="center"/>
                    <w:rPr>
                      <w:sz w:val="21"/>
                      <w:szCs w:val="21"/>
                    </w:rPr>
                  </w:pPr>
                  <w:r w:rsidRPr="001B411A">
                    <w:rPr>
                      <w:rFonts w:hint="eastAsia"/>
                      <w:sz w:val="21"/>
                      <w:szCs w:val="21"/>
                    </w:rPr>
                    <w:t>固定污染源废气</w:t>
                  </w:r>
                  <w:r w:rsidRPr="001B411A">
                    <w:rPr>
                      <w:rFonts w:hint="eastAsia"/>
                      <w:sz w:val="21"/>
                      <w:szCs w:val="21"/>
                    </w:rPr>
                    <w:t xml:space="preserve"> </w:t>
                  </w:r>
                  <w:r w:rsidRPr="001B411A">
                    <w:rPr>
                      <w:rFonts w:hint="eastAsia"/>
                      <w:sz w:val="21"/>
                      <w:szCs w:val="21"/>
                    </w:rPr>
                    <w:t>低浓度颗粒物的测定</w:t>
                  </w:r>
                  <w:r w:rsidRPr="001B411A">
                    <w:rPr>
                      <w:rFonts w:hint="eastAsia"/>
                      <w:sz w:val="21"/>
                      <w:szCs w:val="21"/>
                    </w:rPr>
                    <w:t xml:space="preserve"> </w:t>
                  </w:r>
                  <w:r w:rsidRPr="001B411A">
                    <w:rPr>
                      <w:rFonts w:hint="eastAsia"/>
                      <w:sz w:val="21"/>
                      <w:szCs w:val="21"/>
                    </w:rPr>
                    <w:t>重量法</w:t>
                  </w:r>
                  <w:r w:rsidRPr="001B411A">
                    <w:rPr>
                      <w:rFonts w:hint="eastAsia"/>
                      <w:sz w:val="21"/>
                      <w:szCs w:val="21"/>
                    </w:rPr>
                    <w:t>HJ836-2017</w:t>
                  </w:r>
                </w:p>
              </w:tc>
              <w:tc>
                <w:tcPr>
                  <w:tcW w:w="973" w:type="pct"/>
                  <w:vAlign w:val="center"/>
                </w:tcPr>
                <w:p w:rsidR="0073364C" w:rsidRPr="001B411A" w:rsidRDefault="0073364C" w:rsidP="001E6E37">
                  <w:pPr>
                    <w:spacing w:line="240" w:lineRule="auto"/>
                    <w:ind w:firstLineChars="0" w:firstLine="0"/>
                    <w:jc w:val="center"/>
                    <w:rPr>
                      <w:sz w:val="21"/>
                      <w:szCs w:val="21"/>
                    </w:rPr>
                  </w:pPr>
                  <w:r w:rsidRPr="001B411A">
                    <w:rPr>
                      <w:sz w:val="21"/>
                      <w:szCs w:val="21"/>
                    </w:rPr>
                    <w:t>1mg/m</w:t>
                  </w:r>
                  <w:r w:rsidRPr="001B411A">
                    <w:rPr>
                      <w:sz w:val="21"/>
                      <w:szCs w:val="21"/>
                      <w:vertAlign w:val="superscript"/>
                    </w:rPr>
                    <w:t>3</w:t>
                  </w:r>
                </w:p>
              </w:tc>
            </w:tr>
            <w:tr w:rsidR="0073364C" w:rsidRPr="001B411A" w:rsidTr="001B411A">
              <w:trPr>
                <w:trHeight w:val="77"/>
              </w:trPr>
              <w:tc>
                <w:tcPr>
                  <w:tcW w:w="477" w:type="pct"/>
                  <w:vMerge/>
                  <w:vAlign w:val="center"/>
                </w:tcPr>
                <w:p w:rsidR="0073364C" w:rsidRPr="001B411A" w:rsidRDefault="0073364C" w:rsidP="00FA0DD2">
                  <w:pPr>
                    <w:overflowPunct w:val="0"/>
                    <w:topLinePunct/>
                    <w:adjustRightInd w:val="0"/>
                    <w:snapToGrid w:val="0"/>
                    <w:spacing w:line="240" w:lineRule="auto"/>
                    <w:ind w:firstLineChars="0" w:firstLine="0"/>
                    <w:jc w:val="center"/>
                    <w:textAlignment w:val="baseline"/>
                    <w:rPr>
                      <w:kern w:val="0"/>
                      <w:sz w:val="21"/>
                      <w:szCs w:val="21"/>
                    </w:rPr>
                  </w:pPr>
                </w:p>
              </w:tc>
              <w:tc>
                <w:tcPr>
                  <w:tcW w:w="794" w:type="pct"/>
                  <w:vAlign w:val="center"/>
                </w:tcPr>
                <w:p w:rsidR="0073364C" w:rsidRPr="001B411A" w:rsidRDefault="0073364C" w:rsidP="0073364C">
                  <w:pPr>
                    <w:overflowPunct w:val="0"/>
                    <w:topLinePunct/>
                    <w:adjustRightInd w:val="0"/>
                    <w:snapToGrid w:val="0"/>
                    <w:spacing w:line="240" w:lineRule="auto"/>
                    <w:ind w:firstLineChars="0" w:firstLine="0"/>
                    <w:jc w:val="center"/>
                    <w:textAlignment w:val="baseline"/>
                    <w:rPr>
                      <w:kern w:val="0"/>
                      <w:sz w:val="21"/>
                      <w:szCs w:val="21"/>
                    </w:rPr>
                  </w:pPr>
                  <w:r w:rsidRPr="001B411A">
                    <w:rPr>
                      <w:rFonts w:hint="eastAsia"/>
                      <w:kern w:val="0"/>
                      <w:sz w:val="21"/>
                      <w:szCs w:val="21"/>
                    </w:rPr>
                    <w:t>汞及其</w:t>
                  </w:r>
                </w:p>
                <w:p w:rsidR="0073364C" w:rsidRPr="001B411A" w:rsidRDefault="0073364C" w:rsidP="0073364C">
                  <w:pPr>
                    <w:overflowPunct w:val="0"/>
                    <w:topLinePunct/>
                    <w:adjustRightInd w:val="0"/>
                    <w:snapToGrid w:val="0"/>
                    <w:spacing w:line="240" w:lineRule="auto"/>
                    <w:ind w:firstLineChars="0" w:firstLine="0"/>
                    <w:jc w:val="center"/>
                    <w:textAlignment w:val="baseline"/>
                    <w:rPr>
                      <w:kern w:val="0"/>
                      <w:sz w:val="21"/>
                      <w:szCs w:val="21"/>
                    </w:rPr>
                  </w:pPr>
                  <w:r w:rsidRPr="001B411A">
                    <w:rPr>
                      <w:rFonts w:hint="eastAsia"/>
                      <w:kern w:val="0"/>
                      <w:sz w:val="21"/>
                      <w:szCs w:val="21"/>
                    </w:rPr>
                    <w:t>化合物</w:t>
                  </w:r>
                </w:p>
              </w:tc>
              <w:tc>
                <w:tcPr>
                  <w:tcW w:w="2756" w:type="pct"/>
                  <w:vAlign w:val="center"/>
                </w:tcPr>
                <w:p w:rsidR="0073364C" w:rsidRPr="001B411A" w:rsidRDefault="0073364C" w:rsidP="0073364C">
                  <w:pPr>
                    <w:overflowPunct w:val="0"/>
                    <w:topLinePunct/>
                    <w:adjustRightInd w:val="0"/>
                    <w:snapToGrid w:val="0"/>
                    <w:spacing w:line="240" w:lineRule="auto"/>
                    <w:ind w:firstLineChars="0" w:firstLine="0"/>
                    <w:jc w:val="center"/>
                    <w:textAlignment w:val="baseline"/>
                    <w:rPr>
                      <w:kern w:val="0"/>
                      <w:sz w:val="21"/>
                      <w:szCs w:val="21"/>
                    </w:rPr>
                  </w:pPr>
                  <w:r w:rsidRPr="001B411A">
                    <w:rPr>
                      <w:kern w:val="0"/>
                      <w:sz w:val="21"/>
                      <w:szCs w:val="21"/>
                    </w:rPr>
                    <w:t>固定污染源废气</w:t>
                  </w:r>
                  <w:r w:rsidRPr="001B411A">
                    <w:rPr>
                      <w:kern w:val="0"/>
                      <w:sz w:val="21"/>
                      <w:szCs w:val="21"/>
                    </w:rPr>
                    <w:t xml:space="preserve"> </w:t>
                  </w:r>
                  <w:r w:rsidRPr="001B411A">
                    <w:rPr>
                      <w:kern w:val="0"/>
                      <w:sz w:val="21"/>
                      <w:szCs w:val="21"/>
                    </w:rPr>
                    <w:t>汞的测定</w:t>
                  </w:r>
                  <w:r w:rsidRPr="001B411A">
                    <w:rPr>
                      <w:kern w:val="0"/>
                      <w:sz w:val="21"/>
                      <w:szCs w:val="21"/>
                    </w:rPr>
                    <w:t xml:space="preserve"> </w:t>
                  </w:r>
                  <w:r w:rsidRPr="001B411A">
                    <w:rPr>
                      <w:kern w:val="0"/>
                      <w:sz w:val="21"/>
                      <w:szCs w:val="21"/>
                    </w:rPr>
                    <w:t>冷原子吸收分光光度法（暂行）</w:t>
                  </w:r>
                  <w:r w:rsidRPr="001B411A">
                    <w:rPr>
                      <w:kern w:val="0"/>
                      <w:sz w:val="21"/>
                      <w:szCs w:val="21"/>
                    </w:rPr>
                    <w:t>(HJ543</w:t>
                  </w:r>
                  <w:r w:rsidRPr="001B411A">
                    <w:rPr>
                      <w:rFonts w:hint="eastAsia"/>
                      <w:kern w:val="0"/>
                      <w:sz w:val="21"/>
                      <w:szCs w:val="21"/>
                    </w:rPr>
                    <w:t>-</w:t>
                  </w:r>
                  <w:r w:rsidRPr="001B411A">
                    <w:rPr>
                      <w:kern w:val="0"/>
                      <w:sz w:val="21"/>
                      <w:szCs w:val="21"/>
                    </w:rPr>
                    <w:t>2009</w:t>
                  </w:r>
                </w:p>
              </w:tc>
              <w:tc>
                <w:tcPr>
                  <w:tcW w:w="973" w:type="pct"/>
                  <w:vAlign w:val="center"/>
                </w:tcPr>
                <w:p w:rsidR="0073364C" w:rsidRPr="001B411A" w:rsidRDefault="001B411A" w:rsidP="001E6E37">
                  <w:pPr>
                    <w:spacing w:line="240" w:lineRule="auto"/>
                    <w:ind w:firstLineChars="0" w:firstLine="0"/>
                    <w:jc w:val="center"/>
                    <w:rPr>
                      <w:sz w:val="21"/>
                      <w:szCs w:val="21"/>
                    </w:rPr>
                  </w:pPr>
                  <w:r w:rsidRPr="001B411A">
                    <w:rPr>
                      <w:rFonts w:hint="eastAsia"/>
                      <w:sz w:val="21"/>
                      <w:szCs w:val="21"/>
                    </w:rPr>
                    <w:t>0.0025</w:t>
                  </w:r>
                  <w:r w:rsidRPr="001B411A">
                    <w:rPr>
                      <w:sz w:val="21"/>
                      <w:szCs w:val="21"/>
                    </w:rPr>
                    <w:t>mg/m</w:t>
                  </w:r>
                  <w:r w:rsidRPr="001B411A">
                    <w:rPr>
                      <w:sz w:val="21"/>
                      <w:szCs w:val="21"/>
                      <w:vertAlign w:val="superscript"/>
                    </w:rPr>
                    <w:t>3</w:t>
                  </w:r>
                </w:p>
              </w:tc>
            </w:tr>
            <w:tr w:rsidR="0073364C" w:rsidRPr="001B411A" w:rsidTr="001B411A">
              <w:trPr>
                <w:trHeight w:val="77"/>
              </w:trPr>
              <w:tc>
                <w:tcPr>
                  <w:tcW w:w="477" w:type="pct"/>
                  <w:vMerge/>
                  <w:vAlign w:val="center"/>
                </w:tcPr>
                <w:p w:rsidR="0073364C" w:rsidRPr="001B411A" w:rsidRDefault="0073364C" w:rsidP="00FA0DD2">
                  <w:pPr>
                    <w:overflowPunct w:val="0"/>
                    <w:topLinePunct/>
                    <w:adjustRightInd w:val="0"/>
                    <w:snapToGrid w:val="0"/>
                    <w:spacing w:line="240" w:lineRule="auto"/>
                    <w:ind w:firstLineChars="0" w:firstLine="0"/>
                    <w:jc w:val="center"/>
                    <w:textAlignment w:val="baseline"/>
                    <w:rPr>
                      <w:kern w:val="0"/>
                      <w:sz w:val="21"/>
                      <w:szCs w:val="21"/>
                    </w:rPr>
                  </w:pPr>
                </w:p>
              </w:tc>
              <w:tc>
                <w:tcPr>
                  <w:tcW w:w="794" w:type="pct"/>
                  <w:vAlign w:val="center"/>
                </w:tcPr>
                <w:p w:rsidR="0073364C" w:rsidRPr="001B411A" w:rsidRDefault="0073364C" w:rsidP="0073364C">
                  <w:pPr>
                    <w:overflowPunct w:val="0"/>
                    <w:topLinePunct/>
                    <w:adjustRightInd w:val="0"/>
                    <w:snapToGrid w:val="0"/>
                    <w:spacing w:line="240" w:lineRule="auto"/>
                    <w:ind w:firstLineChars="0" w:firstLine="0"/>
                    <w:jc w:val="center"/>
                    <w:textAlignment w:val="baseline"/>
                    <w:rPr>
                      <w:kern w:val="0"/>
                      <w:sz w:val="21"/>
                      <w:szCs w:val="21"/>
                    </w:rPr>
                  </w:pPr>
                  <w:r w:rsidRPr="001B411A">
                    <w:rPr>
                      <w:rFonts w:hint="eastAsia"/>
                      <w:kern w:val="0"/>
                      <w:sz w:val="21"/>
                      <w:szCs w:val="21"/>
                    </w:rPr>
                    <w:t>林格曼黑度</w:t>
                  </w:r>
                </w:p>
              </w:tc>
              <w:tc>
                <w:tcPr>
                  <w:tcW w:w="2756" w:type="pct"/>
                  <w:vAlign w:val="center"/>
                </w:tcPr>
                <w:p w:rsidR="0073364C" w:rsidRPr="001B411A" w:rsidRDefault="0073364C" w:rsidP="0073364C">
                  <w:pPr>
                    <w:overflowPunct w:val="0"/>
                    <w:topLinePunct/>
                    <w:adjustRightInd w:val="0"/>
                    <w:snapToGrid w:val="0"/>
                    <w:spacing w:line="240" w:lineRule="auto"/>
                    <w:ind w:firstLineChars="0" w:firstLine="0"/>
                    <w:jc w:val="center"/>
                    <w:textAlignment w:val="baseline"/>
                    <w:rPr>
                      <w:kern w:val="0"/>
                      <w:sz w:val="21"/>
                      <w:szCs w:val="21"/>
                    </w:rPr>
                  </w:pPr>
                  <w:r w:rsidRPr="001B411A">
                    <w:rPr>
                      <w:rFonts w:hint="eastAsia"/>
                      <w:kern w:val="0"/>
                      <w:sz w:val="21"/>
                      <w:szCs w:val="21"/>
                    </w:rPr>
                    <w:t>固定污染源排放</w:t>
                  </w:r>
                  <w:r w:rsidRPr="001B411A">
                    <w:rPr>
                      <w:rFonts w:hint="eastAsia"/>
                      <w:kern w:val="0"/>
                      <w:sz w:val="21"/>
                      <w:szCs w:val="21"/>
                    </w:rPr>
                    <w:t xml:space="preserve"> </w:t>
                  </w:r>
                  <w:r w:rsidRPr="001B411A">
                    <w:rPr>
                      <w:rFonts w:hint="eastAsia"/>
                      <w:kern w:val="0"/>
                      <w:sz w:val="21"/>
                      <w:szCs w:val="21"/>
                    </w:rPr>
                    <w:t>烟气黑度的测定</w:t>
                  </w:r>
                  <w:r w:rsidRPr="001B411A">
                    <w:rPr>
                      <w:rFonts w:hint="eastAsia"/>
                      <w:kern w:val="0"/>
                      <w:sz w:val="21"/>
                      <w:szCs w:val="21"/>
                    </w:rPr>
                    <w:t xml:space="preserve"> </w:t>
                  </w:r>
                  <w:r w:rsidRPr="001B411A">
                    <w:rPr>
                      <w:rFonts w:hint="eastAsia"/>
                      <w:kern w:val="0"/>
                      <w:sz w:val="21"/>
                      <w:szCs w:val="21"/>
                    </w:rPr>
                    <w:t>林格曼烟气黑度图法</w:t>
                  </w:r>
                  <w:r w:rsidRPr="001B411A">
                    <w:rPr>
                      <w:rFonts w:hint="eastAsia"/>
                      <w:kern w:val="0"/>
                      <w:sz w:val="21"/>
                      <w:szCs w:val="21"/>
                    </w:rPr>
                    <w:t xml:space="preserve"> </w:t>
                  </w:r>
                  <w:r w:rsidRPr="001B411A">
                    <w:rPr>
                      <w:kern w:val="0"/>
                      <w:sz w:val="21"/>
                      <w:szCs w:val="21"/>
                    </w:rPr>
                    <w:t>HJ/T398-2007</w:t>
                  </w:r>
                </w:p>
              </w:tc>
              <w:tc>
                <w:tcPr>
                  <w:tcW w:w="973" w:type="pct"/>
                  <w:vAlign w:val="center"/>
                </w:tcPr>
                <w:p w:rsidR="0073364C" w:rsidRPr="001B411A" w:rsidRDefault="001B411A" w:rsidP="001E6E37">
                  <w:pPr>
                    <w:spacing w:line="240" w:lineRule="auto"/>
                    <w:ind w:firstLineChars="0" w:firstLine="0"/>
                    <w:jc w:val="center"/>
                    <w:rPr>
                      <w:sz w:val="21"/>
                      <w:szCs w:val="21"/>
                    </w:rPr>
                  </w:pPr>
                  <w:r w:rsidRPr="001B411A">
                    <w:rPr>
                      <w:kern w:val="0"/>
                      <w:sz w:val="21"/>
                      <w:szCs w:val="21"/>
                    </w:rPr>
                    <w:t>/</w:t>
                  </w:r>
                </w:p>
              </w:tc>
            </w:tr>
          </w:tbl>
          <w:p w:rsidR="00974F2A" w:rsidRPr="001B411A" w:rsidRDefault="00322B4D" w:rsidP="003208EE">
            <w:pPr>
              <w:pStyle w:val="ac"/>
              <w:spacing w:beforeLines="20"/>
              <w:ind w:firstLine="480"/>
              <w:rPr>
                <w:rFonts w:eastAsiaTheme="minorEastAsia"/>
                <w:kern w:val="0"/>
                <w:szCs w:val="21"/>
              </w:rPr>
            </w:pPr>
            <w:r w:rsidRPr="001B411A">
              <w:rPr>
                <w:rFonts w:eastAsiaTheme="minorEastAsia"/>
                <w:kern w:val="0"/>
                <w:szCs w:val="21"/>
              </w:rPr>
              <w:t>2</w:t>
            </w:r>
            <w:r w:rsidRPr="001B411A">
              <w:rPr>
                <w:rFonts w:eastAsiaTheme="minorEastAsia"/>
                <w:kern w:val="0"/>
                <w:szCs w:val="21"/>
              </w:rPr>
              <w:t>、监测仪器</w:t>
            </w:r>
          </w:p>
          <w:p w:rsidR="00974F2A" w:rsidRPr="001B411A" w:rsidRDefault="00FD1CDE">
            <w:pPr>
              <w:ind w:firstLine="480"/>
              <w:rPr>
                <w:kern w:val="0"/>
              </w:rPr>
            </w:pPr>
            <w:r w:rsidRPr="001B411A">
              <w:rPr>
                <w:kern w:val="0"/>
              </w:rPr>
              <w:t>本次验收监测仪器见</w:t>
            </w:r>
            <w:r w:rsidR="00322B4D" w:rsidRPr="001B411A">
              <w:rPr>
                <w:kern w:val="0"/>
              </w:rPr>
              <w:t>表</w:t>
            </w:r>
            <w:r w:rsidR="00322B4D" w:rsidRPr="001B411A">
              <w:rPr>
                <w:kern w:val="0"/>
              </w:rPr>
              <w:t>5-2</w:t>
            </w:r>
            <w:r w:rsidR="00322B4D" w:rsidRPr="001B411A">
              <w:rPr>
                <w:kern w:val="0"/>
              </w:rPr>
              <w:t>。</w:t>
            </w:r>
          </w:p>
          <w:p w:rsidR="00974F2A" w:rsidRPr="001B411A" w:rsidRDefault="00322B4D" w:rsidP="0026360F">
            <w:pPr>
              <w:ind w:firstLineChars="0" w:firstLine="0"/>
              <w:jc w:val="center"/>
              <w:rPr>
                <w:b/>
                <w:kern w:val="0"/>
              </w:rPr>
            </w:pPr>
            <w:r w:rsidRPr="001B411A">
              <w:rPr>
                <w:b/>
                <w:kern w:val="0"/>
              </w:rPr>
              <w:t>表</w:t>
            </w:r>
            <w:r w:rsidRPr="001B411A">
              <w:rPr>
                <w:b/>
                <w:kern w:val="0"/>
              </w:rPr>
              <w:t>5-2</w:t>
            </w:r>
            <w:r w:rsidR="000852E0" w:rsidRPr="001B411A">
              <w:rPr>
                <w:rFonts w:hint="eastAsia"/>
                <w:b/>
                <w:kern w:val="0"/>
              </w:rPr>
              <w:t xml:space="preserve"> </w:t>
            </w:r>
            <w:r w:rsidRPr="001B411A">
              <w:rPr>
                <w:b/>
                <w:kern w:val="0"/>
              </w:rPr>
              <w:t>监测分析仪器名称及编号</w:t>
            </w:r>
          </w:p>
          <w:tbl>
            <w:tblPr>
              <w:tblW w:w="5000" w:type="pct"/>
              <w:tblBorders>
                <w:top w:val="single" w:sz="12" w:space="0" w:color="000000"/>
                <w:bottom w:val="single" w:sz="12" w:space="0" w:color="000000"/>
                <w:insideH w:val="single" w:sz="4" w:space="0" w:color="000000"/>
                <w:insideV w:val="single" w:sz="6" w:space="0" w:color="000000"/>
              </w:tblBorders>
              <w:tblLayout w:type="fixed"/>
              <w:tblLook w:val="04A0"/>
            </w:tblPr>
            <w:tblGrid>
              <w:gridCol w:w="717"/>
              <w:gridCol w:w="1455"/>
              <w:gridCol w:w="2359"/>
              <w:gridCol w:w="2936"/>
              <w:gridCol w:w="1214"/>
            </w:tblGrid>
            <w:tr w:rsidR="00CA2B1A" w:rsidRPr="001B411A" w:rsidTr="001B411A">
              <w:trPr>
                <w:trHeight w:val="57"/>
                <w:tblHeader/>
              </w:trPr>
              <w:tc>
                <w:tcPr>
                  <w:tcW w:w="413" w:type="pct"/>
                  <w:vAlign w:val="center"/>
                </w:tcPr>
                <w:p w:rsidR="00CA2B1A" w:rsidRPr="001B411A" w:rsidRDefault="00CA2B1A" w:rsidP="004B64D1">
                  <w:pPr>
                    <w:overflowPunct w:val="0"/>
                    <w:topLinePunct/>
                    <w:adjustRightInd w:val="0"/>
                    <w:snapToGrid w:val="0"/>
                    <w:spacing w:line="240" w:lineRule="auto"/>
                    <w:ind w:firstLineChars="0" w:firstLine="0"/>
                    <w:jc w:val="center"/>
                    <w:textAlignment w:val="baseline"/>
                    <w:rPr>
                      <w:b/>
                      <w:kern w:val="0"/>
                      <w:sz w:val="21"/>
                      <w:szCs w:val="21"/>
                    </w:rPr>
                  </w:pPr>
                  <w:r w:rsidRPr="001B411A">
                    <w:rPr>
                      <w:b/>
                      <w:kern w:val="0"/>
                      <w:sz w:val="21"/>
                      <w:szCs w:val="21"/>
                    </w:rPr>
                    <w:t>类别</w:t>
                  </w:r>
                </w:p>
              </w:tc>
              <w:tc>
                <w:tcPr>
                  <w:tcW w:w="838" w:type="pct"/>
                  <w:vAlign w:val="center"/>
                </w:tcPr>
                <w:p w:rsidR="00CA2B1A" w:rsidRPr="001B411A" w:rsidRDefault="00CA2B1A" w:rsidP="004B64D1">
                  <w:pPr>
                    <w:overflowPunct w:val="0"/>
                    <w:topLinePunct/>
                    <w:adjustRightInd w:val="0"/>
                    <w:snapToGrid w:val="0"/>
                    <w:spacing w:line="240" w:lineRule="auto"/>
                    <w:ind w:firstLineChars="0" w:firstLine="0"/>
                    <w:jc w:val="center"/>
                    <w:textAlignment w:val="baseline"/>
                    <w:rPr>
                      <w:b/>
                      <w:kern w:val="0"/>
                      <w:sz w:val="21"/>
                      <w:szCs w:val="21"/>
                    </w:rPr>
                  </w:pPr>
                  <w:r w:rsidRPr="001B411A">
                    <w:rPr>
                      <w:b/>
                      <w:kern w:val="0"/>
                      <w:sz w:val="21"/>
                      <w:szCs w:val="21"/>
                    </w:rPr>
                    <w:t>监测项目</w:t>
                  </w:r>
                </w:p>
              </w:tc>
              <w:tc>
                <w:tcPr>
                  <w:tcW w:w="1359" w:type="pct"/>
                  <w:vAlign w:val="center"/>
                </w:tcPr>
                <w:p w:rsidR="00CA2B1A" w:rsidRPr="001B411A" w:rsidRDefault="00CA2B1A" w:rsidP="004B64D1">
                  <w:pPr>
                    <w:spacing w:line="240" w:lineRule="auto"/>
                    <w:ind w:firstLineChars="0" w:firstLine="0"/>
                    <w:jc w:val="center"/>
                    <w:rPr>
                      <w:b/>
                      <w:sz w:val="21"/>
                      <w:szCs w:val="21"/>
                    </w:rPr>
                  </w:pPr>
                  <w:r w:rsidRPr="001B411A">
                    <w:rPr>
                      <w:b/>
                      <w:sz w:val="21"/>
                      <w:szCs w:val="21"/>
                    </w:rPr>
                    <w:t>监测分析仪器名称</w:t>
                  </w:r>
                </w:p>
              </w:tc>
              <w:tc>
                <w:tcPr>
                  <w:tcW w:w="1691" w:type="pct"/>
                  <w:vAlign w:val="center"/>
                </w:tcPr>
                <w:p w:rsidR="00CA2B1A" w:rsidRPr="001B411A" w:rsidRDefault="00CA2B1A" w:rsidP="004B64D1">
                  <w:pPr>
                    <w:overflowPunct w:val="0"/>
                    <w:topLinePunct/>
                    <w:adjustRightInd w:val="0"/>
                    <w:snapToGrid w:val="0"/>
                    <w:spacing w:line="240" w:lineRule="auto"/>
                    <w:ind w:firstLineChars="0" w:firstLine="0"/>
                    <w:jc w:val="center"/>
                    <w:textAlignment w:val="baseline"/>
                    <w:rPr>
                      <w:b/>
                      <w:kern w:val="0"/>
                      <w:sz w:val="21"/>
                      <w:szCs w:val="21"/>
                    </w:rPr>
                  </w:pPr>
                  <w:r w:rsidRPr="001B411A">
                    <w:rPr>
                      <w:b/>
                      <w:kern w:val="0"/>
                      <w:sz w:val="21"/>
                      <w:szCs w:val="21"/>
                    </w:rPr>
                    <w:t>仪器型号及编号</w:t>
                  </w:r>
                </w:p>
              </w:tc>
              <w:tc>
                <w:tcPr>
                  <w:tcW w:w="699" w:type="pct"/>
                  <w:vAlign w:val="center"/>
                </w:tcPr>
                <w:p w:rsidR="00CA2B1A" w:rsidRPr="001B411A" w:rsidRDefault="00CA2B1A" w:rsidP="004B64D1">
                  <w:pPr>
                    <w:overflowPunct w:val="0"/>
                    <w:topLinePunct/>
                    <w:adjustRightInd w:val="0"/>
                    <w:snapToGrid w:val="0"/>
                    <w:spacing w:line="240" w:lineRule="auto"/>
                    <w:ind w:firstLineChars="0" w:firstLine="0"/>
                    <w:jc w:val="center"/>
                    <w:textAlignment w:val="baseline"/>
                    <w:rPr>
                      <w:b/>
                      <w:kern w:val="0"/>
                      <w:sz w:val="21"/>
                      <w:szCs w:val="21"/>
                    </w:rPr>
                  </w:pPr>
                  <w:r w:rsidRPr="001B411A">
                    <w:rPr>
                      <w:b/>
                      <w:kern w:val="0"/>
                      <w:sz w:val="21"/>
                      <w:szCs w:val="21"/>
                    </w:rPr>
                    <w:t>检定及校准情况</w:t>
                  </w:r>
                </w:p>
              </w:tc>
            </w:tr>
            <w:tr w:rsidR="00CA2B1A" w:rsidRPr="001B411A" w:rsidTr="001B411A">
              <w:trPr>
                <w:trHeight w:val="368"/>
              </w:trPr>
              <w:tc>
                <w:tcPr>
                  <w:tcW w:w="413" w:type="pct"/>
                  <w:vMerge w:val="restart"/>
                  <w:vAlign w:val="center"/>
                </w:tcPr>
                <w:p w:rsidR="00CA2B1A" w:rsidRPr="001B411A" w:rsidRDefault="00CA2B1A" w:rsidP="004B64D1">
                  <w:pPr>
                    <w:tabs>
                      <w:tab w:val="center" w:pos="4153"/>
                      <w:tab w:val="right" w:pos="8306"/>
                    </w:tabs>
                    <w:overflowPunct w:val="0"/>
                    <w:topLinePunct/>
                    <w:snapToGrid w:val="0"/>
                    <w:spacing w:line="240" w:lineRule="auto"/>
                    <w:ind w:firstLineChars="0" w:firstLine="0"/>
                    <w:jc w:val="center"/>
                    <w:rPr>
                      <w:sz w:val="21"/>
                      <w:szCs w:val="21"/>
                    </w:rPr>
                  </w:pPr>
                  <w:r w:rsidRPr="001B411A">
                    <w:rPr>
                      <w:sz w:val="21"/>
                      <w:szCs w:val="21"/>
                    </w:rPr>
                    <w:t>噪声</w:t>
                  </w:r>
                </w:p>
                <w:p w:rsidR="00CA2B1A" w:rsidRPr="001B411A" w:rsidRDefault="00CA2B1A" w:rsidP="004B64D1">
                  <w:pPr>
                    <w:tabs>
                      <w:tab w:val="center" w:pos="4153"/>
                      <w:tab w:val="right" w:pos="8306"/>
                    </w:tabs>
                    <w:overflowPunct w:val="0"/>
                    <w:topLinePunct/>
                    <w:snapToGrid w:val="0"/>
                    <w:spacing w:line="240" w:lineRule="auto"/>
                    <w:ind w:firstLineChars="0" w:firstLine="0"/>
                    <w:jc w:val="center"/>
                    <w:rPr>
                      <w:sz w:val="21"/>
                      <w:szCs w:val="21"/>
                    </w:rPr>
                  </w:pPr>
                  <w:r w:rsidRPr="001B411A">
                    <w:rPr>
                      <w:sz w:val="21"/>
                      <w:szCs w:val="21"/>
                    </w:rPr>
                    <w:t>监测</w:t>
                  </w:r>
                </w:p>
              </w:tc>
              <w:tc>
                <w:tcPr>
                  <w:tcW w:w="838" w:type="pct"/>
                  <w:vMerge w:val="restart"/>
                  <w:vAlign w:val="center"/>
                </w:tcPr>
                <w:p w:rsidR="00CA2B1A" w:rsidRPr="001B411A" w:rsidRDefault="00CA2B1A" w:rsidP="004B64D1">
                  <w:pPr>
                    <w:overflowPunct w:val="0"/>
                    <w:topLinePunct/>
                    <w:adjustRightInd w:val="0"/>
                    <w:snapToGrid w:val="0"/>
                    <w:spacing w:line="240" w:lineRule="auto"/>
                    <w:ind w:firstLineChars="0" w:firstLine="0"/>
                    <w:jc w:val="center"/>
                    <w:textAlignment w:val="baseline"/>
                    <w:rPr>
                      <w:kern w:val="0"/>
                      <w:sz w:val="21"/>
                      <w:szCs w:val="21"/>
                    </w:rPr>
                  </w:pPr>
                  <w:r w:rsidRPr="001B411A">
                    <w:rPr>
                      <w:kern w:val="0"/>
                      <w:sz w:val="21"/>
                      <w:szCs w:val="21"/>
                    </w:rPr>
                    <w:t>工业企业厂界环境噪声</w:t>
                  </w:r>
                </w:p>
              </w:tc>
              <w:tc>
                <w:tcPr>
                  <w:tcW w:w="1359" w:type="pct"/>
                  <w:vAlign w:val="center"/>
                </w:tcPr>
                <w:p w:rsidR="00CA2B1A" w:rsidRPr="001B411A" w:rsidRDefault="00CA2B1A" w:rsidP="004B64D1">
                  <w:pPr>
                    <w:spacing w:line="240" w:lineRule="auto"/>
                    <w:ind w:firstLineChars="0" w:firstLine="0"/>
                    <w:jc w:val="center"/>
                    <w:rPr>
                      <w:sz w:val="21"/>
                      <w:szCs w:val="21"/>
                    </w:rPr>
                  </w:pPr>
                  <w:r w:rsidRPr="001B411A">
                    <w:rPr>
                      <w:sz w:val="21"/>
                      <w:szCs w:val="21"/>
                    </w:rPr>
                    <w:t>多功能噪声分析仪</w:t>
                  </w:r>
                </w:p>
              </w:tc>
              <w:tc>
                <w:tcPr>
                  <w:tcW w:w="1691" w:type="pct"/>
                  <w:vAlign w:val="center"/>
                </w:tcPr>
                <w:p w:rsidR="00CA2B1A" w:rsidRPr="001B411A" w:rsidRDefault="001B411A" w:rsidP="001B411A">
                  <w:pPr>
                    <w:overflowPunct w:val="0"/>
                    <w:topLinePunct/>
                    <w:adjustRightInd w:val="0"/>
                    <w:snapToGrid w:val="0"/>
                    <w:spacing w:line="240" w:lineRule="auto"/>
                    <w:ind w:firstLineChars="0" w:firstLine="0"/>
                    <w:jc w:val="center"/>
                    <w:textAlignment w:val="baseline"/>
                    <w:rPr>
                      <w:kern w:val="0"/>
                      <w:sz w:val="21"/>
                      <w:szCs w:val="21"/>
                    </w:rPr>
                  </w:pPr>
                  <w:r w:rsidRPr="001B411A">
                    <w:rPr>
                      <w:rFonts w:hint="eastAsia"/>
                      <w:kern w:val="0"/>
                      <w:sz w:val="21"/>
                      <w:szCs w:val="21"/>
                    </w:rPr>
                    <w:t>AWA 6228+/</w:t>
                  </w:r>
                  <w:r w:rsidRPr="001B411A">
                    <w:rPr>
                      <w:kern w:val="0"/>
                      <w:sz w:val="21"/>
                      <w:szCs w:val="21"/>
                    </w:rPr>
                    <w:t>XJYQ-02</w:t>
                  </w:r>
                  <w:r w:rsidRPr="001B411A">
                    <w:rPr>
                      <w:rFonts w:hint="eastAsia"/>
                      <w:kern w:val="0"/>
                      <w:sz w:val="21"/>
                      <w:szCs w:val="21"/>
                    </w:rPr>
                    <w:t>3</w:t>
                  </w:r>
                  <w:r w:rsidRPr="001B411A">
                    <w:rPr>
                      <w:kern w:val="0"/>
                      <w:sz w:val="21"/>
                      <w:szCs w:val="21"/>
                    </w:rPr>
                    <w:t>-2017</w:t>
                  </w:r>
                </w:p>
              </w:tc>
              <w:tc>
                <w:tcPr>
                  <w:tcW w:w="699" w:type="pct"/>
                  <w:vAlign w:val="center"/>
                </w:tcPr>
                <w:p w:rsidR="00CA2B1A" w:rsidRPr="001B411A" w:rsidRDefault="00CA2B1A" w:rsidP="004B64D1">
                  <w:pPr>
                    <w:overflowPunct w:val="0"/>
                    <w:topLinePunct/>
                    <w:adjustRightInd w:val="0"/>
                    <w:snapToGrid w:val="0"/>
                    <w:spacing w:line="240" w:lineRule="auto"/>
                    <w:ind w:firstLineChars="0" w:firstLine="0"/>
                    <w:jc w:val="center"/>
                    <w:textAlignment w:val="baseline"/>
                    <w:rPr>
                      <w:kern w:val="0"/>
                      <w:sz w:val="21"/>
                      <w:szCs w:val="21"/>
                    </w:rPr>
                  </w:pPr>
                  <w:r w:rsidRPr="001B411A">
                    <w:rPr>
                      <w:kern w:val="0"/>
                      <w:sz w:val="21"/>
                      <w:szCs w:val="21"/>
                    </w:rPr>
                    <w:t>已检定</w:t>
                  </w:r>
                </w:p>
              </w:tc>
            </w:tr>
            <w:tr w:rsidR="00CA2B1A" w:rsidRPr="001B411A" w:rsidTr="001B411A">
              <w:trPr>
                <w:trHeight w:val="289"/>
              </w:trPr>
              <w:tc>
                <w:tcPr>
                  <w:tcW w:w="413" w:type="pct"/>
                  <w:vMerge/>
                  <w:vAlign w:val="center"/>
                </w:tcPr>
                <w:p w:rsidR="00CA2B1A" w:rsidRPr="001B411A" w:rsidRDefault="00CA2B1A" w:rsidP="004B64D1">
                  <w:pPr>
                    <w:tabs>
                      <w:tab w:val="center" w:pos="4153"/>
                      <w:tab w:val="right" w:pos="8306"/>
                    </w:tabs>
                    <w:overflowPunct w:val="0"/>
                    <w:topLinePunct/>
                    <w:snapToGrid w:val="0"/>
                    <w:spacing w:line="240" w:lineRule="auto"/>
                    <w:ind w:firstLineChars="0" w:firstLine="0"/>
                    <w:jc w:val="center"/>
                    <w:rPr>
                      <w:sz w:val="21"/>
                      <w:szCs w:val="21"/>
                    </w:rPr>
                  </w:pPr>
                </w:p>
              </w:tc>
              <w:tc>
                <w:tcPr>
                  <w:tcW w:w="838" w:type="pct"/>
                  <w:vMerge/>
                  <w:vAlign w:val="center"/>
                </w:tcPr>
                <w:p w:rsidR="00CA2B1A" w:rsidRPr="001B411A" w:rsidRDefault="00CA2B1A" w:rsidP="004B64D1">
                  <w:pPr>
                    <w:spacing w:line="240" w:lineRule="auto"/>
                    <w:ind w:firstLineChars="0" w:firstLine="0"/>
                    <w:jc w:val="center"/>
                    <w:rPr>
                      <w:sz w:val="21"/>
                      <w:szCs w:val="21"/>
                    </w:rPr>
                  </w:pPr>
                </w:p>
              </w:tc>
              <w:tc>
                <w:tcPr>
                  <w:tcW w:w="1359" w:type="pct"/>
                  <w:vAlign w:val="center"/>
                </w:tcPr>
                <w:p w:rsidR="00CA2B1A" w:rsidRPr="001B411A" w:rsidRDefault="00CA2B1A" w:rsidP="004B64D1">
                  <w:pPr>
                    <w:spacing w:line="240" w:lineRule="auto"/>
                    <w:ind w:firstLineChars="0" w:firstLine="0"/>
                    <w:jc w:val="center"/>
                    <w:rPr>
                      <w:sz w:val="21"/>
                      <w:szCs w:val="21"/>
                    </w:rPr>
                  </w:pPr>
                  <w:r w:rsidRPr="001B411A">
                    <w:rPr>
                      <w:sz w:val="21"/>
                      <w:szCs w:val="21"/>
                    </w:rPr>
                    <w:t>声校准器</w:t>
                  </w:r>
                </w:p>
              </w:tc>
              <w:tc>
                <w:tcPr>
                  <w:tcW w:w="1691" w:type="pct"/>
                  <w:vAlign w:val="center"/>
                </w:tcPr>
                <w:p w:rsidR="00CA2B1A" w:rsidRPr="001B411A" w:rsidRDefault="000C641D" w:rsidP="004B64D1">
                  <w:pPr>
                    <w:spacing w:line="240" w:lineRule="auto"/>
                    <w:ind w:firstLineChars="0" w:firstLine="0"/>
                    <w:jc w:val="center"/>
                    <w:rPr>
                      <w:sz w:val="21"/>
                      <w:szCs w:val="21"/>
                    </w:rPr>
                  </w:pPr>
                  <w:r w:rsidRPr="001B411A">
                    <w:rPr>
                      <w:kern w:val="0"/>
                      <w:sz w:val="21"/>
                      <w:szCs w:val="21"/>
                    </w:rPr>
                    <w:t>HS6020/XJYQ-029-2017</w:t>
                  </w:r>
                </w:p>
              </w:tc>
              <w:tc>
                <w:tcPr>
                  <w:tcW w:w="699" w:type="pct"/>
                  <w:vAlign w:val="center"/>
                </w:tcPr>
                <w:p w:rsidR="00CA2B1A" w:rsidRPr="001B411A" w:rsidRDefault="00CA2B1A" w:rsidP="004B64D1">
                  <w:pPr>
                    <w:spacing w:line="240" w:lineRule="auto"/>
                    <w:ind w:firstLineChars="0" w:firstLine="0"/>
                    <w:jc w:val="center"/>
                    <w:rPr>
                      <w:sz w:val="21"/>
                      <w:szCs w:val="21"/>
                    </w:rPr>
                  </w:pPr>
                  <w:r w:rsidRPr="001B411A">
                    <w:rPr>
                      <w:kern w:val="0"/>
                      <w:sz w:val="21"/>
                      <w:szCs w:val="21"/>
                    </w:rPr>
                    <w:t>已检定</w:t>
                  </w:r>
                </w:p>
              </w:tc>
            </w:tr>
            <w:tr w:rsidR="001B411A" w:rsidRPr="001B411A" w:rsidTr="001B411A">
              <w:trPr>
                <w:trHeight w:val="289"/>
              </w:trPr>
              <w:tc>
                <w:tcPr>
                  <w:tcW w:w="413" w:type="pct"/>
                  <w:vMerge w:val="restart"/>
                  <w:vAlign w:val="center"/>
                </w:tcPr>
                <w:p w:rsidR="001B411A" w:rsidRPr="001B411A" w:rsidRDefault="001B411A" w:rsidP="004B64D1">
                  <w:pPr>
                    <w:tabs>
                      <w:tab w:val="center" w:pos="4153"/>
                      <w:tab w:val="right" w:pos="8306"/>
                    </w:tabs>
                    <w:overflowPunct w:val="0"/>
                    <w:topLinePunct/>
                    <w:snapToGrid w:val="0"/>
                    <w:spacing w:line="240" w:lineRule="auto"/>
                    <w:ind w:firstLineChars="0" w:firstLine="0"/>
                    <w:jc w:val="center"/>
                    <w:rPr>
                      <w:sz w:val="21"/>
                      <w:szCs w:val="21"/>
                    </w:rPr>
                  </w:pPr>
                  <w:r w:rsidRPr="001B411A">
                    <w:rPr>
                      <w:sz w:val="21"/>
                      <w:szCs w:val="21"/>
                    </w:rPr>
                    <w:t>废气监测</w:t>
                  </w:r>
                </w:p>
              </w:tc>
              <w:tc>
                <w:tcPr>
                  <w:tcW w:w="838" w:type="pct"/>
                  <w:vAlign w:val="center"/>
                </w:tcPr>
                <w:p w:rsidR="001B411A" w:rsidRPr="001B411A" w:rsidRDefault="001B411A" w:rsidP="001E6E37">
                  <w:pPr>
                    <w:spacing w:line="240" w:lineRule="auto"/>
                    <w:ind w:firstLineChars="0" w:firstLine="0"/>
                    <w:jc w:val="center"/>
                    <w:rPr>
                      <w:sz w:val="21"/>
                      <w:szCs w:val="21"/>
                    </w:rPr>
                  </w:pPr>
                  <w:r w:rsidRPr="001B411A">
                    <w:rPr>
                      <w:sz w:val="21"/>
                      <w:szCs w:val="21"/>
                    </w:rPr>
                    <w:t>二氧化硫</w:t>
                  </w:r>
                </w:p>
              </w:tc>
              <w:tc>
                <w:tcPr>
                  <w:tcW w:w="1359" w:type="pct"/>
                  <w:vAlign w:val="center"/>
                </w:tcPr>
                <w:p w:rsidR="001B411A" w:rsidRPr="001B411A" w:rsidRDefault="001B411A" w:rsidP="001B411A">
                  <w:pPr>
                    <w:overflowPunct w:val="0"/>
                    <w:topLinePunct/>
                    <w:adjustRightInd w:val="0"/>
                    <w:snapToGrid w:val="0"/>
                    <w:spacing w:line="240" w:lineRule="auto"/>
                    <w:ind w:firstLineChars="0" w:firstLine="0"/>
                    <w:jc w:val="center"/>
                    <w:textAlignment w:val="baseline"/>
                    <w:rPr>
                      <w:kern w:val="0"/>
                      <w:sz w:val="21"/>
                      <w:szCs w:val="21"/>
                    </w:rPr>
                  </w:pPr>
                  <w:r w:rsidRPr="001B411A">
                    <w:rPr>
                      <w:rFonts w:hint="eastAsia"/>
                      <w:kern w:val="0"/>
                      <w:sz w:val="21"/>
                      <w:szCs w:val="21"/>
                    </w:rPr>
                    <w:t>大流量烟尘（气）</w:t>
                  </w:r>
                </w:p>
                <w:p w:rsidR="001B411A" w:rsidRPr="001B411A" w:rsidRDefault="001B411A" w:rsidP="001B411A">
                  <w:pPr>
                    <w:overflowPunct w:val="0"/>
                    <w:topLinePunct/>
                    <w:adjustRightInd w:val="0"/>
                    <w:snapToGrid w:val="0"/>
                    <w:spacing w:line="240" w:lineRule="auto"/>
                    <w:ind w:firstLineChars="0" w:firstLine="0"/>
                    <w:jc w:val="center"/>
                    <w:textAlignment w:val="baseline"/>
                    <w:rPr>
                      <w:kern w:val="0"/>
                      <w:sz w:val="21"/>
                      <w:szCs w:val="21"/>
                    </w:rPr>
                  </w:pPr>
                  <w:r w:rsidRPr="001B411A">
                    <w:rPr>
                      <w:rFonts w:hint="eastAsia"/>
                      <w:kern w:val="0"/>
                      <w:sz w:val="21"/>
                      <w:szCs w:val="21"/>
                    </w:rPr>
                    <w:t>测试仪</w:t>
                  </w:r>
                </w:p>
              </w:tc>
              <w:tc>
                <w:tcPr>
                  <w:tcW w:w="1691" w:type="pct"/>
                  <w:vAlign w:val="center"/>
                </w:tcPr>
                <w:p w:rsidR="001B411A" w:rsidRPr="001B411A" w:rsidRDefault="001B411A" w:rsidP="001B411A">
                  <w:pPr>
                    <w:overflowPunct w:val="0"/>
                    <w:topLinePunct/>
                    <w:adjustRightInd w:val="0"/>
                    <w:snapToGrid w:val="0"/>
                    <w:spacing w:line="240" w:lineRule="auto"/>
                    <w:ind w:firstLineChars="0" w:firstLine="0"/>
                    <w:jc w:val="center"/>
                    <w:textAlignment w:val="baseline"/>
                    <w:rPr>
                      <w:kern w:val="0"/>
                      <w:sz w:val="21"/>
                      <w:szCs w:val="21"/>
                    </w:rPr>
                  </w:pPr>
                  <w:r w:rsidRPr="001B411A">
                    <w:rPr>
                      <w:rFonts w:hint="eastAsia"/>
                      <w:kern w:val="0"/>
                      <w:sz w:val="21"/>
                      <w:szCs w:val="21"/>
                    </w:rPr>
                    <w:t>YQ3000-D</w:t>
                  </w:r>
                  <w:r w:rsidRPr="001B411A">
                    <w:rPr>
                      <w:kern w:val="0"/>
                      <w:sz w:val="21"/>
                      <w:szCs w:val="21"/>
                    </w:rPr>
                    <w:t>/XJYQ-0</w:t>
                  </w:r>
                  <w:r w:rsidRPr="001B411A">
                    <w:rPr>
                      <w:rFonts w:hint="eastAsia"/>
                      <w:kern w:val="0"/>
                      <w:sz w:val="21"/>
                      <w:szCs w:val="21"/>
                    </w:rPr>
                    <w:t>95</w:t>
                  </w:r>
                  <w:r w:rsidRPr="001B411A">
                    <w:rPr>
                      <w:kern w:val="0"/>
                      <w:sz w:val="21"/>
                      <w:szCs w:val="21"/>
                    </w:rPr>
                    <w:t>-2017</w:t>
                  </w:r>
                </w:p>
              </w:tc>
              <w:tc>
                <w:tcPr>
                  <w:tcW w:w="699" w:type="pct"/>
                  <w:vAlign w:val="center"/>
                </w:tcPr>
                <w:p w:rsidR="001B411A" w:rsidRPr="001B411A" w:rsidRDefault="001B411A" w:rsidP="001E6E37">
                  <w:pPr>
                    <w:spacing w:line="240" w:lineRule="auto"/>
                    <w:ind w:firstLineChars="0" w:firstLine="0"/>
                    <w:jc w:val="center"/>
                    <w:rPr>
                      <w:sz w:val="21"/>
                      <w:szCs w:val="21"/>
                    </w:rPr>
                  </w:pPr>
                  <w:r w:rsidRPr="001B411A">
                    <w:rPr>
                      <w:sz w:val="21"/>
                      <w:szCs w:val="21"/>
                    </w:rPr>
                    <w:t>已检定</w:t>
                  </w:r>
                </w:p>
              </w:tc>
            </w:tr>
            <w:tr w:rsidR="001B411A" w:rsidRPr="001B411A" w:rsidTr="001B411A">
              <w:trPr>
                <w:trHeight w:val="289"/>
              </w:trPr>
              <w:tc>
                <w:tcPr>
                  <w:tcW w:w="413" w:type="pct"/>
                  <w:vMerge/>
                  <w:vAlign w:val="center"/>
                </w:tcPr>
                <w:p w:rsidR="001B411A" w:rsidRPr="001B411A" w:rsidRDefault="001B411A" w:rsidP="004B64D1">
                  <w:pPr>
                    <w:tabs>
                      <w:tab w:val="center" w:pos="4153"/>
                      <w:tab w:val="right" w:pos="8306"/>
                    </w:tabs>
                    <w:overflowPunct w:val="0"/>
                    <w:topLinePunct/>
                    <w:snapToGrid w:val="0"/>
                    <w:spacing w:line="240" w:lineRule="auto"/>
                    <w:ind w:firstLineChars="0" w:firstLine="0"/>
                    <w:jc w:val="center"/>
                    <w:rPr>
                      <w:sz w:val="21"/>
                      <w:szCs w:val="21"/>
                    </w:rPr>
                  </w:pPr>
                </w:p>
              </w:tc>
              <w:tc>
                <w:tcPr>
                  <w:tcW w:w="838" w:type="pct"/>
                  <w:vAlign w:val="center"/>
                </w:tcPr>
                <w:p w:rsidR="001B411A" w:rsidRPr="001B411A" w:rsidRDefault="001B411A" w:rsidP="001E6E37">
                  <w:pPr>
                    <w:spacing w:line="240" w:lineRule="auto"/>
                    <w:ind w:firstLineChars="0" w:firstLine="0"/>
                    <w:jc w:val="center"/>
                    <w:rPr>
                      <w:sz w:val="21"/>
                      <w:szCs w:val="21"/>
                    </w:rPr>
                  </w:pPr>
                  <w:r w:rsidRPr="001B411A">
                    <w:rPr>
                      <w:sz w:val="21"/>
                      <w:szCs w:val="21"/>
                    </w:rPr>
                    <w:t>氮氧化物</w:t>
                  </w:r>
                </w:p>
              </w:tc>
              <w:tc>
                <w:tcPr>
                  <w:tcW w:w="1359" w:type="pct"/>
                  <w:vAlign w:val="center"/>
                </w:tcPr>
                <w:p w:rsidR="001B411A" w:rsidRPr="001B411A" w:rsidRDefault="001B411A" w:rsidP="001B411A">
                  <w:pPr>
                    <w:overflowPunct w:val="0"/>
                    <w:topLinePunct/>
                    <w:adjustRightInd w:val="0"/>
                    <w:snapToGrid w:val="0"/>
                    <w:spacing w:line="240" w:lineRule="auto"/>
                    <w:ind w:firstLineChars="0" w:firstLine="0"/>
                    <w:jc w:val="center"/>
                    <w:textAlignment w:val="baseline"/>
                    <w:rPr>
                      <w:kern w:val="0"/>
                      <w:sz w:val="21"/>
                      <w:szCs w:val="21"/>
                    </w:rPr>
                  </w:pPr>
                  <w:r w:rsidRPr="001B411A">
                    <w:rPr>
                      <w:rFonts w:hint="eastAsia"/>
                      <w:kern w:val="0"/>
                      <w:sz w:val="21"/>
                      <w:szCs w:val="21"/>
                    </w:rPr>
                    <w:t>大流量烟尘（气）</w:t>
                  </w:r>
                </w:p>
                <w:p w:rsidR="001B411A" w:rsidRPr="001B411A" w:rsidRDefault="001B411A" w:rsidP="001B411A">
                  <w:pPr>
                    <w:overflowPunct w:val="0"/>
                    <w:topLinePunct/>
                    <w:adjustRightInd w:val="0"/>
                    <w:snapToGrid w:val="0"/>
                    <w:spacing w:line="240" w:lineRule="auto"/>
                    <w:ind w:firstLineChars="0" w:firstLine="0"/>
                    <w:jc w:val="center"/>
                    <w:textAlignment w:val="baseline"/>
                    <w:rPr>
                      <w:kern w:val="0"/>
                      <w:sz w:val="21"/>
                      <w:szCs w:val="21"/>
                    </w:rPr>
                  </w:pPr>
                  <w:r w:rsidRPr="001B411A">
                    <w:rPr>
                      <w:rFonts w:hint="eastAsia"/>
                      <w:kern w:val="0"/>
                      <w:sz w:val="21"/>
                      <w:szCs w:val="21"/>
                    </w:rPr>
                    <w:t>测试仪</w:t>
                  </w:r>
                </w:p>
              </w:tc>
              <w:tc>
                <w:tcPr>
                  <w:tcW w:w="1691" w:type="pct"/>
                  <w:vAlign w:val="center"/>
                </w:tcPr>
                <w:p w:rsidR="001B411A" w:rsidRPr="001B411A" w:rsidRDefault="001B411A" w:rsidP="001B411A">
                  <w:pPr>
                    <w:overflowPunct w:val="0"/>
                    <w:topLinePunct/>
                    <w:adjustRightInd w:val="0"/>
                    <w:snapToGrid w:val="0"/>
                    <w:spacing w:line="240" w:lineRule="auto"/>
                    <w:ind w:firstLineChars="0" w:firstLine="0"/>
                    <w:jc w:val="center"/>
                    <w:textAlignment w:val="baseline"/>
                    <w:rPr>
                      <w:kern w:val="0"/>
                      <w:sz w:val="21"/>
                      <w:szCs w:val="21"/>
                    </w:rPr>
                  </w:pPr>
                  <w:r w:rsidRPr="001B411A">
                    <w:rPr>
                      <w:rFonts w:hint="eastAsia"/>
                      <w:kern w:val="0"/>
                      <w:sz w:val="21"/>
                      <w:szCs w:val="21"/>
                    </w:rPr>
                    <w:t>YQ3000-D</w:t>
                  </w:r>
                  <w:r w:rsidRPr="001B411A">
                    <w:rPr>
                      <w:kern w:val="0"/>
                      <w:sz w:val="21"/>
                      <w:szCs w:val="21"/>
                    </w:rPr>
                    <w:t>/XJYQ-0</w:t>
                  </w:r>
                  <w:r w:rsidRPr="001B411A">
                    <w:rPr>
                      <w:rFonts w:hint="eastAsia"/>
                      <w:kern w:val="0"/>
                      <w:sz w:val="21"/>
                      <w:szCs w:val="21"/>
                    </w:rPr>
                    <w:t>95</w:t>
                  </w:r>
                  <w:r w:rsidRPr="001B411A">
                    <w:rPr>
                      <w:kern w:val="0"/>
                      <w:sz w:val="21"/>
                      <w:szCs w:val="21"/>
                    </w:rPr>
                    <w:t>-2017</w:t>
                  </w:r>
                </w:p>
              </w:tc>
              <w:tc>
                <w:tcPr>
                  <w:tcW w:w="699" w:type="pct"/>
                  <w:vAlign w:val="center"/>
                </w:tcPr>
                <w:p w:rsidR="001B411A" w:rsidRPr="001B411A" w:rsidRDefault="001B411A" w:rsidP="001E6E37">
                  <w:pPr>
                    <w:spacing w:line="240" w:lineRule="auto"/>
                    <w:ind w:firstLineChars="0" w:firstLine="0"/>
                    <w:jc w:val="center"/>
                    <w:rPr>
                      <w:sz w:val="21"/>
                      <w:szCs w:val="21"/>
                    </w:rPr>
                  </w:pPr>
                  <w:r w:rsidRPr="001B411A">
                    <w:rPr>
                      <w:sz w:val="21"/>
                      <w:szCs w:val="21"/>
                    </w:rPr>
                    <w:t>已检定</w:t>
                  </w:r>
                </w:p>
              </w:tc>
            </w:tr>
            <w:tr w:rsidR="001B411A" w:rsidRPr="001B411A" w:rsidTr="001B411A">
              <w:trPr>
                <w:trHeight w:val="602"/>
              </w:trPr>
              <w:tc>
                <w:tcPr>
                  <w:tcW w:w="413" w:type="pct"/>
                  <w:vMerge/>
                  <w:vAlign w:val="center"/>
                </w:tcPr>
                <w:p w:rsidR="001B411A" w:rsidRPr="001B411A" w:rsidRDefault="001B411A" w:rsidP="004B64D1">
                  <w:pPr>
                    <w:tabs>
                      <w:tab w:val="center" w:pos="4153"/>
                      <w:tab w:val="right" w:pos="8306"/>
                    </w:tabs>
                    <w:overflowPunct w:val="0"/>
                    <w:topLinePunct/>
                    <w:snapToGrid w:val="0"/>
                    <w:spacing w:line="240" w:lineRule="auto"/>
                    <w:ind w:firstLineChars="0" w:firstLine="0"/>
                    <w:jc w:val="center"/>
                    <w:rPr>
                      <w:sz w:val="21"/>
                      <w:szCs w:val="21"/>
                    </w:rPr>
                  </w:pPr>
                </w:p>
              </w:tc>
              <w:tc>
                <w:tcPr>
                  <w:tcW w:w="838" w:type="pct"/>
                  <w:vMerge w:val="restart"/>
                  <w:vAlign w:val="center"/>
                </w:tcPr>
                <w:p w:rsidR="001B411A" w:rsidRPr="001B411A" w:rsidRDefault="001B411A" w:rsidP="001E6E37">
                  <w:pPr>
                    <w:spacing w:line="240" w:lineRule="auto"/>
                    <w:ind w:firstLineChars="0" w:firstLine="0"/>
                    <w:jc w:val="center"/>
                    <w:rPr>
                      <w:sz w:val="21"/>
                      <w:szCs w:val="21"/>
                    </w:rPr>
                  </w:pPr>
                  <w:r w:rsidRPr="001B411A">
                    <w:rPr>
                      <w:sz w:val="21"/>
                      <w:szCs w:val="21"/>
                    </w:rPr>
                    <w:t>颗粒物</w:t>
                  </w:r>
                </w:p>
              </w:tc>
              <w:tc>
                <w:tcPr>
                  <w:tcW w:w="1359" w:type="pct"/>
                  <w:tcBorders>
                    <w:bottom w:val="single" w:sz="4" w:space="0" w:color="auto"/>
                  </w:tcBorders>
                  <w:vAlign w:val="center"/>
                </w:tcPr>
                <w:p w:rsidR="001B411A" w:rsidRPr="001B411A" w:rsidRDefault="001B411A" w:rsidP="001B411A">
                  <w:pPr>
                    <w:overflowPunct w:val="0"/>
                    <w:topLinePunct/>
                    <w:adjustRightInd w:val="0"/>
                    <w:snapToGrid w:val="0"/>
                    <w:spacing w:line="240" w:lineRule="auto"/>
                    <w:ind w:firstLineChars="0" w:firstLine="0"/>
                    <w:jc w:val="center"/>
                    <w:textAlignment w:val="baseline"/>
                    <w:rPr>
                      <w:kern w:val="0"/>
                      <w:sz w:val="21"/>
                      <w:szCs w:val="21"/>
                    </w:rPr>
                  </w:pPr>
                  <w:r w:rsidRPr="001B411A">
                    <w:rPr>
                      <w:rFonts w:hint="eastAsia"/>
                      <w:kern w:val="0"/>
                      <w:sz w:val="21"/>
                      <w:szCs w:val="21"/>
                    </w:rPr>
                    <w:t>大流量烟尘（气）</w:t>
                  </w:r>
                </w:p>
                <w:p w:rsidR="001B411A" w:rsidRPr="001B411A" w:rsidRDefault="001B411A" w:rsidP="001B411A">
                  <w:pPr>
                    <w:overflowPunct w:val="0"/>
                    <w:topLinePunct/>
                    <w:adjustRightInd w:val="0"/>
                    <w:snapToGrid w:val="0"/>
                    <w:spacing w:line="240" w:lineRule="auto"/>
                    <w:ind w:firstLineChars="0" w:firstLine="0"/>
                    <w:jc w:val="center"/>
                    <w:textAlignment w:val="baseline"/>
                    <w:rPr>
                      <w:kern w:val="0"/>
                      <w:sz w:val="21"/>
                      <w:szCs w:val="21"/>
                    </w:rPr>
                  </w:pPr>
                  <w:r w:rsidRPr="001B411A">
                    <w:rPr>
                      <w:rFonts w:hint="eastAsia"/>
                      <w:kern w:val="0"/>
                      <w:sz w:val="21"/>
                      <w:szCs w:val="21"/>
                    </w:rPr>
                    <w:t>测试仪</w:t>
                  </w:r>
                </w:p>
              </w:tc>
              <w:tc>
                <w:tcPr>
                  <w:tcW w:w="1691" w:type="pct"/>
                  <w:tcBorders>
                    <w:bottom w:val="single" w:sz="4" w:space="0" w:color="auto"/>
                  </w:tcBorders>
                  <w:vAlign w:val="center"/>
                </w:tcPr>
                <w:p w:rsidR="001B411A" w:rsidRPr="001B411A" w:rsidRDefault="001B411A" w:rsidP="001B411A">
                  <w:pPr>
                    <w:overflowPunct w:val="0"/>
                    <w:topLinePunct/>
                    <w:adjustRightInd w:val="0"/>
                    <w:snapToGrid w:val="0"/>
                    <w:spacing w:line="240" w:lineRule="auto"/>
                    <w:ind w:firstLineChars="0" w:firstLine="0"/>
                    <w:jc w:val="center"/>
                    <w:textAlignment w:val="baseline"/>
                    <w:rPr>
                      <w:kern w:val="0"/>
                      <w:sz w:val="21"/>
                      <w:szCs w:val="21"/>
                    </w:rPr>
                  </w:pPr>
                  <w:r w:rsidRPr="001B411A">
                    <w:rPr>
                      <w:rFonts w:hint="eastAsia"/>
                      <w:kern w:val="0"/>
                      <w:sz w:val="21"/>
                      <w:szCs w:val="21"/>
                    </w:rPr>
                    <w:t>YQ3000-D</w:t>
                  </w:r>
                  <w:r w:rsidRPr="001B411A">
                    <w:rPr>
                      <w:kern w:val="0"/>
                      <w:sz w:val="21"/>
                      <w:szCs w:val="21"/>
                    </w:rPr>
                    <w:t>/XJYQ-0</w:t>
                  </w:r>
                  <w:r w:rsidRPr="001B411A">
                    <w:rPr>
                      <w:rFonts w:hint="eastAsia"/>
                      <w:kern w:val="0"/>
                      <w:sz w:val="21"/>
                      <w:szCs w:val="21"/>
                    </w:rPr>
                    <w:t>95</w:t>
                  </w:r>
                  <w:r w:rsidRPr="001B411A">
                    <w:rPr>
                      <w:kern w:val="0"/>
                      <w:sz w:val="21"/>
                      <w:szCs w:val="21"/>
                    </w:rPr>
                    <w:t>-2017</w:t>
                  </w:r>
                </w:p>
              </w:tc>
              <w:tc>
                <w:tcPr>
                  <w:tcW w:w="699" w:type="pct"/>
                  <w:tcBorders>
                    <w:bottom w:val="single" w:sz="4" w:space="0" w:color="auto"/>
                  </w:tcBorders>
                  <w:vAlign w:val="center"/>
                </w:tcPr>
                <w:p w:rsidR="001B411A" w:rsidRPr="001B411A" w:rsidRDefault="001B411A" w:rsidP="00CC73C4">
                  <w:pPr>
                    <w:spacing w:line="240" w:lineRule="auto"/>
                    <w:ind w:firstLineChars="0" w:firstLine="0"/>
                    <w:jc w:val="center"/>
                    <w:rPr>
                      <w:sz w:val="21"/>
                      <w:szCs w:val="21"/>
                    </w:rPr>
                  </w:pPr>
                  <w:r w:rsidRPr="001B411A">
                    <w:rPr>
                      <w:sz w:val="21"/>
                      <w:szCs w:val="21"/>
                    </w:rPr>
                    <w:t>已检定</w:t>
                  </w:r>
                </w:p>
              </w:tc>
            </w:tr>
            <w:tr w:rsidR="001B411A" w:rsidRPr="001B411A" w:rsidTr="001B411A">
              <w:trPr>
                <w:trHeight w:val="376"/>
              </w:trPr>
              <w:tc>
                <w:tcPr>
                  <w:tcW w:w="413" w:type="pct"/>
                  <w:vMerge/>
                  <w:vAlign w:val="center"/>
                </w:tcPr>
                <w:p w:rsidR="001B411A" w:rsidRPr="001B411A" w:rsidRDefault="001B411A" w:rsidP="004B64D1">
                  <w:pPr>
                    <w:tabs>
                      <w:tab w:val="center" w:pos="4153"/>
                      <w:tab w:val="right" w:pos="8306"/>
                    </w:tabs>
                    <w:overflowPunct w:val="0"/>
                    <w:topLinePunct/>
                    <w:snapToGrid w:val="0"/>
                    <w:spacing w:line="240" w:lineRule="auto"/>
                    <w:ind w:firstLineChars="0" w:firstLine="0"/>
                    <w:jc w:val="center"/>
                    <w:rPr>
                      <w:sz w:val="21"/>
                      <w:szCs w:val="21"/>
                    </w:rPr>
                  </w:pPr>
                </w:p>
              </w:tc>
              <w:tc>
                <w:tcPr>
                  <w:tcW w:w="838" w:type="pct"/>
                  <w:vMerge/>
                  <w:vAlign w:val="center"/>
                </w:tcPr>
                <w:p w:rsidR="001B411A" w:rsidRPr="001B411A" w:rsidRDefault="001B411A" w:rsidP="001E6E37">
                  <w:pPr>
                    <w:spacing w:line="240" w:lineRule="auto"/>
                    <w:ind w:firstLineChars="0" w:firstLine="0"/>
                    <w:jc w:val="center"/>
                    <w:rPr>
                      <w:sz w:val="21"/>
                      <w:szCs w:val="21"/>
                    </w:rPr>
                  </w:pPr>
                </w:p>
              </w:tc>
              <w:tc>
                <w:tcPr>
                  <w:tcW w:w="1359" w:type="pct"/>
                  <w:tcBorders>
                    <w:top w:val="single" w:sz="4" w:space="0" w:color="auto"/>
                    <w:bottom w:val="single" w:sz="4" w:space="0" w:color="auto"/>
                  </w:tcBorders>
                  <w:vAlign w:val="center"/>
                </w:tcPr>
                <w:p w:rsidR="001B411A" w:rsidRPr="001B411A" w:rsidRDefault="001B411A" w:rsidP="00CC73C4">
                  <w:pPr>
                    <w:spacing w:line="240" w:lineRule="auto"/>
                    <w:ind w:firstLineChars="0" w:firstLine="0"/>
                    <w:jc w:val="center"/>
                    <w:rPr>
                      <w:sz w:val="21"/>
                      <w:szCs w:val="21"/>
                    </w:rPr>
                  </w:pPr>
                  <w:r w:rsidRPr="001B411A">
                    <w:rPr>
                      <w:sz w:val="21"/>
                      <w:szCs w:val="21"/>
                    </w:rPr>
                    <w:t>分析天平</w:t>
                  </w:r>
                </w:p>
              </w:tc>
              <w:tc>
                <w:tcPr>
                  <w:tcW w:w="1691" w:type="pct"/>
                  <w:tcBorders>
                    <w:top w:val="single" w:sz="4" w:space="0" w:color="auto"/>
                    <w:bottom w:val="single" w:sz="4" w:space="0" w:color="auto"/>
                  </w:tcBorders>
                  <w:vAlign w:val="center"/>
                </w:tcPr>
                <w:p w:rsidR="001B411A" w:rsidRPr="001B411A" w:rsidRDefault="001B411A" w:rsidP="00CC73C4">
                  <w:pPr>
                    <w:spacing w:line="240" w:lineRule="auto"/>
                    <w:ind w:firstLineChars="0" w:firstLine="0"/>
                    <w:jc w:val="center"/>
                    <w:rPr>
                      <w:sz w:val="21"/>
                      <w:szCs w:val="21"/>
                    </w:rPr>
                  </w:pPr>
                  <w:r w:rsidRPr="001B411A">
                    <w:rPr>
                      <w:sz w:val="21"/>
                      <w:szCs w:val="21"/>
                    </w:rPr>
                    <w:t>AUW120D/XJYQ-046-2017</w:t>
                  </w:r>
                </w:p>
              </w:tc>
              <w:tc>
                <w:tcPr>
                  <w:tcW w:w="699" w:type="pct"/>
                  <w:tcBorders>
                    <w:top w:val="single" w:sz="4" w:space="0" w:color="auto"/>
                    <w:bottom w:val="single" w:sz="4" w:space="0" w:color="auto"/>
                  </w:tcBorders>
                  <w:vAlign w:val="center"/>
                </w:tcPr>
                <w:p w:rsidR="001B411A" w:rsidRPr="001B411A" w:rsidRDefault="001B411A" w:rsidP="00CC73C4">
                  <w:pPr>
                    <w:spacing w:line="240" w:lineRule="auto"/>
                    <w:ind w:firstLineChars="0" w:firstLine="0"/>
                    <w:jc w:val="center"/>
                    <w:rPr>
                      <w:sz w:val="21"/>
                      <w:szCs w:val="21"/>
                    </w:rPr>
                  </w:pPr>
                  <w:r w:rsidRPr="001B411A">
                    <w:rPr>
                      <w:sz w:val="21"/>
                      <w:szCs w:val="21"/>
                    </w:rPr>
                    <w:t>已检定</w:t>
                  </w:r>
                </w:p>
              </w:tc>
            </w:tr>
            <w:tr w:rsidR="001B411A" w:rsidRPr="001B411A" w:rsidTr="001B411A">
              <w:trPr>
                <w:trHeight w:val="376"/>
              </w:trPr>
              <w:tc>
                <w:tcPr>
                  <w:tcW w:w="413" w:type="pct"/>
                  <w:vMerge/>
                  <w:vAlign w:val="center"/>
                </w:tcPr>
                <w:p w:rsidR="001B411A" w:rsidRPr="001B411A" w:rsidRDefault="001B411A" w:rsidP="004B64D1">
                  <w:pPr>
                    <w:tabs>
                      <w:tab w:val="center" w:pos="4153"/>
                      <w:tab w:val="right" w:pos="8306"/>
                    </w:tabs>
                    <w:overflowPunct w:val="0"/>
                    <w:topLinePunct/>
                    <w:snapToGrid w:val="0"/>
                    <w:spacing w:line="240" w:lineRule="auto"/>
                    <w:ind w:firstLineChars="0" w:firstLine="0"/>
                    <w:jc w:val="center"/>
                    <w:rPr>
                      <w:sz w:val="21"/>
                      <w:szCs w:val="21"/>
                    </w:rPr>
                  </w:pPr>
                </w:p>
              </w:tc>
              <w:tc>
                <w:tcPr>
                  <w:tcW w:w="838" w:type="pct"/>
                  <w:vMerge w:val="restart"/>
                  <w:vAlign w:val="center"/>
                </w:tcPr>
                <w:p w:rsidR="001B411A" w:rsidRPr="001B411A" w:rsidRDefault="001B411A" w:rsidP="001B411A">
                  <w:pPr>
                    <w:overflowPunct w:val="0"/>
                    <w:topLinePunct/>
                    <w:adjustRightInd w:val="0"/>
                    <w:snapToGrid w:val="0"/>
                    <w:spacing w:line="240" w:lineRule="auto"/>
                    <w:ind w:firstLineChars="0" w:firstLine="0"/>
                    <w:jc w:val="center"/>
                    <w:textAlignment w:val="baseline"/>
                    <w:rPr>
                      <w:kern w:val="0"/>
                      <w:sz w:val="21"/>
                      <w:szCs w:val="21"/>
                    </w:rPr>
                  </w:pPr>
                  <w:r w:rsidRPr="001B411A">
                    <w:rPr>
                      <w:rFonts w:hint="eastAsia"/>
                      <w:kern w:val="0"/>
                      <w:sz w:val="21"/>
                      <w:szCs w:val="21"/>
                    </w:rPr>
                    <w:t>汞及其</w:t>
                  </w:r>
                </w:p>
                <w:p w:rsidR="001B411A" w:rsidRPr="001B411A" w:rsidRDefault="001B411A" w:rsidP="001B411A">
                  <w:pPr>
                    <w:overflowPunct w:val="0"/>
                    <w:topLinePunct/>
                    <w:adjustRightInd w:val="0"/>
                    <w:snapToGrid w:val="0"/>
                    <w:spacing w:line="240" w:lineRule="auto"/>
                    <w:ind w:firstLineChars="0" w:firstLine="0"/>
                    <w:jc w:val="center"/>
                    <w:textAlignment w:val="baseline"/>
                    <w:rPr>
                      <w:kern w:val="0"/>
                      <w:sz w:val="21"/>
                      <w:szCs w:val="21"/>
                    </w:rPr>
                  </w:pPr>
                  <w:r w:rsidRPr="001B411A">
                    <w:rPr>
                      <w:rFonts w:hint="eastAsia"/>
                      <w:kern w:val="0"/>
                      <w:sz w:val="21"/>
                      <w:szCs w:val="21"/>
                    </w:rPr>
                    <w:t>化合物</w:t>
                  </w:r>
                </w:p>
              </w:tc>
              <w:tc>
                <w:tcPr>
                  <w:tcW w:w="1359" w:type="pct"/>
                  <w:tcBorders>
                    <w:top w:val="single" w:sz="4" w:space="0" w:color="auto"/>
                    <w:bottom w:val="single" w:sz="4" w:space="0" w:color="auto"/>
                  </w:tcBorders>
                  <w:vAlign w:val="center"/>
                </w:tcPr>
                <w:p w:rsidR="001B411A" w:rsidRPr="001B411A" w:rsidRDefault="001B411A" w:rsidP="001B411A">
                  <w:pPr>
                    <w:overflowPunct w:val="0"/>
                    <w:topLinePunct/>
                    <w:adjustRightInd w:val="0"/>
                    <w:snapToGrid w:val="0"/>
                    <w:spacing w:line="240" w:lineRule="auto"/>
                    <w:ind w:firstLineChars="0" w:firstLine="0"/>
                    <w:jc w:val="center"/>
                    <w:textAlignment w:val="baseline"/>
                    <w:rPr>
                      <w:kern w:val="0"/>
                      <w:sz w:val="21"/>
                      <w:szCs w:val="21"/>
                    </w:rPr>
                  </w:pPr>
                  <w:r w:rsidRPr="001B411A">
                    <w:rPr>
                      <w:rFonts w:hint="eastAsia"/>
                      <w:kern w:val="0"/>
                      <w:sz w:val="21"/>
                      <w:szCs w:val="21"/>
                    </w:rPr>
                    <w:t>大气采样器</w:t>
                  </w:r>
                </w:p>
              </w:tc>
              <w:tc>
                <w:tcPr>
                  <w:tcW w:w="1691" w:type="pct"/>
                  <w:tcBorders>
                    <w:top w:val="single" w:sz="4" w:space="0" w:color="auto"/>
                    <w:bottom w:val="single" w:sz="4" w:space="0" w:color="auto"/>
                  </w:tcBorders>
                  <w:vAlign w:val="center"/>
                </w:tcPr>
                <w:p w:rsidR="001B411A" w:rsidRPr="001B411A" w:rsidRDefault="001B411A" w:rsidP="001B411A">
                  <w:pPr>
                    <w:overflowPunct w:val="0"/>
                    <w:topLinePunct/>
                    <w:adjustRightInd w:val="0"/>
                    <w:snapToGrid w:val="0"/>
                    <w:spacing w:line="240" w:lineRule="auto"/>
                    <w:ind w:firstLineChars="0" w:firstLine="0"/>
                    <w:jc w:val="center"/>
                    <w:textAlignment w:val="baseline"/>
                    <w:rPr>
                      <w:kern w:val="0"/>
                      <w:sz w:val="21"/>
                      <w:szCs w:val="21"/>
                    </w:rPr>
                  </w:pPr>
                  <w:r w:rsidRPr="001B411A">
                    <w:rPr>
                      <w:rFonts w:hint="eastAsia"/>
                      <w:kern w:val="0"/>
                      <w:sz w:val="21"/>
                      <w:szCs w:val="21"/>
                    </w:rPr>
                    <w:t>QC-3B</w:t>
                  </w:r>
                  <w:r w:rsidRPr="001B411A">
                    <w:rPr>
                      <w:kern w:val="0"/>
                      <w:sz w:val="21"/>
                      <w:szCs w:val="21"/>
                    </w:rPr>
                    <w:t>/XJYQ-0</w:t>
                  </w:r>
                  <w:r w:rsidRPr="001B411A">
                    <w:rPr>
                      <w:rFonts w:hint="eastAsia"/>
                      <w:kern w:val="0"/>
                      <w:sz w:val="21"/>
                      <w:szCs w:val="21"/>
                    </w:rPr>
                    <w:t>09</w:t>
                  </w:r>
                  <w:r w:rsidRPr="001B411A">
                    <w:rPr>
                      <w:kern w:val="0"/>
                      <w:sz w:val="21"/>
                      <w:szCs w:val="21"/>
                    </w:rPr>
                    <w:t>-2017</w:t>
                  </w:r>
                </w:p>
              </w:tc>
              <w:tc>
                <w:tcPr>
                  <w:tcW w:w="699" w:type="pct"/>
                  <w:tcBorders>
                    <w:top w:val="single" w:sz="4" w:space="0" w:color="auto"/>
                    <w:bottom w:val="single" w:sz="4" w:space="0" w:color="auto"/>
                  </w:tcBorders>
                  <w:vAlign w:val="center"/>
                </w:tcPr>
                <w:p w:rsidR="001B411A" w:rsidRPr="001B411A" w:rsidRDefault="001B411A" w:rsidP="00CC73C4">
                  <w:pPr>
                    <w:spacing w:line="240" w:lineRule="auto"/>
                    <w:ind w:firstLineChars="0" w:firstLine="0"/>
                    <w:jc w:val="center"/>
                    <w:rPr>
                      <w:sz w:val="21"/>
                      <w:szCs w:val="21"/>
                    </w:rPr>
                  </w:pPr>
                  <w:r w:rsidRPr="001B411A">
                    <w:rPr>
                      <w:sz w:val="21"/>
                      <w:szCs w:val="21"/>
                    </w:rPr>
                    <w:t>已检定</w:t>
                  </w:r>
                </w:p>
              </w:tc>
            </w:tr>
            <w:tr w:rsidR="001B411A" w:rsidRPr="001B411A" w:rsidTr="001B411A">
              <w:trPr>
                <w:trHeight w:val="376"/>
              </w:trPr>
              <w:tc>
                <w:tcPr>
                  <w:tcW w:w="413" w:type="pct"/>
                  <w:vMerge/>
                  <w:vAlign w:val="center"/>
                </w:tcPr>
                <w:p w:rsidR="001B411A" w:rsidRPr="001B411A" w:rsidRDefault="001B411A" w:rsidP="004B64D1">
                  <w:pPr>
                    <w:tabs>
                      <w:tab w:val="center" w:pos="4153"/>
                      <w:tab w:val="right" w:pos="8306"/>
                    </w:tabs>
                    <w:overflowPunct w:val="0"/>
                    <w:topLinePunct/>
                    <w:snapToGrid w:val="0"/>
                    <w:spacing w:line="240" w:lineRule="auto"/>
                    <w:ind w:firstLineChars="0" w:firstLine="0"/>
                    <w:jc w:val="center"/>
                    <w:rPr>
                      <w:sz w:val="21"/>
                      <w:szCs w:val="21"/>
                    </w:rPr>
                  </w:pPr>
                </w:p>
              </w:tc>
              <w:tc>
                <w:tcPr>
                  <w:tcW w:w="838" w:type="pct"/>
                  <w:vMerge/>
                  <w:vAlign w:val="center"/>
                </w:tcPr>
                <w:p w:rsidR="001B411A" w:rsidRPr="001B411A" w:rsidRDefault="001B411A" w:rsidP="001B411A">
                  <w:pPr>
                    <w:overflowPunct w:val="0"/>
                    <w:topLinePunct/>
                    <w:adjustRightInd w:val="0"/>
                    <w:snapToGrid w:val="0"/>
                    <w:spacing w:line="240" w:lineRule="auto"/>
                    <w:ind w:firstLineChars="0" w:firstLine="0"/>
                    <w:jc w:val="center"/>
                    <w:textAlignment w:val="baseline"/>
                    <w:rPr>
                      <w:kern w:val="0"/>
                      <w:sz w:val="21"/>
                      <w:szCs w:val="21"/>
                    </w:rPr>
                  </w:pPr>
                </w:p>
              </w:tc>
              <w:tc>
                <w:tcPr>
                  <w:tcW w:w="1359" w:type="pct"/>
                  <w:tcBorders>
                    <w:top w:val="single" w:sz="4" w:space="0" w:color="auto"/>
                    <w:bottom w:val="single" w:sz="4" w:space="0" w:color="auto"/>
                  </w:tcBorders>
                  <w:vAlign w:val="center"/>
                </w:tcPr>
                <w:p w:rsidR="001B411A" w:rsidRPr="001B411A" w:rsidRDefault="001B411A" w:rsidP="001B411A">
                  <w:pPr>
                    <w:overflowPunct w:val="0"/>
                    <w:topLinePunct/>
                    <w:adjustRightInd w:val="0"/>
                    <w:snapToGrid w:val="0"/>
                    <w:spacing w:line="240" w:lineRule="auto"/>
                    <w:ind w:firstLineChars="0" w:firstLine="0"/>
                    <w:jc w:val="center"/>
                    <w:textAlignment w:val="baseline"/>
                    <w:rPr>
                      <w:kern w:val="0"/>
                      <w:sz w:val="21"/>
                      <w:szCs w:val="21"/>
                    </w:rPr>
                  </w:pPr>
                  <w:r w:rsidRPr="001B411A">
                    <w:rPr>
                      <w:kern w:val="0"/>
                      <w:sz w:val="21"/>
                      <w:szCs w:val="21"/>
                    </w:rPr>
                    <w:t>冷原子吸收测汞仪</w:t>
                  </w:r>
                </w:p>
              </w:tc>
              <w:tc>
                <w:tcPr>
                  <w:tcW w:w="1691" w:type="pct"/>
                  <w:tcBorders>
                    <w:top w:val="single" w:sz="4" w:space="0" w:color="auto"/>
                    <w:bottom w:val="single" w:sz="4" w:space="0" w:color="auto"/>
                  </w:tcBorders>
                  <w:vAlign w:val="center"/>
                </w:tcPr>
                <w:p w:rsidR="001B411A" w:rsidRPr="001B411A" w:rsidRDefault="001B411A" w:rsidP="001B411A">
                  <w:pPr>
                    <w:overflowPunct w:val="0"/>
                    <w:topLinePunct/>
                    <w:adjustRightInd w:val="0"/>
                    <w:snapToGrid w:val="0"/>
                    <w:spacing w:line="240" w:lineRule="auto"/>
                    <w:ind w:firstLineChars="0" w:firstLine="0"/>
                    <w:jc w:val="center"/>
                    <w:textAlignment w:val="baseline"/>
                    <w:rPr>
                      <w:kern w:val="0"/>
                      <w:sz w:val="21"/>
                      <w:szCs w:val="21"/>
                    </w:rPr>
                  </w:pPr>
                  <w:r w:rsidRPr="001B411A">
                    <w:rPr>
                      <w:kern w:val="0"/>
                      <w:sz w:val="21"/>
                      <w:szCs w:val="21"/>
                    </w:rPr>
                    <w:t>F732-VJ/XJYQ-035-2017</w:t>
                  </w:r>
                </w:p>
              </w:tc>
              <w:tc>
                <w:tcPr>
                  <w:tcW w:w="699" w:type="pct"/>
                  <w:tcBorders>
                    <w:top w:val="single" w:sz="4" w:space="0" w:color="auto"/>
                    <w:bottom w:val="single" w:sz="4" w:space="0" w:color="auto"/>
                  </w:tcBorders>
                  <w:vAlign w:val="center"/>
                </w:tcPr>
                <w:p w:rsidR="001B411A" w:rsidRPr="001B411A" w:rsidRDefault="001B411A" w:rsidP="00CC73C4">
                  <w:pPr>
                    <w:spacing w:line="240" w:lineRule="auto"/>
                    <w:ind w:firstLineChars="0" w:firstLine="0"/>
                    <w:jc w:val="center"/>
                    <w:rPr>
                      <w:sz w:val="21"/>
                      <w:szCs w:val="21"/>
                    </w:rPr>
                  </w:pPr>
                  <w:r w:rsidRPr="001B411A">
                    <w:rPr>
                      <w:sz w:val="21"/>
                      <w:szCs w:val="21"/>
                    </w:rPr>
                    <w:t>已检定</w:t>
                  </w:r>
                </w:p>
              </w:tc>
            </w:tr>
            <w:tr w:rsidR="001B411A" w:rsidRPr="001B411A" w:rsidTr="001B411A">
              <w:trPr>
                <w:trHeight w:val="376"/>
              </w:trPr>
              <w:tc>
                <w:tcPr>
                  <w:tcW w:w="413" w:type="pct"/>
                  <w:vMerge/>
                  <w:vAlign w:val="center"/>
                </w:tcPr>
                <w:p w:rsidR="001B411A" w:rsidRPr="001B411A" w:rsidRDefault="001B411A" w:rsidP="004B64D1">
                  <w:pPr>
                    <w:tabs>
                      <w:tab w:val="center" w:pos="4153"/>
                      <w:tab w:val="right" w:pos="8306"/>
                    </w:tabs>
                    <w:overflowPunct w:val="0"/>
                    <w:topLinePunct/>
                    <w:snapToGrid w:val="0"/>
                    <w:spacing w:line="240" w:lineRule="auto"/>
                    <w:ind w:firstLineChars="0" w:firstLine="0"/>
                    <w:jc w:val="center"/>
                    <w:rPr>
                      <w:sz w:val="21"/>
                      <w:szCs w:val="21"/>
                    </w:rPr>
                  </w:pPr>
                </w:p>
              </w:tc>
              <w:tc>
                <w:tcPr>
                  <w:tcW w:w="838" w:type="pct"/>
                  <w:vAlign w:val="center"/>
                </w:tcPr>
                <w:p w:rsidR="001B411A" w:rsidRPr="001B411A" w:rsidRDefault="001B411A" w:rsidP="001B411A">
                  <w:pPr>
                    <w:overflowPunct w:val="0"/>
                    <w:topLinePunct/>
                    <w:adjustRightInd w:val="0"/>
                    <w:snapToGrid w:val="0"/>
                    <w:spacing w:line="240" w:lineRule="auto"/>
                    <w:ind w:firstLineChars="0" w:firstLine="0"/>
                    <w:jc w:val="center"/>
                    <w:textAlignment w:val="baseline"/>
                    <w:rPr>
                      <w:kern w:val="0"/>
                      <w:sz w:val="21"/>
                      <w:szCs w:val="21"/>
                    </w:rPr>
                  </w:pPr>
                  <w:r w:rsidRPr="001B411A">
                    <w:rPr>
                      <w:rFonts w:hint="eastAsia"/>
                      <w:kern w:val="0"/>
                      <w:sz w:val="21"/>
                      <w:szCs w:val="21"/>
                    </w:rPr>
                    <w:t>林格曼黑度</w:t>
                  </w:r>
                </w:p>
              </w:tc>
              <w:tc>
                <w:tcPr>
                  <w:tcW w:w="1359" w:type="pct"/>
                  <w:tcBorders>
                    <w:top w:val="single" w:sz="4" w:space="0" w:color="auto"/>
                  </w:tcBorders>
                  <w:vAlign w:val="center"/>
                </w:tcPr>
                <w:p w:rsidR="001B411A" w:rsidRPr="001B411A" w:rsidRDefault="001B411A" w:rsidP="001B411A">
                  <w:pPr>
                    <w:overflowPunct w:val="0"/>
                    <w:topLinePunct/>
                    <w:adjustRightInd w:val="0"/>
                    <w:snapToGrid w:val="0"/>
                    <w:spacing w:line="240" w:lineRule="auto"/>
                    <w:ind w:firstLineChars="0" w:firstLine="0"/>
                    <w:jc w:val="center"/>
                    <w:textAlignment w:val="baseline"/>
                    <w:rPr>
                      <w:kern w:val="0"/>
                      <w:sz w:val="21"/>
                      <w:szCs w:val="21"/>
                    </w:rPr>
                  </w:pPr>
                  <w:r w:rsidRPr="001B411A">
                    <w:rPr>
                      <w:rFonts w:hint="eastAsia"/>
                      <w:kern w:val="0"/>
                      <w:sz w:val="21"/>
                      <w:szCs w:val="21"/>
                    </w:rPr>
                    <w:t>林格曼烟气浓度图</w:t>
                  </w:r>
                </w:p>
              </w:tc>
              <w:tc>
                <w:tcPr>
                  <w:tcW w:w="1691" w:type="pct"/>
                  <w:tcBorders>
                    <w:top w:val="single" w:sz="4" w:space="0" w:color="auto"/>
                  </w:tcBorders>
                  <w:vAlign w:val="center"/>
                </w:tcPr>
                <w:p w:rsidR="001B411A" w:rsidRPr="001B411A" w:rsidRDefault="001B411A" w:rsidP="001B411A">
                  <w:pPr>
                    <w:overflowPunct w:val="0"/>
                    <w:topLinePunct/>
                    <w:adjustRightInd w:val="0"/>
                    <w:snapToGrid w:val="0"/>
                    <w:spacing w:line="240" w:lineRule="auto"/>
                    <w:ind w:firstLineChars="0" w:firstLine="0"/>
                    <w:jc w:val="center"/>
                    <w:textAlignment w:val="baseline"/>
                    <w:rPr>
                      <w:kern w:val="0"/>
                      <w:sz w:val="21"/>
                      <w:szCs w:val="21"/>
                    </w:rPr>
                  </w:pPr>
                  <w:r w:rsidRPr="001B411A">
                    <w:rPr>
                      <w:kern w:val="0"/>
                      <w:sz w:val="21"/>
                      <w:szCs w:val="21"/>
                    </w:rPr>
                    <w:t>ZK-LG30</w:t>
                  </w:r>
                  <w:r w:rsidRPr="001B411A">
                    <w:rPr>
                      <w:rFonts w:hint="eastAsia"/>
                      <w:kern w:val="0"/>
                      <w:sz w:val="21"/>
                      <w:szCs w:val="21"/>
                    </w:rPr>
                    <w:t>/</w:t>
                  </w:r>
                  <w:r w:rsidRPr="001B411A">
                    <w:rPr>
                      <w:kern w:val="0"/>
                      <w:sz w:val="21"/>
                      <w:szCs w:val="21"/>
                    </w:rPr>
                    <w:t>XJYQ-074-2017</w:t>
                  </w:r>
                </w:p>
              </w:tc>
              <w:tc>
                <w:tcPr>
                  <w:tcW w:w="699" w:type="pct"/>
                  <w:tcBorders>
                    <w:top w:val="single" w:sz="4" w:space="0" w:color="auto"/>
                  </w:tcBorders>
                  <w:vAlign w:val="center"/>
                </w:tcPr>
                <w:p w:rsidR="001B411A" w:rsidRPr="001B411A" w:rsidRDefault="001B411A" w:rsidP="00CC73C4">
                  <w:pPr>
                    <w:spacing w:line="240" w:lineRule="auto"/>
                    <w:ind w:firstLineChars="0" w:firstLine="0"/>
                    <w:jc w:val="center"/>
                    <w:rPr>
                      <w:sz w:val="21"/>
                      <w:szCs w:val="21"/>
                    </w:rPr>
                  </w:pPr>
                  <w:r w:rsidRPr="001B411A">
                    <w:rPr>
                      <w:sz w:val="21"/>
                      <w:szCs w:val="21"/>
                    </w:rPr>
                    <w:t>已检定</w:t>
                  </w:r>
                </w:p>
              </w:tc>
            </w:tr>
          </w:tbl>
          <w:p w:rsidR="00974F2A" w:rsidRPr="001B411A" w:rsidRDefault="00322B4D" w:rsidP="00E12530">
            <w:pPr>
              <w:pStyle w:val="2"/>
              <w:tabs>
                <w:tab w:val="left" w:pos="7256"/>
              </w:tabs>
              <w:spacing w:before="0" w:after="0" w:line="360" w:lineRule="auto"/>
              <w:ind w:firstLine="480"/>
              <w:outlineLvl w:val="1"/>
              <w:rPr>
                <w:rFonts w:ascii="Times New Roman" w:eastAsia="宋体" w:hAnsi="Times New Roman" w:cs="Times New Roman"/>
                <w:b w:val="0"/>
                <w:kern w:val="0"/>
                <w:sz w:val="24"/>
                <w:szCs w:val="24"/>
              </w:rPr>
            </w:pPr>
            <w:r w:rsidRPr="001B411A">
              <w:rPr>
                <w:rFonts w:ascii="Times New Roman" w:hAnsi="Times New Roman" w:cs="Times New Roman"/>
                <w:b w:val="0"/>
                <w:kern w:val="0"/>
                <w:sz w:val="24"/>
                <w:szCs w:val="24"/>
              </w:rPr>
              <w:t>3</w:t>
            </w:r>
            <w:r w:rsidRPr="001B411A">
              <w:rPr>
                <w:rFonts w:ascii="Times New Roman" w:hAnsi="Times New Roman" w:cs="Times New Roman"/>
                <w:b w:val="0"/>
                <w:kern w:val="0"/>
                <w:sz w:val="24"/>
                <w:szCs w:val="24"/>
              </w:rPr>
              <w:t>、</w:t>
            </w:r>
            <w:r w:rsidRPr="001B411A">
              <w:rPr>
                <w:rFonts w:ascii="Times New Roman" w:eastAsia="宋体" w:hAnsi="Times New Roman" w:cs="Times New Roman"/>
                <w:b w:val="0"/>
                <w:kern w:val="0"/>
                <w:sz w:val="24"/>
                <w:szCs w:val="24"/>
              </w:rPr>
              <w:t>人员资质</w:t>
            </w:r>
          </w:p>
          <w:p w:rsidR="00974F2A" w:rsidRPr="001B411A" w:rsidRDefault="00322B4D" w:rsidP="0026360F">
            <w:pPr>
              <w:ind w:firstLine="480"/>
              <w:rPr>
                <w:kern w:val="0"/>
              </w:rPr>
            </w:pPr>
            <w:r w:rsidRPr="001B411A">
              <w:rPr>
                <w:kern w:val="0"/>
              </w:rPr>
              <w:t>参与本次验收人员均经过公司及外部培训，监测人员经过相关考核并持有合格</w:t>
            </w:r>
            <w:r w:rsidRPr="001B411A">
              <w:rPr>
                <w:kern w:val="0"/>
              </w:rPr>
              <w:lastRenderedPageBreak/>
              <w:t>证书，熟悉相关仪器的操作与使用，保证检测结果的准确性。</w:t>
            </w:r>
          </w:p>
          <w:p w:rsidR="00974F2A" w:rsidRPr="001B411A" w:rsidRDefault="00322B4D" w:rsidP="0026360F">
            <w:pPr>
              <w:pStyle w:val="2"/>
              <w:spacing w:before="0" w:after="0" w:line="360" w:lineRule="auto"/>
              <w:ind w:firstLine="480"/>
              <w:outlineLvl w:val="1"/>
              <w:rPr>
                <w:rFonts w:ascii="Times New Roman" w:hAnsi="Times New Roman" w:cs="Times New Roman"/>
                <w:b w:val="0"/>
                <w:kern w:val="0"/>
                <w:sz w:val="24"/>
                <w:szCs w:val="24"/>
              </w:rPr>
            </w:pPr>
            <w:r w:rsidRPr="001B411A">
              <w:rPr>
                <w:rFonts w:ascii="Times New Roman" w:hAnsi="Times New Roman" w:cs="Times New Roman"/>
                <w:b w:val="0"/>
                <w:kern w:val="0"/>
                <w:sz w:val="24"/>
                <w:szCs w:val="24"/>
              </w:rPr>
              <w:t>二、质量控制</w:t>
            </w:r>
          </w:p>
          <w:p w:rsidR="00974F2A" w:rsidRPr="001B411A" w:rsidRDefault="000A267C">
            <w:pPr>
              <w:ind w:firstLine="480"/>
              <w:rPr>
                <w:bCs/>
                <w:kern w:val="0"/>
              </w:rPr>
            </w:pPr>
            <w:r w:rsidRPr="001B411A">
              <w:rPr>
                <w:rFonts w:hint="eastAsia"/>
                <w:bCs/>
                <w:kern w:val="0"/>
              </w:rPr>
              <w:t>1</w:t>
            </w:r>
            <w:r w:rsidR="00322B4D" w:rsidRPr="001B411A">
              <w:rPr>
                <w:bCs/>
                <w:kern w:val="0"/>
              </w:rPr>
              <w:t>、噪声监测分析过程中的质量保证和质量控制</w:t>
            </w:r>
          </w:p>
          <w:p w:rsidR="00A13A64" w:rsidRPr="001B411A" w:rsidRDefault="00322B4D" w:rsidP="0026360F">
            <w:pPr>
              <w:ind w:firstLine="480"/>
              <w:rPr>
                <w:kern w:val="0"/>
              </w:rPr>
            </w:pPr>
            <w:r w:rsidRPr="001B411A">
              <w:rPr>
                <w:kern w:val="0"/>
              </w:rPr>
              <w:t>噪声测量仪器性能均通过国家计量部门检定合格，测量前、后均用声级校准器（</w:t>
            </w:r>
            <w:r w:rsidRPr="001B411A">
              <w:rPr>
                <w:kern w:val="0"/>
              </w:rPr>
              <w:t>HS6020</w:t>
            </w:r>
            <w:r w:rsidRPr="001B411A">
              <w:rPr>
                <w:kern w:val="0"/>
              </w:rPr>
              <w:t>型）对所使用的噪声统计分析仪进行声学校准，灵敏度相差小于</w:t>
            </w:r>
            <w:r w:rsidRPr="001B411A">
              <w:rPr>
                <w:kern w:val="0"/>
              </w:rPr>
              <w:t>0.5dB(A)</w:t>
            </w:r>
            <w:r w:rsidRPr="001B411A">
              <w:rPr>
                <w:kern w:val="0"/>
              </w:rPr>
              <w:t>，见表</w:t>
            </w:r>
            <w:r w:rsidRPr="001B411A">
              <w:rPr>
                <w:kern w:val="0"/>
              </w:rPr>
              <w:t>5-</w:t>
            </w:r>
            <w:r w:rsidR="000A267C" w:rsidRPr="001B411A">
              <w:rPr>
                <w:rFonts w:hint="eastAsia"/>
                <w:kern w:val="0"/>
              </w:rPr>
              <w:t>3</w:t>
            </w:r>
            <w:r w:rsidRPr="001B411A">
              <w:rPr>
                <w:kern w:val="0"/>
              </w:rPr>
              <w:t>。</w:t>
            </w:r>
          </w:p>
          <w:p w:rsidR="00974F2A" w:rsidRPr="001B411A" w:rsidRDefault="00322B4D" w:rsidP="0026360F">
            <w:pPr>
              <w:ind w:firstLine="482"/>
              <w:jc w:val="center"/>
              <w:rPr>
                <w:kern w:val="0"/>
              </w:rPr>
            </w:pPr>
            <w:r w:rsidRPr="001B411A">
              <w:rPr>
                <w:b/>
                <w:kern w:val="0"/>
              </w:rPr>
              <w:t>表</w:t>
            </w:r>
            <w:r w:rsidR="00414674" w:rsidRPr="001B411A">
              <w:rPr>
                <w:b/>
                <w:kern w:val="0"/>
              </w:rPr>
              <w:t>5-</w:t>
            </w:r>
            <w:r w:rsidR="000A267C" w:rsidRPr="001B411A">
              <w:rPr>
                <w:rFonts w:hint="eastAsia"/>
                <w:b/>
                <w:kern w:val="0"/>
              </w:rPr>
              <w:t>3</w:t>
            </w:r>
            <w:r w:rsidR="000852E0" w:rsidRPr="001B411A">
              <w:rPr>
                <w:rFonts w:hint="eastAsia"/>
                <w:b/>
                <w:kern w:val="0"/>
              </w:rPr>
              <w:t xml:space="preserve"> </w:t>
            </w:r>
            <w:r w:rsidRPr="001B411A">
              <w:rPr>
                <w:b/>
                <w:kern w:val="0"/>
              </w:rPr>
              <w:t>噪声</w:t>
            </w:r>
            <w:r w:rsidRPr="001B411A">
              <w:rPr>
                <w:b/>
                <w:bCs/>
                <w:kern w:val="0"/>
              </w:rPr>
              <w:t>监测质量控制</w:t>
            </w:r>
          </w:p>
          <w:tbl>
            <w:tblPr>
              <w:tblW w:w="8630" w:type="dxa"/>
              <w:tblBorders>
                <w:top w:val="single" w:sz="12" w:space="0" w:color="000000"/>
                <w:bottom w:val="single" w:sz="12" w:space="0" w:color="000000"/>
                <w:insideH w:val="single" w:sz="4" w:space="0" w:color="000000"/>
                <w:insideV w:val="single" w:sz="4" w:space="0" w:color="000000"/>
              </w:tblBorders>
              <w:tblLayout w:type="fixed"/>
              <w:tblLook w:val="04A0"/>
            </w:tblPr>
            <w:tblGrid>
              <w:gridCol w:w="1558"/>
              <w:gridCol w:w="1251"/>
              <w:gridCol w:w="1319"/>
              <w:gridCol w:w="1155"/>
              <w:gridCol w:w="1300"/>
              <w:gridCol w:w="1155"/>
              <w:gridCol w:w="892"/>
            </w:tblGrid>
            <w:tr w:rsidR="00086DE1" w:rsidRPr="001B411A" w:rsidTr="001B411A">
              <w:trPr>
                <w:trHeight w:val="88"/>
              </w:trPr>
              <w:tc>
                <w:tcPr>
                  <w:tcW w:w="1558" w:type="dxa"/>
                  <w:vAlign w:val="center"/>
                </w:tcPr>
                <w:p w:rsidR="00974F2A" w:rsidRPr="001B411A" w:rsidRDefault="00322B4D" w:rsidP="0026360F">
                  <w:pPr>
                    <w:spacing w:line="240" w:lineRule="auto"/>
                    <w:ind w:firstLineChars="0" w:firstLine="0"/>
                    <w:jc w:val="center"/>
                    <w:rPr>
                      <w:b/>
                      <w:sz w:val="21"/>
                      <w:szCs w:val="21"/>
                    </w:rPr>
                  </w:pPr>
                  <w:r w:rsidRPr="001B411A">
                    <w:rPr>
                      <w:b/>
                      <w:sz w:val="21"/>
                      <w:szCs w:val="21"/>
                    </w:rPr>
                    <w:t>噪声仪型号</w:t>
                  </w:r>
                </w:p>
              </w:tc>
              <w:tc>
                <w:tcPr>
                  <w:tcW w:w="1251" w:type="dxa"/>
                  <w:vAlign w:val="center"/>
                </w:tcPr>
                <w:p w:rsidR="00974F2A" w:rsidRPr="001B411A" w:rsidRDefault="00322B4D" w:rsidP="0026360F">
                  <w:pPr>
                    <w:spacing w:line="240" w:lineRule="auto"/>
                    <w:ind w:firstLineChars="0" w:firstLine="0"/>
                    <w:jc w:val="center"/>
                    <w:rPr>
                      <w:b/>
                      <w:sz w:val="21"/>
                      <w:szCs w:val="21"/>
                    </w:rPr>
                  </w:pPr>
                  <w:r w:rsidRPr="001B411A">
                    <w:rPr>
                      <w:b/>
                      <w:sz w:val="21"/>
                      <w:szCs w:val="21"/>
                    </w:rPr>
                    <w:t>项目</w:t>
                  </w:r>
                </w:p>
              </w:tc>
              <w:tc>
                <w:tcPr>
                  <w:tcW w:w="1319" w:type="dxa"/>
                  <w:vAlign w:val="center"/>
                </w:tcPr>
                <w:p w:rsidR="00974F2A" w:rsidRPr="001B411A" w:rsidRDefault="00322B4D" w:rsidP="0026360F">
                  <w:pPr>
                    <w:spacing w:line="240" w:lineRule="auto"/>
                    <w:ind w:firstLineChars="0" w:firstLine="0"/>
                    <w:jc w:val="center"/>
                    <w:rPr>
                      <w:b/>
                      <w:sz w:val="21"/>
                      <w:szCs w:val="21"/>
                    </w:rPr>
                  </w:pPr>
                  <w:r w:rsidRPr="001B411A">
                    <w:rPr>
                      <w:b/>
                      <w:sz w:val="21"/>
                      <w:szCs w:val="21"/>
                    </w:rPr>
                    <w:t>标准值</w:t>
                  </w:r>
                </w:p>
                <w:p w:rsidR="00974F2A" w:rsidRPr="001B411A" w:rsidRDefault="00322B4D" w:rsidP="0026360F">
                  <w:pPr>
                    <w:spacing w:line="240" w:lineRule="auto"/>
                    <w:ind w:firstLineChars="0" w:firstLine="0"/>
                    <w:jc w:val="center"/>
                    <w:rPr>
                      <w:b/>
                      <w:sz w:val="21"/>
                      <w:szCs w:val="21"/>
                    </w:rPr>
                  </w:pPr>
                  <w:r w:rsidRPr="001B411A">
                    <w:rPr>
                      <w:b/>
                      <w:sz w:val="21"/>
                      <w:szCs w:val="21"/>
                    </w:rPr>
                    <w:t>[dB</w:t>
                  </w:r>
                  <w:r w:rsidRPr="001B411A">
                    <w:rPr>
                      <w:b/>
                      <w:sz w:val="21"/>
                      <w:szCs w:val="21"/>
                    </w:rPr>
                    <w:t>（</w:t>
                  </w:r>
                  <w:r w:rsidRPr="001B411A">
                    <w:rPr>
                      <w:b/>
                      <w:sz w:val="21"/>
                      <w:szCs w:val="21"/>
                    </w:rPr>
                    <w:t>A</w:t>
                  </w:r>
                  <w:r w:rsidRPr="001B411A">
                    <w:rPr>
                      <w:b/>
                      <w:sz w:val="21"/>
                      <w:szCs w:val="21"/>
                    </w:rPr>
                    <w:t>）</w:t>
                  </w:r>
                  <w:r w:rsidRPr="001B411A">
                    <w:rPr>
                      <w:b/>
                      <w:sz w:val="21"/>
                      <w:szCs w:val="21"/>
                    </w:rPr>
                    <w:t>]</w:t>
                  </w:r>
                </w:p>
              </w:tc>
              <w:tc>
                <w:tcPr>
                  <w:tcW w:w="1155" w:type="dxa"/>
                  <w:tcBorders>
                    <w:right w:val="single" w:sz="4" w:space="0" w:color="auto"/>
                  </w:tcBorders>
                  <w:vAlign w:val="center"/>
                </w:tcPr>
                <w:p w:rsidR="00974F2A" w:rsidRPr="001B411A" w:rsidRDefault="00322B4D" w:rsidP="0026360F">
                  <w:pPr>
                    <w:spacing w:line="240" w:lineRule="auto"/>
                    <w:ind w:firstLineChars="0" w:firstLine="0"/>
                    <w:jc w:val="center"/>
                    <w:rPr>
                      <w:b/>
                      <w:sz w:val="21"/>
                      <w:szCs w:val="21"/>
                    </w:rPr>
                  </w:pPr>
                  <w:r w:rsidRPr="001B411A">
                    <w:rPr>
                      <w:b/>
                      <w:sz w:val="21"/>
                      <w:szCs w:val="21"/>
                    </w:rPr>
                    <w:t>校准值</w:t>
                  </w:r>
                </w:p>
                <w:p w:rsidR="00974F2A" w:rsidRPr="001B411A" w:rsidRDefault="00322B4D" w:rsidP="0026360F">
                  <w:pPr>
                    <w:spacing w:line="240" w:lineRule="auto"/>
                    <w:ind w:firstLineChars="0" w:firstLine="0"/>
                    <w:jc w:val="center"/>
                    <w:rPr>
                      <w:b/>
                      <w:sz w:val="21"/>
                      <w:szCs w:val="21"/>
                    </w:rPr>
                  </w:pPr>
                  <w:r w:rsidRPr="001B411A">
                    <w:rPr>
                      <w:b/>
                      <w:sz w:val="21"/>
                      <w:szCs w:val="21"/>
                    </w:rPr>
                    <w:t>[dB</w:t>
                  </w:r>
                  <w:r w:rsidRPr="001B411A">
                    <w:rPr>
                      <w:b/>
                      <w:sz w:val="21"/>
                      <w:szCs w:val="21"/>
                    </w:rPr>
                    <w:t>（</w:t>
                  </w:r>
                  <w:r w:rsidRPr="001B411A">
                    <w:rPr>
                      <w:b/>
                      <w:sz w:val="21"/>
                      <w:szCs w:val="21"/>
                    </w:rPr>
                    <w:t>A</w:t>
                  </w:r>
                  <w:r w:rsidRPr="001B411A">
                    <w:rPr>
                      <w:b/>
                      <w:sz w:val="21"/>
                      <w:szCs w:val="21"/>
                    </w:rPr>
                    <w:t>）</w:t>
                  </w:r>
                  <w:r w:rsidRPr="001B411A">
                    <w:rPr>
                      <w:b/>
                      <w:sz w:val="21"/>
                      <w:szCs w:val="21"/>
                    </w:rPr>
                    <w:t>]</w:t>
                  </w:r>
                </w:p>
              </w:tc>
              <w:tc>
                <w:tcPr>
                  <w:tcW w:w="1300" w:type="dxa"/>
                  <w:tcBorders>
                    <w:right w:val="single" w:sz="4" w:space="0" w:color="auto"/>
                  </w:tcBorders>
                  <w:vAlign w:val="center"/>
                </w:tcPr>
                <w:p w:rsidR="00974F2A" w:rsidRPr="001B411A" w:rsidRDefault="00322B4D" w:rsidP="0026360F">
                  <w:pPr>
                    <w:spacing w:line="240" w:lineRule="auto"/>
                    <w:ind w:firstLineChars="0" w:firstLine="0"/>
                    <w:jc w:val="center"/>
                    <w:rPr>
                      <w:b/>
                      <w:sz w:val="21"/>
                      <w:szCs w:val="21"/>
                    </w:rPr>
                  </w:pPr>
                  <w:r w:rsidRPr="001B411A">
                    <w:rPr>
                      <w:b/>
                      <w:sz w:val="21"/>
                      <w:szCs w:val="21"/>
                    </w:rPr>
                    <w:t>灵敏度</w:t>
                  </w:r>
                </w:p>
                <w:p w:rsidR="00974F2A" w:rsidRPr="001B411A" w:rsidRDefault="00322B4D" w:rsidP="0026360F">
                  <w:pPr>
                    <w:spacing w:line="240" w:lineRule="auto"/>
                    <w:ind w:firstLineChars="0" w:firstLine="0"/>
                    <w:jc w:val="center"/>
                    <w:rPr>
                      <w:b/>
                      <w:sz w:val="21"/>
                      <w:szCs w:val="21"/>
                    </w:rPr>
                  </w:pPr>
                  <w:r w:rsidRPr="001B411A">
                    <w:rPr>
                      <w:b/>
                      <w:sz w:val="21"/>
                      <w:szCs w:val="21"/>
                    </w:rPr>
                    <w:t>[dB</w:t>
                  </w:r>
                  <w:r w:rsidRPr="001B411A">
                    <w:rPr>
                      <w:b/>
                      <w:sz w:val="21"/>
                      <w:szCs w:val="21"/>
                    </w:rPr>
                    <w:t>（</w:t>
                  </w:r>
                  <w:r w:rsidRPr="001B411A">
                    <w:rPr>
                      <w:b/>
                      <w:sz w:val="21"/>
                      <w:szCs w:val="21"/>
                    </w:rPr>
                    <w:t>A</w:t>
                  </w:r>
                  <w:r w:rsidRPr="001B411A">
                    <w:rPr>
                      <w:b/>
                      <w:sz w:val="21"/>
                      <w:szCs w:val="21"/>
                    </w:rPr>
                    <w:t>）</w:t>
                  </w:r>
                  <w:r w:rsidRPr="001B411A">
                    <w:rPr>
                      <w:b/>
                      <w:sz w:val="21"/>
                      <w:szCs w:val="21"/>
                    </w:rPr>
                    <w:t>]</w:t>
                  </w:r>
                </w:p>
              </w:tc>
              <w:tc>
                <w:tcPr>
                  <w:tcW w:w="1155" w:type="dxa"/>
                  <w:tcBorders>
                    <w:left w:val="single" w:sz="4" w:space="0" w:color="auto"/>
                    <w:right w:val="single" w:sz="4" w:space="0" w:color="auto"/>
                  </w:tcBorders>
                  <w:vAlign w:val="center"/>
                </w:tcPr>
                <w:p w:rsidR="00974F2A" w:rsidRPr="001B411A" w:rsidRDefault="00322B4D" w:rsidP="0026360F">
                  <w:pPr>
                    <w:spacing w:line="240" w:lineRule="auto"/>
                    <w:ind w:firstLineChars="0" w:firstLine="0"/>
                    <w:jc w:val="center"/>
                    <w:rPr>
                      <w:b/>
                      <w:sz w:val="21"/>
                      <w:szCs w:val="21"/>
                    </w:rPr>
                  </w:pPr>
                  <w:r w:rsidRPr="001B411A">
                    <w:rPr>
                      <w:b/>
                      <w:sz w:val="21"/>
                      <w:szCs w:val="21"/>
                    </w:rPr>
                    <w:t>标准</w:t>
                  </w:r>
                </w:p>
                <w:p w:rsidR="00974F2A" w:rsidRPr="001B411A" w:rsidRDefault="00322B4D" w:rsidP="0026360F">
                  <w:pPr>
                    <w:spacing w:line="240" w:lineRule="auto"/>
                    <w:ind w:firstLineChars="0" w:firstLine="0"/>
                    <w:jc w:val="center"/>
                    <w:rPr>
                      <w:b/>
                      <w:sz w:val="21"/>
                      <w:szCs w:val="21"/>
                    </w:rPr>
                  </w:pPr>
                  <w:r w:rsidRPr="001B411A">
                    <w:rPr>
                      <w:b/>
                      <w:sz w:val="21"/>
                      <w:szCs w:val="21"/>
                    </w:rPr>
                    <w:t>[dB</w:t>
                  </w:r>
                  <w:r w:rsidRPr="001B411A">
                    <w:rPr>
                      <w:b/>
                      <w:sz w:val="21"/>
                      <w:szCs w:val="21"/>
                    </w:rPr>
                    <w:t>（</w:t>
                  </w:r>
                  <w:r w:rsidRPr="001B411A">
                    <w:rPr>
                      <w:b/>
                      <w:sz w:val="21"/>
                      <w:szCs w:val="21"/>
                    </w:rPr>
                    <w:t>A</w:t>
                  </w:r>
                  <w:r w:rsidRPr="001B411A">
                    <w:rPr>
                      <w:b/>
                      <w:sz w:val="21"/>
                      <w:szCs w:val="21"/>
                    </w:rPr>
                    <w:t>）</w:t>
                  </w:r>
                  <w:r w:rsidRPr="001B411A">
                    <w:rPr>
                      <w:b/>
                      <w:sz w:val="21"/>
                      <w:szCs w:val="21"/>
                    </w:rPr>
                    <w:t>]</w:t>
                  </w:r>
                </w:p>
              </w:tc>
              <w:tc>
                <w:tcPr>
                  <w:tcW w:w="892" w:type="dxa"/>
                  <w:tcBorders>
                    <w:left w:val="single" w:sz="4" w:space="0" w:color="auto"/>
                  </w:tcBorders>
                  <w:vAlign w:val="center"/>
                </w:tcPr>
                <w:p w:rsidR="00974F2A" w:rsidRPr="001B411A" w:rsidRDefault="00322B4D" w:rsidP="0026360F">
                  <w:pPr>
                    <w:spacing w:line="240" w:lineRule="auto"/>
                    <w:ind w:firstLineChars="0" w:firstLine="0"/>
                    <w:jc w:val="center"/>
                    <w:rPr>
                      <w:b/>
                      <w:sz w:val="21"/>
                      <w:szCs w:val="21"/>
                    </w:rPr>
                  </w:pPr>
                  <w:r w:rsidRPr="001B411A">
                    <w:rPr>
                      <w:b/>
                      <w:sz w:val="21"/>
                      <w:szCs w:val="21"/>
                    </w:rPr>
                    <w:t>备注</w:t>
                  </w:r>
                </w:p>
              </w:tc>
            </w:tr>
            <w:tr w:rsidR="00086DE1" w:rsidRPr="001B411A" w:rsidTr="001B411A">
              <w:trPr>
                <w:trHeight w:val="278"/>
              </w:trPr>
              <w:tc>
                <w:tcPr>
                  <w:tcW w:w="1558" w:type="dxa"/>
                  <w:vMerge w:val="restart"/>
                  <w:vAlign w:val="center"/>
                </w:tcPr>
                <w:p w:rsidR="00974F2A" w:rsidRPr="001B411A" w:rsidRDefault="001B411A" w:rsidP="0026360F">
                  <w:pPr>
                    <w:spacing w:line="240" w:lineRule="auto"/>
                    <w:ind w:firstLineChars="0" w:firstLine="0"/>
                    <w:jc w:val="center"/>
                    <w:rPr>
                      <w:sz w:val="21"/>
                      <w:szCs w:val="21"/>
                    </w:rPr>
                  </w:pPr>
                  <w:r w:rsidRPr="001B411A">
                    <w:rPr>
                      <w:sz w:val="21"/>
                      <w:szCs w:val="21"/>
                    </w:rPr>
                    <w:t>HS6020</w:t>
                  </w:r>
                </w:p>
              </w:tc>
              <w:tc>
                <w:tcPr>
                  <w:tcW w:w="1251" w:type="dxa"/>
                  <w:vMerge w:val="restart"/>
                  <w:vAlign w:val="center"/>
                </w:tcPr>
                <w:p w:rsidR="00974F2A" w:rsidRPr="001B411A" w:rsidRDefault="00322B4D" w:rsidP="0026360F">
                  <w:pPr>
                    <w:spacing w:line="240" w:lineRule="auto"/>
                    <w:ind w:firstLineChars="0" w:firstLine="0"/>
                    <w:jc w:val="center"/>
                    <w:rPr>
                      <w:sz w:val="21"/>
                      <w:szCs w:val="21"/>
                    </w:rPr>
                  </w:pPr>
                  <w:r w:rsidRPr="001B411A">
                    <w:rPr>
                      <w:sz w:val="21"/>
                      <w:szCs w:val="21"/>
                    </w:rPr>
                    <w:t>校准示值</w:t>
                  </w:r>
                </w:p>
              </w:tc>
              <w:tc>
                <w:tcPr>
                  <w:tcW w:w="1319" w:type="dxa"/>
                  <w:vMerge w:val="restart"/>
                  <w:vAlign w:val="center"/>
                </w:tcPr>
                <w:p w:rsidR="00974F2A" w:rsidRPr="001B411A" w:rsidRDefault="00322B4D" w:rsidP="0026360F">
                  <w:pPr>
                    <w:spacing w:line="240" w:lineRule="auto"/>
                    <w:ind w:firstLineChars="0" w:firstLine="0"/>
                    <w:jc w:val="center"/>
                    <w:rPr>
                      <w:sz w:val="21"/>
                      <w:szCs w:val="21"/>
                    </w:rPr>
                  </w:pPr>
                  <w:r w:rsidRPr="001B411A">
                    <w:rPr>
                      <w:sz w:val="21"/>
                      <w:szCs w:val="21"/>
                    </w:rPr>
                    <w:t>94.0</w:t>
                  </w:r>
                </w:p>
              </w:tc>
              <w:tc>
                <w:tcPr>
                  <w:tcW w:w="1155" w:type="dxa"/>
                  <w:tcBorders>
                    <w:right w:val="single" w:sz="4" w:space="0" w:color="auto"/>
                  </w:tcBorders>
                  <w:vAlign w:val="center"/>
                </w:tcPr>
                <w:p w:rsidR="00974F2A" w:rsidRPr="001B411A" w:rsidRDefault="00322B4D" w:rsidP="000611F6">
                  <w:pPr>
                    <w:spacing w:line="240" w:lineRule="auto"/>
                    <w:ind w:firstLineChars="0" w:firstLine="0"/>
                    <w:jc w:val="center"/>
                    <w:rPr>
                      <w:sz w:val="21"/>
                      <w:szCs w:val="21"/>
                    </w:rPr>
                  </w:pPr>
                  <w:r w:rsidRPr="001B411A">
                    <w:rPr>
                      <w:sz w:val="21"/>
                      <w:szCs w:val="21"/>
                    </w:rPr>
                    <w:t>93.</w:t>
                  </w:r>
                  <w:r w:rsidR="000611F6" w:rsidRPr="001B411A">
                    <w:rPr>
                      <w:rFonts w:hint="eastAsia"/>
                      <w:sz w:val="21"/>
                      <w:szCs w:val="21"/>
                    </w:rPr>
                    <w:t>9</w:t>
                  </w:r>
                </w:p>
              </w:tc>
              <w:tc>
                <w:tcPr>
                  <w:tcW w:w="1300" w:type="dxa"/>
                  <w:tcBorders>
                    <w:right w:val="single" w:sz="4" w:space="0" w:color="auto"/>
                  </w:tcBorders>
                  <w:vAlign w:val="center"/>
                </w:tcPr>
                <w:p w:rsidR="00974F2A" w:rsidRPr="001B411A" w:rsidRDefault="00322B4D" w:rsidP="000611F6">
                  <w:pPr>
                    <w:spacing w:line="240" w:lineRule="auto"/>
                    <w:ind w:firstLineChars="0" w:firstLine="0"/>
                    <w:jc w:val="center"/>
                    <w:rPr>
                      <w:sz w:val="21"/>
                      <w:szCs w:val="21"/>
                    </w:rPr>
                  </w:pPr>
                  <w:r w:rsidRPr="001B411A">
                    <w:rPr>
                      <w:sz w:val="21"/>
                      <w:szCs w:val="21"/>
                    </w:rPr>
                    <w:t>-0.</w:t>
                  </w:r>
                  <w:r w:rsidR="000611F6" w:rsidRPr="001B411A">
                    <w:rPr>
                      <w:rFonts w:hint="eastAsia"/>
                      <w:sz w:val="21"/>
                      <w:szCs w:val="21"/>
                    </w:rPr>
                    <w:t>1</w:t>
                  </w:r>
                </w:p>
              </w:tc>
              <w:tc>
                <w:tcPr>
                  <w:tcW w:w="1155" w:type="dxa"/>
                  <w:vMerge w:val="restart"/>
                  <w:tcBorders>
                    <w:left w:val="single" w:sz="4" w:space="0" w:color="auto"/>
                    <w:right w:val="single" w:sz="4" w:space="0" w:color="auto"/>
                  </w:tcBorders>
                  <w:vAlign w:val="center"/>
                </w:tcPr>
                <w:p w:rsidR="00974F2A" w:rsidRPr="001B411A" w:rsidRDefault="00322B4D" w:rsidP="0026360F">
                  <w:pPr>
                    <w:spacing w:line="240" w:lineRule="auto"/>
                    <w:ind w:firstLineChars="0" w:firstLine="0"/>
                    <w:jc w:val="center"/>
                    <w:rPr>
                      <w:sz w:val="21"/>
                      <w:szCs w:val="21"/>
                    </w:rPr>
                  </w:pPr>
                  <w:r w:rsidRPr="001B411A">
                    <w:rPr>
                      <w:sz w:val="21"/>
                      <w:szCs w:val="21"/>
                    </w:rPr>
                    <w:t>≤0.5</w:t>
                  </w:r>
                </w:p>
              </w:tc>
              <w:tc>
                <w:tcPr>
                  <w:tcW w:w="892" w:type="dxa"/>
                  <w:vMerge w:val="restart"/>
                  <w:tcBorders>
                    <w:left w:val="single" w:sz="4" w:space="0" w:color="auto"/>
                  </w:tcBorders>
                  <w:vAlign w:val="center"/>
                </w:tcPr>
                <w:p w:rsidR="00974F2A" w:rsidRPr="001B411A" w:rsidRDefault="00322B4D" w:rsidP="0026360F">
                  <w:pPr>
                    <w:spacing w:line="240" w:lineRule="auto"/>
                    <w:ind w:firstLineChars="0" w:firstLine="0"/>
                    <w:jc w:val="center"/>
                    <w:rPr>
                      <w:sz w:val="21"/>
                      <w:szCs w:val="21"/>
                    </w:rPr>
                  </w:pPr>
                  <w:r w:rsidRPr="001B411A">
                    <w:rPr>
                      <w:sz w:val="21"/>
                      <w:szCs w:val="21"/>
                    </w:rPr>
                    <w:t>合格</w:t>
                  </w:r>
                </w:p>
              </w:tc>
            </w:tr>
            <w:tr w:rsidR="00086DE1" w:rsidRPr="001B411A" w:rsidTr="001B411A">
              <w:trPr>
                <w:trHeight w:val="45"/>
              </w:trPr>
              <w:tc>
                <w:tcPr>
                  <w:tcW w:w="1558" w:type="dxa"/>
                  <w:vMerge/>
                  <w:vAlign w:val="center"/>
                </w:tcPr>
                <w:p w:rsidR="00974F2A" w:rsidRPr="001B411A" w:rsidRDefault="00974F2A" w:rsidP="0026360F">
                  <w:pPr>
                    <w:spacing w:line="240" w:lineRule="auto"/>
                    <w:ind w:firstLineChars="0" w:firstLine="0"/>
                    <w:jc w:val="center"/>
                    <w:rPr>
                      <w:sz w:val="21"/>
                      <w:szCs w:val="21"/>
                    </w:rPr>
                  </w:pPr>
                </w:p>
              </w:tc>
              <w:tc>
                <w:tcPr>
                  <w:tcW w:w="1251" w:type="dxa"/>
                  <w:vMerge/>
                  <w:vAlign w:val="center"/>
                </w:tcPr>
                <w:p w:rsidR="00974F2A" w:rsidRPr="001B411A" w:rsidRDefault="00974F2A" w:rsidP="0026360F">
                  <w:pPr>
                    <w:spacing w:line="240" w:lineRule="auto"/>
                    <w:ind w:firstLineChars="0" w:firstLine="0"/>
                    <w:jc w:val="center"/>
                    <w:rPr>
                      <w:sz w:val="21"/>
                      <w:szCs w:val="21"/>
                    </w:rPr>
                  </w:pPr>
                </w:p>
              </w:tc>
              <w:tc>
                <w:tcPr>
                  <w:tcW w:w="1319" w:type="dxa"/>
                  <w:vMerge/>
                  <w:vAlign w:val="center"/>
                </w:tcPr>
                <w:p w:rsidR="00974F2A" w:rsidRPr="001B411A" w:rsidRDefault="00974F2A" w:rsidP="0026360F">
                  <w:pPr>
                    <w:spacing w:line="240" w:lineRule="auto"/>
                    <w:ind w:firstLineChars="0" w:firstLine="0"/>
                    <w:jc w:val="center"/>
                    <w:rPr>
                      <w:sz w:val="21"/>
                      <w:szCs w:val="21"/>
                    </w:rPr>
                  </w:pPr>
                </w:p>
              </w:tc>
              <w:tc>
                <w:tcPr>
                  <w:tcW w:w="1155" w:type="dxa"/>
                  <w:tcBorders>
                    <w:right w:val="single" w:sz="4" w:space="0" w:color="auto"/>
                  </w:tcBorders>
                  <w:vAlign w:val="center"/>
                </w:tcPr>
                <w:p w:rsidR="00974F2A" w:rsidRPr="001B411A" w:rsidRDefault="00322B4D" w:rsidP="0026360F">
                  <w:pPr>
                    <w:spacing w:line="240" w:lineRule="auto"/>
                    <w:ind w:firstLineChars="0" w:firstLine="0"/>
                    <w:jc w:val="center"/>
                    <w:rPr>
                      <w:sz w:val="21"/>
                      <w:szCs w:val="21"/>
                    </w:rPr>
                  </w:pPr>
                  <w:r w:rsidRPr="001B411A">
                    <w:rPr>
                      <w:sz w:val="21"/>
                      <w:szCs w:val="21"/>
                    </w:rPr>
                    <w:t>94.</w:t>
                  </w:r>
                  <w:r w:rsidR="000A267C" w:rsidRPr="001B411A">
                    <w:rPr>
                      <w:rFonts w:hint="eastAsia"/>
                      <w:sz w:val="21"/>
                      <w:szCs w:val="21"/>
                    </w:rPr>
                    <w:t>2</w:t>
                  </w:r>
                </w:p>
              </w:tc>
              <w:tc>
                <w:tcPr>
                  <w:tcW w:w="1300" w:type="dxa"/>
                  <w:tcBorders>
                    <w:right w:val="single" w:sz="4" w:space="0" w:color="auto"/>
                  </w:tcBorders>
                  <w:vAlign w:val="center"/>
                </w:tcPr>
                <w:p w:rsidR="00974F2A" w:rsidRPr="001B411A" w:rsidRDefault="00322B4D" w:rsidP="0026360F">
                  <w:pPr>
                    <w:spacing w:line="240" w:lineRule="auto"/>
                    <w:ind w:firstLineChars="0" w:firstLine="0"/>
                    <w:jc w:val="center"/>
                    <w:rPr>
                      <w:sz w:val="21"/>
                      <w:szCs w:val="21"/>
                    </w:rPr>
                  </w:pPr>
                  <w:r w:rsidRPr="001B411A">
                    <w:rPr>
                      <w:sz w:val="21"/>
                      <w:szCs w:val="21"/>
                    </w:rPr>
                    <w:t>0.</w:t>
                  </w:r>
                  <w:r w:rsidR="000A267C" w:rsidRPr="001B411A">
                    <w:rPr>
                      <w:rFonts w:hint="eastAsia"/>
                      <w:sz w:val="21"/>
                      <w:szCs w:val="21"/>
                    </w:rPr>
                    <w:t>2</w:t>
                  </w:r>
                </w:p>
              </w:tc>
              <w:tc>
                <w:tcPr>
                  <w:tcW w:w="1155" w:type="dxa"/>
                  <w:vMerge/>
                  <w:tcBorders>
                    <w:left w:val="single" w:sz="4" w:space="0" w:color="auto"/>
                    <w:right w:val="single" w:sz="4" w:space="0" w:color="auto"/>
                  </w:tcBorders>
                  <w:vAlign w:val="center"/>
                </w:tcPr>
                <w:p w:rsidR="00974F2A" w:rsidRPr="001B411A" w:rsidRDefault="00974F2A" w:rsidP="0026360F">
                  <w:pPr>
                    <w:spacing w:line="240" w:lineRule="auto"/>
                    <w:ind w:firstLineChars="0" w:firstLine="0"/>
                    <w:jc w:val="center"/>
                    <w:rPr>
                      <w:sz w:val="21"/>
                      <w:szCs w:val="21"/>
                    </w:rPr>
                  </w:pPr>
                </w:p>
              </w:tc>
              <w:tc>
                <w:tcPr>
                  <w:tcW w:w="892" w:type="dxa"/>
                  <w:vMerge/>
                  <w:tcBorders>
                    <w:left w:val="single" w:sz="4" w:space="0" w:color="auto"/>
                  </w:tcBorders>
                  <w:vAlign w:val="center"/>
                </w:tcPr>
                <w:p w:rsidR="00974F2A" w:rsidRPr="001B411A" w:rsidRDefault="00974F2A" w:rsidP="0026360F">
                  <w:pPr>
                    <w:spacing w:line="240" w:lineRule="auto"/>
                    <w:ind w:firstLineChars="0" w:firstLine="0"/>
                    <w:jc w:val="center"/>
                    <w:rPr>
                      <w:sz w:val="21"/>
                      <w:szCs w:val="21"/>
                    </w:rPr>
                  </w:pPr>
                </w:p>
              </w:tc>
            </w:tr>
          </w:tbl>
          <w:p w:rsidR="00DA3B7B" w:rsidRPr="001B411A" w:rsidRDefault="000A267C" w:rsidP="00DA3B7B">
            <w:pPr>
              <w:ind w:firstLine="480"/>
              <w:rPr>
                <w:rFonts w:eastAsiaTheme="minorEastAsia"/>
                <w:b/>
                <w:kern w:val="0"/>
              </w:rPr>
            </w:pPr>
            <w:r w:rsidRPr="001B411A">
              <w:rPr>
                <w:rFonts w:hint="eastAsia"/>
                <w:bCs/>
                <w:kern w:val="0"/>
              </w:rPr>
              <w:t>2</w:t>
            </w:r>
            <w:r w:rsidR="00DA3B7B" w:rsidRPr="001B411A">
              <w:rPr>
                <w:bCs/>
                <w:kern w:val="0"/>
              </w:rPr>
              <w:t>、</w:t>
            </w:r>
            <w:r w:rsidR="000611F6" w:rsidRPr="001B411A">
              <w:rPr>
                <w:bCs/>
                <w:kern w:val="0"/>
              </w:rPr>
              <w:t>气体监测分析过程中的质量保证和质量控制</w:t>
            </w:r>
          </w:p>
          <w:p w:rsidR="00B1056E" w:rsidRPr="001B411A" w:rsidRDefault="000611F6" w:rsidP="000A267C">
            <w:pPr>
              <w:ind w:firstLine="480"/>
              <w:rPr>
                <w:kern w:val="0"/>
              </w:rPr>
            </w:pPr>
            <w:r w:rsidRPr="001B411A">
              <w:rPr>
                <w:kern w:val="0"/>
              </w:rPr>
              <w:t>烟尘采样器在进入现场前已对采样器流量计和流速计等进行校核</w:t>
            </w:r>
            <w:r w:rsidR="00DA3B7B" w:rsidRPr="001B411A">
              <w:rPr>
                <w:kern w:val="0"/>
              </w:rPr>
              <w:t>。废</w:t>
            </w:r>
            <w:r w:rsidRPr="001B411A">
              <w:rPr>
                <w:rFonts w:hint="eastAsia"/>
                <w:kern w:val="0"/>
              </w:rPr>
              <w:t>气</w:t>
            </w:r>
            <w:r w:rsidR="00DA3B7B" w:rsidRPr="001B411A">
              <w:rPr>
                <w:kern w:val="0"/>
              </w:rPr>
              <w:t>监测质控情况见表</w:t>
            </w:r>
            <w:r w:rsidR="00DA3B7B" w:rsidRPr="001B411A">
              <w:rPr>
                <w:kern w:val="0"/>
              </w:rPr>
              <w:t>5-</w:t>
            </w:r>
            <w:r w:rsidR="000A267C" w:rsidRPr="001B411A">
              <w:rPr>
                <w:rFonts w:hint="eastAsia"/>
                <w:kern w:val="0"/>
              </w:rPr>
              <w:t>4</w:t>
            </w:r>
            <w:r w:rsidR="00DA3B7B" w:rsidRPr="001B411A">
              <w:rPr>
                <w:kern w:val="0"/>
              </w:rPr>
              <w:t>。</w:t>
            </w:r>
          </w:p>
          <w:p w:rsidR="00DA3B7B" w:rsidRPr="001B411A" w:rsidRDefault="00DA3B7B" w:rsidP="00DA3B7B">
            <w:pPr>
              <w:pStyle w:val="ab"/>
              <w:spacing w:beforeLines="0" w:afterLines="0"/>
              <w:ind w:firstLineChars="0" w:firstLine="0"/>
              <w:jc w:val="center"/>
              <w:rPr>
                <w:b/>
                <w:color w:val="auto"/>
              </w:rPr>
            </w:pPr>
            <w:r w:rsidRPr="001B411A">
              <w:rPr>
                <w:b/>
                <w:color w:val="auto"/>
              </w:rPr>
              <w:t>表</w:t>
            </w:r>
            <w:r w:rsidRPr="001B411A">
              <w:rPr>
                <w:b/>
                <w:color w:val="auto"/>
              </w:rPr>
              <w:t>5-</w:t>
            </w:r>
            <w:r w:rsidR="000A267C" w:rsidRPr="001B411A">
              <w:rPr>
                <w:rFonts w:hint="eastAsia"/>
                <w:b/>
                <w:color w:val="auto"/>
              </w:rPr>
              <w:t>4</w:t>
            </w:r>
            <w:r w:rsidR="000852E0" w:rsidRPr="001B411A">
              <w:rPr>
                <w:rFonts w:hint="eastAsia"/>
                <w:b/>
                <w:color w:val="auto"/>
              </w:rPr>
              <w:t xml:space="preserve"> </w:t>
            </w:r>
            <w:r w:rsidR="000852E0" w:rsidRPr="001B411A">
              <w:rPr>
                <w:b/>
                <w:color w:val="auto"/>
              </w:rPr>
              <w:t>废</w:t>
            </w:r>
            <w:r w:rsidR="000852E0" w:rsidRPr="001B411A">
              <w:rPr>
                <w:rFonts w:hint="eastAsia"/>
                <w:b/>
                <w:color w:val="auto"/>
              </w:rPr>
              <w:t>气</w:t>
            </w:r>
            <w:r w:rsidRPr="001B411A">
              <w:rPr>
                <w:b/>
                <w:color w:val="auto"/>
              </w:rPr>
              <w:t>监测分析方法及依据</w:t>
            </w:r>
          </w:p>
          <w:tbl>
            <w:tblPr>
              <w:tblW w:w="8684" w:type="dxa"/>
              <w:tblBorders>
                <w:top w:val="single" w:sz="12" w:space="0" w:color="000000"/>
                <w:bottom w:val="single" w:sz="12" w:space="0" w:color="000000"/>
                <w:insideH w:val="single" w:sz="4" w:space="0" w:color="000000"/>
                <w:insideV w:val="single" w:sz="4" w:space="0" w:color="000000"/>
              </w:tblBorders>
              <w:tblLayout w:type="fixed"/>
              <w:tblLook w:val="04A0"/>
            </w:tblPr>
            <w:tblGrid>
              <w:gridCol w:w="1134"/>
              <w:gridCol w:w="2694"/>
              <w:gridCol w:w="850"/>
              <w:gridCol w:w="1276"/>
              <w:gridCol w:w="992"/>
              <w:gridCol w:w="851"/>
              <w:gridCol w:w="887"/>
            </w:tblGrid>
            <w:tr w:rsidR="000611F6" w:rsidRPr="001B411A" w:rsidTr="001B411A">
              <w:trPr>
                <w:trHeight w:val="93"/>
              </w:trPr>
              <w:tc>
                <w:tcPr>
                  <w:tcW w:w="1134" w:type="dxa"/>
                  <w:vAlign w:val="center"/>
                </w:tcPr>
                <w:p w:rsidR="000611F6" w:rsidRPr="001B411A" w:rsidRDefault="000611F6" w:rsidP="001E6E37">
                  <w:pPr>
                    <w:spacing w:line="240" w:lineRule="auto"/>
                    <w:ind w:firstLineChars="0" w:firstLine="0"/>
                    <w:jc w:val="center"/>
                    <w:rPr>
                      <w:b/>
                      <w:sz w:val="21"/>
                      <w:szCs w:val="21"/>
                    </w:rPr>
                  </w:pPr>
                  <w:r w:rsidRPr="001B411A">
                    <w:rPr>
                      <w:b/>
                      <w:sz w:val="21"/>
                      <w:szCs w:val="21"/>
                    </w:rPr>
                    <w:t>监测项目</w:t>
                  </w:r>
                </w:p>
              </w:tc>
              <w:tc>
                <w:tcPr>
                  <w:tcW w:w="2694" w:type="dxa"/>
                  <w:vAlign w:val="center"/>
                </w:tcPr>
                <w:p w:rsidR="000611F6" w:rsidRPr="001B411A" w:rsidRDefault="000611F6" w:rsidP="001E6E37">
                  <w:pPr>
                    <w:spacing w:line="240" w:lineRule="auto"/>
                    <w:ind w:firstLineChars="0" w:firstLine="0"/>
                    <w:jc w:val="center"/>
                    <w:rPr>
                      <w:b/>
                      <w:sz w:val="21"/>
                      <w:szCs w:val="21"/>
                    </w:rPr>
                  </w:pPr>
                  <w:r w:rsidRPr="001B411A">
                    <w:rPr>
                      <w:b/>
                      <w:sz w:val="21"/>
                      <w:szCs w:val="21"/>
                    </w:rPr>
                    <w:t>仪器型号名称及编号</w:t>
                  </w:r>
                </w:p>
              </w:tc>
              <w:tc>
                <w:tcPr>
                  <w:tcW w:w="850" w:type="dxa"/>
                  <w:tcBorders>
                    <w:right w:val="single" w:sz="4" w:space="0" w:color="auto"/>
                  </w:tcBorders>
                  <w:vAlign w:val="center"/>
                </w:tcPr>
                <w:p w:rsidR="001B411A" w:rsidRPr="001B411A" w:rsidRDefault="000611F6" w:rsidP="001E6E37">
                  <w:pPr>
                    <w:spacing w:line="240" w:lineRule="auto"/>
                    <w:ind w:firstLineChars="0" w:firstLine="0"/>
                    <w:jc w:val="center"/>
                    <w:rPr>
                      <w:b/>
                      <w:sz w:val="21"/>
                      <w:szCs w:val="21"/>
                    </w:rPr>
                  </w:pPr>
                  <w:r w:rsidRPr="001B411A">
                    <w:rPr>
                      <w:b/>
                      <w:sz w:val="21"/>
                      <w:szCs w:val="21"/>
                    </w:rPr>
                    <w:t>设定</w:t>
                  </w:r>
                </w:p>
                <w:p w:rsidR="000611F6" w:rsidRPr="001B411A" w:rsidRDefault="000611F6" w:rsidP="001E6E37">
                  <w:pPr>
                    <w:spacing w:line="240" w:lineRule="auto"/>
                    <w:ind w:firstLineChars="0" w:firstLine="0"/>
                    <w:jc w:val="center"/>
                    <w:rPr>
                      <w:b/>
                      <w:sz w:val="21"/>
                      <w:szCs w:val="21"/>
                    </w:rPr>
                  </w:pPr>
                  <w:r w:rsidRPr="001B411A">
                    <w:rPr>
                      <w:b/>
                      <w:sz w:val="21"/>
                      <w:szCs w:val="21"/>
                    </w:rPr>
                    <w:t>流量</w:t>
                  </w:r>
                </w:p>
              </w:tc>
              <w:tc>
                <w:tcPr>
                  <w:tcW w:w="1276" w:type="dxa"/>
                  <w:tcBorders>
                    <w:left w:val="single" w:sz="4" w:space="0" w:color="auto"/>
                    <w:right w:val="single" w:sz="4" w:space="0" w:color="auto"/>
                  </w:tcBorders>
                  <w:vAlign w:val="center"/>
                </w:tcPr>
                <w:p w:rsidR="000611F6" w:rsidRPr="001B411A" w:rsidRDefault="000611F6" w:rsidP="001E6E37">
                  <w:pPr>
                    <w:spacing w:line="240" w:lineRule="auto"/>
                    <w:ind w:firstLineChars="0" w:firstLine="0"/>
                    <w:jc w:val="center"/>
                    <w:rPr>
                      <w:b/>
                      <w:sz w:val="21"/>
                      <w:szCs w:val="21"/>
                    </w:rPr>
                  </w:pPr>
                  <w:r w:rsidRPr="001B411A">
                    <w:rPr>
                      <w:b/>
                      <w:sz w:val="21"/>
                      <w:szCs w:val="21"/>
                    </w:rPr>
                    <w:t>显示流量</w:t>
                  </w:r>
                </w:p>
                <w:p w:rsidR="000611F6" w:rsidRPr="001B411A" w:rsidRDefault="000611F6" w:rsidP="001E6E37">
                  <w:pPr>
                    <w:spacing w:line="240" w:lineRule="auto"/>
                    <w:ind w:firstLineChars="0" w:firstLine="0"/>
                    <w:jc w:val="center"/>
                    <w:rPr>
                      <w:b/>
                      <w:sz w:val="21"/>
                      <w:szCs w:val="21"/>
                    </w:rPr>
                  </w:pPr>
                  <w:r w:rsidRPr="001B411A">
                    <w:rPr>
                      <w:b/>
                      <w:sz w:val="21"/>
                      <w:szCs w:val="21"/>
                    </w:rPr>
                    <w:t>（</w:t>
                  </w:r>
                  <w:r w:rsidRPr="001B411A">
                    <w:rPr>
                      <w:b/>
                      <w:sz w:val="21"/>
                      <w:szCs w:val="21"/>
                    </w:rPr>
                    <w:t>L/min</w:t>
                  </w:r>
                  <w:r w:rsidRPr="001B411A">
                    <w:rPr>
                      <w:b/>
                      <w:sz w:val="21"/>
                      <w:szCs w:val="21"/>
                    </w:rPr>
                    <w:t>）</w:t>
                  </w:r>
                </w:p>
              </w:tc>
              <w:tc>
                <w:tcPr>
                  <w:tcW w:w="992" w:type="dxa"/>
                  <w:tcBorders>
                    <w:left w:val="single" w:sz="4" w:space="0" w:color="auto"/>
                    <w:right w:val="single" w:sz="4" w:space="0" w:color="auto"/>
                  </w:tcBorders>
                  <w:vAlign w:val="center"/>
                </w:tcPr>
                <w:p w:rsidR="000611F6" w:rsidRPr="001B411A" w:rsidRDefault="000611F6" w:rsidP="001E6E37">
                  <w:pPr>
                    <w:spacing w:line="240" w:lineRule="auto"/>
                    <w:ind w:firstLineChars="0" w:firstLine="0"/>
                    <w:jc w:val="center"/>
                    <w:rPr>
                      <w:b/>
                      <w:sz w:val="21"/>
                      <w:szCs w:val="21"/>
                    </w:rPr>
                  </w:pPr>
                  <w:r w:rsidRPr="001B411A">
                    <w:rPr>
                      <w:b/>
                      <w:sz w:val="21"/>
                      <w:szCs w:val="21"/>
                    </w:rPr>
                    <w:t>误差</w:t>
                  </w:r>
                </w:p>
                <w:p w:rsidR="000611F6" w:rsidRPr="001B411A" w:rsidRDefault="000611F6" w:rsidP="001E6E37">
                  <w:pPr>
                    <w:spacing w:line="240" w:lineRule="auto"/>
                    <w:ind w:firstLineChars="0" w:firstLine="0"/>
                    <w:jc w:val="center"/>
                    <w:rPr>
                      <w:b/>
                      <w:sz w:val="21"/>
                      <w:szCs w:val="21"/>
                    </w:rPr>
                  </w:pPr>
                  <w:r w:rsidRPr="001B411A">
                    <w:rPr>
                      <w:b/>
                      <w:sz w:val="21"/>
                      <w:szCs w:val="21"/>
                    </w:rPr>
                    <w:t>（</w:t>
                  </w:r>
                  <w:r w:rsidRPr="001B411A">
                    <w:rPr>
                      <w:b/>
                      <w:sz w:val="21"/>
                      <w:szCs w:val="21"/>
                    </w:rPr>
                    <w:t>%</w:t>
                  </w:r>
                  <w:r w:rsidRPr="001B411A">
                    <w:rPr>
                      <w:b/>
                      <w:sz w:val="21"/>
                      <w:szCs w:val="21"/>
                    </w:rPr>
                    <w:t>）</w:t>
                  </w:r>
                </w:p>
              </w:tc>
              <w:tc>
                <w:tcPr>
                  <w:tcW w:w="851" w:type="dxa"/>
                  <w:tcBorders>
                    <w:left w:val="single" w:sz="4" w:space="0" w:color="auto"/>
                  </w:tcBorders>
                  <w:vAlign w:val="center"/>
                </w:tcPr>
                <w:p w:rsidR="000611F6" w:rsidRPr="001B411A" w:rsidRDefault="000611F6" w:rsidP="001E6E37">
                  <w:pPr>
                    <w:spacing w:line="240" w:lineRule="auto"/>
                    <w:ind w:firstLineChars="0" w:firstLine="0"/>
                    <w:jc w:val="center"/>
                    <w:rPr>
                      <w:b/>
                      <w:sz w:val="21"/>
                      <w:szCs w:val="21"/>
                    </w:rPr>
                  </w:pPr>
                  <w:r w:rsidRPr="001B411A">
                    <w:rPr>
                      <w:b/>
                      <w:sz w:val="21"/>
                      <w:szCs w:val="21"/>
                    </w:rPr>
                    <w:t>允许误差（</w:t>
                  </w:r>
                  <w:r w:rsidRPr="001B411A">
                    <w:rPr>
                      <w:b/>
                      <w:sz w:val="21"/>
                      <w:szCs w:val="21"/>
                    </w:rPr>
                    <w:t>%</w:t>
                  </w:r>
                  <w:r w:rsidRPr="001B411A">
                    <w:rPr>
                      <w:b/>
                      <w:sz w:val="21"/>
                      <w:szCs w:val="21"/>
                    </w:rPr>
                    <w:t>）</w:t>
                  </w:r>
                </w:p>
              </w:tc>
              <w:tc>
                <w:tcPr>
                  <w:tcW w:w="887" w:type="dxa"/>
                  <w:tcBorders>
                    <w:left w:val="single" w:sz="4" w:space="0" w:color="auto"/>
                  </w:tcBorders>
                  <w:vAlign w:val="center"/>
                </w:tcPr>
                <w:p w:rsidR="000611F6" w:rsidRPr="001B411A" w:rsidRDefault="000611F6" w:rsidP="001E6E37">
                  <w:pPr>
                    <w:spacing w:line="240" w:lineRule="auto"/>
                    <w:ind w:firstLineChars="0" w:firstLine="0"/>
                    <w:jc w:val="center"/>
                    <w:rPr>
                      <w:b/>
                      <w:sz w:val="21"/>
                      <w:szCs w:val="21"/>
                    </w:rPr>
                  </w:pPr>
                  <w:r w:rsidRPr="001B411A">
                    <w:rPr>
                      <w:b/>
                      <w:sz w:val="21"/>
                      <w:szCs w:val="21"/>
                    </w:rPr>
                    <w:t>是否</w:t>
                  </w:r>
                </w:p>
                <w:p w:rsidR="000611F6" w:rsidRPr="001B411A" w:rsidRDefault="000611F6" w:rsidP="001E6E37">
                  <w:pPr>
                    <w:spacing w:line="240" w:lineRule="auto"/>
                    <w:ind w:firstLineChars="0" w:firstLine="0"/>
                    <w:jc w:val="center"/>
                    <w:rPr>
                      <w:b/>
                      <w:sz w:val="21"/>
                      <w:szCs w:val="21"/>
                    </w:rPr>
                  </w:pPr>
                  <w:r w:rsidRPr="001B411A">
                    <w:rPr>
                      <w:b/>
                      <w:sz w:val="21"/>
                      <w:szCs w:val="21"/>
                    </w:rPr>
                    <w:t>合格</w:t>
                  </w:r>
                </w:p>
              </w:tc>
            </w:tr>
            <w:tr w:rsidR="000611F6" w:rsidRPr="001B411A" w:rsidTr="001B411A">
              <w:trPr>
                <w:trHeight w:val="419"/>
              </w:trPr>
              <w:tc>
                <w:tcPr>
                  <w:tcW w:w="1134" w:type="dxa"/>
                  <w:vMerge w:val="restart"/>
                  <w:vAlign w:val="center"/>
                </w:tcPr>
                <w:p w:rsidR="000611F6" w:rsidRPr="001B411A" w:rsidRDefault="000611F6" w:rsidP="001E6E37">
                  <w:pPr>
                    <w:spacing w:line="240" w:lineRule="auto"/>
                    <w:ind w:firstLineChars="0" w:firstLine="0"/>
                    <w:jc w:val="center"/>
                    <w:rPr>
                      <w:sz w:val="21"/>
                      <w:szCs w:val="21"/>
                    </w:rPr>
                  </w:pPr>
                  <w:r w:rsidRPr="001B411A">
                    <w:rPr>
                      <w:sz w:val="21"/>
                      <w:szCs w:val="21"/>
                    </w:rPr>
                    <w:t>颗粒物、二氧化硫、氮氧化物</w:t>
                  </w:r>
                </w:p>
              </w:tc>
              <w:tc>
                <w:tcPr>
                  <w:tcW w:w="2694" w:type="dxa"/>
                  <w:vMerge w:val="restart"/>
                  <w:vAlign w:val="center"/>
                </w:tcPr>
                <w:p w:rsidR="000611F6" w:rsidRPr="001B411A" w:rsidRDefault="001B411A" w:rsidP="001B411A">
                  <w:pPr>
                    <w:spacing w:line="240" w:lineRule="auto"/>
                    <w:ind w:firstLineChars="0" w:firstLine="0"/>
                    <w:jc w:val="center"/>
                    <w:rPr>
                      <w:sz w:val="21"/>
                      <w:szCs w:val="21"/>
                    </w:rPr>
                  </w:pPr>
                  <w:r w:rsidRPr="001B411A">
                    <w:rPr>
                      <w:rFonts w:hint="eastAsia"/>
                      <w:sz w:val="21"/>
                      <w:szCs w:val="21"/>
                    </w:rPr>
                    <w:t>大流量烟尘（气）测试仪</w:t>
                  </w:r>
                  <w:r w:rsidR="005A042D" w:rsidRPr="001B411A">
                    <w:rPr>
                      <w:rFonts w:hint="eastAsia"/>
                      <w:sz w:val="21"/>
                      <w:szCs w:val="21"/>
                    </w:rPr>
                    <w:t>（</w:t>
                  </w:r>
                  <w:r w:rsidRPr="001B411A">
                    <w:rPr>
                      <w:rFonts w:hint="eastAsia"/>
                      <w:sz w:val="21"/>
                      <w:szCs w:val="21"/>
                    </w:rPr>
                    <w:t>YQ3000-D</w:t>
                  </w:r>
                  <w:r w:rsidRPr="001B411A">
                    <w:rPr>
                      <w:sz w:val="21"/>
                      <w:szCs w:val="21"/>
                    </w:rPr>
                    <w:t>/XJYQ-0</w:t>
                  </w:r>
                  <w:r w:rsidRPr="001B411A">
                    <w:rPr>
                      <w:rFonts w:hint="eastAsia"/>
                      <w:sz w:val="21"/>
                      <w:szCs w:val="21"/>
                    </w:rPr>
                    <w:t>95</w:t>
                  </w:r>
                  <w:r w:rsidRPr="001B411A">
                    <w:rPr>
                      <w:sz w:val="21"/>
                      <w:szCs w:val="21"/>
                    </w:rPr>
                    <w:t>-2017</w:t>
                  </w:r>
                  <w:r w:rsidR="005A042D" w:rsidRPr="001B411A">
                    <w:rPr>
                      <w:rFonts w:hint="eastAsia"/>
                      <w:sz w:val="21"/>
                      <w:szCs w:val="21"/>
                    </w:rPr>
                    <w:t>）</w:t>
                  </w:r>
                </w:p>
              </w:tc>
              <w:tc>
                <w:tcPr>
                  <w:tcW w:w="850" w:type="dxa"/>
                  <w:vMerge w:val="restart"/>
                  <w:tcBorders>
                    <w:right w:val="single" w:sz="4" w:space="0" w:color="auto"/>
                  </w:tcBorders>
                  <w:vAlign w:val="center"/>
                </w:tcPr>
                <w:p w:rsidR="001B411A" w:rsidRPr="001B411A" w:rsidRDefault="000611F6" w:rsidP="001E6E37">
                  <w:pPr>
                    <w:spacing w:line="240" w:lineRule="auto"/>
                    <w:ind w:firstLineChars="0" w:firstLine="0"/>
                    <w:jc w:val="center"/>
                    <w:rPr>
                      <w:sz w:val="21"/>
                      <w:szCs w:val="21"/>
                    </w:rPr>
                  </w:pPr>
                  <w:r w:rsidRPr="001B411A">
                    <w:rPr>
                      <w:sz w:val="21"/>
                      <w:szCs w:val="21"/>
                    </w:rPr>
                    <w:t>30</w:t>
                  </w:r>
                </w:p>
                <w:p w:rsidR="000611F6" w:rsidRPr="001B411A" w:rsidRDefault="000611F6" w:rsidP="001E6E37">
                  <w:pPr>
                    <w:spacing w:line="240" w:lineRule="auto"/>
                    <w:ind w:firstLineChars="0" w:firstLine="0"/>
                    <w:jc w:val="center"/>
                    <w:rPr>
                      <w:sz w:val="21"/>
                      <w:szCs w:val="21"/>
                    </w:rPr>
                  </w:pPr>
                  <w:r w:rsidRPr="001B411A">
                    <w:rPr>
                      <w:sz w:val="21"/>
                      <w:szCs w:val="21"/>
                    </w:rPr>
                    <w:t>L/min</w:t>
                  </w:r>
                </w:p>
              </w:tc>
              <w:tc>
                <w:tcPr>
                  <w:tcW w:w="1276" w:type="dxa"/>
                  <w:tcBorders>
                    <w:top w:val="single" w:sz="4" w:space="0" w:color="auto"/>
                    <w:left w:val="single" w:sz="4" w:space="0" w:color="auto"/>
                    <w:bottom w:val="single" w:sz="4" w:space="0" w:color="auto"/>
                    <w:right w:val="single" w:sz="4" w:space="0" w:color="auto"/>
                  </w:tcBorders>
                  <w:vAlign w:val="center"/>
                </w:tcPr>
                <w:p w:rsidR="000611F6" w:rsidRPr="001B411A" w:rsidRDefault="000611F6" w:rsidP="00B5558D">
                  <w:pPr>
                    <w:spacing w:line="240" w:lineRule="auto"/>
                    <w:ind w:firstLineChars="0" w:firstLine="0"/>
                    <w:jc w:val="center"/>
                    <w:rPr>
                      <w:sz w:val="21"/>
                      <w:szCs w:val="21"/>
                    </w:rPr>
                  </w:pPr>
                  <w:r w:rsidRPr="001B411A">
                    <w:rPr>
                      <w:sz w:val="21"/>
                      <w:szCs w:val="21"/>
                    </w:rPr>
                    <w:t>29.</w:t>
                  </w:r>
                  <w:r w:rsidR="00B5558D" w:rsidRPr="001B411A">
                    <w:rPr>
                      <w:rFonts w:hint="eastAsia"/>
                      <w:sz w:val="21"/>
                      <w:szCs w:val="21"/>
                    </w:rPr>
                    <w:t>8</w:t>
                  </w:r>
                </w:p>
              </w:tc>
              <w:tc>
                <w:tcPr>
                  <w:tcW w:w="992" w:type="dxa"/>
                  <w:tcBorders>
                    <w:top w:val="single" w:sz="4" w:space="0" w:color="auto"/>
                    <w:left w:val="single" w:sz="4" w:space="0" w:color="auto"/>
                    <w:bottom w:val="single" w:sz="4" w:space="0" w:color="auto"/>
                    <w:right w:val="single" w:sz="4" w:space="0" w:color="auto"/>
                  </w:tcBorders>
                  <w:vAlign w:val="center"/>
                </w:tcPr>
                <w:p w:rsidR="000611F6" w:rsidRPr="001B411A" w:rsidRDefault="000611F6" w:rsidP="00B5558D">
                  <w:pPr>
                    <w:spacing w:line="240" w:lineRule="auto"/>
                    <w:ind w:firstLineChars="0" w:firstLine="0"/>
                    <w:jc w:val="center"/>
                    <w:rPr>
                      <w:sz w:val="21"/>
                      <w:szCs w:val="21"/>
                    </w:rPr>
                  </w:pPr>
                  <w:r w:rsidRPr="001B411A">
                    <w:rPr>
                      <w:sz w:val="21"/>
                      <w:szCs w:val="21"/>
                    </w:rPr>
                    <w:t>-</w:t>
                  </w:r>
                  <w:r w:rsidR="00B5558D" w:rsidRPr="001B411A">
                    <w:rPr>
                      <w:rFonts w:hint="eastAsia"/>
                      <w:sz w:val="21"/>
                      <w:szCs w:val="21"/>
                    </w:rPr>
                    <w:t>0.7</w:t>
                  </w:r>
                  <w:r w:rsidRPr="001B411A">
                    <w:rPr>
                      <w:sz w:val="21"/>
                      <w:szCs w:val="21"/>
                    </w:rPr>
                    <w:t>%</w:t>
                  </w:r>
                </w:p>
              </w:tc>
              <w:tc>
                <w:tcPr>
                  <w:tcW w:w="851" w:type="dxa"/>
                  <w:vMerge w:val="restart"/>
                  <w:tcBorders>
                    <w:left w:val="single" w:sz="4" w:space="0" w:color="auto"/>
                  </w:tcBorders>
                  <w:vAlign w:val="center"/>
                </w:tcPr>
                <w:p w:rsidR="000611F6" w:rsidRPr="001B411A" w:rsidRDefault="000611F6" w:rsidP="001E6E37">
                  <w:pPr>
                    <w:spacing w:line="240" w:lineRule="auto"/>
                    <w:ind w:firstLineChars="0" w:firstLine="0"/>
                    <w:jc w:val="center"/>
                    <w:rPr>
                      <w:sz w:val="21"/>
                      <w:szCs w:val="21"/>
                    </w:rPr>
                  </w:pPr>
                  <w:r w:rsidRPr="001B411A">
                    <w:rPr>
                      <w:sz w:val="21"/>
                      <w:szCs w:val="21"/>
                    </w:rPr>
                    <w:t>±5%</w:t>
                  </w:r>
                </w:p>
              </w:tc>
              <w:tc>
                <w:tcPr>
                  <w:tcW w:w="887" w:type="dxa"/>
                  <w:tcBorders>
                    <w:top w:val="single" w:sz="4" w:space="0" w:color="auto"/>
                    <w:left w:val="single" w:sz="4" w:space="0" w:color="auto"/>
                    <w:bottom w:val="single" w:sz="4" w:space="0" w:color="auto"/>
                  </w:tcBorders>
                  <w:vAlign w:val="center"/>
                </w:tcPr>
                <w:p w:rsidR="000611F6" w:rsidRPr="001B411A" w:rsidRDefault="000611F6" w:rsidP="001E6E37">
                  <w:pPr>
                    <w:spacing w:line="240" w:lineRule="auto"/>
                    <w:ind w:firstLineChars="0" w:firstLine="0"/>
                    <w:jc w:val="center"/>
                    <w:rPr>
                      <w:sz w:val="21"/>
                      <w:szCs w:val="21"/>
                    </w:rPr>
                  </w:pPr>
                  <w:r w:rsidRPr="001B411A">
                    <w:rPr>
                      <w:sz w:val="21"/>
                      <w:szCs w:val="21"/>
                    </w:rPr>
                    <w:t>合格</w:t>
                  </w:r>
                </w:p>
              </w:tc>
            </w:tr>
            <w:tr w:rsidR="000611F6" w:rsidRPr="001B411A" w:rsidTr="001B411A">
              <w:trPr>
                <w:trHeight w:val="419"/>
              </w:trPr>
              <w:tc>
                <w:tcPr>
                  <w:tcW w:w="1134" w:type="dxa"/>
                  <w:vMerge/>
                  <w:vAlign w:val="center"/>
                </w:tcPr>
                <w:p w:rsidR="000611F6" w:rsidRPr="001B411A" w:rsidRDefault="000611F6" w:rsidP="001E6E37">
                  <w:pPr>
                    <w:spacing w:line="240" w:lineRule="auto"/>
                    <w:ind w:firstLineChars="0" w:firstLine="0"/>
                    <w:jc w:val="center"/>
                    <w:rPr>
                      <w:sz w:val="21"/>
                      <w:szCs w:val="21"/>
                    </w:rPr>
                  </w:pPr>
                </w:p>
              </w:tc>
              <w:tc>
                <w:tcPr>
                  <w:tcW w:w="2694" w:type="dxa"/>
                  <w:vMerge/>
                  <w:vAlign w:val="center"/>
                </w:tcPr>
                <w:p w:rsidR="000611F6" w:rsidRPr="001B411A" w:rsidRDefault="000611F6" w:rsidP="001E6E37">
                  <w:pPr>
                    <w:spacing w:line="240" w:lineRule="auto"/>
                    <w:ind w:firstLineChars="0" w:firstLine="0"/>
                    <w:jc w:val="center"/>
                    <w:rPr>
                      <w:sz w:val="21"/>
                      <w:szCs w:val="21"/>
                    </w:rPr>
                  </w:pPr>
                </w:p>
              </w:tc>
              <w:tc>
                <w:tcPr>
                  <w:tcW w:w="850" w:type="dxa"/>
                  <w:vMerge/>
                  <w:tcBorders>
                    <w:right w:val="single" w:sz="4" w:space="0" w:color="auto"/>
                  </w:tcBorders>
                  <w:vAlign w:val="center"/>
                </w:tcPr>
                <w:p w:rsidR="000611F6" w:rsidRPr="001B411A" w:rsidRDefault="000611F6" w:rsidP="001E6E37">
                  <w:pPr>
                    <w:spacing w:line="240" w:lineRule="auto"/>
                    <w:ind w:firstLineChars="0" w:firstLine="0"/>
                    <w:jc w:val="center"/>
                    <w:rPr>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0611F6" w:rsidRPr="001B411A" w:rsidRDefault="000611F6" w:rsidP="00B5558D">
                  <w:pPr>
                    <w:spacing w:line="240" w:lineRule="auto"/>
                    <w:ind w:firstLineChars="0" w:firstLine="0"/>
                    <w:jc w:val="center"/>
                    <w:rPr>
                      <w:sz w:val="21"/>
                      <w:szCs w:val="21"/>
                    </w:rPr>
                  </w:pPr>
                  <w:r w:rsidRPr="001B411A">
                    <w:rPr>
                      <w:sz w:val="21"/>
                      <w:szCs w:val="21"/>
                    </w:rPr>
                    <w:t>30.</w:t>
                  </w:r>
                  <w:r w:rsidR="00B5558D" w:rsidRPr="001B411A">
                    <w:rPr>
                      <w:rFonts w:hint="eastAsia"/>
                      <w:sz w:val="21"/>
                      <w:szCs w:val="21"/>
                    </w:rPr>
                    <w:t>1</w:t>
                  </w:r>
                </w:p>
              </w:tc>
              <w:tc>
                <w:tcPr>
                  <w:tcW w:w="992" w:type="dxa"/>
                  <w:tcBorders>
                    <w:top w:val="single" w:sz="4" w:space="0" w:color="auto"/>
                    <w:left w:val="single" w:sz="4" w:space="0" w:color="auto"/>
                    <w:bottom w:val="single" w:sz="4" w:space="0" w:color="auto"/>
                    <w:right w:val="single" w:sz="4" w:space="0" w:color="auto"/>
                  </w:tcBorders>
                  <w:vAlign w:val="center"/>
                </w:tcPr>
                <w:p w:rsidR="000611F6" w:rsidRPr="001B411A" w:rsidRDefault="000611F6" w:rsidP="00B5558D">
                  <w:pPr>
                    <w:spacing w:line="240" w:lineRule="auto"/>
                    <w:ind w:firstLineChars="0" w:firstLine="0"/>
                    <w:jc w:val="center"/>
                    <w:rPr>
                      <w:sz w:val="21"/>
                      <w:szCs w:val="21"/>
                    </w:rPr>
                  </w:pPr>
                  <w:r w:rsidRPr="001B411A">
                    <w:rPr>
                      <w:sz w:val="21"/>
                      <w:szCs w:val="21"/>
                    </w:rPr>
                    <w:t>0.</w:t>
                  </w:r>
                  <w:r w:rsidR="00B5558D" w:rsidRPr="001B411A">
                    <w:rPr>
                      <w:rFonts w:hint="eastAsia"/>
                      <w:sz w:val="21"/>
                      <w:szCs w:val="21"/>
                    </w:rPr>
                    <w:t>3</w:t>
                  </w:r>
                  <w:r w:rsidRPr="001B411A">
                    <w:rPr>
                      <w:sz w:val="21"/>
                      <w:szCs w:val="21"/>
                    </w:rPr>
                    <w:t>%</w:t>
                  </w:r>
                </w:p>
              </w:tc>
              <w:tc>
                <w:tcPr>
                  <w:tcW w:w="851" w:type="dxa"/>
                  <w:vMerge/>
                  <w:tcBorders>
                    <w:left w:val="single" w:sz="4" w:space="0" w:color="auto"/>
                  </w:tcBorders>
                  <w:vAlign w:val="center"/>
                </w:tcPr>
                <w:p w:rsidR="000611F6" w:rsidRPr="001B411A" w:rsidRDefault="000611F6" w:rsidP="001E6E37">
                  <w:pPr>
                    <w:spacing w:line="240" w:lineRule="auto"/>
                    <w:ind w:firstLineChars="0" w:firstLine="0"/>
                    <w:jc w:val="center"/>
                    <w:rPr>
                      <w:sz w:val="21"/>
                      <w:szCs w:val="21"/>
                    </w:rPr>
                  </w:pPr>
                </w:p>
              </w:tc>
              <w:tc>
                <w:tcPr>
                  <w:tcW w:w="887" w:type="dxa"/>
                  <w:tcBorders>
                    <w:top w:val="single" w:sz="4" w:space="0" w:color="auto"/>
                    <w:left w:val="single" w:sz="4" w:space="0" w:color="auto"/>
                    <w:bottom w:val="single" w:sz="4" w:space="0" w:color="auto"/>
                  </w:tcBorders>
                  <w:vAlign w:val="center"/>
                </w:tcPr>
                <w:p w:rsidR="000611F6" w:rsidRPr="001B411A" w:rsidRDefault="000611F6" w:rsidP="001E6E37">
                  <w:pPr>
                    <w:spacing w:line="240" w:lineRule="auto"/>
                    <w:ind w:firstLineChars="0" w:firstLine="0"/>
                    <w:jc w:val="center"/>
                    <w:rPr>
                      <w:sz w:val="21"/>
                      <w:szCs w:val="21"/>
                    </w:rPr>
                  </w:pPr>
                  <w:r w:rsidRPr="001B411A">
                    <w:rPr>
                      <w:sz w:val="21"/>
                      <w:szCs w:val="21"/>
                    </w:rPr>
                    <w:t>合格</w:t>
                  </w:r>
                </w:p>
              </w:tc>
            </w:tr>
            <w:tr w:rsidR="000611F6" w:rsidRPr="001B411A" w:rsidTr="001B411A">
              <w:trPr>
                <w:trHeight w:val="419"/>
              </w:trPr>
              <w:tc>
                <w:tcPr>
                  <w:tcW w:w="1134" w:type="dxa"/>
                  <w:vMerge/>
                  <w:vAlign w:val="center"/>
                </w:tcPr>
                <w:p w:rsidR="000611F6" w:rsidRPr="001B411A" w:rsidRDefault="000611F6" w:rsidP="001E6E37">
                  <w:pPr>
                    <w:spacing w:line="240" w:lineRule="auto"/>
                    <w:ind w:firstLineChars="0" w:firstLine="0"/>
                    <w:jc w:val="center"/>
                    <w:rPr>
                      <w:sz w:val="21"/>
                      <w:szCs w:val="21"/>
                    </w:rPr>
                  </w:pPr>
                </w:p>
              </w:tc>
              <w:tc>
                <w:tcPr>
                  <w:tcW w:w="2694" w:type="dxa"/>
                  <w:vMerge/>
                  <w:vAlign w:val="center"/>
                </w:tcPr>
                <w:p w:rsidR="000611F6" w:rsidRPr="001B411A" w:rsidRDefault="000611F6" w:rsidP="001E6E37">
                  <w:pPr>
                    <w:spacing w:line="240" w:lineRule="auto"/>
                    <w:ind w:firstLineChars="0" w:firstLine="0"/>
                    <w:jc w:val="center"/>
                    <w:rPr>
                      <w:sz w:val="21"/>
                      <w:szCs w:val="21"/>
                    </w:rPr>
                  </w:pPr>
                </w:p>
              </w:tc>
              <w:tc>
                <w:tcPr>
                  <w:tcW w:w="850" w:type="dxa"/>
                  <w:vMerge/>
                  <w:tcBorders>
                    <w:right w:val="single" w:sz="4" w:space="0" w:color="auto"/>
                  </w:tcBorders>
                  <w:vAlign w:val="center"/>
                </w:tcPr>
                <w:p w:rsidR="000611F6" w:rsidRPr="001B411A" w:rsidRDefault="000611F6" w:rsidP="001E6E37">
                  <w:pPr>
                    <w:spacing w:line="240" w:lineRule="auto"/>
                    <w:ind w:firstLineChars="0" w:firstLine="0"/>
                    <w:jc w:val="center"/>
                    <w:rPr>
                      <w:sz w:val="21"/>
                      <w:szCs w:val="21"/>
                    </w:rPr>
                  </w:pPr>
                </w:p>
              </w:tc>
              <w:tc>
                <w:tcPr>
                  <w:tcW w:w="1276" w:type="dxa"/>
                  <w:tcBorders>
                    <w:top w:val="single" w:sz="4" w:space="0" w:color="auto"/>
                    <w:left w:val="single" w:sz="4" w:space="0" w:color="auto"/>
                    <w:right w:val="single" w:sz="4" w:space="0" w:color="auto"/>
                  </w:tcBorders>
                  <w:vAlign w:val="center"/>
                </w:tcPr>
                <w:p w:rsidR="000611F6" w:rsidRPr="001B411A" w:rsidRDefault="000611F6" w:rsidP="001E6E37">
                  <w:pPr>
                    <w:spacing w:line="240" w:lineRule="auto"/>
                    <w:ind w:firstLineChars="0" w:firstLine="0"/>
                    <w:jc w:val="center"/>
                    <w:rPr>
                      <w:sz w:val="21"/>
                      <w:szCs w:val="21"/>
                    </w:rPr>
                  </w:pPr>
                  <w:r w:rsidRPr="001B411A">
                    <w:rPr>
                      <w:sz w:val="21"/>
                      <w:szCs w:val="21"/>
                    </w:rPr>
                    <w:t>29.</w:t>
                  </w:r>
                  <w:r w:rsidR="00B5558D" w:rsidRPr="001B411A">
                    <w:rPr>
                      <w:rFonts w:hint="eastAsia"/>
                      <w:sz w:val="21"/>
                      <w:szCs w:val="21"/>
                    </w:rPr>
                    <w:t>8</w:t>
                  </w:r>
                </w:p>
              </w:tc>
              <w:tc>
                <w:tcPr>
                  <w:tcW w:w="992" w:type="dxa"/>
                  <w:tcBorders>
                    <w:top w:val="single" w:sz="4" w:space="0" w:color="auto"/>
                    <w:left w:val="single" w:sz="4" w:space="0" w:color="auto"/>
                    <w:right w:val="single" w:sz="4" w:space="0" w:color="auto"/>
                  </w:tcBorders>
                  <w:vAlign w:val="center"/>
                </w:tcPr>
                <w:p w:rsidR="000611F6" w:rsidRPr="001B411A" w:rsidRDefault="000611F6" w:rsidP="00B5558D">
                  <w:pPr>
                    <w:spacing w:line="240" w:lineRule="auto"/>
                    <w:ind w:firstLineChars="0" w:firstLine="0"/>
                    <w:jc w:val="center"/>
                    <w:rPr>
                      <w:sz w:val="21"/>
                      <w:szCs w:val="21"/>
                    </w:rPr>
                  </w:pPr>
                  <w:r w:rsidRPr="001B411A">
                    <w:rPr>
                      <w:sz w:val="21"/>
                      <w:szCs w:val="21"/>
                    </w:rPr>
                    <w:t>-</w:t>
                  </w:r>
                  <w:r w:rsidR="00B5558D" w:rsidRPr="001B411A">
                    <w:rPr>
                      <w:rFonts w:hint="eastAsia"/>
                      <w:sz w:val="21"/>
                      <w:szCs w:val="21"/>
                    </w:rPr>
                    <w:t>0.7</w:t>
                  </w:r>
                  <w:r w:rsidRPr="001B411A">
                    <w:rPr>
                      <w:sz w:val="21"/>
                      <w:szCs w:val="21"/>
                    </w:rPr>
                    <w:t>%</w:t>
                  </w:r>
                </w:p>
              </w:tc>
              <w:tc>
                <w:tcPr>
                  <w:tcW w:w="851" w:type="dxa"/>
                  <w:vMerge/>
                  <w:tcBorders>
                    <w:left w:val="single" w:sz="4" w:space="0" w:color="auto"/>
                  </w:tcBorders>
                  <w:vAlign w:val="center"/>
                </w:tcPr>
                <w:p w:rsidR="000611F6" w:rsidRPr="001B411A" w:rsidRDefault="000611F6" w:rsidP="001E6E37">
                  <w:pPr>
                    <w:spacing w:line="240" w:lineRule="auto"/>
                    <w:ind w:firstLineChars="0" w:firstLine="0"/>
                    <w:jc w:val="center"/>
                    <w:rPr>
                      <w:sz w:val="21"/>
                      <w:szCs w:val="21"/>
                    </w:rPr>
                  </w:pPr>
                </w:p>
              </w:tc>
              <w:tc>
                <w:tcPr>
                  <w:tcW w:w="887" w:type="dxa"/>
                  <w:tcBorders>
                    <w:top w:val="single" w:sz="4" w:space="0" w:color="auto"/>
                    <w:left w:val="single" w:sz="4" w:space="0" w:color="auto"/>
                  </w:tcBorders>
                  <w:vAlign w:val="center"/>
                </w:tcPr>
                <w:p w:rsidR="000611F6" w:rsidRPr="001B411A" w:rsidRDefault="000611F6" w:rsidP="001E6E37">
                  <w:pPr>
                    <w:spacing w:line="240" w:lineRule="auto"/>
                    <w:ind w:firstLineChars="0" w:firstLine="0"/>
                    <w:jc w:val="center"/>
                    <w:rPr>
                      <w:sz w:val="21"/>
                      <w:szCs w:val="21"/>
                    </w:rPr>
                  </w:pPr>
                  <w:r w:rsidRPr="001B411A">
                    <w:rPr>
                      <w:sz w:val="21"/>
                      <w:szCs w:val="21"/>
                    </w:rPr>
                    <w:t>合格</w:t>
                  </w:r>
                </w:p>
              </w:tc>
            </w:tr>
          </w:tbl>
          <w:p w:rsidR="00D8101B" w:rsidRPr="001B411A" w:rsidRDefault="00D8101B" w:rsidP="00D25115">
            <w:pPr>
              <w:tabs>
                <w:tab w:val="left" w:pos="2175"/>
              </w:tabs>
              <w:ind w:firstLineChars="0" w:firstLine="0"/>
              <w:rPr>
                <w:rFonts w:eastAsiaTheme="minorEastAsia"/>
                <w:b/>
                <w:kern w:val="0"/>
              </w:rPr>
            </w:pPr>
          </w:p>
          <w:p w:rsidR="000611F6" w:rsidRPr="001B411A" w:rsidRDefault="000611F6" w:rsidP="00D25115">
            <w:pPr>
              <w:tabs>
                <w:tab w:val="left" w:pos="2175"/>
              </w:tabs>
              <w:ind w:firstLineChars="0" w:firstLine="0"/>
              <w:rPr>
                <w:rFonts w:eastAsiaTheme="minorEastAsia"/>
                <w:b/>
                <w:kern w:val="0"/>
              </w:rPr>
            </w:pPr>
          </w:p>
          <w:p w:rsidR="000611F6" w:rsidRPr="001B411A" w:rsidRDefault="000611F6" w:rsidP="00D25115">
            <w:pPr>
              <w:tabs>
                <w:tab w:val="left" w:pos="2175"/>
              </w:tabs>
              <w:ind w:firstLineChars="0" w:firstLine="0"/>
              <w:rPr>
                <w:rFonts w:eastAsiaTheme="minorEastAsia"/>
                <w:b/>
                <w:kern w:val="0"/>
              </w:rPr>
            </w:pPr>
          </w:p>
          <w:p w:rsidR="000611F6" w:rsidRPr="001B411A" w:rsidRDefault="000611F6" w:rsidP="00D25115">
            <w:pPr>
              <w:tabs>
                <w:tab w:val="left" w:pos="2175"/>
              </w:tabs>
              <w:ind w:firstLineChars="0" w:firstLine="0"/>
              <w:rPr>
                <w:rFonts w:eastAsiaTheme="minorEastAsia"/>
                <w:b/>
                <w:kern w:val="0"/>
              </w:rPr>
            </w:pPr>
          </w:p>
          <w:p w:rsidR="000611F6" w:rsidRPr="001B411A" w:rsidRDefault="000611F6" w:rsidP="00D25115">
            <w:pPr>
              <w:tabs>
                <w:tab w:val="left" w:pos="2175"/>
              </w:tabs>
              <w:ind w:firstLineChars="0" w:firstLine="0"/>
              <w:rPr>
                <w:rFonts w:eastAsiaTheme="minorEastAsia"/>
                <w:b/>
                <w:kern w:val="0"/>
              </w:rPr>
            </w:pPr>
          </w:p>
          <w:p w:rsidR="000611F6" w:rsidRPr="006C4C5A" w:rsidRDefault="000611F6" w:rsidP="00D25115">
            <w:pPr>
              <w:tabs>
                <w:tab w:val="left" w:pos="2175"/>
              </w:tabs>
              <w:ind w:firstLineChars="0" w:firstLine="0"/>
              <w:rPr>
                <w:rFonts w:eastAsiaTheme="minorEastAsia"/>
                <w:b/>
                <w:color w:val="FF0000"/>
                <w:kern w:val="0"/>
              </w:rPr>
            </w:pPr>
          </w:p>
          <w:p w:rsidR="000611F6" w:rsidRPr="006C4C5A" w:rsidRDefault="000611F6" w:rsidP="00D25115">
            <w:pPr>
              <w:tabs>
                <w:tab w:val="left" w:pos="2175"/>
              </w:tabs>
              <w:ind w:firstLineChars="0" w:firstLine="0"/>
              <w:rPr>
                <w:rFonts w:eastAsiaTheme="minorEastAsia"/>
                <w:b/>
                <w:color w:val="FF0000"/>
                <w:kern w:val="0"/>
              </w:rPr>
            </w:pPr>
          </w:p>
          <w:p w:rsidR="000611F6" w:rsidRPr="006C4C5A" w:rsidRDefault="000611F6" w:rsidP="00D25115">
            <w:pPr>
              <w:tabs>
                <w:tab w:val="left" w:pos="2175"/>
              </w:tabs>
              <w:ind w:firstLineChars="0" w:firstLine="0"/>
              <w:rPr>
                <w:rFonts w:eastAsiaTheme="minorEastAsia"/>
                <w:b/>
                <w:color w:val="FF0000"/>
                <w:kern w:val="0"/>
              </w:rPr>
            </w:pPr>
          </w:p>
          <w:p w:rsidR="00231314" w:rsidRPr="006C4C5A" w:rsidRDefault="00231314" w:rsidP="00D25115">
            <w:pPr>
              <w:tabs>
                <w:tab w:val="left" w:pos="2175"/>
              </w:tabs>
              <w:ind w:firstLineChars="0" w:firstLine="0"/>
              <w:rPr>
                <w:rFonts w:eastAsiaTheme="minorEastAsia"/>
                <w:b/>
                <w:color w:val="FF0000"/>
                <w:kern w:val="0"/>
              </w:rPr>
            </w:pPr>
          </w:p>
          <w:p w:rsidR="001B411A" w:rsidRPr="006C4C5A" w:rsidRDefault="001B411A" w:rsidP="00D25115">
            <w:pPr>
              <w:tabs>
                <w:tab w:val="left" w:pos="2175"/>
              </w:tabs>
              <w:ind w:firstLineChars="0" w:firstLine="0"/>
              <w:rPr>
                <w:rFonts w:eastAsiaTheme="minorEastAsia"/>
                <w:b/>
                <w:color w:val="FF0000"/>
                <w:kern w:val="0"/>
              </w:rPr>
            </w:pPr>
          </w:p>
        </w:tc>
      </w:tr>
    </w:tbl>
    <w:p w:rsidR="00974F2A" w:rsidRPr="001B411A" w:rsidRDefault="00322B4D">
      <w:pPr>
        <w:pStyle w:val="1"/>
        <w:spacing w:before="0" w:after="0" w:line="360" w:lineRule="auto"/>
        <w:ind w:firstLineChars="0" w:firstLine="0"/>
        <w:rPr>
          <w:rFonts w:eastAsiaTheme="minorEastAsia"/>
          <w:sz w:val="24"/>
          <w:szCs w:val="24"/>
        </w:rPr>
      </w:pPr>
      <w:r w:rsidRPr="001B411A">
        <w:rPr>
          <w:rFonts w:eastAsiaTheme="minorEastAsia"/>
          <w:sz w:val="24"/>
          <w:szCs w:val="24"/>
        </w:rPr>
        <w:lastRenderedPageBreak/>
        <w:t>表六</w:t>
      </w:r>
    </w:p>
    <w:tbl>
      <w:tblPr>
        <w:tblW w:w="8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924"/>
      </w:tblGrid>
      <w:tr w:rsidR="00086DE1" w:rsidRPr="006C4C5A" w:rsidTr="006E2E62">
        <w:trPr>
          <w:cantSplit/>
          <w:trHeight w:val="11125"/>
          <w:jc w:val="center"/>
        </w:trPr>
        <w:tc>
          <w:tcPr>
            <w:tcW w:w="8924" w:type="dxa"/>
          </w:tcPr>
          <w:p w:rsidR="00974F2A" w:rsidRPr="001B411A" w:rsidRDefault="00322B4D" w:rsidP="003208EE">
            <w:pPr>
              <w:spacing w:beforeLines="20"/>
              <w:ind w:firstLineChars="0" w:firstLine="0"/>
              <w:rPr>
                <w:b/>
              </w:rPr>
            </w:pPr>
            <w:r w:rsidRPr="001B411A">
              <w:rPr>
                <w:b/>
              </w:rPr>
              <w:t>验收监测内容：</w:t>
            </w:r>
          </w:p>
          <w:p w:rsidR="00974F2A" w:rsidRPr="001B411A" w:rsidRDefault="000A267C" w:rsidP="003208EE">
            <w:pPr>
              <w:spacing w:beforeLines="20"/>
              <w:ind w:firstLine="480"/>
            </w:pPr>
            <w:r w:rsidRPr="001B411A">
              <w:rPr>
                <w:rFonts w:hint="eastAsia"/>
              </w:rPr>
              <w:t>一</w:t>
            </w:r>
            <w:r w:rsidR="00322B4D" w:rsidRPr="001B411A">
              <w:t>、噪声</w:t>
            </w:r>
          </w:p>
          <w:p w:rsidR="00974F2A" w:rsidRPr="001B411A" w:rsidRDefault="00322B4D" w:rsidP="003208EE">
            <w:pPr>
              <w:spacing w:beforeLines="20"/>
              <w:ind w:firstLine="480"/>
            </w:pPr>
            <w:r w:rsidRPr="001B411A">
              <w:t>本项目厂区噪声监测内容见下表</w:t>
            </w:r>
            <w:r w:rsidR="00403966" w:rsidRPr="001B411A">
              <w:t>6-</w:t>
            </w:r>
            <w:r w:rsidR="00E01148" w:rsidRPr="001B411A">
              <w:rPr>
                <w:rFonts w:hint="eastAsia"/>
              </w:rPr>
              <w:t>1</w:t>
            </w:r>
            <w:r w:rsidRPr="001B411A">
              <w:t>：</w:t>
            </w:r>
          </w:p>
          <w:p w:rsidR="00974F2A" w:rsidRPr="001B411A" w:rsidRDefault="00322B4D" w:rsidP="0026360F">
            <w:pPr>
              <w:ind w:firstLineChars="0" w:firstLine="0"/>
              <w:jc w:val="center"/>
              <w:rPr>
                <w:b/>
              </w:rPr>
            </w:pPr>
            <w:r w:rsidRPr="001B411A">
              <w:rPr>
                <w:b/>
              </w:rPr>
              <w:t>表</w:t>
            </w:r>
            <w:r w:rsidRPr="001B411A">
              <w:rPr>
                <w:b/>
              </w:rPr>
              <w:t>6-</w:t>
            </w:r>
            <w:r w:rsidR="00E01148" w:rsidRPr="001B411A">
              <w:rPr>
                <w:rFonts w:hint="eastAsia"/>
                <w:b/>
              </w:rPr>
              <w:t>1</w:t>
            </w:r>
            <w:r w:rsidR="0086206C" w:rsidRPr="001B411A">
              <w:rPr>
                <w:rFonts w:hint="eastAsia"/>
                <w:b/>
              </w:rPr>
              <w:t xml:space="preserve"> </w:t>
            </w:r>
            <w:r w:rsidRPr="001B411A">
              <w:rPr>
                <w:b/>
              </w:rPr>
              <w:t>噪声验收监测内容</w:t>
            </w:r>
          </w:p>
          <w:tbl>
            <w:tblPr>
              <w:tblW w:w="5000" w:type="pct"/>
              <w:jc w:val="center"/>
              <w:tblBorders>
                <w:top w:val="single" w:sz="12" w:space="0" w:color="auto"/>
                <w:bottom w:val="single" w:sz="12" w:space="0" w:color="auto"/>
                <w:insideH w:val="single" w:sz="4" w:space="0" w:color="auto"/>
                <w:insideV w:val="single" w:sz="4" w:space="0" w:color="auto"/>
              </w:tblBorders>
              <w:tblLook w:val="04A0"/>
            </w:tblPr>
            <w:tblGrid>
              <w:gridCol w:w="2036"/>
              <w:gridCol w:w="2276"/>
              <w:gridCol w:w="2275"/>
              <w:gridCol w:w="2121"/>
            </w:tblGrid>
            <w:tr w:rsidR="00086DE1" w:rsidRPr="001B411A" w:rsidTr="006E2E62">
              <w:trPr>
                <w:trHeight w:val="54"/>
                <w:jc w:val="center"/>
              </w:trPr>
              <w:tc>
                <w:tcPr>
                  <w:tcW w:w="1169" w:type="pct"/>
                  <w:vAlign w:val="center"/>
                </w:tcPr>
                <w:p w:rsidR="00974F2A" w:rsidRPr="001B411A" w:rsidRDefault="00322B4D" w:rsidP="0026360F">
                  <w:pPr>
                    <w:spacing w:line="240" w:lineRule="auto"/>
                    <w:ind w:firstLineChars="0" w:firstLine="0"/>
                    <w:jc w:val="center"/>
                    <w:rPr>
                      <w:b/>
                      <w:bCs/>
                      <w:sz w:val="21"/>
                      <w:szCs w:val="21"/>
                    </w:rPr>
                  </w:pPr>
                  <w:r w:rsidRPr="001B411A">
                    <w:rPr>
                      <w:b/>
                      <w:bCs/>
                      <w:sz w:val="21"/>
                      <w:szCs w:val="21"/>
                    </w:rPr>
                    <w:t>监测点位</w:t>
                  </w:r>
                </w:p>
              </w:tc>
              <w:tc>
                <w:tcPr>
                  <w:tcW w:w="1307" w:type="pct"/>
                  <w:vAlign w:val="center"/>
                </w:tcPr>
                <w:p w:rsidR="00974F2A" w:rsidRPr="001B411A" w:rsidRDefault="00322B4D" w:rsidP="0026360F">
                  <w:pPr>
                    <w:spacing w:line="240" w:lineRule="auto"/>
                    <w:ind w:firstLineChars="0" w:firstLine="0"/>
                    <w:jc w:val="center"/>
                    <w:rPr>
                      <w:b/>
                      <w:bCs/>
                      <w:sz w:val="21"/>
                      <w:szCs w:val="21"/>
                    </w:rPr>
                  </w:pPr>
                  <w:r w:rsidRPr="001B411A">
                    <w:rPr>
                      <w:b/>
                      <w:bCs/>
                      <w:sz w:val="21"/>
                      <w:szCs w:val="21"/>
                    </w:rPr>
                    <w:t>监测因子</w:t>
                  </w:r>
                </w:p>
              </w:tc>
              <w:tc>
                <w:tcPr>
                  <w:tcW w:w="1306" w:type="pct"/>
                  <w:vAlign w:val="center"/>
                </w:tcPr>
                <w:p w:rsidR="00974F2A" w:rsidRPr="001B411A" w:rsidRDefault="00322B4D" w:rsidP="0026360F">
                  <w:pPr>
                    <w:spacing w:line="240" w:lineRule="auto"/>
                    <w:ind w:firstLineChars="0" w:firstLine="0"/>
                    <w:jc w:val="center"/>
                    <w:rPr>
                      <w:b/>
                      <w:bCs/>
                      <w:sz w:val="21"/>
                      <w:szCs w:val="21"/>
                    </w:rPr>
                  </w:pPr>
                  <w:r w:rsidRPr="001B411A">
                    <w:rPr>
                      <w:b/>
                      <w:bCs/>
                      <w:sz w:val="21"/>
                      <w:szCs w:val="21"/>
                    </w:rPr>
                    <w:t>监测频次</w:t>
                  </w:r>
                </w:p>
              </w:tc>
              <w:tc>
                <w:tcPr>
                  <w:tcW w:w="1219" w:type="pct"/>
                  <w:vAlign w:val="center"/>
                </w:tcPr>
                <w:p w:rsidR="00974F2A" w:rsidRPr="001B411A" w:rsidRDefault="00322B4D" w:rsidP="0026360F">
                  <w:pPr>
                    <w:spacing w:line="240" w:lineRule="auto"/>
                    <w:ind w:firstLineChars="0" w:firstLine="0"/>
                    <w:jc w:val="center"/>
                    <w:rPr>
                      <w:b/>
                      <w:bCs/>
                      <w:sz w:val="21"/>
                      <w:szCs w:val="21"/>
                    </w:rPr>
                  </w:pPr>
                  <w:r w:rsidRPr="001B411A">
                    <w:rPr>
                      <w:b/>
                      <w:bCs/>
                      <w:sz w:val="21"/>
                      <w:szCs w:val="21"/>
                    </w:rPr>
                    <w:t>监测周期</w:t>
                  </w:r>
                </w:p>
              </w:tc>
            </w:tr>
            <w:tr w:rsidR="00086DE1" w:rsidRPr="001B411A" w:rsidTr="006E2E62">
              <w:trPr>
                <w:trHeight w:val="58"/>
                <w:jc w:val="center"/>
              </w:trPr>
              <w:tc>
                <w:tcPr>
                  <w:tcW w:w="1169" w:type="pct"/>
                  <w:vAlign w:val="center"/>
                </w:tcPr>
                <w:p w:rsidR="00974F2A" w:rsidRPr="001B411A" w:rsidRDefault="00322B4D" w:rsidP="0026360F">
                  <w:pPr>
                    <w:spacing w:line="240" w:lineRule="auto"/>
                    <w:ind w:firstLineChars="0" w:firstLine="0"/>
                    <w:jc w:val="center"/>
                    <w:rPr>
                      <w:sz w:val="21"/>
                      <w:szCs w:val="21"/>
                    </w:rPr>
                  </w:pPr>
                  <w:r w:rsidRPr="001B411A">
                    <w:rPr>
                      <w:sz w:val="21"/>
                      <w:szCs w:val="21"/>
                    </w:rPr>
                    <w:t>厂界东侧</w:t>
                  </w:r>
                  <w:r w:rsidRPr="001B411A">
                    <w:rPr>
                      <w:sz w:val="21"/>
                      <w:szCs w:val="21"/>
                    </w:rPr>
                    <w:t>1▲</w:t>
                  </w:r>
                </w:p>
              </w:tc>
              <w:tc>
                <w:tcPr>
                  <w:tcW w:w="1307" w:type="pct"/>
                  <w:vMerge w:val="restart"/>
                  <w:vAlign w:val="center"/>
                </w:tcPr>
                <w:p w:rsidR="00974F2A" w:rsidRPr="001B411A" w:rsidRDefault="00322B4D" w:rsidP="0026360F">
                  <w:pPr>
                    <w:spacing w:line="240" w:lineRule="auto"/>
                    <w:ind w:firstLineChars="0" w:firstLine="0"/>
                    <w:jc w:val="center"/>
                    <w:rPr>
                      <w:sz w:val="21"/>
                      <w:szCs w:val="21"/>
                    </w:rPr>
                  </w:pPr>
                  <w:r w:rsidRPr="001B411A">
                    <w:rPr>
                      <w:sz w:val="21"/>
                      <w:szCs w:val="21"/>
                    </w:rPr>
                    <w:t>连续等效</w:t>
                  </w:r>
                  <w:r w:rsidRPr="001B411A">
                    <w:rPr>
                      <w:sz w:val="21"/>
                      <w:szCs w:val="21"/>
                    </w:rPr>
                    <w:t>A</w:t>
                  </w:r>
                  <w:r w:rsidRPr="001B411A">
                    <w:rPr>
                      <w:sz w:val="21"/>
                      <w:szCs w:val="21"/>
                    </w:rPr>
                    <w:t>声级</w:t>
                  </w:r>
                </w:p>
              </w:tc>
              <w:tc>
                <w:tcPr>
                  <w:tcW w:w="1306" w:type="pct"/>
                  <w:vMerge w:val="restart"/>
                  <w:vAlign w:val="center"/>
                </w:tcPr>
                <w:p w:rsidR="00974F2A" w:rsidRPr="001B411A" w:rsidRDefault="00322B4D" w:rsidP="0026360F">
                  <w:pPr>
                    <w:spacing w:line="240" w:lineRule="auto"/>
                    <w:ind w:firstLineChars="0" w:firstLine="0"/>
                    <w:jc w:val="center"/>
                    <w:rPr>
                      <w:sz w:val="21"/>
                      <w:szCs w:val="21"/>
                    </w:rPr>
                  </w:pPr>
                  <w:r w:rsidRPr="001B411A">
                    <w:rPr>
                      <w:sz w:val="21"/>
                      <w:szCs w:val="21"/>
                    </w:rPr>
                    <w:t>昼间监测</w:t>
                  </w:r>
                  <w:r w:rsidRPr="001B411A">
                    <w:rPr>
                      <w:sz w:val="21"/>
                      <w:szCs w:val="21"/>
                    </w:rPr>
                    <w:t>2</w:t>
                  </w:r>
                  <w:r w:rsidRPr="001B411A">
                    <w:rPr>
                      <w:sz w:val="21"/>
                      <w:szCs w:val="21"/>
                    </w:rPr>
                    <w:t>次，夜间监测</w:t>
                  </w:r>
                  <w:r w:rsidRPr="001B411A">
                    <w:rPr>
                      <w:sz w:val="21"/>
                      <w:szCs w:val="21"/>
                    </w:rPr>
                    <w:t>1</w:t>
                  </w:r>
                  <w:r w:rsidRPr="001B411A">
                    <w:rPr>
                      <w:sz w:val="21"/>
                      <w:szCs w:val="21"/>
                    </w:rPr>
                    <w:t>次</w:t>
                  </w:r>
                </w:p>
              </w:tc>
              <w:tc>
                <w:tcPr>
                  <w:tcW w:w="1219" w:type="pct"/>
                  <w:vMerge w:val="restart"/>
                  <w:vAlign w:val="center"/>
                </w:tcPr>
                <w:p w:rsidR="00974F2A" w:rsidRPr="001B411A" w:rsidRDefault="00322B4D" w:rsidP="0026360F">
                  <w:pPr>
                    <w:spacing w:line="240" w:lineRule="auto"/>
                    <w:ind w:firstLineChars="0" w:firstLine="0"/>
                    <w:jc w:val="center"/>
                    <w:rPr>
                      <w:sz w:val="21"/>
                      <w:szCs w:val="21"/>
                    </w:rPr>
                  </w:pPr>
                  <w:r w:rsidRPr="001B411A">
                    <w:rPr>
                      <w:sz w:val="21"/>
                      <w:szCs w:val="21"/>
                    </w:rPr>
                    <w:t>连续监测</w:t>
                  </w:r>
                  <w:r w:rsidRPr="001B411A">
                    <w:rPr>
                      <w:sz w:val="21"/>
                      <w:szCs w:val="21"/>
                    </w:rPr>
                    <w:t>2</w:t>
                  </w:r>
                  <w:r w:rsidRPr="001B411A">
                    <w:rPr>
                      <w:sz w:val="21"/>
                      <w:szCs w:val="21"/>
                    </w:rPr>
                    <w:t>天</w:t>
                  </w:r>
                </w:p>
              </w:tc>
            </w:tr>
            <w:tr w:rsidR="00086DE1" w:rsidRPr="001B411A" w:rsidTr="006E2E62">
              <w:trPr>
                <w:trHeight w:val="58"/>
                <w:jc w:val="center"/>
              </w:trPr>
              <w:tc>
                <w:tcPr>
                  <w:tcW w:w="1169" w:type="pct"/>
                  <w:vAlign w:val="center"/>
                </w:tcPr>
                <w:p w:rsidR="00974F2A" w:rsidRPr="001B411A" w:rsidRDefault="00322B4D" w:rsidP="0026360F">
                  <w:pPr>
                    <w:spacing w:line="240" w:lineRule="auto"/>
                    <w:ind w:firstLineChars="0" w:firstLine="0"/>
                    <w:jc w:val="center"/>
                    <w:rPr>
                      <w:sz w:val="21"/>
                      <w:szCs w:val="21"/>
                    </w:rPr>
                  </w:pPr>
                  <w:r w:rsidRPr="001B411A">
                    <w:rPr>
                      <w:sz w:val="21"/>
                      <w:szCs w:val="21"/>
                    </w:rPr>
                    <w:t>厂界南侧</w:t>
                  </w:r>
                  <w:r w:rsidRPr="001B411A">
                    <w:rPr>
                      <w:sz w:val="21"/>
                      <w:szCs w:val="21"/>
                    </w:rPr>
                    <w:t>2▲</w:t>
                  </w:r>
                </w:p>
              </w:tc>
              <w:tc>
                <w:tcPr>
                  <w:tcW w:w="1307" w:type="pct"/>
                  <w:vMerge/>
                  <w:vAlign w:val="center"/>
                </w:tcPr>
                <w:p w:rsidR="00974F2A" w:rsidRPr="001B411A" w:rsidRDefault="00974F2A" w:rsidP="0026360F">
                  <w:pPr>
                    <w:spacing w:line="240" w:lineRule="auto"/>
                    <w:ind w:firstLineChars="0" w:firstLine="0"/>
                    <w:jc w:val="center"/>
                    <w:rPr>
                      <w:sz w:val="21"/>
                      <w:szCs w:val="21"/>
                    </w:rPr>
                  </w:pPr>
                </w:p>
              </w:tc>
              <w:tc>
                <w:tcPr>
                  <w:tcW w:w="1306" w:type="pct"/>
                  <w:vMerge/>
                  <w:vAlign w:val="center"/>
                </w:tcPr>
                <w:p w:rsidR="00974F2A" w:rsidRPr="001B411A" w:rsidRDefault="00974F2A" w:rsidP="0026360F">
                  <w:pPr>
                    <w:spacing w:line="240" w:lineRule="auto"/>
                    <w:ind w:firstLineChars="0" w:firstLine="0"/>
                    <w:jc w:val="center"/>
                    <w:rPr>
                      <w:sz w:val="21"/>
                      <w:szCs w:val="21"/>
                    </w:rPr>
                  </w:pPr>
                </w:p>
              </w:tc>
              <w:tc>
                <w:tcPr>
                  <w:tcW w:w="1219" w:type="pct"/>
                  <w:vMerge/>
                  <w:vAlign w:val="center"/>
                </w:tcPr>
                <w:p w:rsidR="00974F2A" w:rsidRPr="001B411A" w:rsidRDefault="00974F2A" w:rsidP="0026360F">
                  <w:pPr>
                    <w:spacing w:line="240" w:lineRule="auto"/>
                    <w:ind w:firstLineChars="0" w:firstLine="0"/>
                    <w:jc w:val="center"/>
                    <w:rPr>
                      <w:sz w:val="21"/>
                      <w:szCs w:val="21"/>
                    </w:rPr>
                  </w:pPr>
                </w:p>
              </w:tc>
            </w:tr>
            <w:tr w:rsidR="00086DE1" w:rsidRPr="001B411A" w:rsidTr="006E2E62">
              <w:trPr>
                <w:trHeight w:val="70"/>
                <w:jc w:val="center"/>
              </w:trPr>
              <w:tc>
                <w:tcPr>
                  <w:tcW w:w="1169" w:type="pct"/>
                  <w:vAlign w:val="center"/>
                </w:tcPr>
                <w:p w:rsidR="00974F2A" w:rsidRPr="001B411A" w:rsidRDefault="00322B4D" w:rsidP="0026360F">
                  <w:pPr>
                    <w:spacing w:line="240" w:lineRule="auto"/>
                    <w:ind w:firstLineChars="0" w:firstLine="0"/>
                    <w:jc w:val="center"/>
                    <w:rPr>
                      <w:sz w:val="21"/>
                      <w:szCs w:val="21"/>
                    </w:rPr>
                  </w:pPr>
                  <w:r w:rsidRPr="001B411A">
                    <w:rPr>
                      <w:sz w:val="21"/>
                      <w:szCs w:val="21"/>
                    </w:rPr>
                    <w:t>厂界西侧</w:t>
                  </w:r>
                  <w:r w:rsidRPr="001B411A">
                    <w:rPr>
                      <w:sz w:val="21"/>
                      <w:szCs w:val="21"/>
                    </w:rPr>
                    <w:t>3▲</w:t>
                  </w:r>
                </w:p>
              </w:tc>
              <w:tc>
                <w:tcPr>
                  <w:tcW w:w="1307" w:type="pct"/>
                  <w:vMerge/>
                  <w:vAlign w:val="center"/>
                </w:tcPr>
                <w:p w:rsidR="00974F2A" w:rsidRPr="001B411A" w:rsidRDefault="00974F2A" w:rsidP="0026360F">
                  <w:pPr>
                    <w:spacing w:line="240" w:lineRule="auto"/>
                    <w:ind w:firstLineChars="0" w:firstLine="0"/>
                    <w:jc w:val="center"/>
                    <w:rPr>
                      <w:sz w:val="21"/>
                      <w:szCs w:val="21"/>
                    </w:rPr>
                  </w:pPr>
                </w:p>
              </w:tc>
              <w:tc>
                <w:tcPr>
                  <w:tcW w:w="1306" w:type="pct"/>
                  <w:vMerge/>
                  <w:vAlign w:val="center"/>
                </w:tcPr>
                <w:p w:rsidR="00974F2A" w:rsidRPr="001B411A" w:rsidRDefault="00974F2A" w:rsidP="0026360F">
                  <w:pPr>
                    <w:spacing w:line="240" w:lineRule="auto"/>
                    <w:ind w:firstLineChars="0" w:firstLine="0"/>
                    <w:jc w:val="center"/>
                    <w:rPr>
                      <w:sz w:val="21"/>
                      <w:szCs w:val="21"/>
                    </w:rPr>
                  </w:pPr>
                </w:p>
              </w:tc>
              <w:tc>
                <w:tcPr>
                  <w:tcW w:w="1219" w:type="pct"/>
                  <w:vMerge/>
                  <w:vAlign w:val="center"/>
                </w:tcPr>
                <w:p w:rsidR="00974F2A" w:rsidRPr="001B411A" w:rsidRDefault="00974F2A" w:rsidP="0026360F">
                  <w:pPr>
                    <w:spacing w:line="240" w:lineRule="auto"/>
                    <w:ind w:firstLineChars="0" w:firstLine="0"/>
                    <w:jc w:val="center"/>
                    <w:rPr>
                      <w:sz w:val="21"/>
                      <w:szCs w:val="21"/>
                    </w:rPr>
                  </w:pPr>
                </w:p>
              </w:tc>
            </w:tr>
            <w:tr w:rsidR="00086DE1" w:rsidRPr="001B411A" w:rsidTr="006E2E62">
              <w:trPr>
                <w:trHeight w:val="58"/>
                <w:jc w:val="center"/>
              </w:trPr>
              <w:tc>
                <w:tcPr>
                  <w:tcW w:w="1169" w:type="pct"/>
                  <w:vAlign w:val="center"/>
                </w:tcPr>
                <w:p w:rsidR="00974F2A" w:rsidRPr="001B411A" w:rsidRDefault="00322B4D" w:rsidP="0026360F">
                  <w:pPr>
                    <w:spacing w:line="240" w:lineRule="auto"/>
                    <w:ind w:firstLineChars="0" w:firstLine="0"/>
                    <w:jc w:val="center"/>
                    <w:rPr>
                      <w:sz w:val="21"/>
                      <w:szCs w:val="21"/>
                    </w:rPr>
                  </w:pPr>
                  <w:r w:rsidRPr="001B411A">
                    <w:rPr>
                      <w:sz w:val="21"/>
                      <w:szCs w:val="21"/>
                    </w:rPr>
                    <w:t>厂界北侧</w:t>
                  </w:r>
                  <w:r w:rsidRPr="001B411A">
                    <w:rPr>
                      <w:sz w:val="21"/>
                      <w:szCs w:val="21"/>
                    </w:rPr>
                    <w:t>4▲</w:t>
                  </w:r>
                </w:p>
              </w:tc>
              <w:tc>
                <w:tcPr>
                  <w:tcW w:w="1307" w:type="pct"/>
                  <w:vMerge/>
                  <w:vAlign w:val="center"/>
                </w:tcPr>
                <w:p w:rsidR="00974F2A" w:rsidRPr="001B411A" w:rsidRDefault="00974F2A" w:rsidP="0026360F">
                  <w:pPr>
                    <w:spacing w:line="240" w:lineRule="auto"/>
                    <w:ind w:firstLineChars="0" w:firstLine="0"/>
                    <w:jc w:val="center"/>
                    <w:rPr>
                      <w:sz w:val="21"/>
                      <w:szCs w:val="21"/>
                    </w:rPr>
                  </w:pPr>
                </w:p>
              </w:tc>
              <w:tc>
                <w:tcPr>
                  <w:tcW w:w="1306" w:type="pct"/>
                  <w:vMerge/>
                  <w:vAlign w:val="center"/>
                </w:tcPr>
                <w:p w:rsidR="00974F2A" w:rsidRPr="001B411A" w:rsidRDefault="00974F2A" w:rsidP="0026360F">
                  <w:pPr>
                    <w:spacing w:line="240" w:lineRule="auto"/>
                    <w:ind w:firstLineChars="0" w:firstLine="0"/>
                    <w:jc w:val="center"/>
                    <w:rPr>
                      <w:sz w:val="21"/>
                      <w:szCs w:val="21"/>
                    </w:rPr>
                  </w:pPr>
                </w:p>
              </w:tc>
              <w:tc>
                <w:tcPr>
                  <w:tcW w:w="1219" w:type="pct"/>
                  <w:vMerge/>
                  <w:vAlign w:val="center"/>
                </w:tcPr>
                <w:p w:rsidR="00974F2A" w:rsidRPr="001B411A" w:rsidRDefault="00974F2A" w:rsidP="0026360F">
                  <w:pPr>
                    <w:spacing w:line="240" w:lineRule="auto"/>
                    <w:ind w:firstLineChars="0" w:firstLine="0"/>
                    <w:jc w:val="center"/>
                    <w:rPr>
                      <w:sz w:val="21"/>
                      <w:szCs w:val="21"/>
                    </w:rPr>
                  </w:pPr>
                </w:p>
              </w:tc>
            </w:tr>
          </w:tbl>
          <w:p w:rsidR="00E01148" w:rsidRPr="001B411A" w:rsidRDefault="00E01148" w:rsidP="003208EE">
            <w:pPr>
              <w:spacing w:beforeLines="20"/>
              <w:ind w:firstLine="480"/>
            </w:pPr>
            <w:r w:rsidRPr="001B411A">
              <w:rPr>
                <w:rFonts w:hint="eastAsia"/>
              </w:rPr>
              <w:t>二</w:t>
            </w:r>
            <w:r w:rsidRPr="001B411A">
              <w:t>、废</w:t>
            </w:r>
            <w:r w:rsidR="00AE1116" w:rsidRPr="001B411A">
              <w:rPr>
                <w:rFonts w:hint="eastAsia"/>
              </w:rPr>
              <w:t>气</w:t>
            </w:r>
          </w:p>
          <w:p w:rsidR="00AE1116" w:rsidRPr="001B411A" w:rsidRDefault="00AE1116" w:rsidP="003208EE">
            <w:pPr>
              <w:spacing w:beforeLines="20"/>
              <w:ind w:firstLine="480"/>
            </w:pPr>
            <w:r w:rsidRPr="001B411A">
              <w:t>本项目有组织废气监测内容见下表</w:t>
            </w:r>
            <w:r w:rsidRPr="001B411A">
              <w:t>6-</w:t>
            </w:r>
            <w:r w:rsidR="0086206C" w:rsidRPr="001B411A">
              <w:rPr>
                <w:rFonts w:hint="eastAsia"/>
              </w:rPr>
              <w:t>2</w:t>
            </w:r>
            <w:r w:rsidRPr="001B411A">
              <w:t>：</w:t>
            </w:r>
            <w:r w:rsidRPr="001B411A">
              <w:t xml:space="preserve"> </w:t>
            </w:r>
          </w:p>
          <w:p w:rsidR="00AE1116" w:rsidRPr="001B411A" w:rsidRDefault="00AE1116" w:rsidP="00AE1116">
            <w:pPr>
              <w:ind w:firstLine="482"/>
              <w:jc w:val="center"/>
              <w:rPr>
                <w:b/>
              </w:rPr>
            </w:pPr>
            <w:r w:rsidRPr="001B411A">
              <w:rPr>
                <w:b/>
              </w:rPr>
              <w:t>表</w:t>
            </w:r>
            <w:r w:rsidRPr="001B411A">
              <w:rPr>
                <w:b/>
              </w:rPr>
              <w:t>6-</w:t>
            </w:r>
            <w:r w:rsidR="0086206C" w:rsidRPr="001B411A">
              <w:rPr>
                <w:rFonts w:hint="eastAsia"/>
                <w:b/>
              </w:rPr>
              <w:t xml:space="preserve">2 </w:t>
            </w:r>
            <w:r w:rsidRPr="001B411A">
              <w:rPr>
                <w:b/>
              </w:rPr>
              <w:t>废气固定源验收监测内容</w:t>
            </w:r>
          </w:p>
          <w:tbl>
            <w:tblPr>
              <w:tblW w:w="5000" w:type="pct"/>
              <w:jc w:val="center"/>
              <w:tblBorders>
                <w:top w:val="single" w:sz="12" w:space="0" w:color="auto"/>
                <w:bottom w:val="single" w:sz="12" w:space="0" w:color="auto"/>
                <w:insideH w:val="single" w:sz="4" w:space="0" w:color="auto"/>
                <w:insideV w:val="single" w:sz="4" w:space="0" w:color="auto"/>
              </w:tblBorders>
              <w:tblLook w:val="04A0"/>
            </w:tblPr>
            <w:tblGrid>
              <w:gridCol w:w="1195"/>
              <w:gridCol w:w="2126"/>
              <w:gridCol w:w="2550"/>
              <w:gridCol w:w="1277"/>
              <w:gridCol w:w="1560"/>
            </w:tblGrid>
            <w:tr w:rsidR="001B411A" w:rsidRPr="001B411A" w:rsidTr="001B411A">
              <w:trPr>
                <w:trHeight w:val="44"/>
                <w:jc w:val="center"/>
              </w:trPr>
              <w:tc>
                <w:tcPr>
                  <w:tcW w:w="686" w:type="pct"/>
                  <w:vAlign w:val="center"/>
                </w:tcPr>
                <w:p w:rsidR="00AE1116" w:rsidRPr="001B411A" w:rsidRDefault="00AE1116" w:rsidP="00231314">
                  <w:pPr>
                    <w:spacing w:line="240" w:lineRule="auto"/>
                    <w:ind w:firstLineChars="0" w:firstLine="0"/>
                    <w:contextualSpacing/>
                    <w:jc w:val="center"/>
                    <w:rPr>
                      <w:b/>
                      <w:bCs/>
                      <w:sz w:val="21"/>
                      <w:szCs w:val="21"/>
                    </w:rPr>
                  </w:pPr>
                  <w:r w:rsidRPr="001B411A">
                    <w:rPr>
                      <w:b/>
                      <w:bCs/>
                      <w:sz w:val="21"/>
                      <w:szCs w:val="21"/>
                    </w:rPr>
                    <w:t>废气名称</w:t>
                  </w:r>
                </w:p>
              </w:tc>
              <w:tc>
                <w:tcPr>
                  <w:tcW w:w="1221" w:type="pct"/>
                  <w:vAlign w:val="center"/>
                </w:tcPr>
                <w:p w:rsidR="00AE1116" w:rsidRPr="001B411A" w:rsidRDefault="00AE1116" w:rsidP="00231314">
                  <w:pPr>
                    <w:spacing w:line="240" w:lineRule="auto"/>
                    <w:ind w:firstLineChars="0" w:firstLine="0"/>
                    <w:contextualSpacing/>
                    <w:jc w:val="center"/>
                    <w:rPr>
                      <w:b/>
                      <w:bCs/>
                      <w:sz w:val="21"/>
                      <w:szCs w:val="21"/>
                    </w:rPr>
                  </w:pPr>
                  <w:r w:rsidRPr="001B411A">
                    <w:rPr>
                      <w:b/>
                      <w:bCs/>
                      <w:sz w:val="21"/>
                      <w:szCs w:val="21"/>
                    </w:rPr>
                    <w:t>监测点位</w:t>
                  </w:r>
                </w:p>
              </w:tc>
              <w:tc>
                <w:tcPr>
                  <w:tcW w:w="1464" w:type="pct"/>
                  <w:vAlign w:val="center"/>
                </w:tcPr>
                <w:p w:rsidR="00AE1116" w:rsidRPr="001B411A" w:rsidRDefault="00AE1116" w:rsidP="00231314">
                  <w:pPr>
                    <w:spacing w:line="240" w:lineRule="auto"/>
                    <w:ind w:firstLineChars="0" w:firstLine="0"/>
                    <w:contextualSpacing/>
                    <w:jc w:val="center"/>
                    <w:rPr>
                      <w:b/>
                      <w:bCs/>
                      <w:sz w:val="21"/>
                      <w:szCs w:val="21"/>
                    </w:rPr>
                  </w:pPr>
                  <w:r w:rsidRPr="001B411A">
                    <w:rPr>
                      <w:b/>
                      <w:bCs/>
                      <w:sz w:val="21"/>
                      <w:szCs w:val="21"/>
                    </w:rPr>
                    <w:t>监测因子</w:t>
                  </w:r>
                </w:p>
              </w:tc>
              <w:tc>
                <w:tcPr>
                  <w:tcW w:w="733" w:type="pct"/>
                  <w:vAlign w:val="center"/>
                </w:tcPr>
                <w:p w:rsidR="00AE1116" w:rsidRPr="001B411A" w:rsidRDefault="00AE1116" w:rsidP="00231314">
                  <w:pPr>
                    <w:spacing w:line="240" w:lineRule="auto"/>
                    <w:ind w:firstLineChars="0" w:firstLine="0"/>
                    <w:contextualSpacing/>
                    <w:jc w:val="center"/>
                    <w:rPr>
                      <w:b/>
                      <w:bCs/>
                      <w:sz w:val="21"/>
                      <w:szCs w:val="21"/>
                    </w:rPr>
                  </w:pPr>
                  <w:r w:rsidRPr="001B411A">
                    <w:rPr>
                      <w:b/>
                      <w:bCs/>
                      <w:sz w:val="21"/>
                      <w:szCs w:val="21"/>
                    </w:rPr>
                    <w:t>监测频次</w:t>
                  </w:r>
                </w:p>
              </w:tc>
              <w:tc>
                <w:tcPr>
                  <w:tcW w:w="896" w:type="pct"/>
                  <w:vAlign w:val="center"/>
                </w:tcPr>
                <w:p w:rsidR="00AE1116" w:rsidRPr="001B411A" w:rsidRDefault="00AE1116" w:rsidP="00231314">
                  <w:pPr>
                    <w:spacing w:line="240" w:lineRule="auto"/>
                    <w:ind w:firstLineChars="0" w:firstLine="0"/>
                    <w:contextualSpacing/>
                    <w:jc w:val="center"/>
                    <w:rPr>
                      <w:b/>
                      <w:bCs/>
                      <w:sz w:val="21"/>
                      <w:szCs w:val="21"/>
                    </w:rPr>
                  </w:pPr>
                  <w:r w:rsidRPr="001B411A">
                    <w:rPr>
                      <w:b/>
                      <w:bCs/>
                      <w:sz w:val="21"/>
                      <w:szCs w:val="21"/>
                    </w:rPr>
                    <w:t>监测周期</w:t>
                  </w:r>
                </w:p>
              </w:tc>
            </w:tr>
            <w:tr w:rsidR="003A662A" w:rsidRPr="001B411A" w:rsidTr="001B411A">
              <w:trPr>
                <w:trHeight w:val="237"/>
                <w:jc w:val="center"/>
              </w:trPr>
              <w:tc>
                <w:tcPr>
                  <w:tcW w:w="686" w:type="pct"/>
                  <w:vMerge w:val="restart"/>
                  <w:vAlign w:val="center"/>
                </w:tcPr>
                <w:p w:rsidR="003A662A" w:rsidRPr="001B411A" w:rsidRDefault="003A662A" w:rsidP="00231314">
                  <w:pPr>
                    <w:spacing w:line="240" w:lineRule="auto"/>
                    <w:ind w:firstLineChars="0" w:firstLine="0"/>
                    <w:contextualSpacing/>
                    <w:jc w:val="center"/>
                    <w:rPr>
                      <w:sz w:val="21"/>
                      <w:szCs w:val="21"/>
                    </w:rPr>
                  </w:pPr>
                  <w:r w:rsidRPr="001B411A">
                    <w:rPr>
                      <w:sz w:val="21"/>
                      <w:szCs w:val="21"/>
                    </w:rPr>
                    <w:t>锅炉烟气</w:t>
                  </w:r>
                </w:p>
              </w:tc>
              <w:tc>
                <w:tcPr>
                  <w:tcW w:w="1221" w:type="pct"/>
                  <w:vAlign w:val="center"/>
                </w:tcPr>
                <w:p w:rsidR="003A662A" w:rsidRPr="001B411A" w:rsidRDefault="003A662A" w:rsidP="001B411A">
                  <w:pPr>
                    <w:spacing w:line="240" w:lineRule="auto"/>
                    <w:ind w:firstLineChars="0" w:firstLine="0"/>
                    <w:contextualSpacing/>
                    <w:jc w:val="center"/>
                    <w:rPr>
                      <w:sz w:val="21"/>
                      <w:szCs w:val="21"/>
                    </w:rPr>
                  </w:pPr>
                  <w:r w:rsidRPr="00B55668">
                    <w:rPr>
                      <w:sz w:val="21"/>
                      <w:szCs w:val="21"/>
                    </w:rPr>
                    <w:t>2</w:t>
                  </w:r>
                  <w:r w:rsidRPr="00B55668">
                    <w:rPr>
                      <w:rFonts w:hint="eastAsia"/>
                      <w:b/>
                      <w:sz w:val="21"/>
                      <w:szCs w:val="21"/>
                    </w:rPr>
                    <w:t>×</w:t>
                  </w:r>
                  <w:r w:rsidRPr="00B55668">
                    <w:rPr>
                      <w:sz w:val="21"/>
                      <w:szCs w:val="21"/>
                    </w:rPr>
                    <w:t>116M</w:t>
                  </w:r>
                  <w:r>
                    <w:rPr>
                      <w:rFonts w:hint="eastAsia"/>
                      <w:sz w:val="21"/>
                      <w:szCs w:val="21"/>
                    </w:rPr>
                    <w:t>W</w:t>
                  </w:r>
                  <w:r w:rsidRPr="00B55668">
                    <w:rPr>
                      <w:sz w:val="21"/>
                      <w:szCs w:val="21"/>
                    </w:rPr>
                    <w:t>热水锅炉</w:t>
                  </w:r>
                  <w:r w:rsidRPr="001B411A">
                    <w:rPr>
                      <w:rFonts w:hint="eastAsia"/>
                      <w:sz w:val="21"/>
                      <w:szCs w:val="21"/>
                    </w:rPr>
                    <w:t>烟气总排放口（◎</w:t>
                  </w:r>
                  <w:r w:rsidRPr="001B411A">
                    <w:rPr>
                      <w:rFonts w:hint="eastAsia"/>
                      <w:sz w:val="21"/>
                      <w:szCs w:val="21"/>
                    </w:rPr>
                    <w:t>1</w:t>
                  </w:r>
                  <w:r w:rsidRPr="001B411A">
                    <w:rPr>
                      <w:rFonts w:hint="eastAsia"/>
                      <w:sz w:val="21"/>
                      <w:szCs w:val="21"/>
                    </w:rPr>
                    <w:t>）</w:t>
                  </w:r>
                </w:p>
              </w:tc>
              <w:tc>
                <w:tcPr>
                  <w:tcW w:w="1464" w:type="pct"/>
                  <w:vAlign w:val="center"/>
                </w:tcPr>
                <w:p w:rsidR="003A662A" w:rsidRPr="001B411A" w:rsidRDefault="003A662A" w:rsidP="001B411A">
                  <w:pPr>
                    <w:spacing w:line="240" w:lineRule="auto"/>
                    <w:ind w:firstLineChars="0" w:firstLine="0"/>
                    <w:contextualSpacing/>
                    <w:jc w:val="center"/>
                    <w:rPr>
                      <w:sz w:val="21"/>
                      <w:szCs w:val="21"/>
                    </w:rPr>
                  </w:pPr>
                  <w:r w:rsidRPr="001B411A">
                    <w:rPr>
                      <w:sz w:val="21"/>
                      <w:szCs w:val="21"/>
                    </w:rPr>
                    <w:t>颗粒物、二氧化硫、氮氧化物、汞及其化合物</w:t>
                  </w:r>
                </w:p>
              </w:tc>
              <w:tc>
                <w:tcPr>
                  <w:tcW w:w="733" w:type="pct"/>
                  <w:vAlign w:val="center"/>
                </w:tcPr>
                <w:p w:rsidR="003A662A" w:rsidRPr="001B411A" w:rsidRDefault="003A662A" w:rsidP="00231314">
                  <w:pPr>
                    <w:spacing w:line="240" w:lineRule="auto"/>
                    <w:ind w:firstLineChars="0" w:firstLine="0"/>
                    <w:contextualSpacing/>
                    <w:jc w:val="center"/>
                    <w:rPr>
                      <w:b/>
                      <w:bCs/>
                      <w:sz w:val="21"/>
                      <w:szCs w:val="21"/>
                    </w:rPr>
                  </w:pPr>
                  <w:r w:rsidRPr="001B411A">
                    <w:rPr>
                      <w:sz w:val="21"/>
                      <w:szCs w:val="21"/>
                    </w:rPr>
                    <w:t>每天</w:t>
                  </w:r>
                  <w:r w:rsidRPr="001B411A">
                    <w:rPr>
                      <w:sz w:val="21"/>
                      <w:szCs w:val="21"/>
                    </w:rPr>
                    <w:t>3</w:t>
                  </w:r>
                  <w:r w:rsidRPr="001B411A">
                    <w:rPr>
                      <w:sz w:val="21"/>
                      <w:szCs w:val="21"/>
                    </w:rPr>
                    <w:t>次</w:t>
                  </w:r>
                </w:p>
              </w:tc>
              <w:tc>
                <w:tcPr>
                  <w:tcW w:w="896" w:type="pct"/>
                  <w:vAlign w:val="center"/>
                </w:tcPr>
                <w:p w:rsidR="003A662A" w:rsidRPr="001B411A" w:rsidRDefault="003A662A" w:rsidP="00231314">
                  <w:pPr>
                    <w:spacing w:line="240" w:lineRule="auto"/>
                    <w:ind w:firstLineChars="0" w:firstLine="0"/>
                    <w:contextualSpacing/>
                    <w:jc w:val="center"/>
                    <w:rPr>
                      <w:b/>
                      <w:bCs/>
                      <w:sz w:val="21"/>
                      <w:szCs w:val="21"/>
                    </w:rPr>
                  </w:pPr>
                  <w:r w:rsidRPr="001B411A">
                    <w:rPr>
                      <w:sz w:val="21"/>
                      <w:szCs w:val="21"/>
                    </w:rPr>
                    <w:t>连续监测</w:t>
                  </w:r>
                  <w:r w:rsidRPr="001B411A">
                    <w:rPr>
                      <w:sz w:val="21"/>
                      <w:szCs w:val="21"/>
                    </w:rPr>
                    <w:t>2</w:t>
                  </w:r>
                  <w:r w:rsidRPr="001B411A">
                    <w:rPr>
                      <w:sz w:val="21"/>
                      <w:szCs w:val="21"/>
                    </w:rPr>
                    <w:t>天</w:t>
                  </w:r>
                </w:p>
              </w:tc>
            </w:tr>
            <w:tr w:rsidR="003A662A" w:rsidRPr="001B411A" w:rsidTr="001B411A">
              <w:trPr>
                <w:trHeight w:val="237"/>
                <w:jc w:val="center"/>
              </w:trPr>
              <w:tc>
                <w:tcPr>
                  <w:tcW w:w="686" w:type="pct"/>
                  <w:vMerge/>
                  <w:vAlign w:val="center"/>
                </w:tcPr>
                <w:p w:rsidR="003A662A" w:rsidRPr="001B411A" w:rsidRDefault="003A662A" w:rsidP="00231314">
                  <w:pPr>
                    <w:spacing w:line="240" w:lineRule="auto"/>
                    <w:ind w:firstLineChars="0" w:firstLine="0"/>
                    <w:contextualSpacing/>
                    <w:jc w:val="center"/>
                    <w:rPr>
                      <w:sz w:val="21"/>
                      <w:szCs w:val="21"/>
                    </w:rPr>
                  </w:pPr>
                </w:p>
              </w:tc>
              <w:tc>
                <w:tcPr>
                  <w:tcW w:w="1221" w:type="pct"/>
                  <w:vAlign w:val="center"/>
                </w:tcPr>
                <w:p w:rsidR="003A662A" w:rsidRPr="00B55668" w:rsidRDefault="003A662A" w:rsidP="003A662A">
                  <w:pPr>
                    <w:spacing w:line="240" w:lineRule="auto"/>
                    <w:ind w:firstLineChars="0" w:firstLine="0"/>
                    <w:contextualSpacing/>
                    <w:jc w:val="center"/>
                    <w:rPr>
                      <w:sz w:val="21"/>
                      <w:szCs w:val="21"/>
                    </w:rPr>
                  </w:pPr>
                  <w:r w:rsidRPr="003A662A">
                    <w:rPr>
                      <w:sz w:val="21"/>
                      <w:szCs w:val="21"/>
                    </w:rPr>
                    <w:t>烟囱排放口</w:t>
                  </w:r>
                  <w:r>
                    <w:rPr>
                      <w:sz w:val="21"/>
                      <w:szCs w:val="21"/>
                    </w:rPr>
                    <w:t>（</w:t>
                  </w:r>
                  <w:r w:rsidRPr="003A662A">
                    <w:rPr>
                      <w:rFonts w:hint="eastAsia"/>
                      <w:sz w:val="21"/>
                      <w:szCs w:val="21"/>
                    </w:rPr>
                    <w:t>◎</w:t>
                  </w:r>
                  <w:r w:rsidRPr="003A662A">
                    <w:rPr>
                      <w:rFonts w:hint="eastAsia"/>
                      <w:sz w:val="21"/>
                      <w:szCs w:val="21"/>
                    </w:rPr>
                    <w:t>2</w:t>
                  </w:r>
                  <w:r>
                    <w:rPr>
                      <w:sz w:val="21"/>
                      <w:szCs w:val="21"/>
                    </w:rPr>
                    <w:t>）</w:t>
                  </w:r>
                </w:p>
              </w:tc>
              <w:tc>
                <w:tcPr>
                  <w:tcW w:w="1464" w:type="pct"/>
                  <w:vAlign w:val="center"/>
                </w:tcPr>
                <w:p w:rsidR="003A662A" w:rsidRPr="001B411A" w:rsidRDefault="003A662A" w:rsidP="001B411A">
                  <w:pPr>
                    <w:spacing w:line="240" w:lineRule="auto"/>
                    <w:ind w:firstLineChars="0" w:firstLine="0"/>
                    <w:contextualSpacing/>
                    <w:jc w:val="center"/>
                    <w:rPr>
                      <w:sz w:val="21"/>
                      <w:szCs w:val="21"/>
                    </w:rPr>
                  </w:pPr>
                  <w:r>
                    <w:rPr>
                      <w:sz w:val="21"/>
                      <w:szCs w:val="21"/>
                    </w:rPr>
                    <w:t>林格曼黑度</w:t>
                  </w:r>
                </w:p>
              </w:tc>
              <w:tc>
                <w:tcPr>
                  <w:tcW w:w="733" w:type="pct"/>
                  <w:vAlign w:val="center"/>
                </w:tcPr>
                <w:p w:rsidR="003A662A" w:rsidRPr="001B411A" w:rsidRDefault="003A662A" w:rsidP="00231314">
                  <w:pPr>
                    <w:spacing w:line="240" w:lineRule="auto"/>
                    <w:ind w:firstLineChars="0" w:firstLine="0"/>
                    <w:contextualSpacing/>
                    <w:jc w:val="center"/>
                    <w:rPr>
                      <w:sz w:val="21"/>
                      <w:szCs w:val="21"/>
                    </w:rPr>
                  </w:pPr>
                  <w:r w:rsidRPr="006602F4">
                    <w:rPr>
                      <w:rFonts w:eastAsiaTheme="majorEastAsia" w:hint="eastAsia"/>
                      <w:sz w:val="21"/>
                      <w:szCs w:val="21"/>
                    </w:rPr>
                    <w:t>每天</w:t>
                  </w:r>
                  <w:r w:rsidRPr="006602F4">
                    <w:rPr>
                      <w:rFonts w:eastAsiaTheme="majorEastAsia" w:hint="eastAsia"/>
                      <w:sz w:val="21"/>
                      <w:szCs w:val="21"/>
                    </w:rPr>
                    <w:t>1</w:t>
                  </w:r>
                  <w:r w:rsidRPr="006602F4">
                    <w:rPr>
                      <w:rFonts w:eastAsiaTheme="majorEastAsia" w:hint="eastAsia"/>
                      <w:sz w:val="21"/>
                      <w:szCs w:val="21"/>
                    </w:rPr>
                    <w:t>次</w:t>
                  </w:r>
                </w:p>
              </w:tc>
              <w:tc>
                <w:tcPr>
                  <w:tcW w:w="896" w:type="pct"/>
                  <w:vAlign w:val="center"/>
                </w:tcPr>
                <w:p w:rsidR="003A662A" w:rsidRPr="001B411A" w:rsidRDefault="003A662A" w:rsidP="00231314">
                  <w:pPr>
                    <w:spacing w:line="240" w:lineRule="auto"/>
                    <w:ind w:firstLineChars="0" w:firstLine="0"/>
                    <w:contextualSpacing/>
                    <w:jc w:val="center"/>
                    <w:rPr>
                      <w:sz w:val="21"/>
                      <w:szCs w:val="21"/>
                    </w:rPr>
                  </w:pPr>
                  <w:r w:rsidRPr="001B411A">
                    <w:rPr>
                      <w:sz w:val="21"/>
                      <w:szCs w:val="21"/>
                    </w:rPr>
                    <w:t>连续监测</w:t>
                  </w:r>
                  <w:r w:rsidRPr="001B411A">
                    <w:rPr>
                      <w:sz w:val="21"/>
                      <w:szCs w:val="21"/>
                    </w:rPr>
                    <w:t>2</w:t>
                  </w:r>
                  <w:r w:rsidRPr="001B411A">
                    <w:rPr>
                      <w:sz w:val="21"/>
                      <w:szCs w:val="21"/>
                    </w:rPr>
                    <w:t>天</w:t>
                  </w:r>
                </w:p>
              </w:tc>
            </w:tr>
            <w:tr w:rsidR="001B411A" w:rsidRPr="001B411A" w:rsidTr="001B411A">
              <w:trPr>
                <w:trHeight w:val="64"/>
                <w:jc w:val="center"/>
              </w:trPr>
              <w:tc>
                <w:tcPr>
                  <w:tcW w:w="686" w:type="pct"/>
                  <w:vAlign w:val="center"/>
                </w:tcPr>
                <w:p w:rsidR="00231314" w:rsidRPr="001B411A" w:rsidRDefault="00231314" w:rsidP="00231314">
                  <w:pPr>
                    <w:spacing w:line="240" w:lineRule="auto"/>
                    <w:ind w:firstLineChars="0" w:firstLine="0"/>
                    <w:contextualSpacing/>
                    <w:jc w:val="center"/>
                    <w:rPr>
                      <w:sz w:val="21"/>
                      <w:szCs w:val="21"/>
                    </w:rPr>
                  </w:pPr>
                  <w:r w:rsidRPr="001B411A">
                    <w:rPr>
                      <w:rFonts w:hint="eastAsia"/>
                      <w:sz w:val="21"/>
                      <w:szCs w:val="21"/>
                    </w:rPr>
                    <w:t>石灰</w:t>
                  </w:r>
                  <w:r w:rsidR="001B411A" w:rsidRPr="001B411A">
                    <w:rPr>
                      <w:rFonts w:hint="eastAsia"/>
                      <w:sz w:val="21"/>
                      <w:szCs w:val="21"/>
                    </w:rPr>
                    <w:t>石仓</w:t>
                  </w:r>
                  <w:r w:rsidRPr="001B411A">
                    <w:rPr>
                      <w:rFonts w:hint="eastAsia"/>
                      <w:sz w:val="21"/>
                      <w:szCs w:val="21"/>
                    </w:rPr>
                    <w:t>粉尘</w:t>
                  </w:r>
                </w:p>
              </w:tc>
              <w:tc>
                <w:tcPr>
                  <w:tcW w:w="1221" w:type="pct"/>
                  <w:vAlign w:val="center"/>
                </w:tcPr>
                <w:p w:rsidR="001B411A" w:rsidRPr="001B411A" w:rsidRDefault="001B411A" w:rsidP="001B411A">
                  <w:pPr>
                    <w:spacing w:line="240" w:lineRule="auto"/>
                    <w:ind w:firstLineChars="0" w:firstLine="0"/>
                    <w:contextualSpacing/>
                    <w:jc w:val="center"/>
                    <w:rPr>
                      <w:sz w:val="21"/>
                      <w:szCs w:val="21"/>
                    </w:rPr>
                  </w:pPr>
                  <w:r w:rsidRPr="001B411A">
                    <w:rPr>
                      <w:rFonts w:hint="eastAsia"/>
                      <w:sz w:val="21"/>
                      <w:szCs w:val="21"/>
                    </w:rPr>
                    <w:t>石灰石仓</w:t>
                  </w:r>
                  <w:r w:rsidR="00231314" w:rsidRPr="001B411A">
                    <w:rPr>
                      <w:rFonts w:hint="eastAsia"/>
                      <w:sz w:val="21"/>
                      <w:szCs w:val="21"/>
                    </w:rPr>
                    <w:t>除尘后</w:t>
                  </w:r>
                </w:p>
                <w:p w:rsidR="00231314" w:rsidRPr="001B411A" w:rsidRDefault="00231314" w:rsidP="003E29B1">
                  <w:pPr>
                    <w:spacing w:line="240" w:lineRule="auto"/>
                    <w:ind w:firstLineChars="0" w:firstLine="0"/>
                    <w:contextualSpacing/>
                    <w:jc w:val="center"/>
                    <w:rPr>
                      <w:sz w:val="21"/>
                      <w:szCs w:val="21"/>
                    </w:rPr>
                  </w:pPr>
                  <w:r w:rsidRPr="001B411A">
                    <w:rPr>
                      <w:rFonts w:hint="eastAsia"/>
                      <w:sz w:val="21"/>
                      <w:szCs w:val="21"/>
                    </w:rPr>
                    <w:t>（◎</w:t>
                  </w:r>
                  <w:r w:rsidR="003E29B1">
                    <w:rPr>
                      <w:rFonts w:hint="eastAsia"/>
                      <w:sz w:val="21"/>
                      <w:szCs w:val="21"/>
                    </w:rPr>
                    <w:t>3</w:t>
                  </w:r>
                  <w:r w:rsidRPr="001B411A">
                    <w:rPr>
                      <w:rFonts w:hint="eastAsia"/>
                      <w:sz w:val="21"/>
                      <w:szCs w:val="21"/>
                    </w:rPr>
                    <w:t>）</w:t>
                  </w:r>
                </w:p>
              </w:tc>
              <w:tc>
                <w:tcPr>
                  <w:tcW w:w="1464" w:type="pct"/>
                  <w:vAlign w:val="center"/>
                </w:tcPr>
                <w:p w:rsidR="00231314" w:rsidRPr="001B411A" w:rsidRDefault="00231314" w:rsidP="000937D1">
                  <w:pPr>
                    <w:spacing w:line="240" w:lineRule="auto"/>
                    <w:ind w:firstLineChars="0" w:firstLine="0"/>
                    <w:contextualSpacing/>
                    <w:jc w:val="center"/>
                    <w:rPr>
                      <w:sz w:val="21"/>
                      <w:szCs w:val="21"/>
                    </w:rPr>
                  </w:pPr>
                  <w:r w:rsidRPr="001B411A">
                    <w:rPr>
                      <w:rFonts w:hint="eastAsia"/>
                      <w:sz w:val="21"/>
                      <w:szCs w:val="21"/>
                    </w:rPr>
                    <w:t>颗粒物</w:t>
                  </w:r>
                </w:p>
              </w:tc>
              <w:tc>
                <w:tcPr>
                  <w:tcW w:w="733" w:type="pct"/>
                  <w:vAlign w:val="center"/>
                </w:tcPr>
                <w:p w:rsidR="00231314" w:rsidRPr="001B411A" w:rsidRDefault="00231314" w:rsidP="00231314">
                  <w:pPr>
                    <w:spacing w:line="240" w:lineRule="auto"/>
                    <w:ind w:firstLineChars="0" w:firstLine="0"/>
                    <w:contextualSpacing/>
                    <w:jc w:val="center"/>
                    <w:rPr>
                      <w:b/>
                      <w:bCs/>
                      <w:sz w:val="21"/>
                      <w:szCs w:val="21"/>
                    </w:rPr>
                  </w:pPr>
                  <w:r w:rsidRPr="001B411A">
                    <w:rPr>
                      <w:sz w:val="21"/>
                      <w:szCs w:val="21"/>
                    </w:rPr>
                    <w:t>每天</w:t>
                  </w:r>
                  <w:r w:rsidRPr="001B411A">
                    <w:rPr>
                      <w:sz w:val="21"/>
                      <w:szCs w:val="21"/>
                    </w:rPr>
                    <w:t>3</w:t>
                  </w:r>
                  <w:r w:rsidRPr="001B411A">
                    <w:rPr>
                      <w:sz w:val="21"/>
                      <w:szCs w:val="21"/>
                    </w:rPr>
                    <w:t>次</w:t>
                  </w:r>
                </w:p>
              </w:tc>
              <w:tc>
                <w:tcPr>
                  <w:tcW w:w="896" w:type="pct"/>
                  <w:vAlign w:val="center"/>
                </w:tcPr>
                <w:p w:rsidR="00231314" w:rsidRPr="001B411A" w:rsidRDefault="00231314" w:rsidP="00231314">
                  <w:pPr>
                    <w:spacing w:line="240" w:lineRule="auto"/>
                    <w:ind w:firstLineChars="0" w:firstLine="0"/>
                    <w:contextualSpacing/>
                    <w:jc w:val="center"/>
                    <w:rPr>
                      <w:b/>
                      <w:bCs/>
                      <w:sz w:val="21"/>
                      <w:szCs w:val="21"/>
                    </w:rPr>
                  </w:pPr>
                  <w:r w:rsidRPr="001B411A">
                    <w:rPr>
                      <w:sz w:val="21"/>
                      <w:szCs w:val="21"/>
                    </w:rPr>
                    <w:t>连续监测</w:t>
                  </w:r>
                  <w:r w:rsidRPr="001B411A">
                    <w:rPr>
                      <w:sz w:val="21"/>
                      <w:szCs w:val="21"/>
                    </w:rPr>
                    <w:t>2</w:t>
                  </w:r>
                  <w:r w:rsidRPr="001B411A">
                    <w:rPr>
                      <w:sz w:val="21"/>
                      <w:szCs w:val="21"/>
                    </w:rPr>
                    <w:t>天</w:t>
                  </w:r>
                </w:p>
              </w:tc>
            </w:tr>
          </w:tbl>
          <w:p w:rsidR="00CF0B78" w:rsidRPr="001B411A" w:rsidRDefault="00CF0B78" w:rsidP="003208EE">
            <w:pPr>
              <w:spacing w:beforeLines="20"/>
              <w:ind w:firstLineChars="0" w:firstLine="0"/>
              <w:rPr>
                <w:rFonts w:eastAsia="仿宋_GB2312"/>
                <w:sz w:val="21"/>
                <w:szCs w:val="21"/>
              </w:rPr>
            </w:pPr>
          </w:p>
          <w:p w:rsidR="00CF0B78" w:rsidRPr="006C4C5A" w:rsidRDefault="00CF0B78" w:rsidP="003208EE">
            <w:pPr>
              <w:spacing w:beforeLines="20"/>
              <w:ind w:firstLineChars="0" w:firstLine="0"/>
              <w:rPr>
                <w:rFonts w:eastAsia="仿宋_GB2312"/>
                <w:color w:val="FF0000"/>
                <w:sz w:val="21"/>
                <w:szCs w:val="21"/>
              </w:rPr>
            </w:pPr>
          </w:p>
          <w:p w:rsidR="00CF0B78" w:rsidRPr="006C4C5A" w:rsidRDefault="00CF0B78" w:rsidP="003208EE">
            <w:pPr>
              <w:spacing w:beforeLines="20"/>
              <w:ind w:firstLineChars="0" w:firstLine="0"/>
              <w:rPr>
                <w:rFonts w:eastAsia="仿宋_GB2312"/>
                <w:color w:val="FF0000"/>
                <w:sz w:val="21"/>
                <w:szCs w:val="21"/>
              </w:rPr>
            </w:pPr>
          </w:p>
          <w:p w:rsidR="00CF0B78" w:rsidRPr="006C4C5A" w:rsidRDefault="00CF0B78" w:rsidP="003208EE">
            <w:pPr>
              <w:spacing w:beforeLines="20"/>
              <w:ind w:firstLineChars="0" w:firstLine="0"/>
              <w:rPr>
                <w:rFonts w:eastAsia="仿宋_GB2312"/>
                <w:color w:val="FF0000"/>
                <w:sz w:val="21"/>
                <w:szCs w:val="21"/>
              </w:rPr>
            </w:pPr>
          </w:p>
          <w:p w:rsidR="00CF0B78" w:rsidRPr="006C4C5A" w:rsidRDefault="00CF0B78" w:rsidP="003208EE">
            <w:pPr>
              <w:spacing w:beforeLines="20"/>
              <w:ind w:firstLineChars="0" w:firstLine="0"/>
              <w:rPr>
                <w:rFonts w:eastAsia="仿宋_GB2312"/>
                <w:color w:val="FF0000"/>
                <w:sz w:val="21"/>
                <w:szCs w:val="21"/>
              </w:rPr>
            </w:pPr>
          </w:p>
          <w:p w:rsidR="00231314" w:rsidRPr="006C4C5A" w:rsidRDefault="00231314" w:rsidP="003208EE">
            <w:pPr>
              <w:spacing w:beforeLines="20"/>
              <w:ind w:firstLineChars="0" w:firstLine="0"/>
              <w:rPr>
                <w:rFonts w:eastAsia="仿宋_GB2312"/>
                <w:color w:val="FF0000"/>
                <w:sz w:val="21"/>
                <w:szCs w:val="21"/>
              </w:rPr>
            </w:pPr>
          </w:p>
          <w:p w:rsidR="00CF0B78" w:rsidRPr="006C4C5A" w:rsidRDefault="00CF0B78" w:rsidP="003208EE">
            <w:pPr>
              <w:spacing w:beforeLines="20"/>
              <w:ind w:firstLineChars="0" w:firstLine="0"/>
              <w:rPr>
                <w:rFonts w:eastAsia="仿宋_GB2312"/>
                <w:color w:val="FF0000"/>
                <w:sz w:val="21"/>
                <w:szCs w:val="21"/>
              </w:rPr>
            </w:pPr>
          </w:p>
          <w:p w:rsidR="00F16126" w:rsidRPr="006C4C5A" w:rsidRDefault="00F16126" w:rsidP="003208EE">
            <w:pPr>
              <w:spacing w:beforeLines="20"/>
              <w:ind w:firstLineChars="0" w:firstLine="0"/>
              <w:rPr>
                <w:rFonts w:eastAsia="仿宋_GB2312"/>
                <w:color w:val="FF0000"/>
                <w:sz w:val="21"/>
                <w:szCs w:val="21"/>
              </w:rPr>
            </w:pPr>
          </w:p>
          <w:p w:rsidR="00B5580C" w:rsidRPr="006C4C5A" w:rsidRDefault="00B5580C" w:rsidP="003208EE">
            <w:pPr>
              <w:spacing w:beforeLines="20"/>
              <w:ind w:firstLineChars="0" w:firstLine="0"/>
              <w:rPr>
                <w:rFonts w:eastAsia="仿宋_GB2312"/>
                <w:color w:val="FF0000"/>
                <w:sz w:val="21"/>
                <w:szCs w:val="21"/>
              </w:rPr>
            </w:pPr>
          </w:p>
        </w:tc>
      </w:tr>
    </w:tbl>
    <w:p w:rsidR="00974F2A" w:rsidRPr="001B411A" w:rsidRDefault="00A118AF">
      <w:pPr>
        <w:pStyle w:val="1"/>
        <w:spacing w:before="0" w:after="0" w:line="360" w:lineRule="auto"/>
        <w:ind w:firstLineChars="0" w:firstLine="0"/>
        <w:rPr>
          <w:rFonts w:eastAsiaTheme="minorEastAsia"/>
          <w:sz w:val="24"/>
          <w:szCs w:val="24"/>
        </w:rPr>
      </w:pPr>
      <w:r w:rsidRPr="001B411A">
        <w:rPr>
          <w:rFonts w:eastAsiaTheme="minorEastAsia"/>
          <w:sz w:val="24"/>
          <w:szCs w:val="24"/>
        </w:rPr>
        <w:lastRenderedPageBreak/>
        <w:t>表七</w:t>
      </w:r>
    </w:p>
    <w:tbl>
      <w:tblPr>
        <w:tblStyle w:val="aa"/>
        <w:tblW w:w="8897" w:type="dxa"/>
        <w:tblLayout w:type="fixed"/>
        <w:tblLook w:val="04A0"/>
      </w:tblPr>
      <w:tblGrid>
        <w:gridCol w:w="8897"/>
      </w:tblGrid>
      <w:tr w:rsidR="00086DE1" w:rsidRPr="006C4C5A" w:rsidTr="00360889">
        <w:trPr>
          <w:trHeight w:val="10700"/>
        </w:trPr>
        <w:tc>
          <w:tcPr>
            <w:tcW w:w="8897" w:type="dxa"/>
          </w:tcPr>
          <w:p w:rsidR="00974F2A" w:rsidRPr="001B411A" w:rsidRDefault="00322B4D">
            <w:pPr>
              <w:ind w:firstLineChars="0" w:firstLine="0"/>
              <w:rPr>
                <w:b/>
                <w:kern w:val="0"/>
              </w:rPr>
            </w:pPr>
            <w:r w:rsidRPr="001B411A">
              <w:rPr>
                <w:b/>
                <w:kern w:val="0"/>
              </w:rPr>
              <w:t>验收监测期间生产工况记录：</w:t>
            </w:r>
          </w:p>
          <w:p w:rsidR="00582A1A" w:rsidRPr="00360889" w:rsidRDefault="00322B4D" w:rsidP="00996855">
            <w:pPr>
              <w:ind w:firstLine="480"/>
              <w:rPr>
                <w:kern w:val="0"/>
              </w:rPr>
            </w:pPr>
            <w:r w:rsidRPr="00360889">
              <w:rPr>
                <w:kern w:val="0"/>
              </w:rPr>
              <w:t>验收监测期间</w:t>
            </w:r>
            <w:r w:rsidR="00996855" w:rsidRPr="00360889">
              <w:rPr>
                <w:kern w:val="0"/>
              </w:rPr>
              <w:t>锅炉调试稳定，环保设施运行正常</w:t>
            </w:r>
            <w:r w:rsidRPr="00360889">
              <w:rPr>
                <w:kern w:val="0"/>
              </w:rPr>
              <w:t>。</w:t>
            </w:r>
          </w:p>
          <w:p w:rsidR="004C3405" w:rsidRPr="00360889" w:rsidRDefault="00322B4D" w:rsidP="00582A1A">
            <w:pPr>
              <w:ind w:firstLineChars="0" w:firstLine="0"/>
              <w:rPr>
                <w:kern w:val="0"/>
              </w:rPr>
            </w:pPr>
            <w:r w:rsidRPr="00360889">
              <w:rPr>
                <w:b/>
                <w:kern w:val="0"/>
              </w:rPr>
              <w:t>验收监测结果：</w:t>
            </w:r>
          </w:p>
          <w:p w:rsidR="00974F2A" w:rsidRPr="00360889" w:rsidRDefault="00083792" w:rsidP="0026360F">
            <w:pPr>
              <w:ind w:firstLine="480"/>
              <w:rPr>
                <w:rFonts w:eastAsia="仿宋_GB2312"/>
                <w:kern w:val="0"/>
                <w:sz w:val="21"/>
                <w:szCs w:val="21"/>
              </w:rPr>
            </w:pPr>
            <w:r w:rsidRPr="00360889">
              <w:rPr>
                <w:rFonts w:eastAsiaTheme="minorEastAsia" w:hint="eastAsia"/>
                <w:kern w:val="0"/>
              </w:rPr>
              <w:t>一</w:t>
            </w:r>
            <w:r w:rsidR="00322B4D" w:rsidRPr="00360889">
              <w:rPr>
                <w:rFonts w:eastAsiaTheme="minorEastAsia"/>
                <w:kern w:val="0"/>
              </w:rPr>
              <w:t>、噪声</w:t>
            </w:r>
          </w:p>
          <w:p w:rsidR="00974F2A" w:rsidRPr="00360889" w:rsidRDefault="00322B4D" w:rsidP="0026360F">
            <w:pPr>
              <w:ind w:firstLine="480"/>
              <w:rPr>
                <w:rFonts w:eastAsiaTheme="minorEastAsia"/>
                <w:kern w:val="0"/>
              </w:rPr>
            </w:pPr>
            <w:r w:rsidRPr="00360889">
              <w:rPr>
                <w:rFonts w:eastAsiaTheme="minorEastAsia"/>
                <w:kern w:val="0"/>
              </w:rPr>
              <w:t>噪声监测结果见下表</w:t>
            </w:r>
            <w:r w:rsidR="00D52C02" w:rsidRPr="00360889">
              <w:rPr>
                <w:rFonts w:eastAsiaTheme="minorEastAsia" w:hint="eastAsia"/>
                <w:kern w:val="0"/>
              </w:rPr>
              <w:t>。</w:t>
            </w:r>
          </w:p>
          <w:p w:rsidR="00974F2A" w:rsidRPr="00360889" w:rsidRDefault="00322B4D" w:rsidP="0026360F">
            <w:pPr>
              <w:ind w:firstLineChars="0" w:firstLine="0"/>
              <w:jc w:val="center"/>
              <w:rPr>
                <w:b/>
                <w:kern w:val="0"/>
              </w:rPr>
            </w:pPr>
            <w:r w:rsidRPr="00360889">
              <w:rPr>
                <w:b/>
                <w:kern w:val="0"/>
              </w:rPr>
              <w:t>表</w:t>
            </w:r>
            <w:r w:rsidR="009F58FC" w:rsidRPr="00360889">
              <w:rPr>
                <w:b/>
                <w:kern w:val="0"/>
              </w:rPr>
              <w:t>7-</w:t>
            </w:r>
            <w:r w:rsidR="0086206C" w:rsidRPr="00360889">
              <w:rPr>
                <w:rFonts w:hint="eastAsia"/>
                <w:b/>
                <w:kern w:val="0"/>
              </w:rPr>
              <w:t xml:space="preserve">1 </w:t>
            </w:r>
            <w:r w:rsidRPr="00360889">
              <w:rPr>
                <w:b/>
                <w:kern w:val="0"/>
              </w:rPr>
              <w:t>噪声监测结果一览表单位：</w:t>
            </w:r>
            <w:r w:rsidRPr="00360889">
              <w:rPr>
                <w:b/>
                <w:kern w:val="0"/>
              </w:rPr>
              <w:t>dB(A)</w:t>
            </w:r>
          </w:p>
          <w:tbl>
            <w:tblPr>
              <w:tblW w:w="8645" w:type="dxa"/>
              <w:jc w:val="center"/>
              <w:tblInd w:w="16" w:type="dxa"/>
              <w:tblBorders>
                <w:top w:val="single" w:sz="12" w:space="0" w:color="auto"/>
                <w:bottom w:val="single" w:sz="12" w:space="0" w:color="auto"/>
                <w:insideH w:val="single" w:sz="4" w:space="0" w:color="auto"/>
                <w:insideV w:val="single" w:sz="4" w:space="0" w:color="auto"/>
              </w:tblBorders>
              <w:tblLayout w:type="fixed"/>
              <w:tblLook w:val="04A0"/>
            </w:tblPr>
            <w:tblGrid>
              <w:gridCol w:w="1217"/>
              <w:gridCol w:w="1600"/>
              <w:gridCol w:w="1134"/>
              <w:gridCol w:w="993"/>
              <w:gridCol w:w="992"/>
              <w:gridCol w:w="850"/>
              <w:gridCol w:w="993"/>
              <w:gridCol w:w="866"/>
            </w:tblGrid>
            <w:tr w:rsidR="006808A9" w:rsidRPr="00360889" w:rsidTr="00360889">
              <w:trPr>
                <w:trHeight w:hRule="exact" w:val="380"/>
                <w:jc w:val="center"/>
              </w:trPr>
              <w:tc>
                <w:tcPr>
                  <w:tcW w:w="1217" w:type="dxa"/>
                  <w:vMerge w:val="restart"/>
                  <w:vAlign w:val="center"/>
                </w:tcPr>
                <w:p w:rsidR="00C54EE0" w:rsidRPr="00360889" w:rsidRDefault="00C54EE0" w:rsidP="00360889">
                  <w:pPr>
                    <w:spacing w:line="240" w:lineRule="auto"/>
                    <w:ind w:firstLineChars="0" w:firstLine="0"/>
                    <w:jc w:val="center"/>
                    <w:rPr>
                      <w:rFonts w:eastAsiaTheme="minorEastAsia"/>
                      <w:b/>
                      <w:sz w:val="21"/>
                      <w:szCs w:val="21"/>
                    </w:rPr>
                  </w:pPr>
                  <w:r w:rsidRPr="00360889">
                    <w:rPr>
                      <w:rFonts w:eastAsiaTheme="minorEastAsia" w:hAnsiTheme="minorEastAsia"/>
                      <w:b/>
                      <w:sz w:val="21"/>
                      <w:szCs w:val="21"/>
                    </w:rPr>
                    <w:t>检测日期</w:t>
                  </w:r>
                </w:p>
              </w:tc>
              <w:tc>
                <w:tcPr>
                  <w:tcW w:w="1600" w:type="dxa"/>
                  <w:vMerge w:val="restart"/>
                  <w:vAlign w:val="center"/>
                </w:tcPr>
                <w:p w:rsidR="00C54EE0" w:rsidRPr="00360889" w:rsidRDefault="00C54EE0" w:rsidP="00360889">
                  <w:pPr>
                    <w:spacing w:line="240" w:lineRule="auto"/>
                    <w:ind w:firstLineChars="0" w:firstLine="0"/>
                    <w:jc w:val="center"/>
                    <w:rPr>
                      <w:rFonts w:eastAsiaTheme="minorEastAsia"/>
                      <w:b/>
                      <w:sz w:val="21"/>
                      <w:szCs w:val="21"/>
                    </w:rPr>
                  </w:pPr>
                  <w:r w:rsidRPr="00360889">
                    <w:rPr>
                      <w:rFonts w:eastAsiaTheme="minorEastAsia" w:hAnsiTheme="minorEastAsia"/>
                      <w:b/>
                      <w:sz w:val="21"/>
                      <w:szCs w:val="21"/>
                    </w:rPr>
                    <w:t>检测地点</w:t>
                  </w:r>
                </w:p>
              </w:tc>
              <w:tc>
                <w:tcPr>
                  <w:tcW w:w="3119" w:type="dxa"/>
                  <w:gridSpan w:val="3"/>
                  <w:vAlign w:val="center"/>
                </w:tcPr>
                <w:p w:rsidR="00C54EE0" w:rsidRPr="00360889" w:rsidRDefault="00C54EE0" w:rsidP="00360889">
                  <w:pPr>
                    <w:widowControl/>
                    <w:spacing w:line="240" w:lineRule="auto"/>
                    <w:ind w:firstLineChars="0" w:firstLine="0"/>
                    <w:jc w:val="center"/>
                    <w:rPr>
                      <w:rFonts w:eastAsiaTheme="minorEastAsia"/>
                      <w:b/>
                      <w:sz w:val="21"/>
                      <w:szCs w:val="21"/>
                    </w:rPr>
                  </w:pPr>
                  <w:r w:rsidRPr="00360889">
                    <w:rPr>
                      <w:rFonts w:eastAsiaTheme="minorEastAsia" w:hAnsiTheme="minorEastAsia"/>
                      <w:b/>
                      <w:sz w:val="21"/>
                      <w:szCs w:val="21"/>
                    </w:rPr>
                    <w:t>昼</w:t>
                  </w:r>
                  <w:r w:rsidRPr="00360889">
                    <w:rPr>
                      <w:rFonts w:eastAsiaTheme="minorEastAsia"/>
                      <w:b/>
                      <w:sz w:val="21"/>
                      <w:szCs w:val="21"/>
                    </w:rPr>
                    <w:t>L</w:t>
                  </w:r>
                  <w:r w:rsidRPr="00360889">
                    <w:rPr>
                      <w:rFonts w:eastAsiaTheme="minorEastAsia"/>
                      <w:b/>
                      <w:sz w:val="21"/>
                      <w:szCs w:val="21"/>
                      <w:vertAlign w:val="subscript"/>
                    </w:rPr>
                    <w:t>eq</w:t>
                  </w:r>
                </w:p>
              </w:tc>
              <w:tc>
                <w:tcPr>
                  <w:tcW w:w="2709" w:type="dxa"/>
                  <w:gridSpan w:val="3"/>
                  <w:vAlign w:val="center"/>
                </w:tcPr>
                <w:p w:rsidR="00C54EE0" w:rsidRPr="00360889" w:rsidRDefault="00C54EE0" w:rsidP="00360889">
                  <w:pPr>
                    <w:spacing w:line="240" w:lineRule="auto"/>
                    <w:ind w:firstLineChars="0" w:firstLine="0"/>
                    <w:jc w:val="center"/>
                    <w:rPr>
                      <w:rFonts w:eastAsiaTheme="minorEastAsia"/>
                      <w:b/>
                      <w:sz w:val="21"/>
                      <w:szCs w:val="21"/>
                    </w:rPr>
                  </w:pPr>
                  <w:r w:rsidRPr="00360889">
                    <w:rPr>
                      <w:rFonts w:eastAsiaTheme="minorEastAsia" w:hAnsiTheme="minorEastAsia"/>
                      <w:b/>
                      <w:sz w:val="21"/>
                      <w:szCs w:val="21"/>
                    </w:rPr>
                    <w:t>夜</w:t>
                  </w:r>
                  <w:r w:rsidRPr="00360889">
                    <w:rPr>
                      <w:rFonts w:eastAsiaTheme="minorEastAsia"/>
                      <w:b/>
                      <w:sz w:val="21"/>
                      <w:szCs w:val="21"/>
                    </w:rPr>
                    <w:t>L</w:t>
                  </w:r>
                  <w:r w:rsidRPr="00360889">
                    <w:rPr>
                      <w:rFonts w:eastAsiaTheme="minorEastAsia"/>
                      <w:b/>
                      <w:sz w:val="21"/>
                      <w:szCs w:val="21"/>
                      <w:vertAlign w:val="subscript"/>
                    </w:rPr>
                    <w:t>eq</w:t>
                  </w:r>
                </w:p>
              </w:tc>
            </w:tr>
            <w:tr w:rsidR="00360889" w:rsidRPr="00360889" w:rsidTr="00360889">
              <w:trPr>
                <w:trHeight w:hRule="exact" w:val="380"/>
                <w:jc w:val="center"/>
              </w:trPr>
              <w:tc>
                <w:tcPr>
                  <w:tcW w:w="1217" w:type="dxa"/>
                  <w:vMerge/>
                  <w:vAlign w:val="center"/>
                </w:tcPr>
                <w:p w:rsidR="00C54EE0" w:rsidRPr="00360889" w:rsidRDefault="00C54EE0" w:rsidP="00360889">
                  <w:pPr>
                    <w:spacing w:line="240" w:lineRule="auto"/>
                    <w:ind w:firstLineChars="0" w:firstLine="0"/>
                    <w:jc w:val="center"/>
                    <w:rPr>
                      <w:rFonts w:eastAsiaTheme="minorEastAsia"/>
                      <w:b/>
                      <w:sz w:val="21"/>
                      <w:szCs w:val="21"/>
                    </w:rPr>
                  </w:pPr>
                </w:p>
              </w:tc>
              <w:tc>
                <w:tcPr>
                  <w:tcW w:w="1600" w:type="dxa"/>
                  <w:vMerge/>
                  <w:vAlign w:val="center"/>
                </w:tcPr>
                <w:p w:rsidR="00C54EE0" w:rsidRPr="00360889" w:rsidRDefault="00C54EE0" w:rsidP="00360889">
                  <w:pPr>
                    <w:spacing w:line="240" w:lineRule="auto"/>
                    <w:ind w:firstLineChars="0" w:firstLine="0"/>
                    <w:jc w:val="center"/>
                    <w:rPr>
                      <w:rFonts w:eastAsiaTheme="minorEastAsia"/>
                      <w:b/>
                      <w:sz w:val="21"/>
                      <w:szCs w:val="21"/>
                    </w:rPr>
                  </w:pPr>
                </w:p>
              </w:tc>
              <w:tc>
                <w:tcPr>
                  <w:tcW w:w="1134" w:type="dxa"/>
                  <w:vAlign w:val="center"/>
                </w:tcPr>
                <w:p w:rsidR="00C54EE0" w:rsidRPr="00360889" w:rsidRDefault="00C54EE0" w:rsidP="00360889">
                  <w:pPr>
                    <w:widowControl/>
                    <w:spacing w:line="240" w:lineRule="auto"/>
                    <w:ind w:firstLineChars="0" w:firstLine="0"/>
                    <w:jc w:val="center"/>
                    <w:rPr>
                      <w:rFonts w:eastAsiaTheme="minorEastAsia"/>
                      <w:b/>
                      <w:sz w:val="21"/>
                      <w:szCs w:val="21"/>
                    </w:rPr>
                  </w:pPr>
                  <w:r w:rsidRPr="00360889">
                    <w:rPr>
                      <w:rFonts w:eastAsiaTheme="minorEastAsia" w:hAnsiTheme="minorEastAsia"/>
                      <w:b/>
                      <w:sz w:val="21"/>
                      <w:szCs w:val="21"/>
                    </w:rPr>
                    <w:t>时间</w:t>
                  </w:r>
                </w:p>
              </w:tc>
              <w:tc>
                <w:tcPr>
                  <w:tcW w:w="993" w:type="dxa"/>
                  <w:vAlign w:val="center"/>
                </w:tcPr>
                <w:p w:rsidR="00C54EE0" w:rsidRPr="00360889" w:rsidRDefault="00C54EE0" w:rsidP="00360889">
                  <w:pPr>
                    <w:widowControl/>
                    <w:spacing w:line="240" w:lineRule="auto"/>
                    <w:ind w:firstLineChars="0" w:firstLine="0"/>
                    <w:jc w:val="center"/>
                    <w:rPr>
                      <w:rFonts w:eastAsiaTheme="minorEastAsia"/>
                      <w:b/>
                      <w:sz w:val="21"/>
                      <w:szCs w:val="21"/>
                    </w:rPr>
                  </w:pPr>
                  <w:r w:rsidRPr="00360889">
                    <w:rPr>
                      <w:rFonts w:eastAsiaTheme="minorEastAsia" w:hAnsiTheme="minorEastAsia"/>
                      <w:b/>
                      <w:sz w:val="21"/>
                      <w:szCs w:val="21"/>
                    </w:rPr>
                    <w:t>结果</w:t>
                  </w:r>
                </w:p>
              </w:tc>
              <w:tc>
                <w:tcPr>
                  <w:tcW w:w="992" w:type="dxa"/>
                  <w:vAlign w:val="center"/>
                </w:tcPr>
                <w:p w:rsidR="00C54EE0" w:rsidRPr="00360889" w:rsidRDefault="00C54EE0" w:rsidP="00360889">
                  <w:pPr>
                    <w:widowControl/>
                    <w:spacing w:line="240" w:lineRule="auto"/>
                    <w:ind w:firstLineChars="0" w:firstLine="0"/>
                    <w:jc w:val="center"/>
                    <w:rPr>
                      <w:rFonts w:eastAsiaTheme="minorEastAsia"/>
                      <w:b/>
                      <w:sz w:val="21"/>
                      <w:szCs w:val="21"/>
                    </w:rPr>
                  </w:pPr>
                  <w:r w:rsidRPr="00360889">
                    <w:rPr>
                      <w:rFonts w:eastAsiaTheme="minorEastAsia" w:hAnsiTheme="minorEastAsia"/>
                      <w:b/>
                      <w:sz w:val="21"/>
                      <w:szCs w:val="21"/>
                    </w:rPr>
                    <w:t>限值</w:t>
                  </w:r>
                </w:p>
              </w:tc>
              <w:tc>
                <w:tcPr>
                  <w:tcW w:w="850" w:type="dxa"/>
                  <w:vAlign w:val="center"/>
                </w:tcPr>
                <w:p w:rsidR="00C54EE0" w:rsidRPr="00360889" w:rsidRDefault="00C54EE0" w:rsidP="00360889">
                  <w:pPr>
                    <w:widowControl/>
                    <w:spacing w:line="240" w:lineRule="auto"/>
                    <w:ind w:firstLineChars="0" w:firstLine="0"/>
                    <w:jc w:val="center"/>
                    <w:rPr>
                      <w:rFonts w:eastAsiaTheme="minorEastAsia"/>
                      <w:b/>
                      <w:sz w:val="21"/>
                      <w:szCs w:val="21"/>
                    </w:rPr>
                  </w:pPr>
                  <w:r w:rsidRPr="00360889">
                    <w:rPr>
                      <w:rFonts w:eastAsiaTheme="minorEastAsia" w:hAnsiTheme="minorEastAsia"/>
                      <w:b/>
                      <w:sz w:val="21"/>
                      <w:szCs w:val="21"/>
                    </w:rPr>
                    <w:t>时间</w:t>
                  </w:r>
                </w:p>
              </w:tc>
              <w:tc>
                <w:tcPr>
                  <w:tcW w:w="993" w:type="dxa"/>
                  <w:vAlign w:val="center"/>
                </w:tcPr>
                <w:p w:rsidR="00C54EE0" w:rsidRPr="00360889" w:rsidRDefault="00C54EE0" w:rsidP="00360889">
                  <w:pPr>
                    <w:widowControl/>
                    <w:spacing w:line="240" w:lineRule="auto"/>
                    <w:ind w:firstLineChars="0" w:firstLine="0"/>
                    <w:jc w:val="center"/>
                    <w:rPr>
                      <w:rFonts w:eastAsiaTheme="minorEastAsia"/>
                      <w:b/>
                      <w:sz w:val="21"/>
                      <w:szCs w:val="21"/>
                    </w:rPr>
                  </w:pPr>
                  <w:r w:rsidRPr="00360889">
                    <w:rPr>
                      <w:rFonts w:eastAsiaTheme="minorEastAsia" w:hAnsiTheme="minorEastAsia"/>
                      <w:b/>
                      <w:sz w:val="21"/>
                      <w:szCs w:val="21"/>
                    </w:rPr>
                    <w:t>结果</w:t>
                  </w:r>
                </w:p>
              </w:tc>
              <w:tc>
                <w:tcPr>
                  <w:tcW w:w="866" w:type="dxa"/>
                  <w:vAlign w:val="center"/>
                </w:tcPr>
                <w:p w:rsidR="00C54EE0" w:rsidRPr="00360889" w:rsidRDefault="00C54EE0" w:rsidP="00360889">
                  <w:pPr>
                    <w:widowControl/>
                    <w:spacing w:line="240" w:lineRule="auto"/>
                    <w:ind w:firstLineChars="0" w:firstLine="0"/>
                    <w:jc w:val="center"/>
                    <w:rPr>
                      <w:rFonts w:eastAsiaTheme="minorEastAsia"/>
                      <w:b/>
                      <w:sz w:val="21"/>
                      <w:szCs w:val="21"/>
                    </w:rPr>
                  </w:pPr>
                  <w:r w:rsidRPr="00360889">
                    <w:rPr>
                      <w:rFonts w:eastAsiaTheme="minorEastAsia" w:hAnsiTheme="minorEastAsia"/>
                      <w:b/>
                      <w:sz w:val="21"/>
                      <w:szCs w:val="21"/>
                    </w:rPr>
                    <w:t>限值</w:t>
                  </w:r>
                </w:p>
              </w:tc>
            </w:tr>
            <w:tr w:rsidR="00360889" w:rsidRPr="00360889" w:rsidTr="00360889">
              <w:trPr>
                <w:trHeight w:hRule="exact" w:val="380"/>
                <w:jc w:val="center"/>
              </w:trPr>
              <w:tc>
                <w:tcPr>
                  <w:tcW w:w="1217" w:type="dxa"/>
                  <w:vMerge w:val="restart"/>
                  <w:vAlign w:val="center"/>
                </w:tcPr>
                <w:p w:rsidR="00C54EE0" w:rsidRPr="00360889" w:rsidRDefault="00C54EE0" w:rsidP="00360889">
                  <w:pPr>
                    <w:spacing w:line="240" w:lineRule="auto"/>
                    <w:ind w:firstLineChars="0" w:firstLine="0"/>
                    <w:jc w:val="center"/>
                    <w:rPr>
                      <w:rFonts w:eastAsiaTheme="minorEastAsia"/>
                      <w:color w:val="000000"/>
                      <w:sz w:val="21"/>
                      <w:szCs w:val="21"/>
                    </w:rPr>
                  </w:pPr>
                  <w:r w:rsidRPr="00360889">
                    <w:rPr>
                      <w:rFonts w:eastAsiaTheme="minorEastAsia"/>
                      <w:color w:val="000000"/>
                      <w:sz w:val="21"/>
                      <w:szCs w:val="21"/>
                    </w:rPr>
                    <w:t>2023.01.07</w:t>
                  </w:r>
                </w:p>
              </w:tc>
              <w:tc>
                <w:tcPr>
                  <w:tcW w:w="1600" w:type="dxa"/>
                  <w:vMerge w:val="restart"/>
                  <w:vAlign w:val="center"/>
                </w:tcPr>
                <w:p w:rsidR="00C54EE0" w:rsidRPr="00360889" w:rsidRDefault="00C54EE0" w:rsidP="00360889">
                  <w:pPr>
                    <w:spacing w:line="240" w:lineRule="auto"/>
                    <w:ind w:firstLineChars="0" w:firstLine="0"/>
                    <w:jc w:val="center"/>
                    <w:rPr>
                      <w:rFonts w:eastAsiaTheme="minorEastAsia"/>
                      <w:color w:val="000000"/>
                      <w:sz w:val="21"/>
                      <w:szCs w:val="21"/>
                    </w:rPr>
                  </w:pPr>
                  <w:r w:rsidRPr="00360889">
                    <w:rPr>
                      <w:rFonts w:eastAsiaTheme="minorEastAsia"/>
                      <w:color w:val="000000"/>
                      <w:sz w:val="21"/>
                      <w:szCs w:val="21"/>
                    </w:rPr>
                    <w:t>▲1</w:t>
                  </w:r>
                  <w:r w:rsidRPr="00360889">
                    <w:rPr>
                      <w:rFonts w:eastAsiaTheme="minorEastAsia" w:hAnsiTheme="minorEastAsia"/>
                      <w:sz w:val="21"/>
                      <w:szCs w:val="21"/>
                    </w:rPr>
                    <w:t>厂界东侧</w:t>
                  </w:r>
                </w:p>
              </w:tc>
              <w:tc>
                <w:tcPr>
                  <w:tcW w:w="1134" w:type="dxa"/>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08:00</w:t>
                  </w:r>
                </w:p>
              </w:tc>
              <w:tc>
                <w:tcPr>
                  <w:tcW w:w="993" w:type="dxa"/>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r w:rsidRPr="00360889">
                    <w:rPr>
                      <w:rFonts w:eastAsiaTheme="minorEastAsia"/>
                      <w:kern w:val="0"/>
                      <w:sz w:val="21"/>
                      <w:szCs w:val="21"/>
                    </w:rPr>
                    <w:t>51</w:t>
                  </w:r>
                </w:p>
              </w:tc>
              <w:tc>
                <w:tcPr>
                  <w:tcW w:w="992" w:type="dxa"/>
                  <w:vMerge w:val="restart"/>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r w:rsidRPr="00360889">
                    <w:rPr>
                      <w:rFonts w:eastAsiaTheme="minorEastAsia"/>
                      <w:kern w:val="0"/>
                      <w:sz w:val="21"/>
                      <w:szCs w:val="21"/>
                    </w:rPr>
                    <w:t>60</w:t>
                  </w:r>
                </w:p>
              </w:tc>
              <w:tc>
                <w:tcPr>
                  <w:tcW w:w="850" w:type="dxa"/>
                  <w:vMerge w:val="restart"/>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22:00</w:t>
                  </w:r>
                </w:p>
              </w:tc>
              <w:tc>
                <w:tcPr>
                  <w:tcW w:w="993" w:type="dxa"/>
                  <w:vMerge w:val="restart"/>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40</w:t>
                  </w:r>
                </w:p>
              </w:tc>
              <w:tc>
                <w:tcPr>
                  <w:tcW w:w="866" w:type="dxa"/>
                  <w:vMerge w:val="restart"/>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50</w:t>
                  </w:r>
                </w:p>
              </w:tc>
            </w:tr>
            <w:tr w:rsidR="00360889" w:rsidRPr="00360889" w:rsidTr="00360889">
              <w:trPr>
                <w:trHeight w:hRule="exact" w:val="380"/>
                <w:jc w:val="center"/>
              </w:trPr>
              <w:tc>
                <w:tcPr>
                  <w:tcW w:w="1217" w:type="dxa"/>
                  <w:vMerge/>
                  <w:vAlign w:val="center"/>
                </w:tcPr>
                <w:p w:rsidR="00C54EE0" w:rsidRPr="00360889" w:rsidRDefault="00C54EE0" w:rsidP="00360889">
                  <w:pPr>
                    <w:spacing w:line="240" w:lineRule="auto"/>
                    <w:ind w:firstLineChars="0" w:firstLine="0"/>
                    <w:jc w:val="center"/>
                    <w:rPr>
                      <w:rFonts w:eastAsiaTheme="minorEastAsia"/>
                      <w:color w:val="000000"/>
                      <w:sz w:val="21"/>
                      <w:szCs w:val="21"/>
                    </w:rPr>
                  </w:pPr>
                </w:p>
              </w:tc>
              <w:tc>
                <w:tcPr>
                  <w:tcW w:w="1600" w:type="dxa"/>
                  <w:vMerge/>
                  <w:vAlign w:val="center"/>
                </w:tcPr>
                <w:p w:rsidR="00C54EE0" w:rsidRPr="00360889" w:rsidRDefault="00C54EE0" w:rsidP="00360889">
                  <w:pPr>
                    <w:spacing w:line="240" w:lineRule="auto"/>
                    <w:ind w:firstLineChars="0" w:firstLine="0"/>
                    <w:jc w:val="center"/>
                    <w:rPr>
                      <w:rFonts w:eastAsiaTheme="minorEastAsia"/>
                      <w:color w:val="000000"/>
                      <w:sz w:val="21"/>
                      <w:szCs w:val="21"/>
                    </w:rPr>
                  </w:pPr>
                </w:p>
              </w:tc>
              <w:tc>
                <w:tcPr>
                  <w:tcW w:w="1134" w:type="dxa"/>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15:00</w:t>
                  </w:r>
                </w:p>
              </w:tc>
              <w:tc>
                <w:tcPr>
                  <w:tcW w:w="993" w:type="dxa"/>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r w:rsidRPr="00360889">
                    <w:rPr>
                      <w:rFonts w:eastAsiaTheme="minorEastAsia"/>
                      <w:kern w:val="0"/>
                      <w:sz w:val="21"/>
                      <w:szCs w:val="21"/>
                    </w:rPr>
                    <w:t>50</w:t>
                  </w:r>
                </w:p>
              </w:tc>
              <w:tc>
                <w:tcPr>
                  <w:tcW w:w="992" w:type="dxa"/>
                  <w:vMerge/>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p>
              </w:tc>
              <w:tc>
                <w:tcPr>
                  <w:tcW w:w="850" w:type="dxa"/>
                  <w:vMerge/>
                  <w:vAlign w:val="center"/>
                </w:tcPr>
                <w:p w:rsidR="00C54EE0" w:rsidRPr="00360889" w:rsidRDefault="00C54EE0" w:rsidP="00360889">
                  <w:pPr>
                    <w:spacing w:line="240" w:lineRule="auto"/>
                    <w:ind w:firstLineChars="0" w:firstLine="0"/>
                    <w:jc w:val="center"/>
                    <w:rPr>
                      <w:rFonts w:eastAsiaTheme="minorEastAsia"/>
                      <w:color w:val="000000"/>
                      <w:sz w:val="21"/>
                      <w:szCs w:val="21"/>
                    </w:rPr>
                  </w:pPr>
                </w:p>
              </w:tc>
              <w:tc>
                <w:tcPr>
                  <w:tcW w:w="993" w:type="dxa"/>
                  <w:vMerge/>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p>
              </w:tc>
              <w:tc>
                <w:tcPr>
                  <w:tcW w:w="866" w:type="dxa"/>
                  <w:vMerge/>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p>
              </w:tc>
            </w:tr>
            <w:tr w:rsidR="00360889" w:rsidRPr="00360889" w:rsidTr="00360889">
              <w:trPr>
                <w:trHeight w:hRule="exact" w:val="380"/>
                <w:jc w:val="center"/>
              </w:trPr>
              <w:tc>
                <w:tcPr>
                  <w:tcW w:w="1217" w:type="dxa"/>
                  <w:vMerge/>
                  <w:vAlign w:val="center"/>
                </w:tcPr>
                <w:p w:rsidR="00C54EE0" w:rsidRPr="00360889" w:rsidRDefault="00C54EE0" w:rsidP="00360889">
                  <w:pPr>
                    <w:spacing w:line="240" w:lineRule="auto"/>
                    <w:ind w:firstLineChars="0" w:firstLine="0"/>
                    <w:jc w:val="center"/>
                    <w:rPr>
                      <w:rFonts w:eastAsiaTheme="minorEastAsia"/>
                      <w:color w:val="000000"/>
                      <w:sz w:val="21"/>
                      <w:szCs w:val="21"/>
                    </w:rPr>
                  </w:pPr>
                </w:p>
              </w:tc>
              <w:tc>
                <w:tcPr>
                  <w:tcW w:w="1600" w:type="dxa"/>
                  <w:vMerge w:val="restart"/>
                  <w:vAlign w:val="center"/>
                </w:tcPr>
                <w:p w:rsidR="00C54EE0" w:rsidRPr="00360889" w:rsidRDefault="00C54EE0" w:rsidP="00360889">
                  <w:pPr>
                    <w:spacing w:line="240" w:lineRule="auto"/>
                    <w:ind w:firstLineChars="0" w:firstLine="0"/>
                    <w:jc w:val="center"/>
                    <w:rPr>
                      <w:rFonts w:eastAsiaTheme="minorEastAsia"/>
                      <w:color w:val="000000"/>
                      <w:sz w:val="21"/>
                      <w:szCs w:val="21"/>
                    </w:rPr>
                  </w:pPr>
                  <w:r w:rsidRPr="00360889">
                    <w:rPr>
                      <w:rFonts w:eastAsiaTheme="minorEastAsia"/>
                      <w:color w:val="000000"/>
                      <w:sz w:val="21"/>
                      <w:szCs w:val="21"/>
                    </w:rPr>
                    <w:t>▲2</w:t>
                  </w:r>
                  <w:r w:rsidRPr="00360889">
                    <w:rPr>
                      <w:rFonts w:eastAsiaTheme="minorEastAsia" w:hAnsiTheme="minorEastAsia"/>
                      <w:sz w:val="21"/>
                      <w:szCs w:val="21"/>
                    </w:rPr>
                    <w:t>厂界南侧</w:t>
                  </w:r>
                </w:p>
              </w:tc>
              <w:tc>
                <w:tcPr>
                  <w:tcW w:w="1134" w:type="dxa"/>
                  <w:shd w:val="clear" w:color="auto" w:fill="FFFFFF"/>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08:05</w:t>
                  </w:r>
                </w:p>
              </w:tc>
              <w:tc>
                <w:tcPr>
                  <w:tcW w:w="993" w:type="dxa"/>
                  <w:shd w:val="clear" w:color="auto" w:fill="FFFFFF"/>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r w:rsidRPr="00360889">
                    <w:rPr>
                      <w:rFonts w:eastAsiaTheme="minorEastAsia"/>
                      <w:kern w:val="0"/>
                      <w:sz w:val="21"/>
                      <w:szCs w:val="21"/>
                    </w:rPr>
                    <w:t>51</w:t>
                  </w:r>
                </w:p>
              </w:tc>
              <w:tc>
                <w:tcPr>
                  <w:tcW w:w="992" w:type="dxa"/>
                  <w:vMerge/>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p>
              </w:tc>
              <w:tc>
                <w:tcPr>
                  <w:tcW w:w="850" w:type="dxa"/>
                  <w:vMerge w:val="restart"/>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22:05</w:t>
                  </w:r>
                </w:p>
              </w:tc>
              <w:tc>
                <w:tcPr>
                  <w:tcW w:w="993" w:type="dxa"/>
                  <w:vMerge w:val="restart"/>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42</w:t>
                  </w:r>
                </w:p>
              </w:tc>
              <w:tc>
                <w:tcPr>
                  <w:tcW w:w="866" w:type="dxa"/>
                  <w:vMerge/>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p>
              </w:tc>
            </w:tr>
            <w:tr w:rsidR="00360889" w:rsidRPr="00360889" w:rsidTr="00360889">
              <w:trPr>
                <w:trHeight w:hRule="exact" w:val="380"/>
                <w:jc w:val="center"/>
              </w:trPr>
              <w:tc>
                <w:tcPr>
                  <w:tcW w:w="1217" w:type="dxa"/>
                  <w:vMerge/>
                  <w:vAlign w:val="center"/>
                </w:tcPr>
                <w:p w:rsidR="00C54EE0" w:rsidRPr="00360889" w:rsidRDefault="00C54EE0" w:rsidP="00360889">
                  <w:pPr>
                    <w:spacing w:line="240" w:lineRule="auto"/>
                    <w:ind w:firstLineChars="0" w:firstLine="0"/>
                    <w:jc w:val="center"/>
                    <w:rPr>
                      <w:rFonts w:eastAsiaTheme="minorEastAsia"/>
                      <w:color w:val="000000"/>
                      <w:sz w:val="21"/>
                      <w:szCs w:val="21"/>
                    </w:rPr>
                  </w:pPr>
                </w:p>
              </w:tc>
              <w:tc>
                <w:tcPr>
                  <w:tcW w:w="1600" w:type="dxa"/>
                  <w:vMerge/>
                  <w:vAlign w:val="center"/>
                </w:tcPr>
                <w:p w:rsidR="00C54EE0" w:rsidRPr="00360889" w:rsidRDefault="00C54EE0" w:rsidP="00360889">
                  <w:pPr>
                    <w:spacing w:line="240" w:lineRule="auto"/>
                    <w:ind w:firstLineChars="0" w:firstLine="0"/>
                    <w:jc w:val="center"/>
                    <w:rPr>
                      <w:rFonts w:eastAsiaTheme="minorEastAsia"/>
                      <w:color w:val="000000"/>
                      <w:sz w:val="21"/>
                      <w:szCs w:val="21"/>
                    </w:rPr>
                  </w:pPr>
                </w:p>
              </w:tc>
              <w:tc>
                <w:tcPr>
                  <w:tcW w:w="1134" w:type="dxa"/>
                  <w:shd w:val="clear" w:color="auto" w:fill="FFFFFF"/>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15:05</w:t>
                  </w:r>
                </w:p>
              </w:tc>
              <w:tc>
                <w:tcPr>
                  <w:tcW w:w="993" w:type="dxa"/>
                  <w:shd w:val="clear" w:color="auto" w:fill="FFFFFF"/>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r w:rsidRPr="00360889">
                    <w:rPr>
                      <w:rFonts w:eastAsiaTheme="minorEastAsia"/>
                      <w:kern w:val="0"/>
                      <w:sz w:val="21"/>
                      <w:szCs w:val="21"/>
                    </w:rPr>
                    <w:t>52</w:t>
                  </w:r>
                </w:p>
              </w:tc>
              <w:tc>
                <w:tcPr>
                  <w:tcW w:w="992" w:type="dxa"/>
                  <w:vMerge/>
                  <w:shd w:val="clear" w:color="auto" w:fill="FFFFFF"/>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p>
              </w:tc>
              <w:tc>
                <w:tcPr>
                  <w:tcW w:w="850" w:type="dxa"/>
                  <w:vMerge/>
                  <w:vAlign w:val="center"/>
                </w:tcPr>
                <w:p w:rsidR="00C54EE0" w:rsidRPr="00360889" w:rsidRDefault="00C54EE0" w:rsidP="00360889">
                  <w:pPr>
                    <w:spacing w:line="240" w:lineRule="auto"/>
                    <w:ind w:firstLineChars="0" w:firstLine="0"/>
                    <w:jc w:val="center"/>
                    <w:rPr>
                      <w:rFonts w:eastAsiaTheme="minorEastAsia"/>
                      <w:color w:val="000000"/>
                      <w:sz w:val="21"/>
                      <w:szCs w:val="21"/>
                    </w:rPr>
                  </w:pPr>
                </w:p>
              </w:tc>
              <w:tc>
                <w:tcPr>
                  <w:tcW w:w="993" w:type="dxa"/>
                  <w:vMerge/>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p>
              </w:tc>
              <w:tc>
                <w:tcPr>
                  <w:tcW w:w="866" w:type="dxa"/>
                  <w:vMerge/>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p>
              </w:tc>
            </w:tr>
            <w:tr w:rsidR="00360889" w:rsidRPr="00360889" w:rsidTr="00360889">
              <w:trPr>
                <w:trHeight w:hRule="exact" w:val="380"/>
                <w:jc w:val="center"/>
              </w:trPr>
              <w:tc>
                <w:tcPr>
                  <w:tcW w:w="1217" w:type="dxa"/>
                  <w:vMerge/>
                  <w:vAlign w:val="center"/>
                </w:tcPr>
                <w:p w:rsidR="00C54EE0" w:rsidRPr="00360889" w:rsidRDefault="00C54EE0" w:rsidP="00360889">
                  <w:pPr>
                    <w:spacing w:line="240" w:lineRule="auto"/>
                    <w:ind w:firstLineChars="0" w:firstLine="0"/>
                    <w:jc w:val="center"/>
                    <w:rPr>
                      <w:rFonts w:eastAsiaTheme="minorEastAsia"/>
                      <w:color w:val="000000"/>
                      <w:sz w:val="21"/>
                      <w:szCs w:val="21"/>
                    </w:rPr>
                  </w:pPr>
                </w:p>
              </w:tc>
              <w:tc>
                <w:tcPr>
                  <w:tcW w:w="1600" w:type="dxa"/>
                  <w:vMerge w:val="restart"/>
                  <w:vAlign w:val="center"/>
                </w:tcPr>
                <w:p w:rsidR="00C54EE0" w:rsidRPr="00360889" w:rsidRDefault="00C54EE0" w:rsidP="00360889">
                  <w:pPr>
                    <w:spacing w:line="240" w:lineRule="auto"/>
                    <w:ind w:firstLineChars="0" w:firstLine="0"/>
                    <w:jc w:val="center"/>
                    <w:rPr>
                      <w:rFonts w:eastAsiaTheme="minorEastAsia"/>
                      <w:color w:val="000000"/>
                      <w:sz w:val="21"/>
                      <w:szCs w:val="21"/>
                    </w:rPr>
                  </w:pPr>
                  <w:r w:rsidRPr="00360889">
                    <w:rPr>
                      <w:rFonts w:eastAsiaTheme="minorEastAsia"/>
                      <w:color w:val="000000"/>
                      <w:sz w:val="21"/>
                      <w:szCs w:val="21"/>
                    </w:rPr>
                    <w:t>▲3</w:t>
                  </w:r>
                  <w:r w:rsidRPr="00360889">
                    <w:rPr>
                      <w:rFonts w:eastAsiaTheme="minorEastAsia" w:hAnsiTheme="minorEastAsia"/>
                      <w:sz w:val="21"/>
                      <w:szCs w:val="21"/>
                    </w:rPr>
                    <w:t>厂界西侧</w:t>
                  </w:r>
                </w:p>
              </w:tc>
              <w:tc>
                <w:tcPr>
                  <w:tcW w:w="1134" w:type="dxa"/>
                  <w:shd w:val="clear" w:color="auto" w:fill="FFFFFF"/>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08:10</w:t>
                  </w:r>
                </w:p>
              </w:tc>
              <w:tc>
                <w:tcPr>
                  <w:tcW w:w="993" w:type="dxa"/>
                  <w:shd w:val="clear" w:color="auto" w:fill="FFFFFF"/>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r w:rsidRPr="00360889">
                    <w:rPr>
                      <w:rFonts w:eastAsiaTheme="minorEastAsia"/>
                      <w:kern w:val="0"/>
                      <w:sz w:val="21"/>
                      <w:szCs w:val="21"/>
                    </w:rPr>
                    <w:t>54</w:t>
                  </w:r>
                </w:p>
              </w:tc>
              <w:tc>
                <w:tcPr>
                  <w:tcW w:w="992" w:type="dxa"/>
                  <w:vMerge w:val="restart"/>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r w:rsidRPr="00360889">
                    <w:rPr>
                      <w:rFonts w:eastAsiaTheme="minorEastAsia"/>
                      <w:kern w:val="0"/>
                      <w:sz w:val="21"/>
                      <w:szCs w:val="21"/>
                    </w:rPr>
                    <w:t>70</w:t>
                  </w:r>
                </w:p>
              </w:tc>
              <w:tc>
                <w:tcPr>
                  <w:tcW w:w="850" w:type="dxa"/>
                  <w:vMerge w:val="restart"/>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22:10</w:t>
                  </w:r>
                </w:p>
              </w:tc>
              <w:tc>
                <w:tcPr>
                  <w:tcW w:w="993" w:type="dxa"/>
                  <w:vMerge w:val="restart"/>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45</w:t>
                  </w:r>
                </w:p>
              </w:tc>
              <w:tc>
                <w:tcPr>
                  <w:tcW w:w="866" w:type="dxa"/>
                  <w:vMerge w:val="restart"/>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55</w:t>
                  </w:r>
                </w:p>
              </w:tc>
            </w:tr>
            <w:tr w:rsidR="00360889" w:rsidRPr="00360889" w:rsidTr="00360889">
              <w:trPr>
                <w:trHeight w:hRule="exact" w:val="380"/>
                <w:jc w:val="center"/>
              </w:trPr>
              <w:tc>
                <w:tcPr>
                  <w:tcW w:w="1217" w:type="dxa"/>
                  <w:vMerge/>
                  <w:vAlign w:val="center"/>
                </w:tcPr>
                <w:p w:rsidR="00C54EE0" w:rsidRPr="00360889" w:rsidRDefault="00C54EE0" w:rsidP="00360889">
                  <w:pPr>
                    <w:spacing w:line="240" w:lineRule="auto"/>
                    <w:ind w:firstLineChars="0" w:firstLine="0"/>
                    <w:jc w:val="center"/>
                    <w:rPr>
                      <w:rFonts w:eastAsiaTheme="minorEastAsia"/>
                      <w:color w:val="000000"/>
                      <w:sz w:val="21"/>
                      <w:szCs w:val="21"/>
                    </w:rPr>
                  </w:pPr>
                </w:p>
              </w:tc>
              <w:tc>
                <w:tcPr>
                  <w:tcW w:w="1600" w:type="dxa"/>
                  <w:vMerge/>
                  <w:vAlign w:val="center"/>
                </w:tcPr>
                <w:p w:rsidR="00C54EE0" w:rsidRPr="00360889" w:rsidRDefault="00C54EE0" w:rsidP="00360889">
                  <w:pPr>
                    <w:spacing w:line="240" w:lineRule="auto"/>
                    <w:ind w:firstLineChars="0" w:firstLine="0"/>
                    <w:jc w:val="center"/>
                    <w:rPr>
                      <w:rFonts w:eastAsiaTheme="minorEastAsia"/>
                      <w:color w:val="000000"/>
                      <w:sz w:val="21"/>
                      <w:szCs w:val="21"/>
                    </w:rPr>
                  </w:pPr>
                </w:p>
              </w:tc>
              <w:tc>
                <w:tcPr>
                  <w:tcW w:w="1134" w:type="dxa"/>
                  <w:shd w:val="clear" w:color="auto" w:fill="FFFFFF"/>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15:10</w:t>
                  </w:r>
                </w:p>
              </w:tc>
              <w:tc>
                <w:tcPr>
                  <w:tcW w:w="993" w:type="dxa"/>
                  <w:shd w:val="clear" w:color="auto" w:fill="FFFFFF"/>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r w:rsidRPr="00360889">
                    <w:rPr>
                      <w:rFonts w:eastAsiaTheme="minorEastAsia"/>
                      <w:kern w:val="0"/>
                      <w:sz w:val="21"/>
                      <w:szCs w:val="21"/>
                    </w:rPr>
                    <w:t>55</w:t>
                  </w:r>
                </w:p>
              </w:tc>
              <w:tc>
                <w:tcPr>
                  <w:tcW w:w="992" w:type="dxa"/>
                  <w:vMerge/>
                  <w:shd w:val="clear" w:color="auto" w:fill="FFFFFF"/>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p>
              </w:tc>
              <w:tc>
                <w:tcPr>
                  <w:tcW w:w="850" w:type="dxa"/>
                  <w:vMerge/>
                  <w:vAlign w:val="center"/>
                </w:tcPr>
                <w:p w:rsidR="00C54EE0" w:rsidRPr="00360889" w:rsidRDefault="00C54EE0" w:rsidP="00360889">
                  <w:pPr>
                    <w:spacing w:line="240" w:lineRule="auto"/>
                    <w:ind w:firstLineChars="0" w:firstLine="0"/>
                    <w:jc w:val="center"/>
                    <w:rPr>
                      <w:rFonts w:eastAsiaTheme="minorEastAsia"/>
                      <w:color w:val="000000"/>
                      <w:sz w:val="21"/>
                      <w:szCs w:val="21"/>
                    </w:rPr>
                  </w:pPr>
                </w:p>
              </w:tc>
              <w:tc>
                <w:tcPr>
                  <w:tcW w:w="993" w:type="dxa"/>
                  <w:vMerge/>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p>
              </w:tc>
              <w:tc>
                <w:tcPr>
                  <w:tcW w:w="866" w:type="dxa"/>
                  <w:vMerge/>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p>
              </w:tc>
            </w:tr>
            <w:tr w:rsidR="00360889" w:rsidRPr="00360889" w:rsidTr="00360889">
              <w:trPr>
                <w:trHeight w:hRule="exact" w:val="380"/>
                <w:jc w:val="center"/>
              </w:trPr>
              <w:tc>
                <w:tcPr>
                  <w:tcW w:w="1217" w:type="dxa"/>
                  <w:vMerge/>
                  <w:vAlign w:val="center"/>
                </w:tcPr>
                <w:p w:rsidR="00C54EE0" w:rsidRPr="00360889" w:rsidRDefault="00C54EE0" w:rsidP="00360889">
                  <w:pPr>
                    <w:spacing w:line="240" w:lineRule="auto"/>
                    <w:ind w:firstLineChars="0" w:firstLine="0"/>
                    <w:jc w:val="center"/>
                    <w:rPr>
                      <w:rFonts w:eastAsiaTheme="minorEastAsia"/>
                      <w:color w:val="000000"/>
                      <w:sz w:val="21"/>
                      <w:szCs w:val="21"/>
                    </w:rPr>
                  </w:pPr>
                </w:p>
              </w:tc>
              <w:tc>
                <w:tcPr>
                  <w:tcW w:w="1600" w:type="dxa"/>
                  <w:vMerge w:val="restart"/>
                  <w:vAlign w:val="center"/>
                </w:tcPr>
                <w:p w:rsidR="00C54EE0" w:rsidRPr="00360889" w:rsidRDefault="00C54EE0" w:rsidP="00360889">
                  <w:pPr>
                    <w:spacing w:line="240" w:lineRule="auto"/>
                    <w:ind w:firstLineChars="0" w:firstLine="0"/>
                    <w:jc w:val="center"/>
                    <w:rPr>
                      <w:rFonts w:eastAsiaTheme="minorEastAsia"/>
                      <w:color w:val="000000"/>
                      <w:sz w:val="21"/>
                      <w:szCs w:val="21"/>
                    </w:rPr>
                  </w:pPr>
                  <w:r w:rsidRPr="00360889">
                    <w:rPr>
                      <w:rFonts w:eastAsiaTheme="minorEastAsia"/>
                      <w:color w:val="000000"/>
                      <w:sz w:val="21"/>
                      <w:szCs w:val="21"/>
                    </w:rPr>
                    <w:t>▲4</w:t>
                  </w:r>
                  <w:r w:rsidRPr="00360889">
                    <w:rPr>
                      <w:rFonts w:eastAsiaTheme="minorEastAsia" w:hAnsiTheme="minorEastAsia"/>
                      <w:sz w:val="21"/>
                      <w:szCs w:val="21"/>
                    </w:rPr>
                    <w:t>厂界北侧</w:t>
                  </w:r>
                </w:p>
              </w:tc>
              <w:tc>
                <w:tcPr>
                  <w:tcW w:w="1134" w:type="dxa"/>
                  <w:shd w:val="clear" w:color="auto" w:fill="FFFFFF"/>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08:15</w:t>
                  </w:r>
                </w:p>
              </w:tc>
              <w:tc>
                <w:tcPr>
                  <w:tcW w:w="993" w:type="dxa"/>
                  <w:shd w:val="clear" w:color="auto" w:fill="FFFFFF"/>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r w:rsidRPr="00360889">
                    <w:rPr>
                      <w:rFonts w:eastAsiaTheme="minorEastAsia"/>
                      <w:kern w:val="0"/>
                      <w:sz w:val="21"/>
                      <w:szCs w:val="21"/>
                    </w:rPr>
                    <w:t>52</w:t>
                  </w:r>
                </w:p>
              </w:tc>
              <w:tc>
                <w:tcPr>
                  <w:tcW w:w="992" w:type="dxa"/>
                  <w:vMerge w:val="restart"/>
                  <w:shd w:val="clear" w:color="auto" w:fill="FFFFFF"/>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r w:rsidRPr="00360889">
                    <w:rPr>
                      <w:rFonts w:eastAsiaTheme="minorEastAsia"/>
                      <w:kern w:val="0"/>
                      <w:sz w:val="21"/>
                      <w:szCs w:val="21"/>
                    </w:rPr>
                    <w:t>60</w:t>
                  </w:r>
                </w:p>
              </w:tc>
              <w:tc>
                <w:tcPr>
                  <w:tcW w:w="850" w:type="dxa"/>
                  <w:vMerge w:val="restart"/>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22:15</w:t>
                  </w:r>
                </w:p>
              </w:tc>
              <w:tc>
                <w:tcPr>
                  <w:tcW w:w="993" w:type="dxa"/>
                  <w:vMerge w:val="restart"/>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42</w:t>
                  </w:r>
                </w:p>
              </w:tc>
              <w:tc>
                <w:tcPr>
                  <w:tcW w:w="866" w:type="dxa"/>
                  <w:vMerge w:val="restart"/>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50</w:t>
                  </w:r>
                </w:p>
              </w:tc>
            </w:tr>
            <w:tr w:rsidR="00360889" w:rsidRPr="00360889" w:rsidTr="00360889">
              <w:trPr>
                <w:trHeight w:hRule="exact" w:val="380"/>
                <w:jc w:val="center"/>
              </w:trPr>
              <w:tc>
                <w:tcPr>
                  <w:tcW w:w="1217" w:type="dxa"/>
                  <w:vMerge/>
                  <w:vAlign w:val="center"/>
                </w:tcPr>
                <w:p w:rsidR="00C54EE0" w:rsidRPr="00360889" w:rsidRDefault="00C54EE0" w:rsidP="00360889">
                  <w:pPr>
                    <w:spacing w:line="240" w:lineRule="auto"/>
                    <w:ind w:firstLineChars="0" w:firstLine="0"/>
                    <w:jc w:val="center"/>
                    <w:rPr>
                      <w:rFonts w:eastAsiaTheme="minorEastAsia"/>
                      <w:color w:val="000000"/>
                      <w:sz w:val="21"/>
                      <w:szCs w:val="21"/>
                    </w:rPr>
                  </w:pPr>
                </w:p>
              </w:tc>
              <w:tc>
                <w:tcPr>
                  <w:tcW w:w="1600" w:type="dxa"/>
                  <w:vMerge/>
                  <w:vAlign w:val="center"/>
                </w:tcPr>
                <w:p w:rsidR="00C54EE0" w:rsidRPr="00360889" w:rsidRDefault="00C54EE0" w:rsidP="00360889">
                  <w:pPr>
                    <w:spacing w:line="240" w:lineRule="auto"/>
                    <w:ind w:firstLineChars="0" w:firstLine="0"/>
                    <w:jc w:val="center"/>
                    <w:rPr>
                      <w:rFonts w:eastAsiaTheme="minorEastAsia"/>
                      <w:color w:val="000000"/>
                      <w:sz w:val="21"/>
                      <w:szCs w:val="21"/>
                    </w:rPr>
                  </w:pPr>
                </w:p>
              </w:tc>
              <w:tc>
                <w:tcPr>
                  <w:tcW w:w="1134" w:type="dxa"/>
                  <w:shd w:val="clear" w:color="auto" w:fill="FFFFFF"/>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15:15</w:t>
                  </w:r>
                </w:p>
              </w:tc>
              <w:tc>
                <w:tcPr>
                  <w:tcW w:w="993" w:type="dxa"/>
                  <w:shd w:val="clear" w:color="auto" w:fill="FFFFFF"/>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r w:rsidRPr="00360889">
                    <w:rPr>
                      <w:rFonts w:eastAsiaTheme="minorEastAsia"/>
                      <w:kern w:val="0"/>
                      <w:sz w:val="21"/>
                      <w:szCs w:val="21"/>
                    </w:rPr>
                    <w:t>53</w:t>
                  </w:r>
                </w:p>
              </w:tc>
              <w:tc>
                <w:tcPr>
                  <w:tcW w:w="992" w:type="dxa"/>
                  <w:vMerge/>
                  <w:shd w:val="clear" w:color="auto" w:fill="FFFFFF"/>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p>
              </w:tc>
              <w:tc>
                <w:tcPr>
                  <w:tcW w:w="850" w:type="dxa"/>
                  <w:vMerge/>
                  <w:vAlign w:val="center"/>
                </w:tcPr>
                <w:p w:rsidR="00C54EE0" w:rsidRPr="00360889" w:rsidRDefault="00C54EE0" w:rsidP="00360889">
                  <w:pPr>
                    <w:spacing w:line="240" w:lineRule="auto"/>
                    <w:ind w:firstLineChars="0" w:firstLine="0"/>
                    <w:jc w:val="center"/>
                    <w:rPr>
                      <w:rFonts w:eastAsiaTheme="minorEastAsia"/>
                      <w:color w:val="000000"/>
                      <w:sz w:val="21"/>
                      <w:szCs w:val="21"/>
                    </w:rPr>
                  </w:pPr>
                </w:p>
              </w:tc>
              <w:tc>
                <w:tcPr>
                  <w:tcW w:w="993" w:type="dxa"/>
                  <w:vMerge/>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p>
              </w:tc>
              <w:tc>
                <w:tcPr>
                  <w:tcW w:w="866" w:type="dxa"/>
                  <w:vMerge/>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p>
              </w:tc>
            </w:tr>
            <w:tr w:rsidR="00360889" w:rsidRPr="00360889" w:rsidTr="00360889">
              <w:trPr>
                <w:trHeight w:hRule="exact" w:val="380"/>
                <w:jc w:val="center"/>
              </w:trPr>
              <w:tc>
                <w:tcPr>
                  <w:tcW w:w="1217" w:type="dxa"/>
                  <w:vMerge w:val="restart"/>
                  <w:vAlign w:val="center"/>
                </w:tcPr>
                <w:p w:rsidR="00C54EE0" w:rsidRPr="00360889" w:rsidRDefault="00C54EE0" w:rsidP="00360889">
                  <w:pPr>
                    <w:spacing w:line="240" w:lineRule="auto"/>
                    <w:ind w:firstLineChars="0" w:firstLine="0"/>
                    <w:jc w:val="center"/>
                    <w:rPr>
                      <w:rFonts w:eastAsiaTheme="minorEastAsia"/>
                      <w:color w:val="000000"/>
                      <w:sz w:val="21"/>
                      <w:szCs w:val="21"/>
                    </w:rPr>
                  </w:pPr>
                  <w:r w:rsidRPr="00360889">
                    <w:rPr>
                      <w:rFonts w:eastAsiaTheme="minorEastAsia"/>
                      <w:color w:val="000000"/>
                      <w:sz w:val="21"/>
                      <w:szCs w:val="21"/>
                    </w:rPr>
                    <w:t>2023.01.08</w:t>
                  </w:r>
                </w:p>
              </w:tc>
              <w:tc>
                <w:tcPr>
                  <w:tcW w:w="1600" w:type="dxa"/>
                  <w:vMerge w:val="restart"/>
                  <w:vAlign w:val="center"/>
                </w:tcPr>
                <w:p w:rsidR="00C54EE0" w:rsidRPr="00360889" w:rsidRDefault="00C54EE0" w:rsidP="00360889">
                  <w:pPr>
                    <w:spacing w:line="240" w:lineRule="auto"/>
                    <w:ind w:firstLineChars="0" w:firstLine="0"/>
                    <w:jc w:val="center"/>
                    <w:rPr>
                      <w:rFonts w:eastAsiaTheme="minorEastAsia"/>
                      <w:color w:val="000000"/>
                      <w:sz w:val="21"/>
                      <w:szCs w:val="21"/>
                    </w:rPr>
                  </w:pPr>
                  <w:r w:rsidRPr="00360889">
                    <w:rPr>
                      <w:rFonts w:eastAsiaTheme="minorEastAsia"/>
                      <w:color w:val="000000"/>
                      <w:sz w:val="21"/>
                      <w:szCs w:val="21"/>
                    </w:rPr>
                    <w:t>▲1</w:t>
                  </w:r>
                  <w:r w:rsidRPr="00360889">
                    <w:rPr>
                      <w:rFonts w:eastAsiaTheme="minorEastAsia" w:hAnsiTheme="minorEastAsia"/>
                      <w:sz w:val="21"/>
                      <w:szCs w:val="21"/>
                    </w:rPr>
                    <w:t>厂界东侧</w:t>
                  </w:r>
                </w:p>
              </w:tc>
              <w:tc>
                <w:tcPr>
                  <w:tcW w:w="1134" w:type="dxa"/>
                  <w:shd w:val="clear" w:color="auto" w:fill="FFFFFF"/>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08:00</w:t>
                  </w:r>
                </w:p>
              </w:tc>
              <w:tc>
                <w:tcPr>
                  <w:tcW w:w="993" w:type="dxa"/>
                  <w:shd w:val="clear" w:color="auto" w:fill="FFFFFF"/>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r w:rsidRPr="00360889">
                    <w:rPr>
                      <w:rFonts w:eastAsiaTheme="minorEastAsia"/>
                      <w:kern w:val="0"/>
                      <w:sz w:val="21"/>
                      <w:szCs w:val="21"/>
                    </w:rPr>
                    <w:t>50</w:t>
                  </w:r>
                </w:p>
              </w:tc>
              <w:tc>
                <w:tcPr>
                  <w:tcW w:w="992" w:type="dxa"/>
                  <w:vMerge w:val="restart"/>
                  <w:shd w:val="clear" w:color="auto" w:fill="FFFFFF"/>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r w:rsidRPr="00360889">
                    <w:rPr>
                      <w:rFonts w:eastAsiaTheme="minorEastAsia"/>
                      <w:kern w:val="0"/>
                      <w:sz w:val="21"/>
                      <w:szCs w:val="21"/>
                    </w:rPr>
                    <w:t>60</w:t>
                  </w:r>
                </w:p>
              </w:tc>
              <w:tc>
                <w:tcPr>
                  <w:tcW w:w="850" w:type="dxa"/>
                  <w:vMerge w:val="restart"/>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22:00</w:t>
                  </w:r>
                </w:p>
              </w:tc>
              <w:tc>
                <w:tcPr>
                  <w:tcW w:w="993" w:type="dxa"/>
                  <w:vMerge w:val="restart"/>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41</w:t>
                  </w:r>
                </w:p>
              </w:tc>
              <w:tc>
                <w:tcPr>
                  <w:tcW w:w="866" w:type="dxa"/>
                  <w:vMerge w:val="restart"/>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50</w:t>
                  </w:r>
                </w:p>
              </w:tc>
            </w:tr>
            <w:tr w:rsidR="00360889" w:rsidRPr="00360889" w:rsidTr="00360889">
              <w:trPr>
                <w:trHeight w:hRule="exact" w:val="380"/>
                <w:jc w:val="center"/>
              </w:trPr>
              <w:tc>
                <w:tcPr>
                  <w:tcW w:w="1217" w:type="dxa"/>
                  <w:vMerge/>
                  <w:vAlign w:val="center"/>
                </w:tcPr>
                <w:p w:rsidR="00C54EE0" w:rsidRPr="00360889" w:rsidRDefault="00C54EE0" w:rsidP="00360889">
                  <w:pPr>
                    <w:spacing w:line="240" w:lineRule="auto"/>
                    <w:ind w:firstLineChars="0" w:firstLine="0"/>
                    <w:jc w:val="center"/>
                    <w:rPr>
                      <w:rFonts w:eastAsiaTheme="minorEastAsia"/>
                      <w:color w:val="000000"/>
                      <w:sz w:val="21"/>
                      <w:szCs w:val="21"/>
                    </w:rPr>
                  </w:pPr>
                </w:p>
              </w:tc>
              <w:tc>
                <w:tcPr>
                  <w:tcW w:w="1600" w:type="dxa"/>
                  <w:vMerge/>
                  <w:vAlign w:val="center"/>
                </w:tcPr>
                <w:p w:rsidR="00C54EE0" w:rsidRPr="00360889" w:rsidRDefault="00C54EE0" w:rsidP="00360889">
                  <w:pPr>
                    <w:spacing w:line="240" w:lineRule="auto"/>
                    <w:ind w:firstLineChars="0" w:firstLine="0"/>
                    <w:jc w:val="center"/>
                    <w:rPr>
                      <w:rFonts w:eastAsiaTheme="minorEastAsia"/>
                      <w:color w:val="000000"/>
                      <w:sz w:val="21"/>
                      <w:szCs w:val="21"/>
                    </w:rPr>
                  </w:pPr>
                </w:p>
              </w:tc>
              <w:tc>
                <w:tcPr>
                  <w:tcW w:w="1134" w:type="dxa"/>
                  <w:shd w:val="clear" w:color="auto" w:fill="FFFFFF"/>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15:00</w:t>
                  </w:r>
                </w:p>
              </w:tc>
              <w:tc>
                <w:tcPr>
                  <w:tcW w:w="993" w:type="dxa"/>
                  <w:shd w:val="clear" w:color="auto" w:fill="FFFFFF"/>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r w:rsidRPr="00360889">
                    <w:rPr>
                      <w:rFonts w:eastAsiaTheme="minorEastAsia"/>
                      <w:kern w:val="0"/>
                      <w:sz w:val="21"/>
                      <w:szCs w:val="21"/>
                    </w:rPr>
                    <w:t>52</w:t>
                  </w:r>
                </w:p>
              </w:tc>
              <w:tc>
                <w:tcPr>
                  <w:tcW w:w="992" w:type="dxa"/>
                  <w:vMerge/>
                  <w:shd w:val="clear" w:color="auto" w:fill="FFFFFF"/>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p>
              </w:tc>
              <w:tc>
                <w:tcPr>
                  <w:tcW w:w="850" w:type="dxa"/>
                  <w:vMerge/>
                  <w:vAlign w:val="center"/>
                </w:tcPr>
                <w:p w:rsidR="00C54EE0" w:rsidRPr="00360889" w:rsidRDefault="00C54EE0" w:rsidP="00360889">
                  <w:pPr>
                    <w:spacing w:line="240" w:lineRule="auto"/>
                    <w:ind w:firstLineChars="0" w:firstLine="0"/>
                    <w:jc w:val="center"/>
                    <w:rPr>
                      <w:rFonts w:eastAsiaTheme="minorEastAsia"/>
                      <w:color w:val="000000"/>
                      <w:sz w:val="21"/>
                      <w:szCs w:val="21"/>
                    </w:rPr>
                  </w:pPr>
                </w:p>
              </w:tc>
              <w:tc>
                <w:tcPr>
                  <w:tcW w:w="993" w:type="dxa"/>
                  <w:vMerge/>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p>
              </w:tc>
              <w:tc>
                <w:tcPr>
                  <w:tcW w:w="866" w:type="dxa"/>
                  <w:vMerge/>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p>
              </w:tc>
            </w:tr>
            <w:tr w:rsidR="00360889" w:rsidRPr="00360889" w:rsidTr="00360889">
              <w:trPr>
                <w:trHeight w:hRule="exact" w:val="380"/>
                <w:jc w:val="center"/>
              </w:trPr>
              <w:tc>
                <w:tcPr>
                  <w:tcW w:w="1217" w:type="dxa"/>
                  <w:vMerge/>
                  <w:vAlign w:val="center"/>
                </w:tcPr>
                <w:p w:rsidR="00C54EE0" w:rsidRPr="00360889" w:rsidRDefault="00C54EE0" w:rsidP="00360889">
                  <w:pPr>
                    <w:spacing w:line="240" w:lineRule="auto"/>
                    <w:ind w:firstLineChars="0" w:firstLine="0"/>
                    <w:jc w:val="center"/>
                    <w:rPr>
                      <w:rFonts w:eastAsiaTheme="minorEastAsia"/>
                      <w:color w:val="000000"/>
                      <w:sz w:val="21"/>
                      <w:szCs w:val="21"/>
                    </w:rPr>
                  </w:pPr>
                </w:p>
              </w:tc>
              <w:tc>
                <w:tcPr>
                  <w:tcW w:w="1600" w:type="dxa"/>
                  <w:vMerge w:val="restart"/>
                  <w:vAlign w:val="center"/>
                </w:tcPr>
                <w:p w:rsidR="00C54EE0" w:rsidRPr="00360889" w:rsidRDefault="00C54EE0" w:rsidP="00360889">
                  <w:pPr>
                    <w:spacing w:line="240" w:lineRule="auto"/>
                    <w:ind w:firstLineChars="0" w:firstLine="0"/>
                    <w:jc w:val="center"/>
                    <w:rPr>
                      <w:rFonts w:eastAsiaTheme="minorEastAsia"/>
                      <w:color w:val="000000"/>
                      <w:sz w:val="21"/>
                      <w:szCs w:val="21"/>
                    </w:rPr>
                  </w:pPr>
                  <w:r w:rsidRPr="00360889">
                    <w:rPr>
                      <w:rFonts w:eastAsiaTheme="minorEastAsia"/>
                      <w:color w:val="000000"/>
                      <w:sz w:val="21"/>
                      <w:szCs w:val="21"/>
                    </w:rPr>
                    <w:t>▲2</w:t>
                  </w:r>
                  <w:r w:rsidRPr="00360889">
                    <w:rPr>
                      <w:rFonts w:eastAsiaTheme="minorEastAsia" w:hAnsiTheme="minorEastAsia"/>
                      <w:sz w:val="21"/>
                      <w:szCs w:val="21"/>
                    </w:rPr>
                    <w:t>厂界南侧</w:t>
                  </w:r>
                </w:p>
              </w:tc>
              <w:tc>
                <w:tcPr>
                  <w:tcW w:w="1134" w:type="dxa"/>
                  <w:shd w:val="clear" w:color="auto" w:fill="FFFFFF"/>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08:05</w:t>
                  </w:r>
                </w:p>
              </w:tc>
              <w:tc>
                <w:tcPr>
                  <w:tcW w:w="993" w:type="dxa"/>
                  <w:shd w:val="clear" w:color="auto" w:fill="FFFFFF"/>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r w:rsidRPr="00360889">
                    <w:rPr>
                      <w:rFonts w:eastAsiaTheme="minorEastAsia"/>
                      <w:kern w:val="0"/>
                      <w:sz w:val="21"/>
                      <w:szCs w:val="21"/>
                    </w:rPr>
                    <w:t>50</w:t>
                  </w:r>
                </w:p>
              </w:tc>
              <w:tc>
                <w:tcPr>
                  <w:tcW w:w="992" w:type="dxa"/>
                  <w:vMerge/>
                  <w:shd w:val="clear" w:color="auto" w:fill="FFFFFF"/>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p>
              </w:tc>
              <w:tc>
                <w:tcPr>
                  <w:tcW w:w="850" w:type="dxa"/>
                  <w:vMerge w:val="restart"/>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22:05</w:t>
                  </w:r>
                </w:p>
              </w:tc>
              <w:tc>
                <w:tcPr>
                  <w:tcW w:w="993" w:type="dxa"/>
                  <w:vMerge w:val="restart"/>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40</w:t>
                  </w:r>
                </w:p>
              </w:tc>
              <w:tc>
                <w:tcPr>
                  <w:tcW w:w="866" w:type="dxa"/>
                  <w:vMerge/>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p>
              </w:tc>
            </w:tr>
            <w:tr w:rsidR="00360889" w:rsidRPr="00360889" w:rsidTr="00360889">
              <w:trPr>
                <w:trHeight w:hRule="exact" w:val="380"/>
                <w:jc w:val="center"/>
              </w:trPr>
              <w:tc>
                <w:tcPr>
                  <w:tcW w:w="1217" w:type="dxa"/>
                  <w:vMerge/>
                  <w:vAlign w:val="center"/>
                </w:tcPr>
                <w:p w:rsidR="00C54EE0" w:rsidRPr="00360889" w:rsidRDefault="00C54EE0" w:rsidP="00360889">
                  <w:pPr>
                    <w:spacing w:line="240" w:lineRule="auto"/>
                    <w:ind w:firstLineChars="0" w:firstLine="0"/>
                    <w:jc w:val="center"/>
                    <w:rPr>
                      <w:rFonts w:eastAsiaTheme="minorEastAsia"/>
                      <w:color w:val="000000"/>
                      <w:sz w:val="21"/>
                      <w:szCs w:val="21"/>
                    </w:rPr>
                  </w:pPr>
                </w:p>
              </w:tc>
              <w:tc>
                <w:tcPr>
                  <w:tcW w:w="1600" w:type="dxa"/>
                  <w:vMerge/>
                  <w:vAlign w:val="center"/>
                </w:tcPr>
                <w:p w:rsidR="00C54EE0" w:rsidRPr="00360889" w:rsidRDefault="00C54EE0" w:rsidP="00360889">
                  <w:pPr>
                    <w:spacing w:line="240" w:lineRule="auto"/>
                    <w:ind w:firstLineChars="0" w:firstLine="0"/>
                    <w:jc w:val="center"/>
                    <w:rPr>
                      <w:rFonts w:eastAsiaTheme="minorEastAsia"/>
                      <w:color w:val="000000"/>
                      <w:sz w:val="21"/>
                      <w:szCs w:val="21"/>
                    </w:rPr>
                  </w:pPr>
                </w:p>
              </w:tc>
              <w:tc>
                <w:tcPr>
                  <w:tcW w:w="1134" w:type="dxa"/>
                  <w:shd w:val="clear" w:color="auto" w:fill="FFFFFF"/>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15:05</w:t>
                  </w:r>
                </w:p>
              </w:tc>
              <w:tc>
                <w:tcPr>
                  <w:tcW w:w="993" w:type="dxa"/>
                  <w:shd w:val="clear" w:color="auto" w:fill="FFFFFF"/>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r w:rsidRPr="00360889">
                    <w:rPr>
                      <w:rFonts w:eastAsiaTheme="minorEastAsia"/>
                      <w:kern w:val="0"/>
                      <w:sz w:val="21"/>
                      <w:szCs w:val="21"/>
                    </w:rPr>
                    <w:t>51</w:t>
                  </w:r>
                </w:p>
              </w:tc>
              <w:tc>
                <w:tcPr>
                  <w:tcW w:w="992" w:type="dxa"/>
                  <w:vMerge/>
                  <w:shd w:val="clear" w:color="auto" w:fill="FFFFFF"/>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p>
              </w:tc>
              <w:tc>
                <w:tcPr>
                  <w:tcW w:w="850" w:type="dxa"/>
                  <w:vMerge/>
                  <w:vAlign w:val="center"/>
                </w:tcPr>
                <w:p w:rsidR="00C54EE0" w:rsidRPr="00360889" w:rsidRDefault="00C54EE0" w:rsidP="00360889">
                  <w:pPr>
                    <w:spacing w:line="240" w:lineRule="auto"/>
                    <w:ind w:firstLineChars="0" w:firstLine="0"/>
                    <w:jc w:val="center"/>
                    <w:rPr>
                      <w:rFonts w:eastAsiaTheme="minorEastAsia"/>
                      <w:color w:val="000000"/>
                      <w:sz w:val="21"/>
                      <w:szCs w:val="21"/>
                    </w:rPr>
                  </w:pPr>
                </w:p>
              </w:tc>
              <w:tc>
                <w:tcPr>
                  <w:tcW w:w="993" w:type="dxa"/>
                  <w:vMerge/>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p>
              </w:tc>
              <w:tc>
                <w:tcPr>
                  <w:tcW w:w="866" w:type="dxa"/>
                  <w:vMerge/>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p>
              </w:tc>
            </w:tr>
            <w:tr w:rsidR="00360889" w:rsidRPr="00360889" w:rsidTr="00360889">
              <w:trPr>
                <w:trHeight w:hRule="exact" w:val="380"/>
                <w:jc w:val="center"/>
              </w:trPr>
              <w:tc>
                <w:tcPr>
                  <w:tcW w:w="1217" w:type="dxa"/>
                  <w:vMerge/>
                  <w:vAlign w:val="center"/>
                </w:tcPr>
                <w:p w:rsidR="00C54EE0" w:rsidRPr="00360889" w:rsidRDefault="00C54EE0" w:rsidP="00360889">
                  <w:pPr>
                    <w:spacing w:line="240" w:lineRule="auto"/>
                    <w:ind w:firstLineChars="0" w:firstLine="0"/>
                    <w:jc w:val="center"/>
                    <w:rPr>
                      <w:rFonts w:eastAsiaTheme="minorEastAsia"/>
                      <w:color w:val="000000"/>
                      <w:sz w:val="21"/>
                      <w:szCs w:val="21"/>
                    </w:rPr>
                  </w:pPr>
                </w:p>
              </w:tc>
              <w:tc>
                <w:tcPr>
                  <w:tcW w:w="1600" w:type="dxa"/>
                  <w:vMerge w:val="restart"/>
                  <w:vAlign w:val="center"/>
                </w:tcPr>
                <w:p w:rsidR="00C54EE0" w:rsidRPr="00360889" w:rsidRDefault="00C54EE0" w:rsidP="00360889">
                  <w:pPr>
                    <w:spacing w:line="240" w:lineRule="auto"/>
                    <w:ind w:firstLineChars="0" w:firstLine="0"/>
                    <w:jc w:val="center"/>
                    <w:rPr>
                      <w:rFonts w:eastAsiaTheme="minorEastAsia"/>
                      <w:color w:val="000000"/>
                      <w:sz w:val="21"/>
                      <w:szCs w:val="21"/>
                    </w:rPr>
                  </w:pPr>
                  <w:r w:rsidRPr="00360889">
                    <w:rPr>
                      <w:rFonts w:eastAsiaTheme="minorEastAsia"/>
                      <w:color w:val="000000"/>
                      <w:sz w:val="21"/>
                      <w:szCs w:val="21"/>
                    </w:rPr>
                    <w:t>▲3</w:t>
                  </w:r>
                  <w:r w:rsidRPr="00360889">
                    <w:rPr>
                      <w:rFonts w:eastAsiaTheme="minorEastAsia" w:hAnsiTheme="minorEastAsia"/>
                      <w:sz w:val="21"/>
                      <w:szCs w:val="21"/>
                    </w:rPr>
                    <w:t>厂界西侧</w:t>
                  </w:r>
                </w:p>
              </w:tc>
              <w:tc>
                <w:tcPr>
                  <w:tcW w:w="1134" w:type="dxa"/>
                  <w:shd w:val="clear" w:color="auto" w:fill="FFFFFF"/>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08:10</w:t>
                  </w:r>
                </w:p>
              </w:tc>
              <w:tc>
                <w:tcPr>
                  <w:tcW w:w="993" w:type="dxa"/>
                  <w:shd w:val="clear" w:color="auto" w:fill="FFFFFF"/>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r w:rsidRPr="00360889">
                    <w:rPr>
                      <w:rFonts w:eastAsiaTheme="minorEastAsia"/>
                      <w:kern w:val="0"/>
                      <w:sz w:val="21"/>
                      <w:szCs w:val="21"/>
                    </w:rPr>
                    <w:t>56</w:t>
                  </w:r>
                </w:p>
              </w:tc>
              <w:tc>
                <w:tcPr>
                  <w:tcW w:w="992" w:type="dxa"/>
                  <w:vMerge w:val="restart"/>
                  <w:shd w:val="clear" w:color="auto" w:fill="FFFFFF"/>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r w:rsidRPr="00360889">
                    <w:rPr>
                      <w:rFonts w:eastAsiaTheme="minorEastAsia"/>
                      <w:kern w:val="0"/>
                      <w:sz w:val="21"/>
                      <w:szCs w:val="21"/>
                    </w:rPr>
                    <w:t>70</w:t>
                  </w:r>
                </w:p>
              </w:tc>
              <w:tc>
                <w:tcPr>
                  <w:tcW w:w="850" w:type="dxa"/>
                  <w:vMerge w:val="restart"/>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22:10</w:t>
                  </w:r>
                </w:p>
              </w:tc>
              <w:tc>
                <w:tcPr>
                  <w:tcW w:w="993" w:type="dxa"/>
                  <w:vMerge w:val="restart"/>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44</w:t>
                  </w:r>
                </w:p>
              </w:tc>
              <w:tc>
                <w:tcPr>
                  <w:tcW w:w="866" w:type="dxa"/>
                  <w:vMerge w:val="restart"/>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55</w:t>
                  </w:r>
                </w:p>
              </w:tc>
            </w:tr>
            <w:tr w:rsidR="00360889" w:rsidRPr="00360889" w:rsidTr="00360889">
              <w:trPr>
                <w:trHeight w:hRule="exact" w:val="380"/>
                <w:jc w:val="center"/>
              </w:trPr>
              <w:tc>
                <w:tcPr>
                  <w:tcW w:w="1217" w:type="dxa"/>
                  <w:vMerge/>
                  <w:vAlign w:val="center"/>
                </w:tcPr>
                <w:p w:rsidR="00C54EE0" w:rsidRPr="00360889" w:rsidRDefault="00C54EE0" w:rsidP="00360889">
                  <w:pPr>
                    <w:spacing w:line="240" w:lineRule="auto"/>
                    <w:ind w:firstLineChars="0" w:firstLine="0"/>
                    <w:jc w:val="center"/>
                    <w:rPr>
                      <w:rFonts w:eastAsiaTheme="minorEastAsia"/>
                      <w:color w:val="000000"/>
                      <w:sz w:val="21"/>
                      <w:szCs w:val="21"/>
                    </w:rPr>
                  </w:pPr>
                </w:p>
              </w:tc>
              <w:tc>
                <w:tcPr>
                  <w:tcW w:w="1600" w:type="dxa"/>
                  <w:vMerge/>
                  <w:vAlign w:val="center"/>
                </w:tcPr>
                <w:p w:rsidR="00C54EE0" w:rsidRPr="00360889" w:rsidRDefault="00C54EE0" w:rsidP="00360889">
                  <w:pPr>
                    <w:spacing w:line="240" w:lineRule="auto"/>
                    <w:ind w:firstLineChars="0" w:firstLine="0"/>
                    <w:jc w:val="center"/>
                    <w:rPr>
                      <w:rFonts w:eastAsiaTheme="minorEastAsia"/>
                      <w:color w:val="000000"/>
                      <w:sz w:val="21"/>
                      <w:szCs w:val="21"/>
                    </w:rPr>
                  </w:pPr>
                </w:p>
              </w:tc>
              <w:tc>
                <w:tcPr>
                  <w:tcW w:w="1134" w:type="dxa"/>
                  <w:shd w:val="clear" w:color="auto" w:fill="FFFFFF"/>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15:10</w:t>
                  </w:r>
                </w:p>
              </w:tc>
              <w:tc>
                <w:tcPr>
                  <w:tcW w:w="993" w:type="dxa"/>
                  <w:shd w:val="clear" w:color="auto" w:fill="FFFFFF"/>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r w:rsidRPr="00360889">
                    <w:rPr>
                      <w:rFonts w:eastAsiaTheme="minorEastAsia"/>
                      <w:kern w:val="0"/>
                      <w:sz w:val="21"/>
                      <w:szCs w:val="21"/>
                    </w:rPr>
                    <w:t>54</w:t>
                  </w:r>
                </w:p>
              </w:tc>
              <w:tc>
                <w:tcPr>
                  <w:tcW w:w="992" w:type="dxa"/>
                  <w:vMerge/>
                  <w:shd w:val="clear" w:color="auto" w:fill="FFFFFF"/>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p>
              </w:tc>
              <w:tc>
                <w:tcPr>
                  <w:tcW w:w="850" w:type="dxa"/>
                  <w:vMerge/>
                  <w:vAlign w:val="center"/>
                </w:tcPr>
                <w:p w:rsidR="00C54EE0" w:rsidRPr="00360889" w:rsidRDefault="00C54EE0" w:rsidP="00360889">
                  <w:pPr>
                    <w:spacing w:line="240" w:lineRule="auto"/>
                    <w:ind w:firstLineChars="0" w:firstLine="0"/>
                    <w:jc w:val="center"/>
                    <w:rPr>
                      <w:rFonts w:eastAsiaTheme="minorEastAsia"/>
                      <w:color w:val="000000"/>
                      <w:sz w:val="21"/>
                      <w:szCs w:val="21"/>
                    </w:rPr>
                  </w:pPr>
                </w:p>
              </w:tc>
              <w:tc>
                <w:tcPr>
                  <w:tcW w:w="993" w:type="dxa"/>
                  <w:vMerge/>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p>
              </w:tc>
              <w:tc>
                <w:tcPr>
                  <w:tcW w:w="866" w:type="dxa"/>
                  <w:vMerge/>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p>
              </w:tc>
            </w:tr>
            <w:tr w:rsidR="00360889" w:rsidRPr="00360889" w:rsidTr="00360889">
              <w:trPr>
                <w:trHeight w:hRule="exact" w:val="380"/>
                <w:jc w:val="center"/>
              </w:trPr>
              <w:tc>
                <w:tcPr>
                  <w:tcW w:w="1217" w:type="dxa"/>
                  <w:vMerge/>
                  <w:vAlign w:val="center"/>
                </w:tcPr>
                <w:p w:rsidR="00C54EE0" w:rsidRPr="00360889" w:rsidRDefault="00C54EE0" w:rsidP="00360889">
                  <w:pPr>
                    <w:spacing w:line="240" w:lineRule="auto"/>
                    <w:ind w:firstLineChars="0" w:firstLine="0"/>
                    <w:jc w:val="center"/>
                    <w:rPr>
                      <w:rFonts w:eastAsiaTheme="minorEastAsia"/>
                      <w:color w:val="000000"/>
                      <w:sz w:val="21"/>
                      <w:szCs w:val="21"/>
                    </w:rPr>
                  </w:pPr>
                </w:p>
              </w:tc>
              <w:tc>
                <w:tcPr>
                  <w:tcW w:w="1600" w:type="dxa"/>
                  <w:vMerge w:val="restart"/>
                  <w:vAlign w:val="center"/>
                </w:tcPr>
                <w:p w:rsidR="00C54EE0" w:rsidRPr="00360889" w:rsidRDefault="00C54EE0" w:rsidP="00360889">
                  <w:pPr>
                    <w:spacing w:line="240" w:lineRule="auto"/>
                    <w:ind w:firstLineChars="0" w:firstLine="0"/>
                    <w:jc w:val="center"/>
                    <w:rPr>
                      <w:rFonts w:eastAsiaTheme="minorEastAsia"/>
                      <w:color w:val="000000"/>
                      <w:sz w:val="21"/>
                      <w:szCs w:val="21"/>
                    </w:rPr>
                  </w:pPr>
                  <w:r w:rsidRPr="00360889">
                    <w:rPr>
                      <w:rFonts w:eastAsiaTheme="minorEastAsia"/>
                      <w:color w:val="000000"/>
                      <w:sz w:val="21"/>
                      <w:szCs w:val="21"/>
                    </w:rPr>
                    <w:t>▲4</w:t>
                  </w:r>
                  <w:r w:rsidRPr="00360889">
                    <w:rPr>
                      <w:rFonts w:eastAsiaTheme="minorEastAsia" w:hAnsiTheme="minorEastAsia"/>
                      <w:sz w:val="21"/>
                      <w:szCs w:val="21"/>
                    </w:rPr>
                    <w:t>厂界北侧</w:t>
                  </w:r>
                </w:p>
              </w:tc>
              <w:tc>
                <w:tcPr>
                  <w:tcW w:w="1134" w:type="dxa"/>
                  <w:shd w:val="clear" w:color="auto" w:fill="FFFFFF"/>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08:15</w:t>
                  </w:r>
                </w:p>
              </w:tc>
              <w:tc>
                <w:tcPr>
                  <w:tcW w:w="993" w:type="dxa"/>
                  <w:shd w:val="clear" w:color="auto" w:fill="FFFFFF"/>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r w:rsidRPr="00360889">
                    <w:rPr>
                      <w:rFonts w:eastAsiaTheme="minorEastAsia"/>
                      <w:kern w:val="0"/>
                      <w:sz w:val="21"/>
                      <w:szCs w:val="21"/>
                    </w:rPr>
                    <w:t>52</w:t>
                  </w:r>
                </w:p>
              </w:tc>
              <w:tc>
                <w:tcPr>
                  <w:tcW w:w="992" w:type="dxa"/>
                  <w:vMerge w:val="restart"/>
                  <w:shd w:val="clear" w:color="auto" w:fill="FFFFFF"/>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r w:rsidRPr="00360889">
                    <w:rPr>
                      <w:rFonts w:eastAsiaTheme="minorEastAsia"/>
                      <w:kern w:val="0"/>
                      <w:sz w:val="21"/>
                      <w:szCs w:val="21"/>
                    </w:rPr>
                    <w:t>60</w:t>
                  </w:r>
                </w:p>
              </w:tc>
              <w:tc>
                <w:tcPr>
                  <w:tcW w:w="850" w:type="dxa"/>
                  <w:vMerge w:val="restart"/>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22:15</w:t>
                  </w:r>
                </w:p>
              </w:tc>
              <w:tc>
                <w:tcPr>
                  <w:tcW w:w="993" w:type="dxa"/>
                  <w:vMerge w:val="restart"/>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41</w:t>
                  </w:r>
                </w:p>
              </w:tc>
              <w:tc>
                <w:tcPr>
                  <w:tcW w:w="866" w:type="dxa"/>
                  <w:vMerge w:val="restart"/>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50</w:t>
                  </w:r>
                </w:p>
              </w:tc>
            </w:tr>
            <w:tr w:rsidR="00360889" w:rsidRPr="00360889" w:rsidTr="00360889">
              <w:trPr>
                <w:trHeight w:hRule="exact" w:val="380"/>
                <w:jc w:val="center"/>
              </w:trPr>
              <w:tc>
                <w:tcPr>
                  <w:tcW w:w="1217" w:type="dxa"/>
                  <w:vMerge/>
                  <w:vAlign w:val="center"/>
                </w:tcPr>
                <w:p w:rsidR="00C54EE0" w:rsidRPr="00360889" w:rsidRDefault="00C54EE0" w:rsidP="00360889">
                  <w:pPr>
                    <w:spacing w:line="240" w:lineRule="auto"/>
                    <w:ind w:firstLineChars="0" w:firstLine="0"/>
                    <w:jc w:val="center"/>
                    <w:rPr>
                      <w:rFonts w:eastAsiaTheme="minorEastAsia"/>
                      <w:color w:val="000000"/>
                      <w:sz w:val="21"/>
                      <w:szCs w:val="21"/>
                    </w:rPr>
                  </w:pPr>
                </w:p>
              </w:tc>
              <w:tc>
                <w:tcPr>
                  <w:tcW w:w="1600" w:type="dxa"/>
                  <w:vMerge/>
                  <w:vAlign w:val="center"/>
                </w:tcPr>
                <w:p w:rsidR="00C54EE0" w:rsidRPr="00360889" w:rsidRDefault="00C54EE0" w:rsidP="00360889">
                  <w:pPr>
                    <w:spacing w:line="240" w:lineRule="auto"/>
                    <w:ind w:firstLineChars="0" w:firstLine="0"/>
                    <w:jc w:val="center"/>
                    <w:rPr>
                      <w:rFonts w:eastAsiaTheme="minorEastAsia"/>
                      <w:color w:val="000000"/>
                      <w:sz w:val="21"/>
                      <w:szCs w:val="21"/>
                    </w:rPr>
                  </w:pPr>
                </w:p>
              </w:tc>
              <w:tc>
                <w:tcPr>
                  <w:tcW w:w="1134" w:type="dxa"/>
                  <w:shd w:val="clear" w:color="auto" w:fill="FFFFFF"/>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r w:rsidRPr="00360889">
                    <w:rPr>
                      <w:rFonts w:ascii="Times New Roman" w:eastAsiaTheme="minorEastAsia" w:hAnsi="Times New Roman"/>
                      <w:color w:val="000000"/>
                      <w:sz w:val="21"/>
                    </w:rPr>
                    <w:t>15:15</w:t>
                  </w:r>
                </w:p>
              </w:tc>
              <w:tc>
                <w:tcPr>
                  <w:tcW w:w="993" w:type="dxa"/>
                  <w:shd w:val="clear" w:color="auto" w:fill="FFFFFF"/>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r w:rsidRPr="00360889">
                    <w:rPr>
                      <w:rFonts w:eastAsiaTheme="minorEastAsia"/>
                      <w:kern w:val="0"/>
                      <w:sz w:val="21"/>
                      <w:szCs w:val="21"/>
                    </w:rPr>
                    <w:t>52</w:t>
                  </w:r>
                </w:p>
              </w:tc>
              <w:tc>
                <w:tcPr>
                  <w:tcW w:w="992" w:type="dxa"/>
                  <w:vMerge/>
                  <w:shd w:val="clear" w:color="auto" w:fill="FFFFFF"/>
                  <w:vAlign w:val="center"/>
                </w:tcPr>
                <w:p w:rsidR="00C54EE0" w:rsidRPr="00360889" w:rsidRDefault="00C54EE0" w:rsidP="00360889">
                  <w:pPr>
                    <w:widowControl/>
                    <w:spacing w:line="240" w:lineRule="auto"/>
                    <w:ind w:firstLineChars="0" w:firstLine="0"/>
                    <w:jc w:val="center"/>
                    <w:rPr>
                      <w:rFonts w:eastAsiaTheme="minorEastAsia"/>
                      <w:kern w:val="0"/>
                      <w:sz w:val="21"/>
                      <w:szCs w:val="21"/>
                    </w:rPr>
                  </w:pPr>
                </w:p>
              </w:tc>
              <w:tc>
                <w:tcPr>
                  <w:tcW w:w="850" w:type="dxa"/>
                  <w:vMerge/>
                  <w:vAlign w:val="center"/>
                </w:tcPr>
                <w:p w:rsidR="00C54EE0" w:rsidRPr="00360889" w:rsidRDefault="00C54EE0" w:rsidP="00360889">
                  <w:pPr>
                    <w:spacing w:line="240" w:lineRule="auto"/>
                    <w:ind w:firstLineChars="0" w:firstLine="0"/>
                    <w:jc w:val="center"/>
                    <w:rPr>
                      <w:rFonts w:eastAsiaTheme="minorEastAsia"/>
                      <w:color w:val="000000"/>
                      <w:sz w:val="21"/>
                      <w:szCs w:val="21"/>
                    </w:rPr>
                  </w:pPr>
                </w:p>
              </w:tc>
              <w:tc>
                <w:tcPr>
                  <w:tcW w:w="993" w:type="dxa"/>
                  <w:vMerge/>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p>
              </w:tc>
              <w:tc>
                <w:tcPr>
                  <w:tcW w:w="866" w:type="dxa"/>
                  <w:vMerge/>
                  <w:vAlign w:val="center"/>
                </w:tcPr>
                <w:p w:rsidR="00C54EE0" w:rsidRPr="00360889" w:rsidRDefault="00C54EE0" w:rsidP="00360889">
                  <w:pPr>
                    <w:pStyle w:val="20"/>
                    <w:spacing w:after="0" w:line="240" w:lineRule="auto"/>
                    <w:jc w:val="center"/>
                    <w:rPr>
                      <w:rFonts w:ascii="Times New Roman" w:eastAsiaTheme="minorEastAsia" w:hAnsi="Times New Roman"/>
                      <w:color w:val="000000"/>
                      <w:sz w:val="21"/>
                    </w:rPr>
                  </w:pPr>
                </w:p>
              </w:tc>
            </w:tr>
          </w:tbl>
          <w:p w:rsidR="00974F2A" w:rsidRDefault="00322B4D" w:rsidP="0026360F">
            <w:pPr>
              <w:ind w:firstLine="480"/>
              <w:rPr>
                <w:bCs/>
                <w:kern w:val="0"/>
              </w:rPr>
            </w:pPr>
            <w:r w:rsidRPr="00B55668">
              <w:rPr>
                <w:kern w:val="0"/>
              </w:rPr>
              <w:t>由</w:t>
            </w:r>
            <w:r w:rsidR="00AD4821" w:rsidRPr="00B55668">
              <w:rPr>
                <w:rFonts w:hint="eastAsia"/>
                <w:kern w:val="0"/>
              </w:rPr>
              <w:t>上表</w:t>
            </w:r>
            <w:r w:rsidRPr="00B55668">
              <w:rPr>
                <w:kern w:val="0"/>
              </w:rPr>
              <w:t>可知：</w:t>
            </w:r>
            <w:r w:rsidRPr="00B55668">
              <w:rPr>
                <w:bCs/>
                <w:kern w:val="0"/>
              </w:rPr>
              <w:t>验收监测期间，</w:t>
            </w:r>
            <w:r w:rsidR="00B55668" w:rsidRPr="00B55668">
              <w:rPr>
                <w:bCs/>
                <w:kern w:val="0"/>
              </w:rPr>
              <w:t>西侧</w:t>
            </w:r>
            <w:r w:rsidRPr="00B55668">
              <w:rPr>
                <w:bCs/>
                <w:kern w:val="0"/>
              </w:rPr>
              <w:t>厂界昼间噪声最大值为</w:t>
            </w:r>
            <w:r w:rsidR="00B55668" w:rsidRPr="00B55668">
              <w:rPr>
                <w:rFonts w:hint="eastAsia"/>
                <w:bCs/>
                <w:kern w:val="0"/>
              </w:rPr>
              <w:t>56</w:t>
            </w:r>
            <w:r w:rsidRPr="00B55668">
              <w:rPr>
                <w:bCs/>
                <w:kern w:val="0"/>
              </w:rPr>
              <w:t>dB(A)</w:t>
            </w:r>
            <w:r w:rsidRPr="00B55668">
              <w:rPr>
                <w:bCs/>
                <w:kern w:val="0"/>
              </w:rPr>
              <w:t>，夜间噪声最大值为</w:t>
            </w:r>
            <w:r w:rsidR="00B663BC">
              <w:rPr>
                <w:rFonts w:hint="eastAsia"/>
                <w:bCs/>
                <w:kern w:val="0"/>
              </w:rPr>
              <w:t>45</w:t>
            </w:r>
            <w:r w:rsidRPr="00B55668">
              <w:rPr>
                <w:bCs/>
                <w:kern w:val="0"/>
              </w:rPr>
              <w:t>dB</w:t>
            </w:r>
            <w:r w:rsidRPr="00B55668">
              <w:rPr>
                <w:bCs/>
                <w:kern w:val="0"/>
              </w:rPr>
              <w:t>（</w:t>
            </w:r>
            <w:r w:rsidRPr="00B55668">
              <w:rPr>
                <w:bCs/>
                <w:kern w:val="0"/>
              </w:rPr>
              <w:t>A</w:t>
            </w:r>
            <w:r w:rsidRPr="00B55668">
              <w:rPr>
                <w:bCs/>
                <w:kern w:val="0"/>
              </w:rPr>
              <w:t>），</w:t>
            </w:r>
            <w:r w:rsidR="00B55668" w:rsidRPr="00B55668">
              <w:rPr>
                <w:bCs/>
                <w:kern w:val="0"/>
              </w:rPr>
              <w:t>其余</w:t>
            </w:r>
            <w:r w:rsidR="001E120D" w:rsidRPr="00B55668">
              <w:rPr>
                <w:bCs/>
                <w:kern w:val="0"/>
              </w:rPr>
              <w:t>厂界</w:t>
            </w:r>
            <w:r w:rsidR="00B55668" w:rsidRPr="00B55668">
              <w:rPr>
                <w:bCs/>
                <w:kern w:val="0"/>
              </w:rPr>
              <w:t>昼间噪声最大值为</w:t>
            </w:r>
            <w:r w:rsidR="00B55668" w:rsidRPr="00B55668">
              <w:rPr>
                <w:rFonts w:hint="eastAsia"/>
                <w:bCs/>
                <w:kern w:val="0"/>
              </w:rPr>
              <w:t>53</w:t>
            </w:r>
            <w:r w:rsidR="00B55668" w:rsidRPr="00B55668">
              <w:rPr>
                <w:bCs/>
                <w:kern w:val="0"/>
              </w:rPr>
              <w:t>dB(A)</w:t>
            </w:r>
            <w:r w:rsidR="00B55668" w:rsidRPr="00B55668">
              <w:rPr>
                <w:bCs/>
                <w:kern w:val="0"/>
              </w:rPr>
              <w:t>，夜间噪声最大值为</w:t>
            </w:r>
            <w:r w:rsidR="00B663BC">
              <w:rPr>
                <w:rFonts w:hint="eastAsia"/>
                <w:bCs/>
                <w:kern w:val="0"/>
              </w:rPr>
              <w:t>42</w:t>
            </w:r>
            <w:r w:rsidR="00B55668" w:rsidRPr="00B55668">
              <w:rPr>
                <w:bCs/>
                <w:kern w:val="0"/>
              </w:rPr>
              <w:t>dB</w:t>
            </w:r>
            <w:r w:rsidR="00B55668" w:rsidRPr="00B55668">
              <w:rPr>
                <w:bCs/>
                <w:kern w:val="0"/>
              </w:rPr>
              <w:t>（</w:t>
            </w:r>
            <w:r w:rsidR="00B55668" w:rsidRPr="00B55668">
              <w:rPr>
                <w:bCs/>
                <w:kern w:val="0"/>
              </w:rPr>
              <w:t>A</w:t>
            </w:r>
            <w:r w:rsidR="00B55668" w:rsidRPr="00B55668">
              <w:rPr>
                <w:bCs/>
                <w:kern w:val="0"/>
              </w:rPr>
              <w:t>），厂界</w:t>
            </w:r>
            <w:r w:rsidR="00B55668" w:rsidRPr="00B55668">
              <w:rPr>
                <w:rFonts w:hint="eastAsia"/>
                <w:bCs/>
                <w:kern w:val="0"/>
              </w:rPr>
              <w:t>西侧噪声</w:t>
            </w:r>
            <w:r w:rsidR="00B55668" w:rsidRPr="00B55668">
              <w:rPr>
                <w:bCs/>
                <w:kern w:val="0"/>
              </w:rPr>
              <w:t>满足《工业企业厂界环境噪声排放标准》（</w:t>
            </w:r>
            <w:r w:rsidR="00B55668" w:rsidRPr="00B55668">
              <w:rPr>
                <w:bCs/>
                <w:kern w:val="0"/>
              </w:rPr>
              <w:t>GB12348-2008</w:t>
            </w:r>
            <w:r w:rsidR="00B55668" w:rsidRPr="00B55668">
              <w:rPr>
                <w:bCs/>
                <w:kern w:val="0"/>
              </w:rPr>
              <w:t>）中</w:t>
            </w:r>
            <w:r w:rsidR="00B55668" w:rsidRPr="00B55668">
              <w:rPr>
                <w:rFonts w:hint="eastAsia"/>
                <w:bCs/>
                <w:kern w:val="0"/>
              </w:rPr>
              <w:t>4</w:t>
            </w:r>
            <w:r w:rsidR="00B55668" w:rsidRPr="00B55668">
              <w:rPr>
                <w:bCs/>
                <w:kern w:val="0"/>
              </w:rPr>
              <w:t>类标准</w:t>
            </w:r>
            <w:r w:rsidR="00B55668" w:rsidRPr="00B55668">
              <w:rPr>
                <w:rFonts w:hint="eastAsia"/>
                <w:bCs/>
                <w:kern w:val="0"/>
              </w:rPr>
              <w:t>；其余</w:t>
            </w:r>
            <w:r w:rsidR="00B55668" w:rsidRPr="00B55668">
              <w:rPr>
                <w:bCs/>
                <w:kern w:val="0"/>
              </w:rPr>
              <w:t>厂界</w:t>
            </w:r>
            <w:r w:rsidR="00B55668" w:rsidRPr="00B55668">
              <w:rPr>
                <w:rFonts w:hint="eastAsia"/>
                <w:bCs/>
                <w:kern w:val="0"/>
              </w:rPr>
              <w:t>噪声</w:t>
            </w:r>
            <w:r w:rsidR="00B55668" w:rsidRPr="00B55668">
              <w:rPr>
                <w:bCs/>
                <w:kern w:val="0"/>
              </w:rPr>
              <w:t>满足《工业企业厂界环境噪声排放标准》（</w:t>
            </w:r>
            <w:r w:rsidR="00B55668" w:rsidRPr="00B55668">
              <w:rPr>
                <w:bCs/>
                <w:kern w:val="0"/>
              </w:rPr>
              <w:t>GB12348-2008</w:t>
            </w:r>
            <w:r w:rsidR="00B55668" w:rsidRPr="00B55668">
              <w:rPr>
                <w:bCs/>
                <w:kern w:val="0"/>
              </w:rPr>
              <w:t>）中</w:t>
            </w:r>
            <w:r w:rsidR="00B55668" w:rsidRPr="00B55668">
              <w:rPr>
                <w:rFonts w:hint="eastAsia"/>
                <w:bCs/>
                <w:kern w:val="0"/>
              </w:rPr>
              <w:t>2</w:t>
            </w:r>
            <w:r w:rsidR="00B55668" w:rsidRPr="00B55668">
              <w:rPr>
                <w:bCs/>
                <w:kern w:val="0"/>
              </w:rPr>
              <w:t>类标准</w:t>
            </w:r>
            <w:r w:rsidRPr="00B55668">
              <w:rPr>
                <w:bCs/>
                <w:kern w:val="0"/>
              </w:rPr>
              <w:t>。</w:t>
            </w:r>
          </w:p>
          <w:p w:rsidR="00B663BC" w:rsidRDefault="00B663BC" w:rsidP="0026360F">
            <w:pPr>
              <w:ind w:firstLine="480"/>
              <w:rPr>
                <w:bCs/>
                <w:kern w:val="0"/>
              </w:rPr>
            </w:pPr>
          </w:p>
          <w:p w:rsidR="00B663BC" w:rsidRPr="00B55668" w:rsidRDefault="00B663BC" w:rsidP="0026360F">
            <w:pPr>
              <w:ind w:firstLine="480"/>
              <w:rPr>
                <w:bCs/>
                <w:kern w:val="0"/>
              </w:rPr>
            </w:pPr>
          </w:p>
          <w:p w:rsidR="004C3405" w:rsidRPr="00B55668" w:rsidRDefault="00A2637C" w:rsidP="00B55668">
            <w:pPr>
              <w:ind w:firstLine="480"/>
              <w:rPr>
                <w:rFonts w:eastAsia="仿宋_GB2312"/>
                <w:kern w:val="0"/>
                <w:sz w:val="21"/>
                <w:szCs w:val="21"/>
              </w:rPr>
            </w:pPr>
            <w:r w:rsidRPr="00B55668">
              <w:rPr>
                <w:rFonts w:eastAsiaTheme="minorEastAsia" w:hint="eastAsia"/>
                <w:kern w:val="0"/>
              </w:rPr>
              <w:lastRenderedPageBreak/>
              <w:t>二</w:t>
            </w:r>
            <w:r w:rsidR="004C3405" w:rsidRPr="00B55668">
              <w:rPr>
                <w:rFonts w:eastAsiaTheme="minorEastAsia"/>
                <w:kern w:val="0"/>
              </w:rPr>
              <w:t>、废</w:t>
            </w:r>
            <w:r w:rsidR="001E120D" w:rsidRPr="00B55668">
              <w:rPr>
                <w:rFonts w:eastAsiaTheme="minorEastAsia" w:hint="eastAsia"/>
                <w:kern w:val="0"/>
              </w:rPr>
              <w:t>气</w:t>
            </w:r>
          </w:p>
          <w:p w:rsidR="004C3405" w:rsidRPr="00B55668" w:rsidRDefault="00DF3210" w:rsidP="00B55668">
            <w:pPr>
              <w:ind w:firstLine="480"/>
              <w:rPr>
                <w:rFonts w:eastAsiaTheme="minorEastAsia"/>
                <w:kern w:val="0"/>
              </w:rPr>
            </w:pPr>
            <w:r w:rsidRPr="00B55668">
              <w:rPr>
                <w:rFonts w:eastAsiaTheme="minorEastAsia" w:hint="eastAsia"/>
                <w:kern w:val="0"/>
              </w:rPr>
              <w:t>锅炉</w:t>
            </w:r>
            <w:r w:rsidRPr="00B55668">
              <w:rPr>
                <w:rFonts w:eastAsiaTheme="minorEastAsia"/>
                <w:kern w:val="0"/>
              </w:rPr>
              <w:t>烟气</w:t>
            </w:r>
            <w:r w:rsidR="004C3405" w:rsidRPr="00B55668">
              <w:rPr>
                <w:rFonts w:eastAsiaTheme="minorEastAsia"/>
                <w:kern w:val="0"/>
              </w:rPr>
              <w:t>监测结果见表</w:t>
            </w:r>
            <w:r w:rsidR="0086206C" w:rsidRPr="00B55668">
              <w:rPr>
                <w:rFonts w:eastAsiaTheme="minorEastAsia" w:hint="eastAsia"/>
                <w:kern w:val="0"/>
              </w:rPr>
              <w:t>7-2~</w:t>
            </w:r>
            <w:r w:rsidR="0086206C" w:rsidRPr="00B55668">
              <w:rPr>
                <w:rFonts w:eastAsiaTheme="minorEastAsia" w:hint="eastAsia"/>
                <w:kern w:val="0"/>
              </w:rPr>
              <w:t>表</w:t>
            </w:r>
            <w:r w:rsidR="00D52C02" w:rsidRPr="00B55668">
              <w:rPr>
                <w:rFonts w:eastAsiaTheme="minorEastAsia" w:hint="eastAsia"/>
                <w:kern w:val="0"/>
              </w:rPr>
              <w:t>7-</w:t>
            </w:r>
            <w:r w:rsidR="00D25934">
              <w:rPr>
                <w:rFonts w:eastAsiaTheme="minorEastAsia" w:hint="eastAsia"/>
                <w:kern w:val="0"/>
              </w:rPr>
              <w:t>4</w:t>
            </w:r>
            <w:r w:rsidR="00D52C02" w:rsidRPr="00B55668">
              <w:rPr>
                <w:rFonts w:eastAsiaTheme="minorEastAsia" w:hint="eastAsia"/>
                <w:kern w:val="0"/>
              </w:rPr>
              <w:t>。</w:t>
            </w:r>
          </w:p>
          <w:p w:rsidR="00FB1365" w:rsidRPr="00B55668" w:rsidRDefault="00FB1365" w:rsidP="00B55668">
            <w:pPr>
              <w:ind w:firstLineChars="95" w:firstLine="229"/>
              <w:jc w:val="center"/>
              <w:rPr>
                <w:b/>
                <w:kern w:val="0"/>
              </w:rPr>
            </w:pPr>
            <w:r w:rsidRPr="00B55668">
              <w:rPr>
                <w:b/>
                <w:kern w:val="0"/>
              </w:rPr>
              <w:t>表</w:t>
            </w:r>
            <w:r w:rsidRPr="00B55668">
              <w:rPr>
                <w:b/>
                <w:kern w:val="0"/>
              </w:rPr>
              <w:t>7-2</w:t>
            </w:r>
            <w:r w:rsidR="0086206C" w:rsidRPr="00B55668">
              <w:rPr>
                <w:rFonts w:hint="eastAsia"/>
                <w:b/>
                <w:kern w:val="0"/>
              </w:rPr>
              <w:t xml:space="preserve"> </w:t>
            </w:r>
            <w:r w:rsidR="00B55668" w:rsidRPr="00B55668">
              <w:rPr>
                <w:rFonts w:hint="eastAsia"/>
                <w:b/>
                <w:kern w:val="0"/>
              </w:rPr>
              <w:t xml:space="preserve"> </w:t>
            </w:r>
            <w:r w:rsidR="00B55668" w:rsidRPr="00B55668">
              <w:rPr>
                <w:b/>
                <w:kern w:val="0"/>
              </w:rPr>
              <w:t>2</w:t>
            </w:r>
            <w:r w:rsidR="00B55668" w:rsidRPr="00B55668">
              <w:rPr>
                <w:rFonts w:hint="eastAsia"/>
                <w:b/>
                <w:kern w:val="0"/>
              </w:rPr>
              <w:t>×</w:t>
            </w:r>
            <w:r w:rsidR="00B55668" w:rsidRPr="00B55668">
              <w:rPr>
                <w:b/>
                <w:kern w:val="0"/>
              </w:rPr>
              <w:t>116M</w:t>
            </w:r>
            <w:r w:rsidR="0027317B">
              <w:rPr>
                <w:rFonts w:hint="eastAsia"/>
                <w:b/>
                <w:kern w:val="0"/>
              </w:rPr>
              <w:t>W</w:t>
            </w:r>
            <w:r w:rsidR="00B55668" w:rsidRPr="00B55668">
              <w:rPr>
                <w:b/>
                <w:kern w:val="0"/>
              </w:rPr>
              <w:t>热水</w:t>
            </w:r>
            <w:r w:rsidRPr="00B55668">
              <w:rPr>
                <w:b/>
                <w:kern w:val="0"/>
              </w:rPr>
              <w:t>锅炉</w:t>
            </w:r>
            <w:r w:rsidR="00B55668">
              <w:rPr>
                <w:rFonts w:hint="eastAsia"/>
                <w:b/>
                <w:kern w:val="0"/>
              </w:rPr>
              <w:t>颗粒物</w:t>
            </w:r>
            <w:r w:rsidR="00B55668">
              <w:rPr>
                <w:b/>
                <w:kern w:val="0"/>
              </w:rPr>
              <w:t>、二氧化硫及氮氧化物</w:t>
            </w:r>
            <w:r w:rsidRPr="00B55668">
              <w:rPr>
                <w:b/>
                <w:kern w:val="0"/>
              </w:rPr>
              <w:t>废气监测结果一览表</w:t>
            </w:r>
          </w:p>
          <w:tbl>
            <w:tblPr>
              <w:tblW w:w="8434" w:type="dxa"/>
              <w:jc w:val="center"/>
              <w:tblInd w:w="1428" w:type="dxa"/>
              <w:tblBorders>
                <w:top w:val="single" w:sz="12" w:space="0" w:color="auto"/>
                <w:bottom w:val="single" w:sz="12" w:space="0" w:color="auto"/>
                <w:insideH w:val="single" w:sz="6" w:space="0" w:color="auto"/>
                <w:insideV w:val="single" w:sz="6" w:space="0" w:color="auto"/>
              </w:tblBorders>
              <w:tblLayout w:type="fixed"/>
              <w:tblLook w:val="04A0"/>
            </w:tblPr>
            <w:tblGrid>
              <w:gridCol w:w="780"/>
              <w:gridCol w:w="853"/>
              <w:gridCol w:w="675"/>
              <w:gridCol w:w="959"/>
              <w:gridCol w:w="959"/>
              <w:gridCol w:w="1090"/>
              <w:gridCol w:w="1082"/>
              <w:gridCol w:w="992"/>
              <w:gridCol w:w="1044"/>
            </w:tblGrid>
            <w:tr w:rsidR="00B55668" w:rsidRPr="00B55668" w:rsidTr="00D25934">
              <w:trPr>
                <w:trHeight w:val="398"/>
                <w:tblHeader/>
                <w:jc w:val="center"/>
              </w:trPr>
              <w:tc>
                <w:tcPr>
                  <w:tcW w:w="780" w:type="dxa"/>
                  <w:vAlign w:val="center"/>
                </w:tcPr>
                <w:p w:rsidR="00B55668" w:rsidRPr="00B55668" w:rsidRDefault="00B55668" w:rsidP="00B55668">
                  <w:pPr>
                    <w:spacing w:line="240" w:lineRule="auto"/>
                    <w:ind w:firstLineChars="0" w:firstLine="0"/>
                    <w:jc w:val="center"/>
                    <w:rPr>
                      <w:rFonts w:eastAsiaTheme="minorEastAsia"/>
                      <w:b/>
                      <w:sz w:val="21"/>
                      <w:szCs w:val="21"/>
                    </w:rPr>
                  </w:pPr>
                  <w:r w:rsidRPr="00B55668">
                    <w:rPr>
                      <w:rFonts w:eastAsiaTheme="minorEastAsia" w:hAnsiTheme="minorEastAsia"/>
                      <w:b/>
                      <w:sz w:val="21"/>
                      <w:szCs w:val="21"/>
                    </w:rPr>
                    <w:t>采样</w:t>
                  </w:r>
                </w:p>
                <w:p w:rsidR="00B55668" w:rsidRPr="00B55668" w:rsidRDefault="00B55668" w:rsidP="00B55668">
                  <w:pPr>
                    <w:spacing w:line="240" w:lineRule="auto"/>
                    <w:ind w:firstLineChars="0" w:firstLine="0"/>
                    <w:jc w:val="center"/>
                    <w:rPr>
                      <w:rFonts w:eastAsiaTheme="minorEastAsia"/>
                      <w:b/>
                      <w:sz w:val="21"/>
                      <w:szCs w:val="21"/>
                    </w:rPr>
                  </w:pPr>
                  <w:r w:rsidRPr="00B55668">
                    <w:rPr>
                      <w:rFonts w:eastAsiaTheme="minorEastAsia" w:hAnsiTheme="minorEastAsia"/>
                      <w:b/>
                      <w:sz w:val="21"/>
                      <w:szCs w:val="21"/>
                    </w:rPr>
                    <w:t>时间</w:t>
                  </w:r>
                </w:p>
              </w:tc>
              <w:tc>
                <w:tcPr>
                  <w:tcW w:w="853" w:type="dxa"/>
                  <w:vAlign w:val="center"/>
                </w:tcPr>
                <w:p w:rsidR="00B55668" w:rsidRPr="00B55668" w:rsidRDefault="00B55668" w:rsidP="00B55668">
                  <w:pPr>
                    <w:spacing w:line="240" w:lineRule="auto"/>
                    <w:ind w:firstLineChars="0" w:firstLine="0"/>
                    <w:jc w:val="center"/>
                    <w:rPr>
                      <w:rFonts w:eastAsiaTheme="minorEastAsia"/>
                      <w:b/>
                      <w:sz w:val="21"/>
                      <w:szCs w:val="21"/>
                    </w:rPr>
                  </w:pPr>
                  <w:r w:rsidRPr="00B55668">
                    <w:rPr>
                      <w:rFonts w:eastAsiaTheme="minorEastAsia" w:hAnsiTheme="minorEastAsia"/>
                      <w:b/>
                      <w:sz w:val="21"/>
                      <w:szCs w:val="21"/>
                    </w:rPr>
                    <w:t>采样</w:t>
                  </w:r>
                </w:p>
                <w:p w:rsidR="00B55668" w:rsidRPr="00B55668" w:rsidRDefault="00B55668" w:rsidP="00B55668">
                  <w:pPr>
                    <w:spacing w:line="240" w:lineRule="auto"/>
                    <w:ind w:firstLineChars="0" w:firstLine="0"/>
                    <w:jc w:val="center"/>
                    <w:rPr>
                      <w:rFonts w:eastAsiaTheme="minorEastAsia"/>
                      <w:b/>
                      <w:sz w:val="21"/>
                      <w:szCs w:val="21"/>
                    </w:rPr>
                  </w:pPr>
                  <w:r w:rsidRPr="00B55668">
                    <w:rPr>
                      <w:rFonts w:eastAsiaTheme="minorEastAsia" w:hAnsiTheme="minorEastAsia"/>
                      <w:b/>
                      <w:sz w:val="21"/>
                      <w:szCs w:val="21"/>
                    </w:rPr>
                    <w:t>地点</w:t>
                  </w:r>
                </w:p>
              </w:tc>
              <w:tc>
                <w:tcPr>
                  <w:tcW w:w="675" w:type="dxa"/>
                  <w:vAlign w:val="center"/>
                </w:tcPr>
                <w:p w:rsidR="00B55668" w:rsidRPr="00B55668" w:rsidRDefault="00B55668" w:rsidP="00B55668">
                  <w:pPr>
                    <w:spacing w:line="240" w:lineRule="auto"/>
                    <w:ind w:firstLineChars="0" w:firstLine="0"/>
                    <w:jc w:val="center"/>
                    <w:rPr>
                      <w:rFonts w:eastAsiaTheme="minorEastAsia"/>
                      <w:b/>
                      <w:sz w:val="21"/>
                      <w:szCs w:val="21"/>
                    </w:rPr>
                  </w:pPr>
                  <w:r w:rsidRPr="00B55668">
                    <w:rPr>
                      <w:rFonts w:eastAsiaTheme="minorEastAsia" w:hAnsiTheme="minorEastAsia"/>
                      <w:b/>
                      <w:sz w:val="21"/>
                      <w:szCs w:val="21"/>
                    </w:rPr>
                    <w:t>项目</w:t>
                  </w:r>
                </w:p>
              </w:tc>
              <w:tc>
                <w:tcPr>
                  <w:tcW w:w="959" w:type="dxa"/>
                  <w:vAlign w:val="center"/>
                </w:tcPr>
                <w:p w:rsidR="00B55668" w:rsidRDefault="00B55668" w:rsidP="00B55668">
                  <w:pPr>
                    <w:spacing w:line="240" w:lineRule="auto"/>
                    <w:ind w:firstLineChars="0" w:firstLine="0"/>
                    <w:jc w:val="center"/>
                    <w:rPr>
                      <w:rFonts w:eastAsiaTheme="minorEastAsia" w:hAnsiTheme="minorEastAsia"/>
                      <w:b/>
                      <w:sz w:val="21"/>
                      <w:szCs w:val="21"/>
                    </w:rPr>
                  </w:pPr>
                  <w:r w:rsidRPr="00B55668">
                    <w:rPr>
                      <w:rFonts w:eastAsiaTheme="minorEastAsia" w:hAnsiTheme="minorEastAsia"/>
                      <w:b/>
                      <w:sz w:val="21"/>
                      <w:szCs w:val="21"/>
                    </w:rPr>
                    <w:t>实测</w:t>
                  </w:r>
                </w:p>
                <w:p w:rsidR="00B55668" w:rsidRPr="00B55668" w:rsidRDefault="00B55668" w:rsidP="00B55668">
                  <w:pPr>
                    <w:spacing w:line="240" w:lineRule="auto"/>
                    <w:ind w:firstLineChars="0" w:firstLine="0"/>
                    <w:jc w:val="center"/>
                    <w:rPr>
                      <w:rFonts w:eastAsiaTheme="minorEastAsia"/>
                      <w:b/>
                      <w:sz w:val="21"/>
                      <w:szCs w:val="21"/>
                    </w:rPr>
                  </w:pPr>
                  <w:r w:rsidRPr="00B55668">
                    <w:rPr>
                      <w:rFonts w:eastAsiaTheme="minorEastAsia" w:hAnsiTheme="minorEastAsia"/>
                      <w:b/>
                      <w:sz w:val="21"/>
                      <w:szCs w:val="21"/>
                    </w:rPr>
                    <w:t>浓度</w:t>
                  </w:r>
                </w:p>
                <w:p w:rsidR="00B55668" w:rsidRPr="00B55668" w:rsidRDefault="00B55668" w:rsidP="00B55668">
                  <w:pPr>
                    <w:spacing w:line="240" w:lineRule="auto"/>
                    <w:ind w:firstLineChars="0" w:firstLine="0"/>
                    <w:jc w:val="center"/>
                    <w:rPr>
                      <w:rFonts w:eastAsiaTheme="minorEastAsia"/>
                      <w:b/>
                      <w:sz w:val="21"/>
                      <w:szCs w:val="21"/>
                    </w:rPr>
                  </w:pPr>
                  <w:r w:rsidRPr="00B55668">
                    <w:rPr>
                      <w:rFonts w:eastAsiaTheme="minorEastAsia"/>
                      <w:b/>
                      <w:sz w:val="21"/>
                      <w:szCs w:val="21"/>
                    </w:rPr>
                    <w:t>(mg/m</w:t>
                  </w:r>
                  <w:r w:rsidRPr="00B55668">
                    <w:rPr>
                      <w:rFonts w:eastAsiaTheme="minorEastAsia"/>
                      <w:b/>
                      <w:sz w:val="21"/>
                      <w:szCs w:val="21"/>
                      <w:vertAlign w:val="superscript"/>
                    </w:rPr>
                    <w:t>3</w:t>
                  </w:r>
                  <w:r w:rsidRPr="00B55668">
                    <w:rPr>
                      <w:rFonts w:eastAsiaTheme="minorEastAsia"/>
                      <w:b/>
                      <w:sz w:val="21"/>
                      <w:szCs w:val="21"/>
                    </w:rPr>
                    <w:t>)</w:t>
                  </w:r>
                </w:p>
              </w:tc>
              <w:tc>
                <w:tcPr>
                  <w:tcW w:w="959" w:type="dxa"/>
                  <w:vAlign w:val="center"/>
                </w:tcPr>
                <w:p w:rsidR="00B55668" w:rsidRDefault="00B55668" w:rsidP="00B55668">
                  <w:pPr>
                    <w:spacing w:line="240" w:lineRule="auto"/>
                    <w:ind w:firstLineChars="0" w:firstLine="0"/>
                    <w:jc w:val="center"/>
                    <w:rPr>
                      <w:rFonts w:eastAsiaTheme="minorEastAsia" w:hAnsiTheme="minorEastAsia"/>
                      <w:b/>
                      <w:sz w:val="21"/>
                      <w:szCs w:val="21"/>
                    </w:rPr>
                  </w:pPr>
                  <w:r w:rsidRPr="00B55668">
                    <w:rPr>
                      <w:rFonts w:eastAsiaTheme="minorEastAsia" w:hAnsiTheme="minorEastAsia"/>
                      <w:b/>
                      <w:sz w:val="21"/>
                      <w:szCs w:val="21"/>
                    </w:rPr>
                    <w:t>排放</w:t>
                  </w:r>
                </w:p>
                <w:p w:rsidR="00B55668" w:rsidRPr="00B55668" w:rsidRDefault="00B55668" w:rsidP="00B55668">
                  <w:pPr>
                    <w:spacing w:line="240" w:lineRule="auto"/>
                    <w:ind w:firstLineChars="0" w:firstLine="0"/>
                    <w:jc w:val="center"/>
                    <w:rPr>
                      <w:rFonts w:eastAsiaTheme="minorEastAsia"/>
                      <w:b/>
                      <w:sz w:val="21"/>
                      <w:szCs w:val="21"/>
                    </w:rPr>
                  </w:pPr>
                  <w:r w:rsidRPr="00B55668">
                    <w:rPr>
                      <w:rFonts w:eastAsiaTheme="minorEastAsia" w:hAnsiTheme="minorEastAsia"/>
                      <w:b/>
                      <w:sz w:val="21"/>
                      <w:szCs w:val="21"/>
                    </w:rPr>
                    <w:t>浓度</w:t>
                  </w:r>
                </w:p>
                <w:p w:rsidR="00B55668" w:rsidRPr="00B55668" w:rsidRDefault="00B55668" w:rsidP="00B55668">
                  <w:pPr>
                    <w:spacing w:line="240" w:lineRule="auto"/>
                    <w:ind w:firstLineChars="0" w:firstLine="0"/>
                    <w:jc w:val="center"/>
                    <w:rPr>
                      <w:rFonts w:eastAsiaTheme="minorEastAsia"/>
                      <w:b/>
                      <w:sz w:val="21"/>
                      <w:szCs w:val="21"/>
                    </w:rPr>
                  </w:pPr>
                  <w:r w:rsidRPr="00B55668">
                    <w:rPr>
                      <w:rFonts w:eastAsiaTheme="minorEastAsia"/>
                      <w:b/>
                      <w:sz w:val="21"/>
                      <w:szCs w:val="21"/>
                    </w:rPr>
                    <w:t>(mg/m</w:t>
                  </w:r>
                  <w:r w:rsidRPr="00B55668">
                    <w:rPr>
                      <w:rFonts w:eastAsiaTheme="minorEastAsia"/>
                      <w:b/>
                      <w:sz w:val="21"/>
                      <w:szCs w:val="21"/>
                      <w:vertAlign w:val="superscript"/>
                    </w:rPr>
                    <w:t>3</w:t>
                  </w:r>
                  <w:r w:rsidRPr="00B55668">
                    <w:rPr>
                      <w:rFonts w:eastAsiaTheme="minorEastAsia"/>
                      <w:b/>
                      <w:sz w:val="21"/>
                      <w:szCs w:val="21"/>
                    </w:rPr>
                    <w:t>)</w:t>
                  </w:r>
                </w:p>
              </w:tc>
              <w:tc>
                <w:tcPr>
                  <w:tcW w:w="1090" w:type="dxa"/>
                  <w:vAlign w:val="center"/>
                </w:tcPr>
                <w:p w:rsidR="00B55668" w:rsidRPr="00B55668" w:rsidRDefault="00B55668" w:rsidP="00B55668">
                  <w:pPr>
                    <w:spacing w:line="240" w:lineRule="auto"/>
                    <w:ind w:firstLineChars="0" w:firstLine="0"/>
                    <w:jc w:val="center"/>
                    <w:rPr>
                      <w:rFonts w:eastAsiaTheme="minorEastAsia"/>
                      <w:b/>
                      <w:sz w:val="21"/>
                      <w:szCs w:val="21"/>
                    </w:rPr>
                  </w:pPr>
                  <w:r w:rsidRPr="00B55668">
                    <w:rPr>
                      <w:rFonts w:eastAsiaTheme="minorEastAsia" w:hAnsiTheme="minorEastAsia"/>
                      <w:b/>
                      <w:sz w:val="21"/>
                      <w:szCs w:val="21"/>
                    </w:rPr>
                    <w:t>烟气量</w:t>
                  </w:r>
                </w:p>
                <w:p w:rsidR="00B55668" w:rsidRPr="00B55668" w:rsidRDefault="00B55668" w:rsidP="00B55668">
                  <w:pPr>
                    <w:spacing w:line="240" w:lineRule="auto"/>
                    <w:ind w:firstLineChars="0" w:firstLine="0"/>
                    <w:jc w:val="center"/>
                    <w:rPr>
                      <w:rFonts w:eastAsiaTheme="minorEastAsia"/>
                      <w:b/>
                      <w:sz w:val="21"/>
                      <w:szCs w:val="21"/>
                    </w:rPr>
                  </w:pPr>
                  <w:r w:rsidRPr="00B55668">
                    <w:rPr>
                      <w:rFonts w:eastAsiaTheme="minorEastAsia" w:hAnsiTheme="minorEastAsia"/>
                      <w:b/>
                      <w:sz w:val="21"/>
                      <w:szCs w:val="21"/>
                    </w:rPr>
                    <w:t>（</w:t>
                  </w:r>
                  <w:r w:rsidRPr="00B55668">
                    <w:rPr>
                      <w:rFonts w:eastAsiaTheme="minorEastAsia"/>
                      <w:b/>
                      <w:sz w:val="21"/>
                      <w:szCs w:val="21"/>
                    </w:rPr>
                    <w:t>m</w:t>
                  </w:r>
                  <w:r w:rsidRPr="00B55668">
                    <w:rPr>
                      <w:rFonts w:eastAsiaTheme="minorEastAsia"/>
                      <w:b/>
                      <w:sz w:val="21"/>
                      <w:szCs w:val="21"/>
                      <w:vertAlign w:val="superscript"/>
                    </w:rPr>
                    <w:t>3</w:t>
                  </w:r>
                  <w:r w:rsidRPr="00B55668">
                    <w:rPr>
                      <w:rFonts w:eastAsiaTheme="minorEastAsia"/>
                      <w:b/>
                      <w:sz w:val="21"/>
                      <w:szCs w:val="21"/>
                    </w:rPr>
                    <w:t>/h</w:t>
                  </w:r>
                  <w:r w:rsidRPr="00B55668">
                    <w:rPr>
                      <w:rFonts w:eastAsiaTheme="minorEastAsia" w:hAnsiTheme="minorEastAsia"/>
                      <w:b/>
                      <w:sz w:val="21"/>
                      <w:szCs w:val="21"/>
                    </w:rPr>
                    <w:t>）</w:t>
                  </w:r>
                </w:p>
              </w:tc>
              <w:tc>
                <w:tcPr>
                  <w:tcW w:w="1082" w:type="dxa"/>
                  <w:vAlign w:val="center"/>
                </w:tcPr>
                <w:p w:rsidR="00B55668" w:rsidRDefault="00B55668" w:rsidP="00B55668">
                  <w:pPr>
                    <w:spacing w:line="240" w:lineRule="auto"/>
                    <w:ind w:firstLineChars="0" w:firstLine="0"/>
                    <w:jc w:val="center"/>
                    <w:rPr>
                      <w:rFonts w:eastAsiaTheme="minorEastAsia" w:hAnsiTheme="minorEastAsia"/>
                      <w:b/>
                      <w:sz w:val="21"/>
                      <w:szCs w:val="21"/>
                    </w:rPr>
                  </w:pPr>
                  <w:r w:rsidRPr="00B55668">
                    <w:rPr>
                      <w:rFonts w:eastAsiaTheme="minorEastAsia" w:hAnsiTheme="minorEastAsia"/>
                      <w:b/>
                      <w:sz w:val="21"/>
                      <w:szCs w:val="21"/>
                    </w:rPr>
                    <w:t>排放</w:t>
                  </w:r>
                </w:p>
                <w:p w:rsidR="00B55668" w:rsidRPr="00B55668" w:rsidRDefault="00B55668" w:rsidP="00B55668">
                  <w:pPr>
                    <w:spacing w:line="240" w:lineRule="auto"/>
                    <w:ind w:firstLineChars="0" w:firstLine="0"/>
                    <w:jc w:val="center"/>
                    <w:rPr>
                      <w:rFonts w:eastAsiaTheme="minorEastAsia"/>
                      <w:b/>
                      <w:sz w:val="21"/>
                      <w:szCs w:val="21"/>
                    </w:rPr>
                  </w:pPr>
                  <w:r w:rsidRPr="00B55668">
                    <w:rPr>
                      <w:rFonts w:eastAsiaTheme="minorEastAsia" w:hAnsiTheme="minorEastAsia"/>
                      <w:b/>
                      <w:sz w:val="21"/>
                      <w:szCs w:val="21"/>
                    </w:rPr>
                    <w:t>速率</w:t>
                  </w:r>
                </w:p>
                <w:p w:rsidR="00B55668" w:rsidRPr="00B55668" w:rsidRDefault="00B55668" w:rsidP="00B55668">
                  <w:pPr>
                    <w:spacing w:line="240" w:lineRule="auto"/>
                    <w:ind w:firstLineChars="0" w:firstLine="0"/>
                    <w:jc w:val="center"/>
                    <w:rPr>
                      <w:rFonts w:eastAsiaTheme="minorEastAsia"/>
                      <w:b/>
                      <w:sz w:val="21"/>
                      <w:szCs w:val="21"/>
                    </w:rPr>
                  </w:pPr>
                  <w:r w:rsidRPr="00B55668">
                    <w:rPr>
                      <w:rFonts w:eastAsiaTheme="minorEastAsia" w:hAnsiTheme="minorEastAsia"/>
                      <w:b/>
                      <w:sz w:val="21"/>
                      <w:szCs w:val="21"/>
                    </w:rPr>
                    <w:t>（</w:t>
                  </w:r>
                  <w:r w:rsidRPr="00B55668">
                    <w:rPr>
                      <w:rFonts w:eastAsiaTheme="minorEastAsia"/>
                      <w:b/>
                      <w:sz w:val="21"/>
                      <w:szCs w:val="21"/>
                    </w:rPr>
                    <w:t>kg/h</w:t>
                  </w:r>
                  <w:r w:rsidRPr="00B55668">
                    <w:rPr>
                      <w:rFonts w:eastAsiaTheme="minorEastAsia" w:hAnsiTheme="minorEastAsia"/>
                      <w:b/>
                      <w:sz w:val="21"/>
                      <w:szCs w:val="21"/>
                    </w:rPr>
                    <w:t>）</w:t>
                  </w:r>
                </w:p>
              </w:tc>
              <w:tc>
                <w:tcPr>
                  <w:tcW w:w="992" w:type="dxa"/>
                  <w:vAlign w:val="center"/>
                </w:tcPr>
                <w:p w:rsidR="00B55668" w:rsidRPr="00B55668" w:rsidRDefault="00B55668" w:rsidP="00B55668">
                  <w:pPr>
                    <w:spacing w:line="240" w:lineRule="auto"/>
                    <w:ind w:firstLineChars="0" w:firstLine="0"/>
                    <w:jc w:val="center"/>
                    <w:rPr>
                      <w:rFonts w:eastAsiaTheme="minorEastAsia"/>
                      <w:b/>
                      <w:sz w:val="21"/>
                      <w:szCs w:val="21"/>
                    </w:rPr>
                  </w:pPr>
                  <w:r w:rsidRPr="00B55668">
                    <w:rPr>
                      <w:rFonts w:eastAsiaTheme="minorEastAsia" w:hAnsiTheme="minorEastAsia"/>
                      <w:b/>
                      <w:sz w:val="21"/>
                      <w:szCs w:val="21"/>
                    </w:rPr>
                    <w:t>含氧量（</w:t>
                  </w:r>
                  <w:r w:rsidRPr="00B55668">
                    <w:rPr>
                      <w:rFonts w:eastAsiaTheme="minorEastAsia"/>
                      <w:b/>
                      <w:sz w:val="21"/>
                      <w:szCs w:val="21"/>
                    </w:rPr>
                    <w:t>%</w:t>
                  </w:r>
                  <w:r w:rsidRPr="00B55668">
                    <w:rPr>
                      <w:rFonts w:eastAsiaTheme="minorEastAsia" w:hAnsiTheme="minorEastAsia"/>
                      <w:b/>
                      <w:sz w:val="21"/>
                      <w:szCs w:val="21"/>
                    </w:rPr>
                    <w:t>）</w:t>
                  </w:r>
                </w:p>
              </w:tc>
              <w:tc>
                <w:tcPr>
                  <w:tcW w:w="1044" w:type="dxa"/>
                  <w:vAlign w:val="center"/>
                </w:tcPr>
                <w:p w:rsidR="00B55668" w:rsidRDefault="00B55668" w:rsidP="00B55668">
                  <w:pPr>
                    <w:spacing w:line="240" w:lineRule="auto"/>
                    <w:ind w:firstLineChars="0" w:firstLine="0"/>
                    <w:jc w:val="center"/>
                    <w:rPr>
                      <w:rFonts w:eastAsiaTheme="minorEastAsia" w:hAnsiTheme="minorEastAsia"/>
                      <w:b/>
                      <w:sz w:val="21"/>
                      <w:szCs w:val="21"/>
                    </w:rPr>
                  </w:pPr>
                  <w:r w:rsidRPr="00B55668">
                    <w:rPr>
                      <w:rFonts w:eastAsiaTheme="minorEastAsia" w:hAnsiTheme="minorEastAsia"/>
                      <w:b/>
                      <w:sz w:val="21"/>
                      <w:szCs w:val="21"/>
                    </w:rPr>
                    <w:t>标准</w:t>
                  </w:r>
                </w:p>
                <w:p w:rsidR="00B55668" w:rsidRPr="00B55668" w:rsidRDefault="00B55668" w:rsidP="00B55668">
                  <w:pPr>
                    <w:spacing w:line="240" w:lineRule="auto"/>
                    <w:ind w:firstLineChars="0" w:firstLine="0"/>
                    <w:jc w:val="center"/>
                    <w:rPr>
                      <w:rFonts w:eastAsiaTheme="minorEastAsia"/>
                      <w:b/>
                      <w:sz w:val="21"/>
                      <w:szCs w:val="21"/>
                    </w:rPr>
                  </w:pPr>
                  <w:r w:rsidRPr="00B55668">
                    <w:rPr>
                      <w:rFonts w:eastAsiaTheme="minorEastAsia" w:hAnsiTheme="minorEastAsia"/>
                      <w:b/>
                      <w:sz w:val="21"/>
                      <w:szCs w:val="21"/>
                    </w:rPr>
                    <w:t>限值</w:t>
                  </w:r>
                </w:p>
                <w:p w:rsidR="00B55668" w:rsidRPr="00B55668" w:rsidRDefault="00B55668" w:rsidP="00B55668">
                  <w:pPr>
                    <w:spacing w:line="240" w:lineRule="auto"/>
                    <w:ind w:firstLineChars="0" w:firstLine="0"/>
                    <w:jc w:val="center"/>
                    <w:rPr>
                      <w:rFonts w:eastAsiaTheme="minorEastAsia"/>
                      <w:b/>
                      <w:sz w:val="21"/>
                      <w:szCs w:val="21"/>
                    </w:rPr>
                  </w:pPr>
                  <w:r w:rsidRPr="00B55668">
                    <w:rPr>
                      <w:rFonts w:eastAsiaTheme="minorEastAsia"/>
                      <w:b/>
                      <w:sz w:val="21"/>
                      <w:szCs w:val="21"/>
                    </w:rPr>
                    <w:t>(mg/m</w:t>
                  </w:r>
                  <w:r w:rsidRPr="00B55668">
                    <w:rPr>
                      <w:rFonts w:eastAsiaTheme="minorEastAsia"/>
                      <w:b/>
                      <w:sz w:val="21"/>
                      <w:szCs w:val="21"/>
                      <w:vertAlign w:val="superscript"/>
                    </w:rPr>
                    <w:t>3</w:t>
                  </w:r>
                  <w:r w:rsidRPr="00B55668">
                    <w:rPr>
                      <w:rFonts w:eastAsiaTheme="minorEastAsia"/>
                      <w:b/>
                      <w:sz w:val="21"/>
                      <w:szCs w:val="21"/>
                    </w:rPr>
                    <w:t>)</w:t>
                  </w:r>
                </w:p>
              </w:tc>
            </w:tr>
            <w:tr w:rsidR="00B55668" w:rsidRPr="00B55668" w:rsidTr="00D25934">
              <w:trPr>
                <w:trHeight w:val="483"/>
                <w:jc w:val="center"/>
              </w:trPr>
              <w:tc>
                <w:tcPr>
                  <w:tcW w:w="780" w:type="dxa"/>
                  <w:vMerge w:val="restart"/>
                  <w:vAlign w:val="center"/>
                </w:tcPr>
                <w:p w:rsidR="00B55668" w:rsidRPr="00B55668" w:rsidRDefault="00B55668" w:rsidP="00B55668">
                  <w:pPr>
                    <w:widowControl/>
                    <w:spacing w:line="240" w:lineRule="auto"/>
                    <w:ind w:firstLineChars="0" w:firstLine="0"/>
                    <w:jc w:val="center"/>
                    <w:rPr>
                      <w:rFonts w:eastAsiaTheme="minorEastAsia"/>
                      <w:bCs/>
                      <w:sz w:val="21"/>
                      <w:szCs w:val="21"/>
                    </w:rPr>
                  </w:pPr>
                  <w:r w:rsidRPr="00B55668">
                    <w:rPr>
                      <w:rFonts w:eastAsiaTheme="minorEastAsia"/>
                      <w:bCs/>
                      <w:sz w:val="21"/>
                      <w:szCs w:val="21"/>
                    </w:rPr>
                    <w:t>2023.01.07</w:t>
                  </w:r>
                </w:p>
              </w:tc>
              <w:tc>
                <w:tcPr>
                  <w:tcW w:w="853" w:type="dxa"/>
                  <w:vMerge w:val="restart"/>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2</w:t>
                  </w:r>
                  <w:r w:rsidRPr="00B55668">
                    <w:rPr>
                      <w:rFonts w:eastAsiaTheme="minorEastAsia" w:hAnsiTheme="minorEastAsia"/>
                      <w:sz w:val="21"/>
                      <w:szCs w:val="21"/>
                    </w:rPr>
                    <w:t>台</w:t>
                  </w:r>
                  <w:r w:rsidRPr="00B55668">
                    <w:rPr>
                      <w:rFonts w:eastAsiaTheme="minorEastAsia"/>
                      <w:sz w:val="21"/>
                      <w:szCs w:val="21"/>
                    </w:rPr>
                    <w:t>116</w:t>
                  </w:r>
                  <w:r w:rsidR="0027317B" w:rsidRPr="0027317B">
                    <w:rPr>
                      <w:rFonts w:eastAsiaTheme="minorEastAsia"/>
                      <w:sz w:val="21"/>
                      <w:szCs w:val="21"/>
                    </w:rPr>
                    <w:t>M</w:t>
                  </w:r>
                  <w:r w:rsidR="0027317B" w:rsidRPr="0027317B">
                    <w:rPr>
                      <w:rFonts w:eastAsiaTheme="minorEastAsia" w:hint="eastAsia"/>
                      <w:sz w:val="21"/>
                      <w:szCs w:val="21"/>
                    </w:rPr>
                    <w:t>W</w:t>
                  </w:r>
                  <w:r w:rsidRPr="00B55668">
                    <w:rPr>
                      <w:rFonts w:eastAsiaTheme="minorEastAsia" w:hAnsiTheme="minorEastAsia"/>
                      <w:sz w:val="21"/>
                      <w:szCs w:val="21"/>
                    </w:rPr>
                    <w:t>热水锅炉总排放口监测点位</w:t>
                  </w:r>
                  <w:r w:rsidRPr="00B55668">
                    <w:rPr>
                      <w:rFonts w:asciiTheme="minorEastAsia" w:eastAsiaTheme="minorEastAsia" w:hAnsiTheme="minorEastAsia"/>
                      <w:sz w:val="21"/>
                      <w:szCs w:val="21"/>
                    </w:rPr>
                    <w:t>◎</w:t>
                  </w:r>
                  <w:r w:rsidRPr="00B55668">
                    <w:rPr>
                      <w:rFonts w:eastAsiaTheme="minorEastAsia"/>
                      <w:sz w:val="21"/>
                      <w:szCs w:val="21"/>
                    </w:rPr>
                    <w:t>1</w:t>
                  </w:r>
                </w:p>
              </w:tc>
              <w:tc>
                <w:tcPr>
                  <w:tcW w:w="675" w:type="dxa"/>
                  <w:vMerge w:val="restart"/>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r w:rsidRPr="00B55668">
                    <w:rPr>
                      <w:rFonts w:eastAsiaTheme="minorEastAsia" w:hAnsiTheme="minorEastAsia"/>
                      <w:sz w:val="21"/>
                      <w:szCs w:val="21"/>
                    </w:rPr>
                    <w:t>颗粒物</w:t>
                  </w: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3.1</w:t>
                  </w: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4.5</w:t>
                  </w:r>
                </w:p>
              </w:tc>
              <w:tc>
                <w:tcPr>
                  <w:tcW w:w="1090"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396321</w:t>
                  </w:r>
                </w:p>
              </w:tc>
              <w:tc>
                <w:tcPr>
                  <w:tcW w:w="1082" w:type="dxa"/>
                  <w:tcBorders>
                    <w:top w:val="single" w:sz="6" w:space="0" w:color="auto"/>
                    <w:left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1.23</w:t>
                  </w:r>
                </w:p>
              </w:tc>
              <w:tc>
                <w:tcPr>
                  <w:tcW w:w="992" w:type="dxa"/>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10.7</w:t>
                  </w:r>
                </w:p>
              </w:tc>
              <w:tc>
                <w:tcPr>
                  <w:tcW w:w="1044" w:type="dxa"/>
                  <w:vMerge w:val="restart"/>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10</w:t>
                  </w:r>
                </w:p>
              </w:tc>
            </w:tr>
            <w:tr w:rsidR="00B55668" w:rsidRPr="00B55668" w:rsidTr="00D25934">
              <w:trPr>
                <w:trHeight w:val="483"/>
                <w:jc w:val="center"/>
              </w:trPr>
              <w:tc>
                <w:tcPr>
                  <w:tcW w:w="780" w:type="dxa"/>
                  <w:vMerge/>
                  <w:vAlign w:val="center"/>
                </w:tcPr>
                <w:p w:rsidR="00B55668" w:rsidRPr="00B55668" w:rsidRDefault="00B55668" w:rsidP="00B55668">
                  <w:pPr>
                    <w:widowControl/>
                    <w:spacing w:line="240" w:lineRule="auto"/>
                    <w:ind w:firstLineChars="0" w:firstLine="0"/>
                    <w:jc w:val="center"/>
                    <w:rPr>
                      <w:rFonts w:eastAsiaTheme="minorEastAsia"/>
                      <w:bCs/>
                      <w:sz w:val="21"/>
                      <w:szCs w:val="21"/>
                    </w:rPr>
                  </w:pPr>
                </w:p>
              </w:tc>
              <w:tc>
                <w:tcPr>
                  <w:tcW w:w="853" w:type="dxa"/>
                  <w:vMerge/>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p>
              </w:tc>
              <w:tc>
                <w:tcPr>
                  <w:tcW w:w="675" w:type="dxa"/>
                  <w:vMerge/>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3.0</w:t>
                  </w: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4.2</w:t>
                  </w:r>
                </w:p>
              </w:tc>
              <w:tc>
                <w:tcPr>
                  <w:tcW w:w="1090"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385621</w:t>
                  </w:r>
                </w:p>
              </w:tc>
              <w:tc>
                <w:tcPr>
                  <w:tcW w:w="1082" w:type="dxa"/>
                  <w:tcBorders>
                    <w:top w:val="single" w:sz="6" w:space="0" w:color="auto"/>
                    <w:left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1.15</w:t>
                  </w:r>
                </w:p>
              </w:tc>
              <w:tc>
                <w:tcPr>
                  <w:tcW w:w="992" w:type="dxa"/>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10.3</w:t>
                  </w:r>
                </w:p>
              </w:tc>
              <w:tc>
                <w:tcPr>
                  <w:tcW w:w="1044" w:type="dxa"/>
                  <w:vMerge/>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p>
              </w:tc>
            </w:tr>
            <w:tr w:rsidR="00B55668" w:rsidRPr="00B55668" w:rsidTr="00D25934">
              <w:trPr>
                <w:trHeight w:val="483"/>
                <w:jc w:val="center"/>
              </w:trPr>
              <w:tc>
                <w:tcPr>
                  <w:tcW w:w="780" w:type="dxa"/>
                  <w:vMerge/>
                  <w:vAlign w:val="center"/>
                </w:tcPr>
                <w:p w:rsidR="00B55668" w:rsidRPr="00B55668" w:rsidRDefault="00B55668" w:rsidP="00B55668">
                  <w:pPr>
                    <w:widowControl/>
                    <w:spacing w:line="240" w:lineRule="auto"/>
                    <w:ind w:firstLineChars="0" w:firstLine="0"/>
                    <w:jc w:val="center"/>
                    <w:rPr>
                      <w:rFonts w:eastAsiaTheme="minorEastAsia"/>
                      <w:bCs/>
                      <w:sz w:val="21"/>
                      <w:szCs w:val="21"/>
                    </w:rPr>
                  </w:pPr>
                </w:p>
              </w:tc>
              <w:tc>
                <w:tcPr>
                  <w:tcW w:w="853" w:type="dxa"/>
                  <w:vMerge/>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p>
              </w:tc>
              <w:tc>
                <w:tcPr>
                  <w:tcW w:w="675" w:type="dxa"/>
                  <w:vMerge/>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3.2</w:t>
                  </w: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4.4</w:t>
                  </w:r>
                </w:p>
              </w:tc>
              <w:tc>
                <w:tcPr>
                  <w:tcW w:w="1090"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378954</w:t>
                  </w:r>
                </w:p>
              </w:tc>
              <w:tc>
                <w:tcPr>
                  <w:tcW w:w="1082" w:type="dxa"/>
                  <w:tcBorders>
                    <w:top w:val="single" w:sz="6" w:space="0" w:color="auto"/>
                    <w:left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1.23</w:t>
                  </w:r>
                </w:p>
              </w:tc>
              <w:tc>
                <w:tcPr>
                  <w:tcW w:w="992" w:type="dxa"/>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10.0</w:t>
                  </w:r>
                </w:p>
              </w:tc>
              <w:tc>
                <w:tcPr>
                  <w:tcW w:w="1044" w:type="dxa"/>
                  <w:vMerge/>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p>
              </w:tc>
            </w:tr>
            <w:tr w:rsidR="00B55668" w:rsidRPr="00B55668" w:rsidTr="00D25934">
              <w:trPr>
                <w:trHeight w:val="483"/>
                <w:jc w:val="center"/>
              </w:trPr>
              <w:tc>
                <w:tcPr>
                  <w:tcW w:w="780" w:type="dxa"/>
                  <w:vMerge/>
                  <w:vAlign w:val="center"/>
                </w:tcPr>
                <w:p w:rsidR="00B55668" w:rsidRPr="00B55668" w:rsidRDefault="00B55668" w:rsidP="00B55668">
                  <w:pPr>
                    <w:widowControl/>
                    <w:spacing w:line="240" w:lineRule="auto"/>
                    <w:ind w:firstLineChars="0" w:firstLine="0"/>
                    <w:jc w:val="center"/>
                    <w:rPr>
                      <w:rFonts w:eastAsiaTheme="minorEastAsia"/>
                      <w:bCs/>
                      <w:sz w:val="21"/>
                      <w:szCs w:val="21"/>
                    </w:rPr>
                  </w:pPr>
                </w:p>
              </w:tc>
              <w:tc>
                <w:tcPr>
                  <w:tcW w:w="853" w:type="dxa"/>
                  <w:vMerge/>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p>
              </w:tc>
              <w:tc>
                <w:tcPr>
                  <w:tcW w:w="675" w:type="dxa"/>
                  <w:vMerge w:val="restart"/>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r w:rsidRPr="00B55668">
                    <w:rPr>
                      <w:rFonts w:eastAsiaTheme="minorEastAsia" w:hAnsiTheme="minorEastAsia"/>
                      <w:sz w:val="21"/>
                      <w:szCs w:val="21"/>
                    </w:rPr>
                    <w:t>二氧化硫</w:t>
                  </w: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ND</w:t>
                  </w: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ND</w:t>
                  </w:r>
                </w:p>
              </w:tc>
              <w:tc>
                <w:tcPr>
                  <w:tcW w:w="1090"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396321</w:t>
                  </w:r>
                </w:p>
              </w:tc>
              <w:tc>
                <w:tcPr>
                  <w:tcW w:w="1082" w:type="dxa"/>
                  <w:tcBorders>
                    <w:top w:val="single" w:sz="6" w:space="0" w:color="auto"/>
                    <w:left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0.59</w:t>
                  </w:r>
                </w:p>
              </w:tc>
              <w:tc>
                <w:tcPr>
                  <w:tcW w:w="992" w:type="dxa"/>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10.7</w:t>
                  </w:r>
                </w:p>
              </w:tc>
              <w:tc>
                <w:tcPr>
                  <w:tcW w:w="1044" w:type="dxa"/>
                  <w:vMerge w:val="restart"/>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35</w:t>
                  </w:r>
                </w:p>
              </w:tc>
            </w:tr>
            <w:tr w:rsidR="00B55668" w:rsidRPr="00B55668" w:rsidTr="00D25934">
              <w:trPr>
                <w:trHeight w:val="483"/>
                <w:jc w:val="center"/>
              </w:trPr>
              <w:tc>
                <w:tcPr>
                  <w:tcW w:w="780" w:type="dxa"/>
                  <w:vMerge/>
                  <w:vAlign w:val="center"/>
                </w:tcPr>
                <w:p w:rsidR="00B55668" w:rsidRPr="00B55668" w:rsidRDefault="00B55668" w:rsidP="00B55668">
                  <w:pPr>
                    <w:widowControl/>
                    <w:spacing w:line="240" w:lineRule="auto"/>
                    <w:ind w:firstLineChars="0" w:firstLine="0"/>
                    <w:jc w:val="center"/>
                    <w:rPr>
                      <w:rFonts w:eastAsiaTheme="minorEastAsia"/>
                      <w:bCs/>
                      <w:sz w:val="21"/>
                      <w:szCs w:val="21"/>
                    </w:rPr>
                  </w:pPr>
                </w:p>
              </w:tc>
              <w:tc>
                <w:tcPr>
                  <w:tcW w:w="853" w:type="dxa"/>
                  <w:vMerge/>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p>
              </w:tc>
              <w:tc>
                <w:tcPr>
                  <w:tcW w:w="675" w:type="dxa"/>
                  <w:vMerge/>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ND</w:t>
                  </w: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ND</w:t>
                  </w:r>
                </w:p>
              </w:tc>
              <w:tc>
                <w:tcPr>
                  <w:tcW w:w="1090"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385621</w:t>
                  </w:r>
                </w:p>
              </w:tc>
              <w:tc>
                <w:tcPr>
                  <w:tcW w:w="1082" w:type="dxa"/>
                  <w:tcBorders>
                    <w:top w:val="single" w:sz="6" w:space="0" w:color="auto"/>
                    <w:left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0.58</w:t>
                  </w:r>
                </w:p>
              </w:tc>
              <w:tc>
                <w:tcPr>
                  <w:tcW w:w="992" w:type="dxa"/>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10.3</w:t>
                  </w:r>
                </w:p>
              </w:tc>
              <w:tc>
                <w:tcPr>
                  <w:tcW w:w="1044" w:type="dxa"/>
                  <w:vMerge/>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p>
              </w:tc>
            </w:tr>
            <w:tr w:rsidR="00B55668" w:rsidRPr="00B55668" w:rsidTr="00D25934">
              <w:trPr>
                <w:trHeight w:val="483"/>
                <w:jc w:val="center"/>
              </w:trPr>
              <w:tc>
                <w:tcPr>
                  <w:tcW w:w="780" w:type="dxa"/>
                  <w:vMerge/>
                  <w:vAlign w:val="center"/>
                </w:tcPr>
                <w:p w:rsidR="00B55668" w:rsidRPr="00B55668" w:rsidRDefault="00B55668" w:rsidP="00B55668">
                  <w:pPr>
                    <w:widowControl/>
                    <w:spacing w:line="240" w:lineRule="auto"/>
                    <w:ind w:firstLineChars="0" w:firstLine="0"/>
                    <w:jc w:val="center"/>
                    <w:rPr>
                      <w:rFonts w:eastAsiaTheme="minorEastAsia"/>
                      <w:bCs/>
                      <w:sz w:val="21"/>
                      <w:szCs w:val="21"/>
                    </w:rPr>
                  </w:pPr>
                </w:p>
              </w:tc>
              <w:tc>
                <w:tcPr>
                  <w:tcW w:w="853" w:type="dxa"/>
                  <w:vMerge/>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p>
              </w:tc>
              <w:tc>
                <w:tcPr>
                  <w:tcW w:w="675" w:type="dxa"/>
                  <w:vMerge/>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ND</w:t>
                  </w: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ND</w:t>
                  </w:r>
                </w:p>
              </w:tc>
              <w:tc>
                <w:tcPr>
                  <w:tcW w:w="1090"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378954</w:t>
                  </w:r>
                </w:p>
              </w:tc>
              <w:tc>
                <w:tcPr>
                  <w:tcW w:w="1082" w:type="dxa"/>
                  <w:tcBorders>
                    <w:top w:val="single" w:sz="6" w:space="0" w:color="auto"/>
                    <w:left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0.57</w:t>
                  </w:r>
                </w:p>
              </w:tc>
              <w:tc>
                <w:tcPr>
                  <w:tcW w:w="992" w:type="dxa"/>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10.0</w:t>
                  </w:r>
                </w:p>
              </w:tc>
              <w:tc>
                <w:tcPr>
                  <w:tcW w:w="1044" w:type="dxa"/>
                  <w:vMerge/>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p>
              </w:tc>
            </w:tr>
            <w:tr w:rsidR="00B55668" w:rsidRPr="00B55668" w:rsidTr="00D25934">
              <w:trPr>
                <w:trHeight w:val="483"/>
                <w:jc w:val="center"/>
              </w:trPr>
              <w:tc>
                <w:tcPr>
                  <w:tcW w:w="780" w:type="dxa"/>
                  <w:vMerge/>
                  <w:vAlign w:val="center"/>
                </w:tcPr>
                <w:p w:rsidR="00B55668" w:rsidRPr="00B55668" w:rsidRDefault="00B55668" w:rsidP="00B55668">
                  <w:pPr>
                    <w:widowControl/>
                    <w:spacing w:line="240" w:lineRule="auto"/>
                    <w:ind w:firstLineChars="0" w:firstLine="0"/>
                    <w:jc w:val="center"/>
                    <w:rPr>
                      <w:rFonts w:eastAsiaTheme="minorEastAsia"/>
                      <w:bCs/>
                      <w:sz w:val="21"/>
                      <w:szCs w:val="21"/>
                    </w:rPr>
                  </w:pPr>
                </w:p>
              </w:tc>
              <w:tc>
                <w:tcPr>
                  <w:tcW w:w="853" w:type="dxa"/>
                  <w:vMerge/>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p>
              </w:tc>
              <w:tc>
                <w:tcPr>
                  <w:tcW w:w="675" w:type="dxa"/>
                  <w:vMerge w:val="restart"/>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r w:rsidRPr="00B55668">
                    <w:rPr>
                      <w:rFonts w:eastAsiaTheme="minorEastAsia" w:hAnsiTheme="minorEastAsia"/>
                      <w:sz w:val="21"/>
                      <w:szCs w:val="21"/>
                    </w:rPr>
                    <w:t>氮氧化物</w:t>
                  </w: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25</w:t>
                  </w: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36</w:t>
                  </w:r>
                </w:p>
              </w:tc>
              <w:tc>
                <w:tcPr>
                  <w:tcW w:w="1090"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396321</w:t>
                  </w:r>
                </w:p>
              </w:tc>
              <w:tc>
                <w:tcPr>
                  <w:tcW w:w="1082" w:type="dxa"/>
                  <w:tcBorders>
                    <w:top w:val="single" w:sz="6" w:space="0" w:color="auto"/>
                    <w:left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9.91</w:t>
                  </w:r>
                </w:p>
              </w:tc>
              <w:tc>
                <w:tcPr>
                  <w:tcW w:w="992" w:type="dxa"/>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10.7</w:t>
                  </w:r>
                </w:p>
              </w:tc>
              <w:tc>
                <w:tcPr>
                  <w:tcW w:w="1044" w:type="dxa"/>
                  <w:vMerge w:val="restart"/>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50</w:t>
                  </w:r>
                </w:p>
              </w:tc>
            </w:tr>
            <w:tr w:rsidR="00B55668" w:rsidRPr="00B55668" w:rsidTr="00D25934">
              <w:trPr>
                <w:trHeight w:val="483"/>
                <w:jc w:val="center"/>
              </w:trPr>
              <w:tc>
                <w:tcPr>
                  <w:tcW w:w="780" w:type="dxa"/>
                  <w:vMerge/>
                  <w:vAlign w:val="center"/>
                </w:tcPr>
                <w:p w:rsidR="00B55668" w:rsidRPr="00B55668" w:rsidRDefault="00B55668" w:rsidP="00B55668">
                  <w:pPr>
                    <w:widowControl/>
                    <w:spacing w:line="240" w:lineRule="auto"/>
                    <w:ind w:firstLineChars="0" w:firstLine="0"/>
                    <w:jc w:val="center"/>
                    <w:rPr>
                      <w:rFonts w:eastAsiaTheme="minorEastAsia"/>
                      <w:bCs/>
                      <w:sz w:val="21"/>
                      <w:szCs w:val="21"/>
                    </w:rPr>
                  </w:pPr>
                </w:p>
              </w:tc>
              <w:tc>
                <w:tcPr>
                  <w:tcW w:w="853" w:type="dxa"/>
                  <w:vMerge/>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p>
              </w:tc>
              <w:tc>
                <w:tcPr>
                  <w:tcW w:w="675" w:type="dxa"/>
                  <w:vMerge/>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22</w:t>
                  </w: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31</w:t>
                  </w:r>
                </w:p>
              </w:tc>
              <w:tc>
                <w:tcPr>
                  <w:tcW w:w="1090"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385621</w:t>
                  </w:r>
                </w:p>
              </w:tc>
              <w:tc>
                <w:tcPr>
                  <w:tcW w:w="1082" w:type="dxa"/>
                  <w:tcBorders>
                    <w:top w:val="single" w:sz="6" w:space="0" w:color="auto"/>
                    <w:left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8.48</w:t>
                  </w:r>
                </w:p>
              </w:tc>
              <w:tc>
                <w:tcPr>
                  <w:tcW w:w="992" w:type="dxa"/>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10.3</w:t>
                  </w:r>
                </w:p>
              </w:tc>
              <w:tc>
                <w:tcPr>
                  <w:tcW w:w="1044" w:type="dxa"/>
                  <w:vMerge/>
                  <w:tcBorders>
                    <w:top w:val="single" w:sz="6" w:space="0" w:color="auto"/>
                    <w:bottom w:val="single" w:sz="6" w:space="0" w:color="auto"/>
                  </w:tcBorders>
                  <w:vAlign w:val="bottom"/>
                </w:tcPr>
                <w:p w:rsidR="00B55668" w:rsidRPr="00B55668" w:rsidRDefault="00B55668" w:rsidP="00B55668">
                  <w:pPr>
                    <w:spacing w:line="240" w:lineRule="auto"/>
                    <w:ind w:firstLineChars="0" w:firstLine="0"/>
                    <w:jc w:val="center"/>
                    <w:rPr>
                      <w:rFonts w:eastAsiaTheme="minorEastAsia"/>
                      <w:sz w:val="21"/>
                      <w:szCs w:val="21"/>
                    </w:rPr>
                  </w:pPr>
                </w:p>
              </w:tc>
            </w:tr>
            <w:tr w:rsidR="00B55668" w:rsidRPr="00B55668" w:rsidTr="00D25934">
              <w:trPr>
                <w:trHeight w:val="483"/>
                <w:jc w:val="center"/>
              </w:trPr>
              <w:tc>
                <w:tcPr>
                  <w:tcW w:w="780" w:type="dxa"/>
                  <w:vMerge/>
                  <w:tcBorders>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bCs/>
                      <w:sz w:val="21"/>
                      <w:szCs w:val="21"/>
                    </w:rPr>
                  </w:pPr>
                </w:p>
              </w:tc>
              <w:tc>
                <w:tcPr>
                  <w:tcW w:w="853" w:type="dxa"/>
                  <w:vMerge/>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p>
              </w:tc>
              <w:tc>
                <w:tcPr>
                  <w:tcW w:w="675" w:type="dxa"/>
                  <w:vMerge/>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24</w:t>
                  </w: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33</w:t>
                  </w:r>
                </w:p>
              </w:tc>
              <w:tc>
                <w:tcPr>
                  <w:tcW w:w="1090"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378954</w:t>
                  </w:r>
                </w:p>
              </w:tc>
              <w:tc>
                <w:tcPr>
                  <w:tcW w:w="1082" w:type="dxa"/>
                  <w:tcBorders>
                    <w:top w:val="single" w:sz="6" w:space="0" w:color="auto"/>
                    <w:left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9.09</w:t>
                  </w:r>
                </w:p>
              </w:tc>
              <w:tc>
                <w:tcPr>
                  <w:tcW w:w="992" w:type="dxa"/>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10.0</w:t>
                  </w:r>
                </w:p>
              </w:tc>
              <w:tc>
                <w:tcPr>
                  <w:tcW w:w="1044" w:type="dxa"/>
                  <w:vMerge/>
                  <w:tcBorders>
                    <w:top w:val="single" w:sz="6" w:space="0" w:color="auto"/>
                    <w:bottom w:val="single" w:sz="6" w:space="0" w:color="auto"/>
                  </w:tcBorders>
                  <w:vAlign w:val="bottom"/>
                </w:tcPr>
                <w:p w:rsidR="00B55668" w:rsidRPr="00B55668" w:rsidRDefault="00B55668" w:rsidP="00B55668">
                  <w:pPr>
                    <w:spacing w:line="240" w:lineRule="auto"/>
                    <w:ind w:firstLineChars="0" w:firstLine="0"/>
                    <w:jc w:val="center"/>
                    <w:rPr>
                      <w:rFonts w:eastAsiaTheme="minorEastAsia"/>
                      <w:sz w:val="21"/>
                      <w:szCs w:val="21"/>
                    </w:rPr>
                  </w:pPr>
                </w:p>
              </w:tc>
            </w:tr>
            <w:tr w:rsidR="00B55668" w:rsidRPr="00B55668" w:rsidTr="00D25934">
              <w:trPr>
                <w:trHeight w:val="483"/>
                <w:jc w:val="center"/>
              </w:trPr>
              <w:tc>
                <w:tcPr>
                  <w:tcW w:w="780" w:type="dxa"/>
                  <w:vMerge w:val="restart"/>
                  <w:vAlign w:val="center"/>
                </w:tcPr>
                <w:p w:rsidR="00B55668" w:rsidRPr="00B55668" w:rsidRDefault="00B55668" w:rsidP="00B55668">
                  <w:pPr>
                    <w:widowControl/>
                    <w:spacing w:line="240" w:lineRule="auto"/>
                    <w:ind w:firstLineChars="0" w:firstLine="0"/>
                    <w:jc w:val="center"/>
                    <w:rPr>
                      <w:rFonts w:eastAsiaTheme="minorEastAsia"/>
                      <w:bCs/>
                      <w:sz w:val="21"/>
                      <w:szCs w:val="21"/>
                    </w:rPr>
                  </w:pPr>
                  <w:r w:rsidRPr="00B55668">
                    <w:rPr>
                      <w:rFonts w:eastAsiaTheme="minorEastAsia"/>
                      <w:bCs/>
                      <w:sz w:val="21"/>
                      <w:szCs w:val="21"/>
                    </w:rPr>
                    <w:t>2023.</w:t>
                  </w:r>
                </w:p>
                <w:p w:rsidR="00B55668" w:rsidRPr="00B55668" w:rsidRDefault="00B55668" w:rsidP="00B55668">
                  <w:pPr>
                    <w:widowControl/>
                    <w:spacing w:line="240" w:lineRule="auto"/>
                    <w:ind w:firstLineChars="0" w:firstLine="0"/>
                    <w:jc w:val="center"/>
                    <w:rPr>
                      <w:rFonts w:eastAsiaTheme="minorEastAsia"/>
                      <w:bCs/>
                      <w:sz w:val="21"/>
                      <w:szCs w:val="21"/>
                    </w:rPr>
                  </w:pPr>
                  <w:r w:rsidRPr="00B55668">
                    <w:rPr>
                      <w:rFonts w:eastAsiaTheme="minorEastAsia"/>
                      <w:bCs/>
                      <w:sz w:val="21"/>
                      <w:szCs w:val="21"/>
                    </w:rPr>
                    <w:t>01.08</w:t>
                  </w:r>
                </w:p>
              </w:tc>
              <w:tc>
                <w:tcPr>
                  <w:tcW w:w="853" w:type="dxa"/>
                  <w:vMerge w:val="restart"/>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2</w:t>
                  </w:r>
                  <w:r w:rsidRPr="00B55668">
                    <w:rPr>
                      <w:rFonts w:eastAsiaTheme="minorEastAsia" w:hAnsiTheme="minorEastAsia"/>
                      <w:sz w:val="21"/>
                      <w:szCs w:val="21"/>
                    </w:rPr>
                    <w:t>台</w:t>
                  </w:r>
                  <w:r w:rsidRPr="00B55668">
                    <w:rPr>
                      <w:rFonts w:eastAsiaTheme="minorEastAsia"/>
                      <w:sz w:val="21"/>
                      <w:szCs w:val="21"/>
                    </w:rPr>
                    <w:t>116</w:t>
                  </w:r>
                  <w:r w:rsidR="0027317B" w:rsidRPr="00B55668">
                    <w:rPr>
                      <w:sz w:val="21"/>
                      <w:szCs w:val="21"/>
                    </w:rPr>
                    <w:t>M</w:t>
                  </w:r>
                  <w:r w:rsidR="0027317B">
                    <w:rPr>
                      <w:rFonts w:hint="eastAsia"/>
                      <w:sz w:val="21"/>
                      <w:szCs w:val="21"/>
                    </w:rPr>
                    <w:t>W</w:t>
                  </w:r>
                  <w:r w:rsidRPr="00B55668">
                    <w:rPr>
                      <w:rFonts w:eastAsiaTheme="minorEastAsia" w:hAnsiTheme="minorEastAsia"/>
                      <w:sz w:val="21"/>
                      <w:szCs w:val="21"/>
                    </w:rPr>
                    <w:t>热水锅炉</w:t>
                  </w:r>
                </w:p>
                <w:p w:rsidR="00B55668" w:rsidRPr="00B55668" w:rsidRDefault="00B55668" w:rsidP="00B55668">
                  <w:pPr>
                    <w:widowControl/>
                    <w:spacing w:line="240" w:lineRule="auto"/>
                    <w:ind w:firstLineChars="0" w:firstLine="0"/>
                    <w:jc w:val="center"/>
                    <w:rPr>
                      <w:rFonts w:eastAsiaTheme="minorEastAsia"/>
                      <w:sz w:val="21"/>
                      <w:szCs w:val="21"/>
                    </w:rPr>
                  </w:pPr>
                  <w:r w:rsidRPr="00B55668">
                    <w:rPr>
                      <w:rFonts w:eastAsiaTheme="minorEastAsia" w:hAnsiTheme="minorEastAsia"/>
                      <w:sz w:val="21"/>
                      <w:szCs w:val="21"/>
                    </w:rPr>
                    <w:t>总排放口监测点位</w:t>
                  </w:r>
                  <w:r w:rsidRPr="00B55668">
                    <w:rPr>
                      <w:rFonts w:asciiTheme="minorEastAsia" w:eastAsiaTheme="minorEastAsia" w:hAnsiTheme="minorEastAsia"/>
                      <w:sz w:val="21"/>
                      <w:szCs w:val="21"/>
                    </w:rPr>
                    <w:t>◎</w:t>
                  </w:r>
                  <w:r w:rsidRPr="00B55668">
                    <w:rPr>
                      <w:rFonts w:eastAsiaTheme="minorEastAsia"/>
                      <w:sz w:val="21"/>
                      <w:szCs w:val="21"/>
                    </w:rPr>
                    <w:t>1</w:t>
                  </w:r>
                </w:p>
              </w:tc>
              <w:tc>
                <w:tcPr>
                  <w:tcW w:w="675" w:type="dxa"/>
                  <w:vMerge w:val="restart"/>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r w:rsidRPr="00B55668">
                    <w:rPr>
                      <w:rFonts w:eastAsiaTheme="minorEastAsia" w:hAnsiTheme="minorEastAsia"/>
                      <w:sz w:val="21"/>
                      <w:szCs w:val="21"/>
                    </w:rPr>
                    <w:t>颗粒物</w:t>
                  </w: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2.7</w:t>
                  </w: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3.9</w:t>
                  </w:r>
                </w:p>
              </w:tc>
              <w:tc>
                <w:tcPr>
                  <w:tcW w:w="1090"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388152</w:t>
                  </w:r>
                </w:p>
              </w:tc>
              <w:tc>
                <w:tcPr>
                  <w:tcW w:w="1082" w:type="dxa"/>
                  <w:tcBorders>
                    <w:top w:val="single" w:sz="6" w:space="0" w:color="auto"/>
                    <w:left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1.07</w:t>
                  </w:r>
                </w:p>
              </w:tc>
              <w:tc>
                <w:tcPr>
                  <w:tcW w:w="992" w:type="dxa"/>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10.4</w:t>
                  </w:r>
                </w:p>
              </w:tc>
              <w:tc>
                <w:tcPr>
                  <w:tcW w:w="1044" w:type="dxa"/>
                  <w:vMerge w:val="restart"/>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10</w:t>
                  </w:r>
                </w:p>
              </w:tc>
            </w:tr>
            <w:tr w:rsidR="00B55668" w:rsidRPr="00B55668" w:rsidTr="00D25934">
              <w:trPr>
                <w:trHeight w:val="483"/>
                <w:jc w:val="center"/>
              </w:trPr>
              <w:tc>
                <w:tcPr>
                  <w:tcW w:w="780" w:type="dxa"/>
                  <w:vMerge/>
                  <w:vAlign w:val="center"/>
                </w:tcPr>
                <w:p w:rsidR="00B55668" w:rsidRPr="00B55668" w:rsidRDefault="00B55668" w:rsidP="00B55668">
                  <w:pPr>
                    <w:widowControl/>
                    <w:spacing w:line="240" w:lineRule="auto"/>
                    <w:ind w:firstLineChars="0" w:firstLine="0"/>
                    <w:jc w:val="center"/>
                    <w:rPr>
                      <w:rFonts w:eastAsiaTheme="minorEastAsia"/>
                      <w:bCs/>
                      <w:sz w:val="21"/>
                      <w:szCs w:val="21"/>
                    </w:rPr>
                  </w:pPr>
                </w:p>
              </w:tc>
              <w:tc>
                <w:tcPr>
                  <w:tcW w:w="853" w:type="dxa"/>
                  <w:vMerge/>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p>
              </w:tc>
              <w:tc>
                <w:tcPr>
                  <w:tcW w:w="675" w:type="dxa"/>
                  <w:vMerge/>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2.9</w:t>
                  </w: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4.1</w:t>
                  </w:r>
                </w:p>
              </w:tc>
              <w:tc>
                <w:tcPr>
                  <w:tcW w:w="1090"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370155</w:t>
                  </w:r>
                </w:p>
              </w:tc>
              <w:tc>
                <w:tcPr>
                  <w:tcW w:w="1082" w:type="dxa"/>
                  <w:tcBorders>
                    <w:top w:val="single" w:sz="6" w:space="0" w:color="auto"/>
                    <w:left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1.06</w:t>
                  </w:r>
                </w:p>
              </w:tc>
              <w:tc>
                <w:tcPr>
                  <w:tcW w:w="992" w:type="dxa"/>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10.5</w:t>
                  </w:r>
                </w:p>
              </w:tc>
              <w:tc>
                <w:tcPr>
                  <w:tcW w:w="1044" w:type="dxa"/>
                  <w:vMerge/>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p>
              </w:tc>
            </w:tr>
            <w:tr w:rsidR="00B55668" w:rsidRPr="00B55668" w:rsidTr="00D25934">
              <w:trPr>
                <w:trHeight w:val="483"/>
                <w:jc w:val="center"/>
              </w:trPr>
              <w:tc>
                <w:tcPr>
                  <w:tcW w:w="780" w:type="dxa"/>
                  <w:vMerge/>
                  <w:vAlign w:val="center"/>
                </w:tcPr>
                <w:p w:rsidR="00B55668" w:rsidRPr="00B55668" w:rsidRDefault="00B55668" w:rsidP="00B55668">
                  <w:pPr>
                    <w:widowControl/>
                    <w:spacing w:line="240" w:lineRule="auto"/>
                    <w:ind w:firstLineChars="0" w:firstLine="0"/>
                    <w:jc w:val="center"/>
                    <w:rPr>
                      <w:rFonts w:eastAsiaTheme="minorEastAsia"/>
                      <w:bCs/>
                      <w:sz w:val="21"/>
                      <w:szCs w:val="21"/>
                    </w:rPr>
                  </w:pPr>
                </w:p>
              </w:tc>
              <w:tc>
                <w:tcPr>
                  <w:tcW w:w="853" w:type="dxa"/>
                  <w:vMerge/>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p>
              </w:tc>
              <w:tc>
                <w:tcPr>
                  <w:tcW w:w="675" w:type="dxa"/>
                  <w:vMerge/>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2.5</w:t>
                  </w: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3.6</w:t>
                  </w:r>
                </w:p>
              </w:tc>
              <w:tc>
                <w:tcPr>
                  <w:tcW w:w="1090"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361242</w:t>
                  </w:r>
                </w:p>
              </w:tc>
              <w:tc>
                <w:tcPr>
                  <w:tcW w:w="1082" w:type="dxa"/>
                  <w:tcBorders>
                    <w:top w:val="single" w:sz="6" w:space="0" w:color="auto"/>
                    <w:left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0.90</w:t>
                  </w:r>
                </w:p>
              </w:tc>
              <w:tc>
                <w:tcPr>
                  <w:tcW w:w="992" w:type="dxa"/>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10.5</w:t>
                  </w:r>
                </w:p>
              </w:tc>
              <w:tc>
                <w:tcPr>
                  <w:tcW w:w="1044" w:type="dxa"/>
                  <w:vMerge/>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p>
              </w:tc>
            </w:tr>
            <w:tr w:rsidR="00B55668" w:rsidRPr="00B55668" w:rsidTr="00D25934">
              <w:trPr>
                <w:trHeight w:val="483"/>
                <w:jc w:val="center"/>
              </w:trPr>
              <w:tc>
                <w:tcPr>
                  <w:tcW w:w="780" w:type="dxa"/>
                  <w:vMerge/>
                  <w:vAlign w:val="center"/>
                </w:tcPr>
                <w:p w:rsidR="00B55668" w:rsidRPr="00B55668" w:rsidRDefault="00B55668" w:rsidP="00B55668">
                  <w:pPr>
                    <w:widowControl/>
                    <w:spacing w:line="240" w:lineRule="auto"/>
                    <w:ind w:firstLineChars="0" w:firstLine="0"/>
                    <w:jc w:val="center"/>
                    <w:rPr>
                      <w:rFonts w:eastAsiaTheme="minorEastAsia"/>
                      <w:bCs/>
                      <w:sz w:val="21"/>
                      <w:szCs w:val="21"/>
                    </w:rPr>
                  </w:pPr>
                </w:p>
              </w:tc>
              <w:tc>
                <w:tcPr>
                  <w:tcW w:w="853" w:type="dxa"/>
                  <w:vMerge/>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p>
              </w:tc>
              <w:tc>
                <w:tcPr>
                  <w:tcW w:w="675" w:type="dxa"/>
                  <w:vMerge w:val="restart"/>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r w:rsidRPr="00B55668">
                    <w:rPr>
                      <w:rFonts w:eastAsiaTheme="minorEastAsia" w:hAnsiTheme="minorEastAsia"/>
                      <w:sz w:val="21"/>
                      <w:szCs w:val="21"/>
                    </w:rPr>
                    <w:t>二氧化硫</w:t>
                  </w: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ND</w:t>
                  </w: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ND</w:t>
                  </w:r>
                </w:p>
              </w:tc>
              <w:tc>
                <w:tcPr>
                  <w:tcW w:w="1090"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388152</w:t>
                  </w:r>
                </w:p>
              </w:tc>
              <w:tc>
                <w:tcPr>
                  <w:tcW w:w="1082" w:type="dxa"/>
                  <w:tcBorders>
                    <w:top w:val="single" w:sz="6" w:space="0" w:color="auto"/>
                    <w:left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0.58</w:t>
                  </w:r>
                </w:p>
              </w:tc>
              <w:tc>
                <w:tcPr>
                  <w:tcW w:w="992" w:type="dxa"/>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10.4</w:t>
                  </w:r>
                </w:p>
              </w:tc>
              <w:tc>
                <w:tcPr>
                  <w:tcW w:w="1044" w:type="dxa"/>
                  <w:vMerge w:val="restart"/>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35</w:t>
                  </w:r>
                </w:p>
              </w:tc>
            </w:tr>
            <w:tr w:rsidR="00B55668" w:rsidRPr="00B55668" w:rsidTr="00D25934">
              <w:trPr>
                <w:trHeight w:val="483"/>
                <w:jc w:val="center"/>
              </w:trPr>
              <w:tc>
                <w:tcPr>
                  <w:tcW w:w="780" w:type="dxa"/>
                  <w:vMerge/>
                  <w:vAlign w:val="center"/>
                </w:tcPr>
                <w:p w:rsidR="00B55668" w:rsidRPr="00B55668" w:rsidRDefault="00B55668" w:rsidP="00B55668">
                  <w:pPr>
                    <w:widowControl/>
                    <w:spacing w:line="240" w:lineRule="auto"/>
                    <w:ind w:firstLineChars="0" w:firstLine="0"/>
                    <w:jc w:val="center"/>
                    <w:rPr>
                      <w:rFonts w:eastAsiaTheme="minorEastAsia"/>
                      <w:bCs/>
                      <w:sz w:val="21"/>
                      <w:szCs w:val="21"/>
                    </w:rPr>
                  </w:pPr>
                </w:p>
              </w:tc>
              <w:tc>
                <w:tcPr>
                  <w:tcW w:w="853" w:type="dxa"/>
                  <w:vMerge/>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p>
              </w:tc>
              <w:tc>
                <w:tcPr>
                  <w:tcW w:w="675" w:type="dxa"/>
                  <w:vMerge/>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ND</w:t>
                  </w: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ND</w:t>
                  </w:r>
                </w:p>
              </w:tc>
              <w:tc>
                <w:tcPr>
                  <w:tcW w:w="1090"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370155</w:t>
                  </w:r>
                </w:p>
              </w:tc>
              <w:tc>
                <w:tcPr>
                  <w:tcW w:w="1082" w:type="dxa"/>
                  <w:tcBorders>
                    <w:top w:val="single" w:sz="6" w:space="0" w:color="auto"/>
                    <w:left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0.56</w:t>
                  </w:r>
                </w:p>
              </w:tc>
              <w:tc>
                <w:tcPr>
                  <w:tcW w:w="992" w:type="dxa"/>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10.5</w:t>
                  </w:r>
                </w:p>
              </w:tc>
              <w:tc>
                <w:tcPr>
                  <w:tcW w:w="1044" w:type="dxa"/>
                  <w:vMerge/>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p>
              </w:tc>
            </w:tr>
            <w:tr w:rsidR="00B55668" w:rsidRPr="00B55668" w:rsidTr="00D25934">
              <w:trPr>
                <w:trHeight w:val="483"/>
                <w:jc w:val="center"/>
              </w:trPr>
              <w:tc>
                <w:tcPr>
                  <w:tcW w:w="780" w:type="dxa"/>
                  <w:vMerge/>
                  <w:vAlign w:val="center"/>
                </w:tcPr>
                <w:p w:rsidR="00B55668" w:rsidRPr="00B55668" w:rsidRDefault="00B55668" w:rsidP="00B55668">
                  <w:pPr>
                    <w:widowControl/>
                    <w:spacing w:line="240" w:lineRule="auto"/>
                    <w:ind w:firstLineChars="0" w:firstLine="0"/>
                    <w:jc w:val="center"/>
                    <w:rPr>
                      <w:rFonts w:eastAsiaTheme="minorEastAsia"/>
                      <w:bCs/>
                      <w:sz w:val="21"/>
                      <w:szCs w:val="21"/>
                    </w:rPr>
                  </w:pPr>
                </w:p>
              </w:tc>
              <w:tc>
                <w:tcPr>
                  <w:tcW w:w="853" w:type="dxa"/>
                  <w:vMerge/>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p>
              </w:tc>
              <w:tc>
                <w:tcPr>
                  <w:tcW w:w="675" w:type="dxa"/>
                  <w:vMerge/>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ND</w:t>
                  </w: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ND</w:t>
                  </w:r>
                </w:p>
              </w:tc>
              <w:tc>
                <w:tcPr>
                  <w:tcW w:w="1090"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361242</w:t>
                  </w:r>
                </w:p>
              </w:tc>
              <w:tc>
                <w:tcPr>
                  <w:tcW w:w="1082" w:type="dxa"/>
                  <w:tcBorders>
                    <w:top w:val="single" w:sz="6" w:space="0" w:color="auto"/>
                    <w:left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0.54</w:t>
                  </w:r>
                </w:p>
              </w:tc>
              <w:tc>
                <w:tcPr>
                  <w:tcW w:w="992" w:type="dxa"/>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10.5</w:t>
                  </w:r>
                </w:p>
              </w:tc>
              <w:tc>
                <w:tcPr>
                  <w:tcW w:w="1044" w:type="dxa"/>
                  <w:vMerge/>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p>
              </w:tc>
            </w:tr>
            <w:tr w:rsidR="00B55668" w:rsidRPr="00B55668" w:rsidTr="00D25934">
              <w:trPr>
                <w:trHeight w:val="483"/>
                <w:jc w:val="center"/>
              </w:trPr>
              <w:tc>
                <w:tcPr>
                  <w:tcW w:w="780" w:type="dxa"/>
                  <w:vMerge/>
                  <w:vAlign w:val="center"/>
                </w:tcPr>
                <w:p w:rsidR="00B55668" w:rsidRPr="00B55668" w:rsidRDefault="00B55668" w:rsidP="00B55668">
                  <w:pPr>
                    <w:widowControl/>
                    <w:spacing w:line="240" w:lineRule="auto"/>
                    <w:ind w:firstLineChars="0" w:firstLine="0"/>
                    <w:jc w:val="center"/>
                    <w:rPr>
                      <w:rFonts w:eastAsiaTheme="minorEastAsia"/>
                      <w:bCs/>
                      <w:sz w:val="21"/>
                      <w:szCs w:val="21"/>
                    </w:rPr>
                  </w:pPr>
                </w:p>
              </w:tc>
              <w:tc>
                <w:tcPr>
                  <w:tcW w:w="853" w:type="dxa"/>
                  <w:vMerge/>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p>
              </w:tc>
              <w:tc>
                <w:tcPr>
                  <w:tcW w:w="675" w:type="dxa"/>
                  <w:vMerge w:val="restart"/>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r w:rsidRPr="00B55668">
                    <w:rPr>
                      <w:rFonts w:eastAsiaTheme="minorEastAsia" w:hAnsiTheme="minorEastAsia"/>
                      <w:sz w:val="21"/>
                      <w:szCs w:val="21"/>
                    </w:rPr>
                    <w:t>氮氧化物</w:t>
                  </w: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21</w:t>
                  </w: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30</w:t>
                  </w:r>
                </w:p>
              </w:tc>
              <w:tc>
                <w:tcPr>
                  <w:tcW w:w="1090"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388152</w:t>
                  </w:r>
                </w:p>
              </w:tc>
              <w:tc>
                <w:tcPr>
                  <w:tcW w:w="1082" w:type="dxa"/>
                  <w:tcBorders>
                    <w:top w:val="single" w:sz="6" w:space="0" w:color="auto"/>
                    <w:left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8.15</w:t>
                  </w:r>
                </w:p>
              </w:tc>
              <w:tc>
                <w:tcPr>
                  <w:tcW w:w="992" w:type="dxa"/>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10.4</w:t>
                  </w:r>
                </w:p>
              </w:tc>
              <w:tc>
                <w:tcPr>
                  <w:tcW w:w="1044" w:type="dxa"/>
                  <w:vMerge w:val="restart"/>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50</w:t>
                  </w:r>
                </w:p>
              </w:tc>
            </w:tr>
            <w:tr w:rsidR="00B55668" w:rsidRPr="00B55668" w:rsidTr="00D25934">
              <w:trPr>
                <w:trHeight w:val="483"/>
                <w:jc w:val="center"/>
              </w:trPr>
              <w:tc>
                <w:tcPr>
                  <w:tcW w:w="780" w:type="dxa"/>
                  <w:vMerge/>
                  <w:vAlign w:val="center"/>
                </w:tcPr>
                <w:p w:rsidR="00B55668" w:rsidRPr="00B55668" w:rsidRDefault="00B55668" w:rsidP="00B55668">
                  <w:pPr>
                    <w:widowControl/>
                    <w:spacing w:line="240" w:lineRule="auto"/>
                    <w:ind w:firstLineChars="0" w:firstLine="0"/>
                    <w:jc w:val="center"/>
                    <w:rPr>
                      <w:rFonts w:eastAsiaTheme="minorEastAsia"/>
                      <w:bCs/>
                      <w:sz w:val="21"/>
                      <w:szCs w:val="21"/>
                    </w:rPr>
                  </w:pPr>
                </w:p>
              </w:tc>
              <w:tc>
                <w:tcPr>
                  <w:tcW w:w="853" w:type="dxa"/>
                  <w:vMerge/>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p>
              </w:tc>
              <w:tc>
                <w:tcPr>
                  <w:tcW w:w="675" w:type="dxa"/>
                  <w:vMerge/>
                  <w:tcBorders>
                    <w:top w:val="single" w:sz="6" w:space="0" w:color="auto"/>
                    <w:bottom w:val="single" w:sz="6"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29</w:t>
                  </w:r>
                </w:p>
              </w:tc>
              <w:tc>
                <w:tcPr>
                  <w:tcW w:w="959"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41</w:t>
                  </w:r>
                </w:p>
              </w:tc>
              <w:tc>
                <w:tcPr>
                  <w:tcW w:w="1090" w:type="dxa"/>
                  <w:tcBorders>
                    <w:top w:val="single" w:sz="6" w:space="0" w:color="auto"/>
                    <w:left w:val="single" w:sz="6" w:space="0" w:color="auto"/>
                    <w:bottom w:val="single" w:sz="6"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370155</w:t>
                  </w:r>
                </w:p>
              </w:tc>
              <w:tc>
                <w:tcPr>
                  <w:tcW w:w="1082" w:type="dxa"/>
                  <w:tcBorders>
                    <w:top w:val="single" w:sz="6" w:space="0" w:color="auto"/>
                    <w:left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10.73</w:t>
                  </w:r>
                </w:p>
              </w:tc>
              <w:tc>
                <w:tcPr>
                  <w:tcW w:w="992" w:type="dxa"/>
                  <w:tcBorders>
                    <w:top w:val="single" w:sz="6" w:space="0" w:color="auto"/>
                    <w:bottom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10.5</w:t>
                  </w:r>
                </w:p>
              </w:tc>
              <w:tc>
                <w:tcPr>
                  <w:tcW w:w="1044" w:type="dxa"/>
                  <w:vMerge/>
                  <w:tcBorders>
                    <w:top w:val="single" w:sz="6" w:space="0" w:color="auto"/>
                    <w:bottom w:val="single" w:sz="6" w:space="0" w:color="auto"/>
                  </w:tcBorders>
                  <w:vAlign w:val="bottom"/>
                </w:tcPr>
                <w:p w:rsidR="00B55668" w:rsidRPr="00B55668" w:rsidRDefault="00B55668" w:rsidP="00B55668">
                  <w:pPr>
                    <w:spacing w:line="240" w:lineRule="auto"/>
                    <w:ind w:firstLineChars="0" w:firstLine="0"/>
                    <w:jc w:val="center"/>
                    <w:rPr>
                      <w:rFonts w:eastAsiaTheme="minorEastAsia"/>
                      <w:sz w:val="21"/>
                      <w:szCs w:val="21"/>
                    </w:rPr>
                  </w:pPr>
                </w:p>
              </w:tc>
            </w:tr>
            <w:tr w:rsidR="00B55668" w:rsidRPr="00B55668" w:rsidTr="00D25934">
              <w:trPr>
                <w:trHeight w:val="483"/>
                <w:jc w:val="center"/>
              </w:trPr>
              <w:tc>
                <w:tcPr>
                  <w:tcW w:w="780" w:type="dxa"/>
                  <w:vMerge/>
                  <w:tcBorders>
                    <w:bottom w:val="single" w:sz="12" w:space="0" w:color="auto"/>
                  </w:tcBorders>
                  <w:vAlign w:val="center"/>
                </w:tcPr>
                <w:p w:rsidR="00B55668" w:rsidRPr="00B55668" w:rsidRDefault="00B55668" w:rsidP="00B55668">
                  <w:pPr>
                    <w:widowControl/>
                    <w:spacing w:line="240" w:lineRule="auto"/>
                    <w:ind w:firstLineChars="0" w:firstLine="0"/>
                    <w:jc w:val="center"/>
                    <w:rPr>
                      <w:rFonts w:eastAsiaTheme="minorEastAsia"/>
                      <w:bCs/>
                      <w:sz w:val="21"/>
                      <w:szCs w:val="21"/>
                    </w:rPr>
                  </w:pPr>
                </w:p>
              </w:tc>
              <w:tc>
                <w:tcPr>
                  <w:tcW w:w="853" w:type="dxa"/>
                  <w:vMerge/>
                  <w:tcBorders>
                    <w:top w:val="single" w:sz="6" w:space="0" w:color="auto"/>
                    <w:bottom w:val="single" w:sz="12"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p>
              </w:tc>
              <w:tc>
                <w:tcPr>
                  <w:tcW w:w="675" w:type="dxa"/>
                  <w:vMerge/>
                  <w:tcBorders>
                    <w:top w:val="single" w:sz="6" w:space="0" w:color="auto"/>
                    <w:bottom w:val="single" w:sz="12" w:space="0" w:color="auto"/>
                  </w:tcBorders>
                  <w:vAlign w:val="center"/>
                </w:tcPr>
                <w:p w:rsidR="00B55668" w:rsidRPr="00B55668" w:rsidRDefault="00B55668" w:rsidP="00B55668">
                  <w:pPr>
                    <w:widowControl/>
                    <w:spacing w:line="240" w:lineRule="auto"/>
                    <w:ind w:firstLineChars="0" w:firstLine="0"/>
                    <w:jc w:val="center"/>
                    <w:rPr>
                      <w:rFonts w:eastAsiaTheme="minorEastAsia"/>
                      <w:sz w:val="21"/>
                      <w:szCs w:val="21"/>
                    </w:rPr>
                  </w:pPr>
                </w:p>
              </w:tc>
              <w:tc>
                <w:tcPr>
                  <w:tcW w:w="959" w:type="dxa"/>
                  <w:tcBorders>
                    <w:top w:val="single" w:sz="6" w:space="0" w:color="auto"/>
                    <w:left w:val="single" w:sz="6" w:space="0" w:color="auto"/>
                    <w:bottom w:val="single" w:sz="12"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27</w:t>
                  </w:r>
                </w:p>
              </w:tc>
              <w:tc>
                <w:tcPr>
                  <w:tcW w:w="959" w:type="dxa"/>
                  <w:tcBorders>
                    <w:top w:val="single" w:sz="6" w:space="0" w:color="auto"/>
                    <w:left w:val="single" w:sz="6" w:space="0" w:color="auto"/>
                    <w:bottom w:val="single" w:sz="12"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39</w:t>
                  </w:r>
                </w:p>
              </w:tc>
              <w:tc>
                <w:tcPr>
                  <w:tcW w:w="1090" w:type="dxa"/>
                  <w:tcBorders>
                    <w:top w:val="single" w:sz="6" w:space="0" w:color="auto"/>
                    <w:left w:val="single" w:sz="6" w:space="0" w:color="auto"/>
                    <w:bottom w:val="single" w:sz="12" w:space="0" w:color="auto"/>
                    <w:right w:val="single" w:sz="6"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361242</w:t>
                  </w:r>
                </w:p>
              </w:tc>
              <w:tc>
                <w:tcPr>
                  <w:tcW w:w="1082" w:type="dxa"/>
                  <w:tcBorders>
                    <w:top w:val="single" w:sz="6" w:space="0" w:color="auto"/>
                    <w:left w:val="single" w:sz="6" w:space="0" w:color="auto"/>
                    <w:bottom w:val="single" w:sz="12"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9.75</w:t>
                  </w:r>
                </w:p>
              </w:tc>
              <w:tc>
                <w:tcPr>
                  <w:tcW w:w="992" w:type="dxa"/>
                  <w:tcBorders>
                    <w:top w:val="single" w:sz="6" w:space="0" w:color="auto"/>
                    <w:bottom w:val="single" w:sz="12" w:space="0" w:color="auto"/>
                  </w:tcBorders>
                  <w:vAlign w:val="center"/>
                </w:tcPr>
                <w:p w:rsidR="00B55668" w:rsidRPr="00B55668" w:rsidRDefault="00B55668" w:rsidP="00B55668">
                  <w:pPr>
                    <w:spacing w:line="240" w:lineRule="auto"/>
                    <w:ind w:firstLineChars="0" w:firstLine="0"/>
                    <w:jc w:val="center"/>
                    <w:rPr>
                      <w:rFonts w:eastAsiaTheme="minorEastAsia"/>
                      <w:sz w:val="21"/>
                      <w:szCs w:val="21"/>
                    </w:rPr>
                  </w:pPr>
                  <w:r w:rsidRPr="00B55668">
                    <w:rPr>
                      <w:rFonts w:eastAsiaTheme="minorEastAsia"/>
                      <w:sz w:val="21"/>
                      <w:szCs w:val="21"/>
                    </w:rPr>
                    <w:t>10.5</w:t>
                  </w:r>
                </w:p>
              </w:tc>
              <w:tc>
                <w:tcPr>
                  <w:tcW w:w="1044" w:type="dxa"/>
                  <w:vMerge/>
                  <w:tcBorders>
                    <w:top w:val="single" w:sz="6" w:space="0" w:color="auto"/>
                    <w:bottom w:val="single" w:sz="12" w:space="0" w:color="auto"/>
                  </w:tcBorders>
                  <w:vAlign w:val="bottom"/>
                </w:tcPr>
                <w:p w:rsidR="00B55668" w:rsidRPr="00B55668" w:rsidRDefault="00B55668" w:rsidP="00B55668">
                  <w:pPr>
                    <w:spacing w:line="240" w:lineRule="auto"/>
                    <w:ind w:firstLineChars="0" w:firstLine="0"/>
                    <w:jc w:val="center"/>
                    <w:rPr>
                      <w:rFonts w:eastAsiaTheme="minorEastAsia"/>
                      <w:sz w:val="21"/>
                      <w:szCs w:val="21"/>
                    </w:rPr>
                  </w:pPr>
                </w:p>
              </w:tc>
            </w:tr>
          </w:tbl>
          <w:p w:rsidR="00D25934" w:rsidRPr="0036087B" w:rsidRDefault="00D25934" w:rsidP="00D25934">
            <w:pPr>
              <w:snapToGrid w:val="0"/>
              <w:ind w:firstLine="361"/>
              <w:rPr>
                <w:sz w:val="13"/>
                <w:szCs w:val="13"/>
              </w:rPr>
            </w:pPr>
            <w:r>
              <w:rPr>
                <w:rFonts w:hint="eastAsia"/>
                <w:b/>
                <w:sz w:val="18"/>
                <w:szCs w:val="18"/>
              </w:rPr>
              <w:t>注：</w:t>
            </w:r>
            <w:r>
              <w:rPr>
                <w:rFonts w:hint="eastAsia"/>
                <w:b/>
                <w:sz w:val="18"/>
                <w:szCs w:val="18"/>
              </w:rPr>
              <w:t>ND</w:t>
            </w:r>
            <w:r>
              <w:rPr>
                <w:rFonts w:hint="eastAsia"/>
                <w:b/>
                <w:sz w:val="18"/>
                <w:szCs w:val="18"/>
              </w:rPr>
              <w:t>为低于检出限</w:t>
            </w:r>
          </w:p>
          <w:p w:rsidR="00B663BC" w:rsidRDefault="00B663BC" w:rsidP="00D25934">
            <w:pPr>
              <w:ind w:firstLineChars="95" w:firstLine="229"/>
              <w:jc w:val="center"/>
              <w:rPr>
                <w:b/>
                <w:kern w:val="0"/>
              </w:rPr>
            </w:pPr>
          </w:p>
          <w:p w:rsidR="00B663BC" w:rsidRDefault="00B663BC" w:rsidP="00D25934">
            <w:pPr>
              <w:ind w:firstLineChars="95" w:firstLine="229"/>
              <w:jc w:val="center"/>
              <w:rPr>
                <w:b/>
                <w:kern w:val="0"/>
              </w:rPr>
            </w:pPr>
          </w:p>
          <w:p w:rsidR="00B663BC" w:rsidRDefault="00B663BC" w:rsidP="00D25934">
            <w:pPr>
              <w:ind w:firstLineChars="95" w:firstLine="229"/>
              <w:jc w:val="center"/>
              <w:rPr>
                <w:b/>
                <w:kern w:val="0"/>
              </w:rPr>
            </w:pPr>
          </w:p>
          <w:p w:rsidR="00B663BC" w:rsidRDefault="00B663BC" w:rsidP="00D25934">
            <w:pPr>
              <w:ind w:firstLineChars="95" w:firstLine="229"/>
              <w:jc w:val="center"/>
              <w:rPr>
                <w:b/>
                <w:kern w:val="0"/>
              </w:rPr>
            </w:pPr>
          </w:p>
          <w:p w:rsidR="00D25934" w:rsidRPr="00B55668" w:rsidRDefault="00D25934" w:rsidP="00D25934">
            <w:pPr>
              <w:ind w:firstLineChars="95" w:firstLine="229"/>
              <w:jc w:val="center"/>
              <w:rPr>
                <w:b/>
                <w:kern w:val="0"/>
              </w:rPr>
            </w:pPr>
            <w:r w:rsidRPr="00B55668">
              <w:rPr>
                <w:b/>
                <w:kern w:val="0"/>
              </w:rPr>
              <w:lastRenderedPageBreak/>
              <w:t>表</w:t>
            </w:r>
            <w:r w:rsidRPr="00B55668">
              <w:rPr>
                <w:b/>
                <w:kern w:val="0"/>
              </w:rPr>
              <w:t>7-</w:t>
            </w:r>
            <w:r>
              <w:rPr>
                <w:rFonts w:hint="eastAsia"/>
                <w:b/>
                <w:kern w:val="0"/>
              </w:rPr>
              <w:t>3</w:t>
            </w:r>
            <w:r w:rsidRPr="00B55668">
              <w:rPr>
                <w:rFonts w:hint="eastAsia"/>
                <w:b/>
                <w:kern w:val="0"/>
              </w:rPr>
              <w:t xml:space="preserve">  </w:t>
            </w:r>
            <w:r w:rsidRPr="00B55668">
              <w:rPr>
                <w:b/>
                <w:kern w:val="0"/>
              </w:rPr>
              <w:t>2</w:t>
            </w:r>
            <w:r w:rsidRPr="00B55668">
              <w:rPr>
                <w:rFonts w:hint="eastAsia"/>
                <w:b/>
                <w:kern w:val="0"/>
              </w:rPr>
              <w:t>×</w:t>
            </w:r>
            <w:r w:rsidRPr="00B55668">
              <w:rPr>
                <w:b/>
                <w:kern w:val="0"/>
              </w:rPr>
              <w:t>116M</w:t>
            </w:r>
            <w:r>
              <w:rPr>
                <w:rFonts w:hint="eastAsia"/>
                <w:b/>
                <w:kern w:val="0"/>
              </w:rPr>
              <w:t>W</w:t>
            </w:r>
            <w:r w:rsidRPr="00B55668">
              <w:rPr>
                <w:b/>
                <w:kern w:val="0"/>
              </w:rPr>
              <w:t>热水锅炉</w:t>
            </w:r>
            <w:r>
              <w:rPr>
                <w:rFonts w:hint="eastAsia"/>
                <w:b/>
                <w:kern w:val="0"/>
              </w:rPr>
              <w:t>汞及其化合物</w:t>
            </w:r>
            <w:r w:rsidRPr="00B55668">
              <w:rPr>
                <w:b/>
                <w:kern w:val="0"/>
              </w:rPr>
              <w:t>废气监测结果一览表</w:t>
            </w:r>
          </w:p>
          <w:tbl>
            <w:tblPr>
              <w:tblW w:w="8279" w:type="dxa"/>
              <w:jc w:val="center"/>
              <w:tblBorders>
                <w:top w:val="single" w:sz="12" w:space="0" w:color="auto"/>
                <w:bottom w:val="single" w:sz="12" w:space="0" w:color="auto"/>
                <w:insideH w:val="single" w:sz="4" w:space="0" w:color="auto"/>
                <w:insideV w:val="single" w:sz="4" w:space="0" w:color="auto"/>
              </w:tblBorders>
              <w:tblLayout w:type="fixed"/>
              <w:tblLook w:val="04A0"/>
            </w:tblPr>
            <w:tblGrid>
              <w:gridCol w:w="1359"/>
              <w:gridCol w:w="1559"/>
              <w:gridCol w:w="1276"/>
              <w:gridCol w:w="2126"/>
              <w:gridCol w:w="1959"/>
            </w:tblGrid>
            <w:tr w:rsidR="00D25934" w:rsidRPr="00D25934" w:rsidTr="00D25934">
              <w:trPr>
                <w:trHeight w:val="4"/>
                <w:tblHeader/>
                <w:jc w:val="center"/>
              </w:trPr>
              <w:tc>
                <w:tcPr>
                  <w:tcW w:w="1359" w:type="dxa"/>
                  <w:vAlign w:val="center"/>
                </w:tcPr>
                <w:p w:rsidR="00D25934" w:rsidRPr="00D25934" w:rsidRDefault="00D25934" w:rsidP="00D25934">
                  <w:pPr>
                    <w:spacing w:line="240" w:lineRule="auto"/>
                    <w:ind w:firstLineChars="0" w:firstLine="0"/>
                    <w:jc w:val="center"/>
                    <w:rPr>
                      <w:rFonts w:eastAsiaTheme="minorEastAsia"/>
                      <w:b/>
                      <w:sz w:val="21"/>
                      <w:szCs w:val="21"/>
                    </w:rPr>
                  </w:pPr>
                  <w:r w:rsidRPr="00D25934">
                    <w:rPr>
                      <w:rFonts w:eastAsiaTheme="minorEastAsia" w:hAnsiTheme="minorEastAsia"/>
                      <w:b/>
                      <w:sz w:val="21"/>
                      <w:szCs w:val="21"/>
                    </w:rPr>
                    <w:t>采样时间</w:t>
                  </w:r>
                </w:p>
              </w:tc>
              <w:tc>
                <w:tcPr>
                  <w:tcW w:w="1559" w:type="dxa"/>
                  <w:vAlign w:val="center"/>
                </w:tcPr>
                <w:p w:rsidR="00D25934" w:rsidRPr="00D25934" w:rsidRDefault="00D25934" w:rsidP="00D25934">
                  <w:pPr>
                    <w:spacing w:line="240" w:lineRule="auto"/>
                    <w:ind w:firstLineChars="0" w:firstLine="0"/>
                    <w:jc w:val="center"/>
                    <w:rPr>
                      <w:rFonts w:eastAsiaTheme="minorEastAsia"/>
                      <w:b/>
                      <w:sz w:val="21"/>
                      <w:szCs w:val="21"/>
                    </w:rPr>
                  </w:pPr>
                  <w:r w:rsidRPr="00D25934">
                    <w:rPr>
                      <w:rFonts w:eastAsiaTheme="minorEastAsia" w:hAnsiTheme="minorEastAsia"/>
                      <w:b/>
                      <w:sz w:val="21"/>
                      <w:szCs w:val="21"/>
                    </w:rPr>
                    <w:t>采样地点</w:t>
                  </w:r>
                </w:p>
              </w:tc>
              <w:tc>
                <w:tcPr>
                  <w:tcW w:w="1276" w:type="dxa"/>
                  <w:vAlign w:val="center"/>
                </w:tcPr>
                <w:p w:rsidR="00D25934" w:rsidRPr="00D25934" w:rsidRDefault="00D25934" w:rsidP="00D25934">
                  <w:pPr>
                    <w:spacing w:line="240" w:lineRule="auto"/>
                    <w:ind w:firstLineChars="0" w:firstLine="0"/>
                    <w:jc w:val="center"/>
                    <w:rPr>
                      <w:rFonts w:eastAsiaTheme="minorEastAsia"/>
                      <w:b/>
                      <w:sz w:val="21"/>
                      <w:szCs w:val="21"/>
                    </w:rPr>
                  </w:pPr>
                  <w:r w:rsidRPr="00D25934">
                    <w:rPr>
                      <w:rFonts w:eastAsiaTheme="minorEastAsia" w:hAnsiTheme="minorEastAsia"/>
                      <w:b/>
                      <w:sz w:val="21"/>
                      <w:szCs w:val="21"/>
                    </w:rPr>
                    <w:t>项目</w:t>
                  </w:r>
                </w:p>
              </w:tc>
              <w:tc>
                <w:tcPr>
                  <w:tcW w:w="2126" w:type="dxa"/>
                  <w:vAlign w:val="center"/>
                </w:tcPr>
                <w:p w:rsidR="00D25934" w:rsidRPr="00D25934" w:rsidRDefault="00D25934" w:rsidP="00D25934">
                  <w:pPr>
                    <w:spacing w:line="240" w:lineRule="auto"/>
                    <w:ind w:firstLineChars="0" w:firstLine="0"/>
                    <w:jc w:val="center"/>
                    <w:rPr>
                      <w:rFonts w:eastAsiaTheme="minorEastAsia"/>
                      <w:b/>
                      <w:sz w:val="21"/>
                      <w:szCs w:val="21"/>
                    </w:rPr>
                  </w:pPr>
                  <w:r w:rsidRPr="00D25934">
                    <w:rPr>
                      <w:rFonts w:eastAsiaTheme="minorEastAsia" w:hAnsiTheme="minorEastAsia"/>
                      <w:b/>
                      <w:sz w:val="21"/>
                      <w:szCs w:val="21"/>
                    </w:rPr>
                    <w:t>检测结果（</w:t>
                  </w:r>
                  <w:r w:rsidRPr="00D25934">
                    <w:rPr>
                      <w:rFonts w:eastAsiaTheme="minorEastAsia"/>
                      <w:b/>
                      <w:sz w:val="21"/>
                      <w:szCs w:val="21"/>
                    </w:rPr>
                    <w:t>mg/m</w:t>
                  </w:r>
                  <w:r w:rsidRPr="00D25934">
                    <w:rPr>
                      <w:rFonts w:eastAsiaTheme="minorEastAsia"/>
                      <w:b/>
                      <w:sz w:val="21"/>
                      <w:szCs w:val="21"/>
                      <w:vertAlign w:val="superscript"/>
                    </w:rPr>
                    <w:t>3</w:t>
                  </w:r>
                  <w:r w:rsidRPr="00D25934">
                    <w:rPr>
                      <w:rFonts w:eastAsiaTheme="minorEastAsia" w:hAnsiTheme="minorEastAsia"/>
                      <w:b/>
                      <w:sz w:val="21"/>
                      <w:szCs w:val="21"/>
                    </w:rPr>
                    <w:t>）</w:t>
                  </w:r>
                </w:p>
              </w:tc>
              <w:tc>
                <w:tcPr>
                  <w:tcW w:w="1959" w:type="dxa"/>
                  <w:vAlign w:val="center"/>
                </w:tcPr>
                <w:p w:rsidR="00D25934" w:rsidRPr="00D25934" w:rsidRDefault="00D25934" w:rsidP="00D25934">
                  <w:pPr>
                    <w:spacing w:line="240" w:lineRule="auto"/>
                    <w:ind w:firstLineChars="0" w:firstLine="0"/>
                    <w:jc w:val="center"/>
                    <w:rPr>
                      <w:rFonts w:eastAsiaTheme="minorEastAsia"/>
                      <w:b/>
                      <w:sz w:val="21"/>
                      <w:szCs w:val="21"/>
                    </w:rPr>
                  </w:pPr>
                  <w:r w:rsidRPr="00D25934">
                    <w:rPr>
                      <w:rFonts w:eastAsiaTheme="minorEastAsia" w:hAnsiTheme="minorEastAsia"/>
                      <w:b/>
                      <w:sz w:val="21"/>
                      <w:szCs w:val="21"/>
                    </w:rPr>
                    <w:t>标准限值（</w:t>
                  </w:r>
                  <w:r w:rsidRPr="00D25934">
                    <w:rPr>
                      <w:rFonts w:eastAsiaTheme="minorEastAsia"/>
                      <w:b/>
                      <w:sz w:val="21"/>
                      <w:szCs w:val="21"/>
                    </w:rPr>
                    <w:t>mg/m</w:t>
                  </w:r>
                  <w:r w:rsidRPr="00D25934">
                    <w:rPr>
                      <w:rFonts w:eastAsiaTheme="minorEastAsia"/>
                      <w:b/>
                      <w:sz w:val="21"/>
                      <w:szCs w:val="21"/>
                      <w:vertAlign w:val="superscript"/>
                    </w:rPr>
                    <w:t>3</w:t>
                  </w:r>
                  <w:r w:rsidRPr="00D25934">
                    <w:rPr>
                      <w:rFonts w:eastAsiaTheme="minorEastAsia" w:hAnsiTheme="minorEastAsia"/>
                      <w:b/>
                      <w:sz w:val="21"/>
                      <w:szCs w:val="21"/>
                    </w:rPr>
                    <w:t>）</w:t>
                  </w:r>
                </w:p>
              </w:tc>
            </w:tr>
            <w:tr w:rsidR="00D25934" w:rsidRPr="00D25934" w:rsidTr="00D25934">
              <w:trPr>
                <w:trHeight w:val="5"/>
                <w:jc w:val="center"/>
              </w:trPr>
              <w:tc>
                <w:tcPr>
                  <w:tcW w:w="1359" w:type="dxa"/>
                  <w:vMerge w:val="restart"/>
                  <w:vAlign w:val="center"/>
                </w:tcPr>
                <w:p w:rsidR="00D25934" w:rsidRPr="00D25934" w:rsidRDefault="00D25934" w:rsidP="00D25934">
                  <w:pPr>
                    <w:spacing w:line="240" w:lineRule="auto"/>
                    <w:ind w:firstLineChars="0" w:firstLine="0"/>
                    <w:jc w:val="center"/>
                    <w:rPr>
                      <w:rFonts w:eastAsiaTheme="minorEastAsia"/>
                      <w:sz w:val="21"/>
                      <w:szCs w:val="21"/>
                      <w:highlight w:val="yellow"/>
                    </w:rPr>
                  </w:pPr>
                  <w:r w:rsidRPr="00D25934">
                    <w:rPr>
                      <w:rFonts w:eastAsiaTheme="minorEastAsia"/>
                      <w:sz w:val="21"/>
                      <w:szCs w:val="21"/>
                    </w:rPr>
                    <w:t>2023.01.07</w:t>
                  </w:r>
                </w:p>
              </w:tc>
              <w:tc>
                <w:tcPr>
                  <w:tcW w:w="1559" w:type="dxa"/>
                  <w:vMerge w:val="restart"/>
                  <w:vAlign w:val="center"/>
                </w:tcPr>
                <w:p w:rsidR="00D25934" w:rsidRPr="00D25934" w:rsidRDefault="00D25934" w:rsidP="00D25934">
                  <w:pPr>
                    <w:spacing w:line="240" w:lineRule="auto"/>
                    <w:ind w:firstLineChars="0" w:firstLine="0"/>
                    <w:jc w:val="center"/>
                    <w:rPr>
                      <w:rFonts w:eastAsiaTheme="minorEastAsia"/>
                      <w:sz w:val="21"/>
                      <w:szCs w:val="21"/>
                    </w:rPr>
                  </w:pPr>
                  <w:r w:rsidRPr="00D25934">
                    <w:rPr>
                      <w:rFonts w:eastAsiaTheme="minorEastAsia"/>
                      <w:sz w:val="21"/>
                      <w:szCs w:val="21"/>
                    </w:rPr>
                    <w:t>2</w:t>
                  </w:r>
                  <w:r w:rsidRPr="00D25934">
                    <w:rPr>
                      <w:rFonts w:eastAsiaTheme="minorEastAsia" w:hAnsiTheme="minorEastAsia"/>
                      <w:sz w:val="21"/>
                      <w:szCs w:val="21"/>
                    </w:rPr>
                    <w:t>台</w:t>
                  </w:r>
                  <w:r w:rsidRPr="00D25934">
                    <w:rPr>
                      <w:rFonts w:eastAsiaTheme="minorEastAsia"/>
                      <w:sz w:val="21"/>
                      <w:szCs w:val="21"/>
                    </w:rPr>
                    <w:t>116</w:t>
                  </w:r>
                  <w:r w:rsidRPr="00B55668">
                    <w:rPr>
                      <w:sz w:val="21"/>
                      <w:szCs w:val="21"/>
                    </w:rPr>
                    <w:t>M</w:t>
                  </w:r>
                  <w:r>
                    <w:rPr>
                      <w:rFonts w:hint="eastAsia"/>
                      <w:sz w:val="21"/>
                      <w:szCs w:val="21"/>
                    </w:rPr>
                    <w:t>W</w:t>
                  </w:r>
                  <w:r w:rsidRPr="00D25934">
                    <w:rPr>
                      <w:rFonts w:eastAsiaTheme="minorEastAsia" w:hAnsiTheme="minorEastAsia"/>
                      <w:sz w:val="21"/>
                      <w:szCs w:val="21"/>
                    </w:rPr>
                    <w:t>热水锅炉总排放口监测点位</w:t>
                  </w:r>
                  <w:r w:rsidRPr="00D25934">
                    <w:rPr>
                      <w:rFonts w:asciiTheme="minorEastAsia" w:eastAsiaTheme="minorEastAsia" w:hAnsiTheme="minorEastAsia"/>
                      <w:sz w:val="21"/>
                      <w:szCs w:val="21"/>
                    </w:rPr>
                    <w:t>◎</w:t>
                  </w:r>
                  <w:r w:rsidRPr="00D25934">
                    <w:rPr>
                      <w:rFonts w:eastAsiaTheme="minorEastAsia"/>
                      <w:sz w:val="21"/>
                      <w:szCs w:val="21"/>
                    </w:rPr>
                    <w:t>1</w:t>
                  </w:r>
                </w:p>
              </w:tc>
              <w:tc>
                <w:tcPr>
                  <w:tcW w:w="1276" w:type="dxa"/>
                  <w:vMerge w:val="restart"/>
                  <w:vAlign w:val="center"/>
                </w:tcPr>
                <w:p w:rsidR="00D25934" w:rsidRPr="00D25934" w:rsidRDefault="00D25934" w:rsidP="00D25934">
                  <w:pPr>
                    <w:spacing w:line="240" w:lineRule="auto"/>
                    <w:ind w:firstLineChars="0" w:firstLine="0"/>
                    <w:jc w:val="center"/>
                    <w:rPr>
                      <w:rFonts w:eastAsiaTheme="minorEastAsia"/>
                      <w:sz w:val="21"/>
                      <w:szCs w:val="21"/>
                    </w:rPr>
                  </w:pPr>
                  <w:r w:rsidRPr="00D25934">
                    <w:rPr>
                      <w:rFonts w:eastAsiaTheme="minorEastAsia" w:hAnsiTheme="minorEastAsia"/>
                      <w:sz w:val="21"/>
                      <w:szCs w:val="21"/>
                    </w:rPr>
                    <w:t>汞及其</w:t>
                  </w:r>
                </w:p>
                <w:p w:rsidR="00D25934" w:rsidRPr="00D25934" w:rsidRDefault="00D25934" w:rsidP="00D25934">
                  <w:pPr>
                    <w:spacing w:line="240" w:lineRule="auto"/>
                    <w:ind w:firstLineChars="0" w:firstLine="0"/>
                    <w:jc w:val="center"/>
                    <w:rPr>
                      <w:rFonts w:eastAsiaTheme="minorEastAsia"/>
                      <w:sz w:val="21"/>
                      <w:szCs w:val="21"/>
                    </w:rPr>
                  </w:pPr>
                  <w:r w:rsidRPr="00D25934">
                    <w:rPr>
                      <w:rFonts w:eastAsiaTheme="minorEastAsia" w:hAnsiTheme="minorEastAsia"/>
                      <w:sz w:val="21"/>
                      <w:szCs w:val="21"/>
                    </w:rPr>
                    <w:t>化合物</w:t>
                  </w:r>
                </w:p>
              </w:tc>
              <w:tc>
                <w:tcPr>
                  <w:tcW w:w="2126" w:type="dxa"/>
                  <w:vAlign w:val="center"/>
                </w:tcPr>
                <w:p w:rsidR="00D25934" w:rsidRPr="00D25934" w:rsidRDefault="00D25934" w:rsidP="00D25934">
                  <w:pPr>
                    <w:spacing w:line="240" w:lineRule="auto"/>
                    <w:ind w:firstLineChars="0" w:firstLine="0"/>
                    <w:jc w:val="center"/>
                    <w:rPr>
                      <w:rFonts w:eastAsiaTheme="minorEastAsia"/>
                      <w:color w:val="000000"/>
                      <w:sz w:val="21"/>
                      <w:szCs w:val="21"/>
                    </w:rPr>
                  </w:pPr>
                  <w:r w:rsidRPr="00D25934">
                    <w:rPr>
                      <w:rFonts w:eastAsiaTheme="minorEastAsia"/>
                      <w:color w:val="000000"/>
                      <w:sz w:val="21"/>
                      <w:szCs w:val="21"/>
                    </w:rPr>
                    <w:t>0.0025L</w:t>
                  </w:r>
                </w:p>
              </w:tc>
              <w:tc>
                <w:tcPr>
                  <w:tcW w:w="1959" w:type="dxa"/>
                  <w:vMerge w:val="restart"/>
                  <w:vAlign w:val="center"/>
                </w:tcPr>
                <w:p w:rsidR="00D25934" w:rsidRPr="00D25934" w:rsidRDefault="00D25934" w:rsidP="00D25934">
                  <w:pPr>
                    <w:spacing w:line="240" w:lineRule="auto"/>
                    <w:ind w:firstLineChars="0" w:firstLine="0"/>
                    <w:jc w:val="center"/>
                    <w:rPr>
                      <w:rFonts w:eastAsiaTheme="minorEastAsia"/>
                      <w:color w:val="000000"/>
                      <w:sz w:val="21"/>
                      <w:szCs w:val="21"/>
                    </w:rPr>
                  </w:pPr>
                  <w:r w:rsidRPr="00D25934">
                    <w:rPr>
                      <w:rFonts w:eastAsiaTheme="minorEastAsia"/>
                      <w:color w:val="000000"/>
                      <w:sz w:val="21"/>
                      <w:szCs w:val="21"/>
                    </w:rPr>
                    <w:t>0.05</w:t>
                  </w:r>
                </w:p>
              </w:tc>
            </w:tr>
            <w:tr w:rsidR="00D25934" w:rsidRPr="00D25934" w:rsidTr="00D25934">
              <w:trPr>
                <w:trHeight w:val="5"/>
                <w:jc w:val="center"/>
              </w:trPr>
              <w:tc>
                <w:tcPr>
                  <w:tcW w:w="1359" w:type="dxa"/>
                  <w:vMerge/>
                  <w:vAlign w:val="center"/>
                </w:tcPr>
                <w:p w:rsidR="00D25934" w:rsidRPr="00D25934" w:rsidRDefault="00D25934" w:rsidP="00D25934">
                  <w:pPr>
                    <w:spacing w:line="240" w:lineRule="auto"/>
                    <w:ind w:firstLineChars="0" w:firstLine="0"/>
                    <w:jc w:val="center"/>
                    <w:rPr>
                      <w:rFonts w:eastAsiaTheme="minorEastAsia"/>
                      <w:bCs/>
                      <w:sz w:val="21"/>
                      <w:szCs w:val="21"/>
                    </w:rPr>
                  </w:pPr>
                </w:p>
              </w:tc>
              <w:tc>
                <w:tcPr>
                  <w:tcW w:w="1559" w:type="dxa"/>
                  <w:vMerge/>
                  <w:vAlign w:val="center"/>
                </w:tcPr>
                <w:p w:rsidR="00D25934" w:rsidRPr="00D25934" w:rsidRDefault="00D25934" w:rsidP="00D25934">
                  <w:pPr>
                    <w:spacing w:line="240" w:lineRule="auto"/>
                    <w:ind w:firstLineChars="0" w:firstLine="0"/>
                    <w:jc w:val="center"/>
                    <w:rPr>
                      <w:rFonts w:eastAsiaTheme="minorEastAsia"/>
                      <w:sz w:val="21"/>
                      <w:szCs w:val="21"/>
                    </w:rPr>
                  </w:pPr>
                </w:p>
              </w:tc>
              <w:tc>
                <w:tcPr>
                  <w:tcW w:w="1276" w:type="dxa"/>
                  <w:vMerge/>
                  <w:vAlign w:val="center"/>
                </w:tcPr>
                <w:p w:rsidR="00D25934" w:rsidRPr="00D25934" w:rsidRDefault="00D25934" w:rsidP="00D25934">
                  <w:pPr>
                    <w:spacing w:line="240" w:lineRule="auto"/>
                    <w:ind w:firstLineChars="0" w:firstLine="0"/>
                    <w:jc w:val="center"/>
                    <w:rPr>
                      <w:rFonts w:eastAsiaTheme="minorEastAsia"/>
                      <w:sz w:val="21"/>
                      <w:szCs w:val="21"/>
                    </w:rPr>
                  </w:pPr>
                </w:p>
              </w:tc>
              <w:tc>
                <w:tcPr>
                  <w:tcW w:w="2126" w:type="dxa"/>
                  <w:vAlign w:val="center"/>
                </w:tcPr>
                <w:p w:rsidR="00D25934" w:rsidRPr="00D25934" w:rsidRDefault="00D25934" w:rsidP="00D25934">
                  <w:pPr>
                    <w:spacing w:line="240" w:lineRule="auto"/>
                    <w:ind w:firstLineChars="0" w:firstLine="0"/>
                    <w:jc w:val="center"/>
                    <w:rPr>
                      <w:rFonts w:eastAsiaTheme="minorEastAsia"/>
                      <w:color w:val="000000"/>
                      <w:sz w:val="21"/>
                      <w:szCs w:val="21"/>
                    </w:rPr>
                  </w:pPr>
                  <w:r w:rsidRPr="00D25934">
                    <w:rPr>
                      <w:rFonts w:eastAsiaTheme="minorEastAsia"/>
                      <w:color w:val="000000"/>
                      <w:sz w:val="21"/>
                      <w:szCs w:val="21"/>
                    </w:rPr>
                    <w:t>0.0025L</w:t>
                  </w:r>
                </w:p>
              </w:tc>
              <w:tc>
                <w:tcPr>
                  <w:tcW w:w="1959" w:type="dxa"/>
                  <w:vMerge/>
                  <w:vAlign w:val="center"/>
                </w:tcPr>
                <w:p w:rsidR="00D25934" w:rsidRPr="00D25934" w:rsidRDefault="00D25934" w:rsidP="00D25934">
                  <w:pPr>
                    <w:spacing w:line="240" w:lineRule="auto"/>
                    <w:ind w:firstLineChars="0" w:firstLine="0"/>
                    <w:jc w:val="center"/>
                    <w:rPr>
                      <w:rFonts w:eastAsiaTheme="minorEastAsia"/>
                      <w:color w:val="000000"/>
                      <w:sz w:val="21"/>
                      <w:szCs w:val="21"/>
                    </w:rPr>
                  </w:pPr>
                </w:p>
              </w:tc>
            </w:tr>
            <w:tr w:rsidR="00D25934" w:rsidRPr="00D25934" w:rsidTr="00D25934">
              <w:trPr>
                <w:trHeight w:val="5"/>
                <w:jc w:val="center"/>
              </w:trPr>
              <w:tc>
                <w:tcPr>
                  <w:tcW w:w="1359" w:type="dxa"/>
                  <w:vMerge/>
                  <w:vAlign w:val="center"/>
                </w:tcPr>
                <w:p w:rsidR="00D25934" w:rsidRPr="00D25934" w:rsidRDefault="00D25934" w:rsidP="00D25934">
                  <w:pPr>
                    <w:spacing w:line="240" w:lineRule="auto"/>
                    <w:ind w:firstLineChars="0" w:firstLine="0"/>
                    <w:jc w:val="center"/>
                    <w:rPr>
                      <w:rFonts w:eastAsiaTheme="minorEastAsia"/>
                      <w:bCs/>
                      <w:sz w:val="21"/>
                      <w:szCs w:val="21"/>
                    </w:rPr>
                  </w:pPr>
                </w:p>
              </w:tc>
              <w:tc>
                <w:tcPr>
                  <w:tcW w:w="1559" w:type="dxa"/>
                  <w:vMerge/>
                  <w:vAlign w:val="center"/>
                </w:tcPr>
                <w:p w:rsidR="00D25934" w:rsidRPr="00D25934" w:rsidRDefault="00D25934" w:rsidP="00D25934">
                  <w:pPr>
                    <w:spacing w:line="240" w:lineRule="auto"/>
                    <w:ind w:firstLineChars="0" w:firstLine="0"/>
                    <w:jc w:val="center"/>
                    <w:rPr>
                      <w:rFonts w:eastAsiaTheme="minorEastAsia"/>
                      <w:sz w:val="21"/>
                      <w:szCs w:val="21"/>
                    </w:rPr>
                  </w:pPr>
                </w:p>
              </w:tc>
              <w:tc>
                <w:tcPr>
                  <w:tcW w:w="1276" w:type="dxa"/>
                  <w:vMerge/>
                  <w:vAlign w:val="center"/>
                </w:tcPr>
                <w:p w:rsidR="00D25934" w:rsidRPr="00D25934" w:rsidRDefault="00D25934" w:rsidP="00D25934">
                  <w:pPr>
                    <w:spacing w:line="240" w:lineRule="auto"/>
                    <w:ind w:firstLineChars="0" w:firstLine="0"/>
                    <w:jc w:val="center"/>
                    <w:rPr>
                      <w:rFonts w:eastAsiaTheme="minorEastAsia"/>
                      <w:sz w:val="21"/>
                      <w:szCs w:val="21"/>
                    </w:rPr>
                  </w:pPr>
                </w:p>
              </w:tc>
              <w:tc>
                <w:tcPr>
                  <w:tcW w:w="2126" w:type="dxa"/>
                  <w:vAlign w:val="center"/>
                </w:tcPr>
                <w:p w:rsidR="00D25934" w:rsidRPr="00D25934" w:rsidRDefault="00D25934" w:rsidP="00D25934">
                  <w:pPr>
                    <w:spacing w:line="240" w:lineRule="auto"/>
                    <w:ind w:firstLineChars="0" w:firstLine="0"/>
                    <w:jc w:val="center"/>
                    <w:rPr>
                      <w:rFonts w:eastAsiaTheme="minorEastAsia"/>
                      <w:color w:val="000000"/>
                      <w:sz w:val="21"/>
                      <w:szCs w:val="21"/>
                    </w:rPr>
                  </w:pPr>
                  <w:r w:rsidRPr="00D25934">
                    <w:rPr>
                      <w:rFonts w:eastAsiaTheme="minorEastAsia"/>
                      <w:color w:val="000000"/>
                      <w:sz w:val="21"/>
                      <w:szCs w:val="21"/>
                    </w:rPr>
                    <w:t>0.0025L</w:t>
                  </w:r>
                </w:p>
              </w:tc>
              <w:tc>
                <w:tcPr>
                  <w:tcW w:w="1959" w:type="dxa"/>
                  <w:vMerge/>
                  <w:vAlign w:val="center"/>
                </w:tcPr>
                <w:p w:rsidR="00D25934" w:rsidRPr="00D25934" w:rsidRDefault="00D25934" w:rsidP="00D25934">
                  <w:pPr>
                    <w:spacing w:line="240" w:lineRule="auto"/>
                    <w:ind w:firstLineChars="0" w:firstLine="0"/>
                    <w:jc w:val="center"/>
                    <w:rPr>
                      <w:rFonts w:eastAsiaTheme="minorEastAsia"/>
                      <w:color w:val="000000"/>
                      <w:sz w:val="21"/>
                      <w:szCs w:val="21"/>
                    </w:rPr>
                  </w:pPr>
                </w:p>
              </w:tc>
            </w:tr>
            <w:tr w:rsidR="00D25934" w:rsidRPr="00D25934" w:rsidTr="00D25934">
              <w:trPr>
                <w:trHeight w:val="5"/>
                <w:jc w:val="center"/>
              </w:trPr>
              <w:tc>
                <w:tcPr>
                  <w:tcW w:w="1359" w:type="dxa"/>
                  <w:vMerge w:val="restart"/>
                  <w:vAlign w:val="center"/>
                </w:tcPr>
                <w:p w:rsidR="00D25934" w:rsidRPr="00D25934" w:rsidRDefault="00D25934" w:rsidP="00D25934">
                  <w:pPr>
                    <w:spacing w:line="240" w:lineRule="auto"/>
                    <w:ind w:firstLineChars="0" w:firstLine="0"/>
                    <w:jc w:val="center"/>
                    <w:rPr>
                      <w:rFonts w:eastAsiaTheme="minorEastAsia"/>
                      <w:bCs/>
                      <w:sz w:val="21"/>
                      <w:szCs w:val="21"/>
                    </w:rPr>
                  </w:pPr>
                  <w:r w:rsidRPr="00D25934">
                    <w:rPr>
                      <w:rFonts w:eastAsiaTheme="minorEastAsia"/>
                      <w:bCs/>
                      <w:sz w:val="21"/>
                      <w:szCs w:val="21"/>
                    </w:rPr>
                    <w:t>2023.01.08</w:t>
                  </w:r>
                </w:p>
              </w:tc>
              <w:tc>
                <w:tcPr>
                  <w:tcW w:w="1559" w:type="dxa"/>
                  <w:vMerge/>
                  <w:vAlign w:val="center"/>
                </w:tcPr>
                <w:p w:rsidR="00D25934" w:rsidRPr="00D25934" w:rsidRDefault="00D25934" w:rsidP="00D25934">
                  <w:pPr>
                    <w:widowControl/>
                    <w:spacing w:line="240" w:lineRule="auto"/>
                    <w:ind w:firstLineChars="0" w:firstLine="0"/>
                    <w:jc w:val="center"/>
                    <w:rPr>
                      <w:rFonts w:eastAsiaTheme="minorEastAsia"/>
                      <w:sz w:val="21"/>
                      <w:szCs w:val="21"/>
                    </w:rPr>
                  </w:pPr>
                </w:p>
              </w:tc>
              <w:tc>
                <w:tcPr>
                  <w:tcW w:w="1276" w:type="dxa"/>
                  <w:vMerge/>
                  <w:vAlign w:val="center"/>
                </w:tcPr>
                <w:p w:rsidR="00D25934" w:rsidRPr="00D25934" w:rsidRDefault="00D25934" w:rsidP="00D25934">
                  <w:pPr>
                    <w:spacing w:line="240" w:lineRule="auto"/>
                    <w:ind w:firstLineChars="0" w:firstLine="0"/>
                    <w:jc w:val="center"/>
                    <w:rPr>
                      <w:rFonts w:eastAsiaTheme="minorEastAsia"/>
                      <w:sz w:val="21"/>
                      <w:szCs w:val="21"/>
                    </w:rPr>
                  </w:pPr>
                </w:p>
              </w:tc>
              <w:tc>
                <w:tcPr>
                  <w:tcW w:w="2126" w:type="dxa"/>
                  <w:vAlign w:val="center"/>
                </w:tcPr>
                <w:p w:rsidR="00D25934" w:rsidRPr="00D25934" w:rsidRDefault="00D25934" w:rsidP="00D25934">
                  <w:pPr>
                    <w:spacing w:line="240" w:lineRule="auto"/>
                    <w:ind w:firstLineChars="0" w:firstLine="0"/>
                    <w:jc w:val="center"/>
                    <w:rPr>
                      <w:rFonts w:eastAsiaTheme="minorEastAsia"/>
                      <w:color w:val="000000"/>
                      <w:sz w:val="21"/>
                      <w:szCs w:val="21"/>
                    </w:rPr>
                  </w:pPr>
                  <w:r w:rsidRPr="00D25934">
                    <w:rPr>
                      <w:rFonts w:eastAsiaTheme="minorEastAsia"/>
                      <w:color w:val="000000"/>
                      <w:sz w:val="21"/>
                      <w:szCs w:val="21"/>
                    </w:rPr>
                    <w:t>0.0025L</w:t>
                  </w:r>
                </w:p>
              </w:tc>
              <w:tc>
                <w:tcPr>
                  <w:tcW w:w="1959" w:type="dxa"/>
                  <w:vMerge/>
                  <w:vAlign w:val="center"/>
                </w:tcPr>
                <w:p w:rsidR="00D25934" w:rsidRPr="00D25934" w:rsidRDefault="00D25934" w:rsidP="00D25934">
                  <w:pPr>
                    <w:spacing w:line="240" w:lineRule="auto"/>
                    <w:ind w:firstLineChars="0" w:firstLine="0"/>
                    <w:jc w:val="center"/>
                    <w:rPr>
                      <w:rFonts w:eastAsiaTheme="minorEastAsia"/>
                      <w:color w:val="000000"/>
                      <w:sz w:val="21"/>
                      <w:szCs w:val="21"/>
                    </w:rPr>
                  </w:pPr>
                </w:p>
              </w:tc>
            </w:tr>
            <w:tr w:rsidR="00D25934" w:rsidRPr="00D25934" w:rsidTr="00D25934">
              <w:trPr>
                <w:trHeight w:val="5"/>
                <w:jc w:val="center"/>
              </w:trPr>
              <w:tc>
                <w:tcPr>
                  <w:tcW w:w="1359" w:type="dxa"/>
                  <w:vMerge/>
                  <w:vAlign w:val="center"/>
                </w:tcPr>
                <w:p w:rsidR="00D25934" w:rsidRPr="00D25934" w:rsidRDefault="00D25934" w:rsidP="00D25934">
                  <w:pPr>
                    <w:spacing w:line="240" w:lineRule="auto"/>
                    <w:ind w:firstLineChars="0" w:firstLine="0"/>
                    <w:jc w:val="center"/>
                    <w:rPr>
                      <w:rFonts w:eastAsiaTheme="minorEastAsia"/>
                      <w:bCs/>
                      <w:sz w:val="21"/>
                      <w:szCs w:val="21"/>
                    </w:rPr>
                  </w:pPr>
                </w:p>
              </w:tc>
              <w:tc>
                <w:tcPr>
                  <w:tcW w:w="1559" w:type="dxa"/>
                  <w:vMerge/>
                  <w:vAlign w:val="center"/>
                </w:tcPr>
                <w:p w:rsidR="00D25934" w:rsidRPr="00D25934" w:rsidRDefault="00D25934" w:rsidP="00D25934">
                  <w:pPr>
                    <w:spacing w:line="240" w:lineRule="auto"/>
                    <w:ind w:firstLineChars="0" w:firstLine="0"/>
                    <w:jc w:val="center"/>
                    <w:rPr>
                      <w:rFonts w:eastAsiaTheme="minorEastAsia"/>
                      <w:sz w:val="21"/>
                      <w:szCs w:val="21"/>
                    </w:rPr>
                  </w:pPr>
                </w:p>
              </w:tc>
              <w:tc>
                <w:tcPr>
                  <w:tcW w:w="1276" w:type="dxa"/>
                  <w:vMerge/>
                  <w:vAlign w:val="center"/>
                </w:tcPr>
                <w:p w:rsidR="00D25934" w:rsidRPr="00D25934" w:rsidRDefault="00D25934" w:rsidP="00D25934">
                  <w:pPr>
                    <w:spacing w:line="240" w:lineRule="auto"/>
                    <w:ind w:firstLineChars="0" w:firstLine="0"/>
                    <w:jc w:val="center"/>
                    <w:rPr>
                      <w:rFonts w:eastAsiaTheme="minorEastAsia"/>
                      <w:sz w:val="21"/>
                      <w:szCs w:val="21"/>
                    </w:rPr>
                  </w:pPr>
                </w:p>
              </w:tc>
              <w:tc>
                <w:tcPr>
                  <w:tcW w:w="2126" w:type="dxa"/>
                  <w:vAlign w:val="center"/>
                </w:tcPr>
                <w:p w:rsidR="00D25934" w:rsidRPr="00D25934" w:rsidRDefault="00D25934" w:rsidP="00D25934">
                  <w:pPr>
                    <w:spacing w:line="240" w:lineRule="auto"/>
                    <w:ind w:firstLineChars="0" w:firstLine="0"/>
                    <w:jc w:val="center"/>
                    <w:rPr>
                      <w:rFonts w:eastAsiaTheme="minorEastAsia"/>
                      <w:color w:val="000000"/>
                      <w:sz w:val="21"/>
                      <w:szCs w:val="21"/>
                    </w:rPr>
                  </w:pPr>
                  <w:r w:rsidRPr="00D25934">
                    <w:rPr>
                      <w:rFonts w:eastAsiaTheme="minorEastAsia"/>
                      <w:color w:val="000000"/>
                      <w:sz w:val="21"/>
                      <w:szCs w:val="21"/>
                    </w:rPr>
                    <w:t>0.0025L</w:t>
                  </w:r>
                </w:p>
              </w:tc>
              <w:tc>
                <w:tcPr>
                  <w:tcW w:w="1959" w:type="dxa"/>
                  <w:vMerge/>
                  <w:vAlign w:val="center"/>
                </w:tcPr>
                <w:p w:rsidR="00D25934" w:rsidRPr="00D25934" w:rsidRDefault="00D25934" w:rsidP="00D25934">
                  <w:pPr>
                    <w:spacing w:line="240" w:lineRule="auto"/>
                    <w:ind w:firstLineChars="0" w:firstLine="0"/>
                    <w:jc w:val="center"/>
                    <w:rPr>
                      <w:rFonts w:eastAsiaTheme="minorEastAsia"/>
                      <w:color w:val="000000"/>
                      <w:sz w:val="21"/>
                      <w:szCs w:val="21"/>
                    </w:rPr>
                  </w:pPr>
                </w:p>
              </w:tc>
            </w:tr>
            <w:tr w:rsidR="00D25934" w:rsidRPr="00D25934" w:rsidTr="00D25934">
              <w:trPr>
                <w:trHeight w:val="5"/>
                <w:jc w:val="center"/>
              </w:trPr>
              <w:tc>
                <w:tcPr>
                  <w:tcW w:w="1359" w:type="dxa"/>
                  <w:vMerge/>
                  <w:vAlign w:val="center"/>
                </w:tcPr>
                <w:p w:rsidR="00D25934" w:rsidRPr="00D25934" w:rsidRDefault="00D25934" w:rsidP="00D25934">
                  <w:pPr>
                    <w:spacing w:line="240" w:lineRule="auto"/>
                    <w:ind w:firstLineChars="0" w:firstLine="0"/>
                    <w:jc w:val="center"/>
                    <w:rPr>
                      <w:rFonts w:eastAsiaTheme="minorEastAsia"/>
                      <w:bCs/>
                      <w:sz w:val="21"/>
                      <w:szCs w:val="21"/>
                    </w:rPr>
                  </w:pPr>
                </w:p>
              </w:tc>
              <w:tc>
                <w:tcPr>
                  <w:tcW w:w="1559" w:type="dxa"/>
                  <w:vMerge/>
                  <w:vAlign w:val="center"/>
                </w:tcPr>
                <w:p w:rsidR="00D25934" w:rsidRPr="00D25934" w:rsidRDefault="00D25934" w:rsidP="00D25934">
                  <w:pPr>
                    <w:spacing w:line="240" w:lineRule="auto"/>
                    <w:ind w:firstLineChars="0" w:firstLine="0"/>
                    <w:jc w:val="center"/>
                    <w:rPr>
                      <w:rFonts w:eastAsiaTheme="minorEastAsia"/>
                      <w:sz w:val="21"/>
                      <w:szCs w:val="21"/>
                    </w:rPr>
                  </w:pPr>
                </w:p>
              </w:tc>
              <w:tc>
                <w:tcPr>
                  <w:tcW w:w="1276" w:type="dxa"/>
                  <w:vMerge/>
                  <w:vAlign w:val="center"/>
                </w:tcPr>
                <w:p w:rsidR="00D25934" w:rsidRPr="00D25934" w:rsidRDefault="00D25934" w:rsidP="00D25934">
                  <w:pPr>
                    <w:spacing w:line="240" w:lineRule="auto"/>
                    <w:ind w:firstLineChars="0" w:firstLine="0"/>
                    <w:jc w:val="center"/>
                    <w:rPr>
                      <w:rFonts w:eastAsiaTheme="minorEastAsia"/>
                      <w:sz w:val="21"/>
                      <w:szCs w:val="21"/>
                    </w:rPr>
                  </w:pPr>
                </w:p>
              </w:tc>
              <w:tc>
                <w:tcPr>
                  <w:tcW w:w="2126" w:type="dxa"/>
                  <w:vAlign w:val="center"/>
                </w:tcPr>
                <w:p w:rsidR="00D25934" w:rsidRPr="00D25934" w:rsidRDefault="00D25934" w:rsidP="00D25934">
                  <w:pPr>
                    <w:spacing w:line="240" w:lineRule="auto"/>
                    <w:ind w:firstLineChars="0" w:firstLine="0"/>
                    <w:jc w:val="center"/>
                    <w:rPr>
                      <w:rFonts w:eastAsiaTheme="minorEastAsia"/>
                      <w:color w:val="000000"/>
                      <w:sz w:val="21"/>
                      <w:szCs w:val="21"/>
                    </w:rPr>
                  </w:pPr>
                  <w:r w:rsidRPr="00D25934">
                    <w:rPr>
                      <w:rFonts w:eastAsiaTheme="minorEastAsia"/>
                      <w:color w:val="000000"/>
                      <w:sz w:val="21"/>
                      <w:szCs w:val="21"/>
                    </w:rPr>
                    <w:t>0.0025L</w:t>
                  </w:r>
                </w:p>
              </w:tc>
              <w:tc>
                <w:tcPr>
                  <w:tcW w:w="1959" w:type="dxa"/>
                  <w:vMerge/>
                  <w:vAlign w:val="center"/>
                </w:tcPr>
                <w:p w:rsidR="00D25934" w:rsidRPr="00D25934" w:rsidRDefault="00D25934" w:rsidP="00D25934">
                  <w:pPr>
                    <w:spacing w:line="240" w:lineRule="auto"/>
                    <w:ind w:firstLineChars="0" w:firstLine="0"/>
                    <w:jc w:val="center"/>
                    <w:rPr>
                      <w:rFonts w:eastAsiaTheme="minorEastAsia"/>
                      <w:color w:val="000000"/>
                      <w:sz w:val="21"/>
                      <w:szCs w:val="21"/>
                    </w:rPr>
                  </w:pPr>
                </w:p>
              </w:tc>
            </w:tr>
          </w:tbl>
          <w:p w:rsidR="00D25934" w:rsidRDefault="00D25934" w:rsidP="00B663BC">
            <w:pPr>
              <w:spacing w:line="240" w:lineRule="auto"/>
              <w:ind w:firstLine="361"/>
              <w:rPr>
                <w:b/>
                <w:sz w:val="18"/>
                <w:szCs w:val="18"/>
              </w:rPr>
            </w:pPr>
            <w:r>
              <w:rPr>
                <w:rFonts w:hint="eastAsia"/>
                <w:b/>
                <w:sz w:val="18"/>
                <w:szCs w:val="18"/>
              </w:rPr>
              <w:t>注：</w:t>
            </w:r>
            <w:r>
              <w:rPr>
                <w:rFonts w:hint="eastAsia"/>
                <w:b/>
                <w:sz w:val="18"/>
                <w:szCs w:val="18"/>
              </w:rPr>
              <w:t>L</w:t>
            </w:r>
            <w:r>
              <w:rPr>
                <w:rFonts w:hint="eastAsia"/>
                <w:b/>
                <w:sz w:val="18"/>
                <w:szCs w:val="18"/>
              </w:rPr>
              <w:t>为低于检出限。</w:t>
            </w:r>
          </w:p>
          <w:p w:rsidR="00D25934" w:rsidRPr="00B55668" w:rsidRDefault="00D25934" w:rsidP="00D25934">
            <w:pPr>
              <w:ind w:firstLineChars="95" w:firstLine="229"/>
              <w:jc w:val="center"/>
              <w:rPr>
                <w:b/>
                <w:kern w:val="0"/>
              </w:rPr>
            </w:pPr>
            <w:r w:rsidRPr="00B55668">
              <w:rPr>
                <w:b/>
                <w:kern w:val="0"/>
              </w:rPr>
              <w:t>表</w:t>
            </w:r>
            <w:r w:rsidRPr="00B55668">
              <w:rPr>
                <w:b/>
                <w:kern w:val="0"/>
              </w:rPr>
              <w:t>7-</w:t>
            </w:r>
            <w:r>
              <w:rPr>
                <w:rFonts w:hint="eastAsia"/>
                <w:b/>
                <w:kern w:val="0"/>
              </w:rPr>
              <w:t>4</w:t>
            </w:r>
            <w:r w:rsidRPr="00B55668">
              <w:rPr>
                <w:rFonts w:hint="eastAsia"/>
                <w:b/>
                <w:kern w:val="0"/>
              </w:rPr>
              <w:t xml:space="preserve">  </w:t>
            </w:r>
            <w:r w:rsidRPr="00B55668">
              <w:rPr>
                <w:b/>
                <w:kern w:val="0"/>
              </w:rPr>
              <w:t>2</w:t>
            </w:r>
            <w:r w:rsidRPr="00B55668">
              <w:rPr>
                <w:rFonts w:hint="eastAsia"/>
                <w:b/>
                <w:kern w:val="0"/>
              </w:rPr>
              <w:t>×</w:t>
            </w:r>
            <w:r w:rsidRPr="00B55668">
              <w:rPr>
                <w:b/>
                <w:kern w:val="0"/>
              </w:rPr>
              <w:t>116M</w:t>
            </w:r>
            <w:r>
              <w:rPr>
                <w:rFonts w:hint="eastAsia"/>
                <w:b/>
                <w:kern w:val="0"/>
              </w:rPr>
              <w:t>W</w:t>
            </w:r>
            <w:r w:rsidRPr="00B55668">
              <w:rPr>
                <w:b/>
                <w:kern w:val="0"/>
              </w:rPr>
              <w:t>热水锅炉</w:t>
            </w:r>
            <w:r>
              <w:rPr>
                <w:rFonts w:hint="eastAsia"/>
                <w:b/>
                <w:kern w:val="0"/>
              </w:rPr>
              <w:t>林格曼黑度</w:t>
            </w:r>
            <w:r w:rsidRPr="00B55668">
              <w:rPr>
                <w:b/>
                <w:kern w:val="0"/>
              </w:rPr>
              <w:t>监测结果一览表</w:t>
            </w:r>
          </w:p>
          <w:tbl>
            <w:tblPr>
              <w:tblW w:w="8322" w:type="dxa"/>
              <w:jc w:val="center"/>
              <w:tblBorders>
                <w:top w:val="single" w:sz="12" w:space="0" w:color="000000"/>
                <w:bottom w:val="single" w:sz="12" w:space="0" w:color="000000"/>
                <w:insideH w:val="single" w:sz="6" w:space="0" w:color="000000"/>
                <w:insideV w:val="single" w:sz="6" w:space="0" w:color="000000"/>
              </w:tblBorders>
              <w:tblLayout w:type="fixed"/>
              <w:tblLook w:val="04A0"/>
            </w:tblPr>
            <w:tblGrid>
              <w:gridCol w:w="1836"/>
              <w:gridCol w:w="1660"/>
              <w:gridCol w:w="1358"/>
              <w:gridCol w:w="1930"/>
              <w:gridCol w:w="1538"/>
            </w:tblGrid>
            <w:tr w:rsidR="00D25934" w:rsidRPr="00D25934" w:rsidTr="00D25934">
              <w:trPr>
                <w:trHeight w:val="261"/>
                <w:jc w:val="center"/>
              </w:trPr>
              <w:tc>
                <w:tcPr>
                  <w:tcW w:w="1836" w:type="dxa"/>
                  <w:vAlign w:val="center"/>
                </w:tcPr>
                <w:p w:rsidR="00D25934" w:rsidRPr="00D25934" w:rsidRDefault="00D25934" w:rsidP="00D25934">
                  <w:pPr>
                    <w:spacing w:line="240" w:lineRule="auto"/>
                    <w:ind w:firstLineChars="0" w:firstLine="0"/>
                    <w:jc w:val="center"/>
                    <w:rPr>
                      <w:rFonts w:eastAsiaTheme="minorEastAsia"/>
                      <w:b/>
                      <w:sz w:val="21"/>
                      <w:szCs w:val="21"/>
                    </w:rPr>
                  </w:pPr>
                  <w:r w:rsidRPr="00D25934">
                    <w:rPr>
                      <w:rFonts w:eastAsiaTheme="minorEastAsia" w:hAnsiTheme="minorEastAsia"/>
                      <w:b/>
                      <w:sz w:val="21"/>
                      <w:szCs w:val="21"/>
                    </w:rPr>
                    <w:t>采样时间</w:t>
                  </w:r>
                </w:p>
              </w:tc>
              <w:tc>
                <w:tcPr>
                  <w:tcW w:w="1660" w:type="dxa"/>
                  <w:vAlign w:val="center"/>
                </w:tcPr>
                <w:p w:rsidR="00D25934" w:rsidRPr="00D25934" w:rsidRDefault="00D25934" w:rsidP="00D25934">
                  <w:pPr>
                    <w:spacing w:line="240" w:lineRule="auto"/>
                    <w:ind w:firstLineChars="0" w:firstLine="0"/>
                    <w:jc w:val="center"/>
                    <w:rPr>
                      <w:rFonts w:eastAsiaTheme="minorEastAsia"/>
                      <w:b/>
                      <w:sz w:val="21"/>
                      <w:szCs w:val="21"/>
                    </w:rPr>
                  </w:pPr>
                  <w:r w:rsidRPr="00D25934">
                    <w:rPr>
                      <w:rFonts w:eastAsiaTheme="minorEastAsia" w:hAnsiTheme="minorEastAsia"/>
                      <w:b/>
                      <w:sz w:val="21"/>
                      <w:szCs w:val="21"/>
                    </w:rPr>
                    <w:t>采样地点</w:t>
                  </w:r>
                </w:p>
              </w:tc>
              <w:tc>
                <w:tcPr>
                  <w:tcW w:w="1358" w:type="dxa"/>
                  <w:vAlign w:val="center"/>
                </w:tcPr>
                <w:p w:rsidR="00D25934" w:rsidRPr="00D25934" w:rsidRDefault="00D25934" w:rsidP="00D25934">
                  <w:pPr>
                    <w:spacing w:line="240" w:lineRule="auto"/>
                    <w:ind w:firstLineChars="0" w:firstLine="0"/>
                    <w:jc w:val="center"/>
                    <w:rPr>
                      <w:rFonts w:eastAsiaTheme="minorEastAsia"/>
                      <w:b/>
                      <w:sz w:val="21"/>
                      <w:szCs w:val="21"/>
                    </w:rPr>
                  </w:pPr>
                  <w:r w:rsidRPr="00D25934">
                    <w:rPr>
                      <w:rFonts w:eastAsiaTheme="minorEastAsia" w:hAnsiTheme="minorEastAsia"/>
                      <w:b/>
                      <w:sz w:val="21"/>
                      <w:szCs w:val="21"/>
                    </w:rPr>
                    <w:t>项目</w:t>
                  </w:r>
                </w:p>
              </w:tc>
              <w:tc>
                <w:tcPr>
                  <w:tcW w:w="1930" w:type="dxa"/>
                  <w:vAlign w:val="center"/>
                </w:tcPr>
                <w:p w:rsidR="00D25934" w:rsidRPr="00D25934" w:rsidRDefault="00D25934" w:rsidP="00D25934">
                  <w:pPr>
                    <w:spacing w:line="240" w:lineRule="auto"/>
                    <w:ind w:firstLineChars="0" w:firstLine="0"/>
                    <w:jc w:val="center"/>
                    <w:rPr>
                      <w:rFonts w:eastAsiaTheme="minorEastAsia"/>
                      <w:b/>
                      <w:sz w:val="21"/>
                      <w:szCs w:val="21"/>
                    </w:rPr>
                  </w:pPr>
                  <w:r w:rsidRPr="00D25934">
                    <w:rPr>
                      <w:rFonts w:eastAsiaTheme="minorEastAsia" w:hAnsiTheme="minorEastAsia"/>
                      <w:b/>
                      <w:sz w:val="21"/>
                      <w:szCs w:val="21"/>
                    </w:rPr>
                    <w:t>检测结果</w:t>
                  </w:r>
                </w:p>
              </w:tc>
              <w:tc>
                <w:tcPr>
                  <w:tcW w:w="1538" w:type="dxa"/>
                  <w:vAlign w:val="center"/>
                </w:tcPr>
                <w:p w:rsidR="00D25934" w:rsidRPr="00D25934" w:rsidRDefault="00D25934" w:rsidP="00D25934">
                  <w:pPr>
                    <w:spacing w:line="240" w:lineRule="auto"/>
                    <w:ind w:firstLineChars="0" w:firstLine="0"/>
                    <w:jc w:val="center"/>
                    <w:rPr>
                      <w:rFonts w:eastAsiaTheme="minorEastAsia"/>
                      <w:b/>
                      <w:sz w:val="21"/>
                      <w:szCs w:val="21"/>
                    </w:rPr>
                  </w:pPr>
                  <w:r w:rsidRPr="00D25934">
                    <w:rPr>
                      <w:rFonts w:eastAsiaTheme="minorEastAsia" w:hAnsiTheme="minorEastAsia"/>
                      <w:b/>
                      <w:sz w:val="21"/>
                      <w:szCs w:val="21"/>
                    </w:rPr>
                    <w:t>标准限值</w:t>
                  </w:r>
                </w:p>
              </w:tc>
            </w:tr>
            <w:tr w:rsidR="00D25934" w:rsidRPr="00D25934" w:rsidTr="00D25934">
              <w:trPr>
                <w:trHeight w:val="261"/>
                <w:jc w:val="center"/>
              </w:trPr>
              <w:tc>
                <w:tcPr>
                  <w:tcW w:w="1836" w:type="dxa"/>
                  <w:vAlign w:val="center"/>
                </w:tcPr>
                <w:p w:rsidR="00D25934" w:rsidRPr="00D25934" w:rsidRDefault="00D25934" w:rsidP="00D25934">
                  <w:pPr>
                    <w:spacing w:line="240" w:lineRule="auto"/>
                    <w:ind w:firstLineChars="0" w:firstLine="0"/>
                    <w:jc w:val="center"/>
                    <w:rPr>
                      <w:rFonts w:eastAsiaTheme="minorEastAsia"/>
                      <w:sz w:val="21"/>
                      <w:szCs w:val="21"/>
                      <w:highlight w:val="yellow"/>
                    </w:rPr>
                  </w:pPr>
                  <w:r w:rsidRPr="00D25934">
                    <w:rPr>
                      <w:rFonts w:eastAsiaTheme="minorEastAsia"/>
                      <w:sz w:val="21"/>
                      <w:szCs w:val="21"/>
                    </w:rPr>
                    <w:t>2023.01.07</w:t>
                  </w:r>
                </w:p>
              </w:tc>
              <w:tc>
                <w:tcPr>
                  <w:tcW w:w="1660" w:type="dxa"/>
                  <w:vMerge w:val="restart"/>
                  <w:vAlign w:val="center"/>
                </w:tcPr>
                <w:p w:rsidR="00D25934" w:rsidRPr="00D25934" w:rsidRDefault="00D25934" w:rsidP="00D25934">
                  <w:pPr>
                    <w:spacing w:line="240" w:lineRule="auto"/>
                    <w:ind w:firstLineChars="0" w:firstLine="0"/>
                    <w:jc w:val="center"/>
                    <w:rPr>
                      <w:rFonts w:eastAsiaTheme="minorEastAsia"/>
                      <w:sz w:val="21"/>
                      <w:szCs w:val="21"/>
                    </w:rPr>
                  </w:pPr>
                  <w:r w:rsidRPr="00D25934">
                    <w:rPr>
                      <w:rFonts w:eastAsiaTheme="minorEastAsia" w:hAnsiTheme="minorEastAsia"/>
                      <w:sz w:val="21"/>
                      <w:szCs w:val="21"/>
                    </w:rPr>
                    <w:t>烟囱排放口</w:t>
                  </w:r>
                  <w:r w:rsidRPr="00D25934">
                    <w:rPr>
                      <w:rFonts w:asciiTheme="minorEastAsia" w:eastAsiaTheme="minorEastAsia" w:hAnsiTheme="minorEastAsia"/>
                      <w:sz w:val="21"/>
                      <w:szCs w:val="21"/>
                    </w:rPr>
                    <w:t>◎</w:t>
                  </w:r>
                  <w:r w:rsidRPr="00D25934">
                    <w:rPr>
                      <w:rFonts w:eastAsiaTheme="minorEastAsia"/>
                      <w:sz w:val="21"/>
                      <w:szCs w:val="21"/>
                    </w:rPr>
                    <w:t>2</w:t>
                  </w:r>
                </w:p>
              </w:tc>
              <w:tc>
                <w:tcPr>
                  <w:tcW w:w="1358" w:type="dxa"/>
                  <w:vMerge w:val="restart"/>
                  <w:vAlign w:val="center"/>
                </w:tcPr>
                <w:p w:rsidR="00D25934" w:rsidRPr="00D25934" w:rsidRDefault="00D25934" w:rsidP="00D25934">
                  <w:pPr>
                    <w:spacing w:line="240" w:lineRule="auto"/>
                    <w:ind w:firstLineChars="0" w:firstLine="0"/>
                    <w:jc w:val="center"/>
                    <w:rPr>
                      <w:rFonts w:eastAsiaTheme="minorEastAsia"/>
                      <w:sz w:val="21"/>
                      <w:szCs w:val="21"/>
                    </w:rPr>
                  </w:pPr>
                  <w:r w:rsidRPr="00D25934">
                    <w:rPr>
                      <w:rFonts w:eastAsiaTheme="minorEastAsia" w:hAnsiTheme="minorEastAsia"/>
                      <w:sz w:val="21"/>
                      <w:szCs w:val="21"/>
                    </w:rPr>
                    <w:t>林格曼黑度</w:t>
                  </w:r>
                </w:p>
              </w:tc>
              <w:tc>
                <w:tcPr>
                  <w:tcW w:w="1930" w:type="dxa"/>
                  <w:vAlign w:val="center"/>
                </w:tcPr>
                <w:p w:rsidR="00D25934" w:rsidRPr="00D25934" w:rsidRDefault="00D25934" w:rsidP="00D25934">
                  <w:pPr>
                    <w:spacing w:line="240" w:lineRule="auto"/>
                    <w:ind w:firstLineChars="0" w:firstLine="0"/>
                    <w:jc w:val="center"/>
                    <w:rPr>
                      <w:rFonts w:eastAsiaTheme="minorEastAsia"/>
                      <w:bCs/>
                      <w:sz w:val="21"/>
                      <w:szCs w:val="21"/>
                    </w:rPr>
                  </w:pPr>
                  <w:r w:rsidRPr="00D25934">
                    <w:rPr>
                      <w:rFonts w:eastAsiaTheme="minorEastAsia" w:hAnsiTheme="minorEastAsia"/>
                      <w:color w:val="000000"/>
                      <w:spacing w:val="16"/>
                      <w:sz w:val="21"/>
                      <w:szCs w:val="21"/>
                    </w:rPr>
                    <w:t>＜</w:t>
                  </w:r>
                  <w:r w:rsidRPr="00D25934">
                    <w:rPr>
                      <w:rFonts w:eastAsiaTheme="minorEastAsia"/>
                      <w:color w:val="000000"/>
                      <w:spacing w:val="16"/>
                      <w:sz w:val="21"/>
                      <w:szCs w:val="21"/>
                    </w:rPr>
                    <w:t>1</w:t>
                  </w:r>
                  <w:r w:rsidRPr="00D25934">
                    <w:rPr>
                      <w:rFonts w:eastAsiaTheme="minorEastAsia" w:hAnsiTheme="minorEastAsia"/>
                      <w:color w:val="000000"/>
                      <w:spacing w:val="16"/>
                      <w:sz w:val="21"/>
                      <w:szCs w:val="21"/>
                    </w:rPr>
                    <w:t>级</w:t>
                  </w:r>
                </w:p>
              </w:tc>
              <w:tc>
                <w:tcPr>
                  <w:tcW w:w="1538" w:type="dxa"/>
                  <w:vMerge w:val="restart"/>
                  <w:vAlign w:val="center"/>
                </w:tcPr>
                <w:p w:rsidR="00D25934" w:rsidRPr="00D25934" w:rsidRDefault="00D25934" w:rsidP="00D25934">
                  <w:pPr>
                    <w:spacing w:line="240" w:lineRule="auto"/>
                    <w:ind w:firstLineChars="0" w:firstLine="0"/>
                    <w:jc w:val="center"/>
                    <w:rPr>
                      <w:rFonts w:eastAsiaTheme="minorEastAsia"/>
                      <w:bCs/>
                      <w:sz w:val="21"/>
                      <w:szCs w:val="21"/>
                    </w:rPr>
                  </w:pPr>
                  <w:r w:rsidRPr="00D25934">
                    <w:rPr>
                      <w:rFonts w:eastAsiaTheme="minorEastAsia"/>
                      <w:bCs/>
                      <w:sz w:val="21"/>
                      <w:szCs w:val="21"/>
                    </w:rPr>
                    <w:t>≤1</w:t>
                  </w:r>
                  <w:r w:rsidRPr="00D25934">
                    <w:rPr>
                      <w:rFonts w:eastAsiaTheme="minorEastAsia" w:hAnsiTheme="minorEastAsia"/>
                      <w:bCs/>
                      <w:sz w:val="21"/>
                      <w:szCs w:val="21"/>
                    </w:rPr>
                    <w:t>级</w:t>
                  </w:r>
                </w:p>
              </w:tc>
            </w:tr>
            <w:tr w:rsidR="00D25934" w:rsidRPr="00D25934" w:rsidTr="00D25934">
              <w:trPr>
                <w:trHeight w:val="261"/>
                <w:jc w:val="center"/>
              </w:trPr>
              <w:tc>
                <w:tcPr>
                  <w:tcW w:w="1836" w:type="dxa"/>
                  <w:vAlign w:val="center"/>
                </w:tcPr>
                <w:p w:rsidR="00D25934" w:rsidRPr="00D25934" w:rsidRDefault="00D25934" w:rsidP="00D25934">
                  <w:pPr>
                    <w:spacing w:line="240" w:lineRule="auto"/>
                    <w:ind w:firstLineChars="0" w:firstLine="0"/>
                    <w:jc w:val="center"/>
                    <w:rPr>
                      <w:rFonts w:eastAsiaTheme="minorEastAsia"/>
                      <w:bCs/>
                      <w:sz w:val="21"/>
                      <w:szCs w:val="21"/>
                    </w:rPr>
                  </w:pPr>
                  <w:r w:rsidRPr="00D25934">
                    <w:rPr>
                      <w:rFonts w:eastAsiaTheme="minorEastAsia"/>
                      <w:bCs/>
                      <w:sz w:val="21"/>
                      <w:szCs w:val="21"/>
                    </w:rPr>
                    <w:t>2023.01.08</w:t>
                  </w:r>
                </w:p>
              </w:tc>
              <w:tc>
                <w:tcPr>
                  <w:tcW w:w="1660" w:type="dxa"/>
                  <w:vMerge/>
                  <w:vAlign w:val="center"/>
                </w:tcPr>
                <w:p w:rsidR="00D25934" w:rsidRPr="00D25934" w:rsidRDefault="00D25934" w:rsidP="00D25934">
                  <w:pPr>
                    <w:widowControl/>
                    <w:spacing w:line="240" w:lineRule="auto"/>
                    <w:ind w:firstLineChars="0" w:firstLine="0"/>
                    <w:jc w:val="center"/>
                    <w:rPr>
                      <w:rFonts w:eastAsiaTheme="minorEastAsia"/>
                      <w:sz w:val="21"/>
                      <w:szCs w:val="21"/>
                    </w:rPr>
                  </w:pPr>
                </w:p>
              </w:tc>
              <w:tc>
                <w:tcPr>
                  <w:tcW w:w="1358" w:type="dxa"/>
                  <w:vMerge/>
                  <w:vAlign w:val="center"/>
                </w:tcPr>
                <w:p w:rsidR="00D25934" w:rsidRPr="00D25934" w:rsidRDefault="00D25934" w:rsidP="00D25934">
                  <w:pPr>
                    <w:spacing w:line="240" w:lineRule="auto"/>
                    <w:ind w:firstLineChars="0" w:firstLine="0"/>
                    <w:jc w:val="center"/>
                    <w:rPr>
                      <w:rFonts w:eastAsiaTheme="minorEastAsia"/>
                      <w:sz w:val="21"/>
                      <w:szCs w:val="21"/>
                    </w:rPr>
                  </w:pPr>
                </w:p>
              </w:tc>
              <w:tc>
                <w:tcPr>
                  <w:tcW w:w="1930" w:type="dxa"/>
                  <w:vAlign w:val="center"/>
                </w:tcPr>
                <w:p w:rsidR="00D25934" w:rsidRPr="00D25934" w:rsidRDefault="00D25934" w:rsidP="00D25934">
                  <w:pPr>
                    <w:spacing w:line="240" w:lineRule="auto"/>
                    <w:ind w:firstLineChars="0" w:firstLine="0"/>
                    <w:jc w:val="center"/>
                    <w:rPr>
                      <w:rFonts w:eastAsiaTheme="minorEastAsia"/>
                      <w:color w:val="000000"/>
                      <w:spacing w:val="16"/>
                      <w:sz w:val="21"/>
                      <w:szCs w:val="21"/>
                    </w:rPr>
                  </w:pPr>
                  <w:r w:rsidRPr="00D25934">
                    <w:rPr>
                      <w:rFonts w:eastAsiaTheme="minorEastAsia" w:hAnsiTheme="minorEastAsia"/>
                      <w:color w:val="000000"/>
                      <w:spacing w:val="16"/>
                      <w:sz w:val="21"/>
                      <w:szCs w:val="21"/>
                    </w:rPr>
                    <w:t>＜</w:t>
                  </w:r>
                  <w:r w:rsidRPr="00D25934">
                    <w:rPr>
                      <w:rFonts w:eastAsiaTheme="minorEastAsia"/>
                      <w:color w:val="000000"/>
                      <w:spacing w:val="16"/>
                      <w:sz w:val="21"/>
                      <w:szCs w:val="21"/>
                    </w:rPr>
                    <w:t>1</w:t>
                  </w:r>
                  <w:r w:rsidRPr="00D25934">
                    <w:rPr>
                      <w:rFonts w:eastAsiaTheme="minorEastAsia" w:hAnsiTheme="minorEastAsia"/>
                      <w:color w:val="000000"/>
                      <w:spacing w:val="16"/>
                      <w:sz w:val="21"/>
                      <w:szCs w:val="21"/>
                    </w:rPr>
                    <w:t>级</w:t>
                  </w:r>
                </w:p>
              </w:tc>
              <w:tc>
                <w:tcPr>
                  <w:tcW w:w="1538" w:type="dxa"/>
                  <w:vMerge/>
                  <w:vAlign w:val="center"/>
                </w:tcPr>
                <w:p w:rsidR="00D25934" w:rsidRPr="00D25934" w:rsidRDefault="00D25934" w:rsidP="00D25934">
                  <w:pPr>
                    <w:spacing w:line="240" w:lineRule="auto"/>
                    <w:ind w:firstLineChars="0" w:firstLine="0"/>
                    <w:jc w:val="center"/>
                    <w:rPr>
                      <w:rFonts w:eastAsiaTheme="minorEastAsia"/>
                      <w:color w:val="000000"/>
                      <w:spacing w:val="16"/>
                      <w:sz w:val="21"/>
                      <w:szCs w:val="21"/>
                    </w:rPr>
                  </w:pPr>
                </w:p>
              </w:tc>
            </w:tr>
          </w:tbl>
          <w:p w:rsidR="00D52C02" w:rsidRPr="00D25934" w:rsidRDefault="00D52C02" w:rsidP="00D52C02">
            <w:pPr>
              <w:ind w:firstLine="480"/>
            </w:pPr>
            <w:r w:rsidRPr="00D25934">
              <w:rPr>
                <w:kern w:val="0"/>
              </w:rPr>
              <w:t>由上表可知：</w:t>
            </w:r>
            <w:r w:rsidRPr="00D25934">
              <w:rPr>
                <w:bCs/>
              </w:rPr>
              <w:t>验收监测期间</w:t>
            </w:r>
            <w:r w:rsidR="00B508E0">
              <w:rPr>
                <w:bCs/>
              </w:rPr>
              <w:t>，</w:t>
            </w:r>
            <w:r w:rsidR="0027317B" w:rsidRPr="00D25934">
              <w:rPr>
                <w:rFonts w:hint="eastAsia"/>
                <w:bCs/>
              </w:rPr>
              <w:t>2</w:t>
            </w:r>
            <w:r w:rsidR="0027317B" w:rsidRPr="00D25934">
              <w:rPr>
                <w:rFonts w:hint="eastAsia"/>
                <w:bCs/>
              </w:rPr>
              <w:t>×</w:t>
            </w:r>
            <w:r w:rsidR="0027317B" w:rsidRPr="00D25934">
              <w:rPr>
                <w:rFonts w:hint="eastAsia"/>
                <w:bCs/>
              </w:rPr>
              <w:t>116MW</w:t>
            </w:r>
            <w:r w:rsidR="0027317B" w:rsidRPr="00D25934">
              <w:rPr>
                <w:rFonts w:hint="eastAsia"/>
                <w:bCs/>
              </w:rPr>
              <w:t>热水锅炉</w:t>
            </w:r>
            <w:r w:rsidRPr="00D25934">
              <w:rPr>
                <w:kern w:val="0"/>
              </w:rPr>
              <w:t>烟囱排放</w:t>
            </w:r>
            <w:r w:rsidR="0027317B" w:rsidRPr="00D25934">
              <w:rPr>
                <w:kern w:val="0"/>
              </w:rPr>
              <w:t>颗粒物</w:t>
            </w:r>
            <w:r w:rsidR="0027317B" w:rsidRPr="00D25934">
              <w:rPr>
                <w:bCs/>
                <w:kern w:val="0"/>
              </w:rPr>
              <w:t>最大排放浓度为</w:t>
            </w:r>
            <w:r w:rsidR="0027317B" w:rsidRPr="00D25934">
              <w:rPr>
                <w:rFonts w:hint="eastAsia"/>
                <w:bCs/>
                <w:kern w:val="0"/>
              </w:rPr>
              <w:t>4.5</w:t>
            </w:r>
            <w:r w:rsidR="0027317B" w:rsidRPr="00D25934">
              <w:rPr>
                <w:bCs/>
                <w:kern w:val="0"/>
              </w:rPr>
              <w:t>mg/m</w:t>
            </w:r>
            <w:r w:rsidR="0027317B" w:rsidRPr="00D25934">
              <w:rPr>
                <w:bCs/>
                <w:kern w:val="0"/>
                <w:vertAlign w:val="superscript"/>
              </w:rPr>
              <w:t>3</w:t>
            </w:r>
            <w:r w:rsidR="0027317B" w:rsidRPr="00D25934">
              <w:rPr>
                <w:rFonts w:hint="eastAsia"/>
                <w:kern w:val="0"/>
              </w:rPr>
              <w:t>，</w:t>
            </w:r>
            <w:r w:rsidRPr="00D25934">
              <w:rPr>
                <w:bCs/>
                <w:kern w:val="0"/>
              </w:rPr>
              <w:t>二氧化硫</w:t>
            </w:r>
            <w:r w:rsidR="0027317B" w:rsidRPr="00D25934">
              <w:rPr>
                <w:bCs/>
                <w:kern w:val="0"/>
              </w:rPr>
              <w:t>均</w:t>
            </w:r>
            <w:r w:rsidR="0027317B" w:rsidRPr="00D25934">
              <w:rPr>
                <w:rFonts w:hint="eastAsia"/>
                <w:bCs/>
                <w:kern w:val="0"/>
              </w:rPr>
              <w:t>未检出</w:t>
            </w:r>
            <w:r w:rsidRPr="00D25934">
              <w:rPr>
                <w:bCs/>
                <w:kern w:val="0"/>
              </w:rPr>
              <w:t>，氮氧化物最大排放浓度为</w:t>
            </w:r>
            <w:r w:rsidR="0027317B" w:rsidRPr="00D25934">
              <w:rPr>
                <w:rFonts w:hint="eastAsia"/>
                <w:bCs/>
                <w:kern w:val="0"/>
              </w:rPr>
              <w:t>41</w:t>
            </w:r>
            <w:r w:rsidRPr="00D25934">
              <w:rPr>
                <w:bCs/>
                <w:kern w:val="0"/>
              </w:rPr>
              <w:t>mg/m</w:t>
            </w:r>
            <w:r w:rsidRPr="00D25934">
              <w:rPr>
                <w:bCs/>
                <w:kern w:val="0"/>
                <w:vertAlign w:val="superscript"/>
              </w:rPr>
              <w:t>3</w:t>
            </w:r>
            <w:r w:rsidRPr="00D25934">
              <w:rPr>
                <w:rFonts w:hint="eastAsia"/>
                <w:bCs/>
                <w:kern w:val="0"/>
              </w:rPr>
              <w:t>，</w:t>
            </w:r>
            <w:r w:rsidRPr="00D25934">
              <w:rPr>
                <w:kern w:val="0"/>
              </w:rPr>
              <w:t>排放</w:t>
            </w:r>
            <w:r w:rsidRPr="00D25934">
              <w:rPr>
                <w:bCs/>
                <w:kern w:val="0"/>
              </w:rPr>
              <w:t>浓度</w:t>
            </w:r>
            <w:r w:rsidRPr="00D25934">
              <w:rPr>
                <w:kern w:val="0"/>
              </w:rPr>
              <w:t>值符合</w:t>
            </w:r>
            <w:r w:rsidRPr="00D25934">
              <w:rPr>
                <w:bCs/>
                <w:iCs/>
              </w:rPr>
              <w:t>哈尔滨市环保局关于印发《哈尔滨市</w:t>
            </w:r>
            <w:r w:rsidRPr="00D25934">
              <w:rPr>
                <w:bCs/>
                <w:iCs/>
              </w:rPr>
              <w:t>2018</w:t>
            </w:r>
            <w:r w:rsidRPr="00D25934">
              <w:rPr>
                <w:bCs/>
                <w:iCs/>
              </w:rPr>
              <w:t>年度燃煤锅炉整治实施方案》（哈环发</w:t>
            </w:r>
            <w:r w:rsidRPr="00D25934">
              <w:rPr>
                <w:bCs/>
                <w:iCs/>
              </w:rPr>
              <w:t>[2018]9</w:t>
            </w:r>
            <w:r w:rsidRPr="00D25934">
              <w:rPr>
                <w:bCs/>
                <w:iCs/>
              </w:rPr>
              <w:t>号）</w:t>
            </w:r>
            <w:r w:rsidRPr="00D25934">
              <w:rPr>
                <w:rFonts w:hint="eastAsia"/>
                <w:bCs/>
              </w:rPr>
              <w:t>中燃煤锅炉超低排放限值要求</w:t>
            </w:r>
            <w:r w:rsidRPr="00D25934">
              <w:t>。</w:t>
            </w:r>
            <w:r w:rsidR="00D25934" w:rsidRPr="00D25934">
              <w:rPr>
                <w:rFonts w:hint="eastAsia"/>
                <w:bCs/>
              </w:rPr>
              <w:t>2</w:t>
            </w:r>
            <w:r w:rsidR="00D25934" w:rsidRPr="00D25934">
              <w:rPr>
                <w:rFonts w:hint="eastAsia"/>
                <w:bCs/>
              </w:rPr>
              <w:t>×</w:t>
            </w:r>
            <w:r w:rsidR="00D25934" w:rsidRPr="00D25934">
              <w:rPr>
                <w:rFonts w:hint="eastAsia"/>
                <w:bCs/>
              </w:rPr>
              <w:t>116MW</w:t>
            </w:r>
            <w:r w:rsidR="00D25934" w:rsidRPr="00D25934">
              <w:rPr>
                <w:rFonts w:hint="eastAsia"/>
                <w:bCs/>
              </w:rPr>
              <w:t>热水锅炉</w:t>
            </w:r>
            <w:r w:rsidR="00D25934" w:rsidRPr="00D25934">
              <w:rPr>
                <w:kern w:val="0"/>
              </w:rPr>
              <w:t>烟囱排放汞及其化合物均未检出，林格曼黑度均＜</w:t>
            </w:r>
            <w:r w:rsidR="00D25934" w:rsidRPr="00D25934">
              <w:rPr>
                <w:kern w:val="0"/>
              </w:rPr>
              <w:t>1</w:t>
            </w:r>
            <w:r w:rsidR="00D25934" w:rsidRPr="00D25934">
              <w:rPr>
                <w:kern w:val="0"/>
              </w:rPr>
              <w:t>级，汞及其化合物和林合曼黑度均满足</w:t>
            </w:r>
            <w:r w:rsidR="00D25934" w:rsidRPr="00D25934">
              <w:rPr>
                <w:rFonts w:hint="eastAsia"/>
                <w:bCs/>
                <w:kern w:val="0"/>
              </w:rPr>
              <w:t>《锅炉大气污染物排放标准》（</w:t>
            </w:r>
            <w:r w:rsidR="00D25934" w:rsidRPr="00D25934">
              <w:rPr>
                <w:rFonts w:hint="eastAsia"/>
                <w:bCs/>
                <w:kern w:val="0"/>
              </w:rPr>
              <w:t>GB13271</w:t>
            </w:r>
            <w:r w:rsidR="00D25934" w:rsidRPr="00D25934">
              <w:rPr>
                <w:rFonts w:hint="eastAsia"/>
                <w:bCs/>
                <w:kern w:val="0"/>
              </w:rPr>
              <w:t>－</w:t>
            </w:r>
            <w:r w:rsidR="00D25934" w:rsidRPr="00D25934">
              <w:rPr>
                <w:rFonts w:hint="eastAsia"/>
                <w:bCs/>
                <w:kern w:val="0"/>
              </w:rPr>
              <w:t>2014</w:t>
            </w:r>
            <w:r w:rsidR="00D25934" w:rsidRPr="00D25934">
              <w:rPr>
                <w:rFonts w:hint="eastAsia"/>
                <w:bCs/>
                <w:kern w:val="0"/>
              </w:rPr>
              <w:t>）中表</w:t>
            </w:r>
            <w:r w:rsidR="00D25934" w:rsidRPr="00D25934">
              <w:rPr>
                <w:rFonts w:hint="eastAsia"/>
                <w:bCs/>
                <w:kern w:val="0"/>
              </w:rPr>
              <w:t>3</w:t>
            </w:r>
            <w:r w:rsidR="00D25934" w:rsidRPr="00D25934">
              <w:rPr>
                <w:rFonts w:hint="eastAsia"/>
                <w:bCs/>
                <w:kern w:val="0"/>
              </w:rPr>
              <w:t>特殊限值要求。</w:t>
            </w:r>
          </w:p>
          <w:p w:rsidR="00FB1365" w:rsidRPr="00D25934" w:rsidRDefault="00FB1365" w:rsidP="003208EE">
            <w:pPr>
              <w:spacing w:beforeLines="20"/>
              <w:ind w:firstLine="480"/>
              <w:rPr>
                <w:rFonts w:eastAsiaTheme="minorEastAsia"/>
                <w:kern w:val="0"/>
              </w:rPr>
            </w:pPr>
            <w:r w:rsidRPr="00D25934">
              <w:rPr>
                <w:rFonts w:eastAsiaTheme="minorEastAsia" w:hint="eastAsia"/>
                <w:kern w:val="0"/>
              </w:rPr>
              <w:t>石灰</w:t>
            </w:r>
            <w:r w:rsidR="00D25934" w:rsidRPr="00D25934">
              <w:rPr>
                <w:rFonts w:eastAsiaTheme="minorEastAsia" w:hint="eastAsia"/>
                <w:kern w:val="0"/>
              </w:rPr>
              <w:t>石</w:t>
            </w:r>
            <w:r w:rsidRPr="00D25934">
              <w:rPr>
                <w:rFonts w:eastAsiaTheme="minorEastAsia"/>
                <w:kern w:val="0"/>
              </w:rPr>
              <w:t>仓排气筒废气监测结果见下表</w:t>
            </w:r>
            <w:r w:rsidR="00233AF0" w:rsidRPr="00D25934">
              <w:rPr>
                <w:rFonts w:eastAsiaTheme="minorEastAsia" w:hint="eastAsia"/>
                <w:kern w:val="0"/>
              </w:rPr>
              <w:t>。</w:t>
            </w:r>
          </w:p>
          <w:p w:rsidR="00FB1365" w:rsidRPr="008C715D" w:rsidRDefault="00FB1365" w:rsidP="003208EE">
            <w:pPr>
              <w:spacing w:beforeLines="20"/>
              <w:ind w:firstLineChars="95" w:firstLine="229"/>
              <w:jc w:val="center"/>
              <w:rPr>
                <w:b/>
                <w:kern w:val="0"/>
              </w:rPr>
            </w:pPr>
            <w:r w:rsidRPr="008C715D">
              <w:rPr>
                <w:b/>
                <w:kern w:val="0"/>
              </w:rPr>
              <w:t>表</w:t>
            </w:r>
            <w:r w:rsidRPr="008C715D">
              <w:rPr>
                <w:b/>
                <w:kern w:val="0"/>
              </w:rPr>
              <w:t>7-</w:t>
            </w:r>
            <w:r w:rsidR="00D25934" w:rsidRPr="008C715D">
              <w:rPr>
                <w:rFonts w:hint="eastAsia"/>
                <w:b/>
                <w:kern w:val="0"/>
              </w:rPr>
              <w:t>5</w:t>
            </w:r>
            <w:r w:rsidRPr="008C715D">
              <w:rPr>
                <w:b/>
                <w:kern w:val="0"/>
              </w:rPr>
              <w:t>排气筒废气监测结果一览表</w:t>
            </w:r>
          </w:p>
          <w:tbl>
            <w:tblPr>
              <w:tblW w:w="8195" w:type="dxa"/>
              <w:jc w:val="center"/>
              <w:tblBorders>
                <w:top w:val="single" w:sz="12" w:space="0" w:color="auto"/>
                <w:bottom w:val="single" w:sz="12" w:space="0" w:color="auto"/>
                <w:insideH w:val="single" w:sz="6" w:space="0" w:color="auto"/>
                <w:insideV w:val="single" w:sz="6" w:space="0" w:color="auto"/>
              </w:tblBorders>
              <w:tblLayout w:type="fixed"/>
              <w:tblLook w:val="04A0"/>
            </w:tblPr>
            <w:tblGrid>
              <w:gridCol w:w="1015"/>
              <w:gridCol w:w="1410"/>
              <w:gridCol w:w="940"/>
              <w:gridCol w:w="1212"/>
              <w:gridCol w:w="1276"/>
              <w:gridCol w:w="1134"/>
              <w:gridCol w:w="1208"/>
            </w:tblGrid>
            <w:tr w:rsidR="00365B18" w:rsidRPr="00365B18" w:rsidTr="00365B18">
              <w:trPr>
                <w:trHeight w:val="361"/>
                <w:tblHeader/>
                <w:jc w:val="center"/>
              </w:trPr>
              <w:tc>
                <w:tcPr>
                  <w:tcW w:w="1015" w:type="dxa"/>
                  <w:vAlign w:val="center"/>
                </w:tcPr>
                <w:p w:rsidR="00365B18" w:rsidRPr="00365B18" w:rsidRDefault="00365B18" w:rsidP="00365B18">
                  <w:pPr>
                    <w:spacing w:line="240" w:lineRule="auto"/>
                    <w:ind w:firstLineChars="0" w:firstLine="0"/>
                    <w:jc w:val="center"/>
                    <w:rPr>
                      <w:rFonts w:eastAsiaTheme="majorEastAsia"/>
                      <w:b/>
                      <w:sz w:val="21"/>
                      <w:szCs w:val="21"/>
                    </w:rPr>
                  </w:pPr>
                  <w:r w:rsidRPr="00365B18">
                    <w:rPr>
                      <w:rFonts w:eastAsiaTheme="majorEastAsia" w:hAnsiTheme="majorEastAsia"/>
                      <w:b/>
                      <w:sz w:val="21"/>
                      <w:szCs w:val="21"/>
                    </w:rPr>
                    <w:t>采样时间</w:t>
                  </w:r>
                </w:p>
              </w:tc>
              <w:tc>
                <w:tcPr>
                  <w:tcW w:w="1410" w:type="dxa"/>
                  <w:vAlign w:val="center"/>
                </w:tcPr>
                <w:p w:rsidR="00365B18" w:rsidRPr="00365B18" w:rsidRDefault="00365B18" w:rsidP="00365B18">
                  <w:pPr>
                    <w:spacing w:line="240" w:lineRule="auto"/>
                    <w:ind w:firstLineChars="0" w:firstLine="0"/>
                    <w:jc w:val="center"/>
                    <w:rPr>
                      <w:rFonts w:eastAsiaTheme="majorEastAsia"/>
                      <w:b/>
                      <w:sz w:val="21"/>
                      <w:szCs w:val="21"/>
                    </w:rPr>
                  </w:pPr>
                  <w:r w:rsidRPr="00365B18">
                    <w:rPr>
                      <w:rFonts w:eastAsiaTheme="majorEastAsia" w:hAnsiTheme="majorEastAsia"/>
                      <w:b/>
                      <w:sz w:val="21"/>
                      <w:szCs w:val="21"/>
                    </w:rPr>
                    <w:t>采样地点</w:t>
                  </w:r>
                </w:p>
              </w:tc>
              <w:tc>
                <w:tcPr>
                  <w:tcW w:w="940" w:type="dxa"/>
                  <w:vAlign w:val="center"/>
                </w:tcPr>
                <w:p w:rsidR="00365B18" w:rsidRPr="00365B18" w:rsidRDefault="00365B18" w:rsidP="00365B18">
                  <w:pPr>
                    <w:spacing w:line="240" w:lineRule="auto"/>
                    <w:ind w:firstLineChars="0" w:firstLine="0"/>
                    <w:jc w:val="center"/>
                    <w:rPr>
                      <w:rFonts w:eastAsiaTheme="majorEastAsia"/>
                      <w:b/>
                      <w:sz w:val="21"/>
                      <w:szCs w:val="21"/>
                    </w:rPr>
                  </w:pPr>
                  <w:r w:rsidRPr="00365B18">
                    <w:rPr>
                      <w:rFonts w:eastAsiaTheme="majorEastAsia" w:hAnsiTheme="majorEastAsia"/>
                      <w:b/>
                      <w:sz w:val="21"/>
                      <w:szCs w:val="21"/>
                    </w:rPr>
                    <w:t>项目</w:t>
                  </w:r>
                </w:p>
              </w:tc>
              <w:tc>
                <w:tcPr>
                  <w:tcW w:w="1212" w:type="dxa"/>
                  <w:vAlign w:val="center"/>
                </w:tcPr>
                <w:p w:rsidR="00365B18" w:rsidRPr="00365B18" w:rsidRDefault="00365B18" w:rsidP="00365B18">
                  <w:pPr>
                    <w:spacing w:line="240" w:lineRule="auto"/>
                    <w:ind w:firstLineChars="0" w:firstLine="0"/>
                    <w:jc w:val="center"/>
                    <w:rPr>
                      <w:rFonts w:eastAsiaTheme="majorEastAsia"/>
                      <w:b/>
                      <w:sz w:val="21"/>
                      <w:szCs w:val="21"/>
                    </w:rPr>
                  </w:pPr>
                  <w:r w:rsidRPr="00365B18">
                    <w:rPr>
                      <w:rFonts w:eastAsiaTheme="majorEastAsia" w:hAnsiTheme="majorEastAsia"/>
                      <w:b/>
                      <w:sz w:val="21"/>
                      <w:szCs w:val="21"/>
                    </w:rPr>
                    <w:t>实测浓度</w:t>
                  </w:r>
                </w:p>
                <w:p w:rsidR="00365B18" w:rsidRPr="00365B18" w:rsidRDefault="00365B18" w:rsidP="00365B18">
                  <w:pPr>
                    <w:spacing w:line="240" w:lineRule="auto"/>
                    <w:ind w:firstLineChars="0" w:firstLine="0"/>
                    <w:jc w:val="center"/>
                    <w:rPr>
                      <w:rFonts w:eastAsiaTheme="majorEastAsia"/>
                      <w:b/>
                      <w:sz w:val="21"/>
                      <w:szCs w:val="21"/>
                    </w:rPr>
                  </w:pPr>
                  <w:r w:rsidRPr="00365B18">
                    <w:rPr>
                      <w:rFonts w:eastAsiaTheme="majorEastAsia"/>
                      <w:b/>
                      <w:sz w:val="21"/>
                      <w:szCs w:val="21"/>
                    </w:rPr>
                    <w:t>(mg/m</w:t>
                  </w:r>
                  <w:r w:rsidRPr="00365B18">
                    <w:rPr>
                      <w:rFonts w:eastAsiaTheme="majorEastAsia"/>
                      <w:b/>
                      <w:sz w:val="21"/>
                      <w:szCs w:val="21"/>
                      <w:vertAlign w:val="superscript"/>
                    </w:rPr>
                    <w:t>3</w:t>
                  </w:r>
                  <w:r w:rsidRPr="00365B18">
                    <w:rPr>
                      <w:rFonts w:eastAsiaTheme="majorEastAsia"/>
                      <w:b/>
                      <w:sz w:val="21"/>
                      <w:szCs w:val="21"/>
                    </w:rPr>
                    <w:t>)</w:t>
                  </w:r>
                </w:p>
              </w:tc>
              <w:tc>
                <w:tcPr>
                  <w:tcW w:w="1276" w:type="dxa"/>
                  <w:vAlign w:val="center"/>
                </w:tcPr>
                <w:p w:rsidR="00365B18" w:rsidRPr="00365B18" w:rsidRDefault="00365B18" w:rsidP="00365B18">
                  <w:pPr>
                    <w:spacing w:line="240" w:lineRule="auto"/>
                    <w:ind w:firstLineChars="0" w:firstLine="0"/>
                    <w:jc w:val="center"/>
                    <w:rPr>
                      <w:rFonts w:eastAsiaTheme="majorEastAsia"/>
                      <w:b/>
                      <w:sz w:val="21"/>
                      <w:szCs w:val="21"/>
                    </w:rPr>
                  </w:pPr>
                  <w:r w:rsidRPr="00365B18">
                    <w:rPr>
                      <w:rFonts w:eastAsiaTheme="majorEastAsia" w:hAnsiTheme="majorEastAsia"/>
                      <w:b/>
                      <w:sz w:val="21"/>
                      <w:szCs w:val="21"/>
                    </w:rPr>
                    <w:t>烟气量</w:t>
                  </w:r>
                </w:p>
                <w:p w:rsidR="00365B18" w:rsidRPr="00365B18" w:rsidRDefault="00365B18" w:rsidP="00365B18">
                  <w:pPr>
                    <w:spacing w:line="240" w:lineRule="auto"/>
                    <w:ind w:firstLineChars="0" w:firstLine="0"/>
                    <w:jc w:val="center"/>
                    <w:rPr>
                      <w:rFonts w:eastAsiaTheme="majorEastAsia"/>
                      <w:b/>
                      <w:sz w:val="21"/>
                      <w:szCs w:val="21"/>
                    </w:rPr>
                  </w:pPr>
                  <w:r w:rsidRPr="00365B18">
                    <w:rPr>
                      <w:rFonts w:eastAsiaTheme="majorEastAsia" w:hAnsiTheme="majorEastAsia"/>
                      <w:b/>
                      <w:sz w:val="21"/>
                      <w:szCs w:val="21"/>
                    </w:rPr>
                    <w:t>（</w:t>
                  </w:r>
                  <w:r w:rsidRPr="00365B18">
                    <w:rPr>
                      <w:rFonts w:eastAsiaTheme="majorEastAsia"/>
                      <w:b/>
                      <w:sz w:val="21"/>
                      <w:szCs w:val="21"/>
                    </w:rPr>
                    <w:t>m</w:t>
                  </w:r>
                  <w:r w:rsidRPr="00365B18">
                    <w:rPr>
                      <w:rFonts w:eastAsiaTheme="majorEastAsia"/>
                      <w:b/>
                      <w:sz w:val="21"/>
                      <w:szCs w:val="21"/>
                      <w:vertAlign w:val="superscript"/>
                    </w:rPr>
                    <w:t>3</w:t>
                  </w:r>
                  <w:r w:rsidRPr="00365B18">
                    <w:rPr>
                      <w:rFonts w:eastAsiaTheme="majorEastAsia"/>
                      <w:b/>
                      <w:sz w:val="21"/>
                      <w:szCs w:val="21"/>
                    </w:rPr>
                    <w:t>/h</w:t>
                  </w:r>
                  <w:r w:rsidRPr="00365B18">
                    <w:rPr>
                      <w:rFonts w:eastAsiaTheme="majorEastAsia" w:hAnsiTheme="majorEastAsia"/>
                      <w:b/>
                      <w:sz w:val="21"/>
                      <w:szCs w:val="21"/>
                    </w:rPr>
                    <w:t>）</w:t>
                  </w:r>
                </w:p>
              </w:tc>
              <w:tc>
                <w:tcPr>
                  <w:tcW w:w="1134" w:type="dxa"/>
                  <w:vAlign w:val="center"/>
                </w:tcPr>
                <w:p w:rsidR="00365B18" w:rsidRPr="00365B18" w:rsidRDefault="00365B18" w:rsidP="00365B18">
                  <w:pPr>
                    <w:spacing w:line="240" w:lineRule="auto"/>
                    <w:ind w:firstLineChars="0" w:firstLine="0"/>
                    <w:jc w:val="center"/>
                    <w:rPr>
                      <w:rFonts w:eastAsiaTheme="majorEastAsia"/>
                      <w:b/>
                      <w:sz w:val="21"/>
                      <w:szCs w:val="21"/>
                    </w:rPr>
                  </w:pPr>
                  <w:r w:rsidRPr="00365B18">
                    <w:rPr>
                      <w:rFonts w:eastAsiaTheme="majorEastAsia" w:hAnsiTheme="majorEastAsia"/>
                      <w:b/>
                      <w:sz w:val="21"/>
                      <w:szCs w:val="21"/>
                    </w:rPr>
                    <w:t>排放速率</w:t>
                  </w:r>
                </w:p>
                <w:p w:rsidR="00365B18" w:rsidRPr="00365B18" w:rsidRDefault="00365B18" w:rsidP="00365B18">
                  <w:pPr>
                    <w:spacing w:line="240" w:lineRule="auto"/>
                    <w:ind w:firstLineChars="0" w:firstLine="0"/>
                    <w:jc w:val="center"/>
                    <w:rPr>
                      <w:rFonts w:eastAsiaTheme="majorEastAsia"/>
                      <w:b/>
                      <w:sz w:val="21"/>
                      <w:szCs w:val="21"/>
                    </w:rPr>
                  </w:pPr>
                  <w:r w:rsidRPr="00365B18">
                    <w:rPr>
                      <w:rFonts w:eastAsiaTheme="majorEastAsia" w:hAnsiTheme="majorEastAsia"/>
                      <w:b/>
                      <w:sz w:val="21"/>
                      <w:szCs w:val="21"/>
                    </w:rPr>
                    <w:t>（</w:t>
                  </w:r>
                  <w:r w:rsidRPr="00365B18">
                    <w:rPr>
                      <w:rFonts w:eastAsiaTheme="majorEastAsia"/>
                      <w:b/>
                      <w:sz w:val="21"/>
                      <w:szCs w:val="21"/>
                    </w:rPr>
                    <w:t>kg/h</w:t>
                  </w:r>
                  <w:r w:rsidRPr="00365B18">
                    <w:rPr>
                      <w:rFonts w:eastAsiaTheme="majorEastAsia" w:hAnsiTheme="majorEastAsia"/>
                      <w:b/>
                      <w:sz w:val="21"/>
                      <w:szCs w:val="21"/>
                    </w:rPr>
                    <w:t>）</w:t>
                  </w:r>
                </w:p>
              </w:tc>
              <w:tc>
                <w:tcPr>
                  <w:tcW w:w="1208" w:type="dxa"/>
                  <w:vAlign w:val="center"/>
                </w:tcPr>
                <w:p w:rsidR="00365B18" w:rsidRPr="00365B18" w:rsidRDefault="00365B18" w:rsidP="00365B18">
                  <w:pPr>
                    <w:spacing w:line="240" w:lineRule="auto"/>
                    <w:ind w:firstLineChars="0" w:firstLine="0"/>
                    <w:jc w:val="center"/>
                    <w:rPr>
                      <w:rFonts w:eastAsiaTheme="majorEastAsia"/>
                      <w:b/>
                      <w:sz w:val="21"/>
                      <w:szCs w:val="21"/>
                    </w:rPr>
                  </w:pPr>
                  <w:r w:rsidRPr="00365B18">
                    <w:rPr>
                      <w:rFonts w:eastAsiaTheme="majorEastAsia" w:hAnsiTheme="majorEastAsia"/>
                      <w:b/>
                      <w:sz w:val="21"/>
                      <w:szCs w:val="21"/>
                    </w:rPr>
                    <w:t>标准限值</w:t>
                  </w:r>
                </w:p>
              </w:tc>
            </w:tr>
            <w:tr w:rsidR="00365B18" w:rsidRPr="00365B18" w:rsidTr="00365B18">
              <w:trPr>
                <w:trHeight w:val="545"/>
                <w:jc w:val="center"/>
              </w:trPr>
              <w:tc>
                <w:tcPr>
                  <w:tcW w:w="1015" w:type="dxa"/>
                  <w:vMerge w:val="restart"/>
                  <w:vAlign w:val="center"/>
                </w:tcPr>
                <w:p w:rsidR="00365B18" w:rsidRPr="00365B18" w:rsidRDefault="00365B18" w:rsidP="00365B18">
                  <w:pPr>
                    <w:widowControl/>
                    <w:spacing w:line="240" w:lineRule="auto"/>
                    <w:ind w:firstLineChars="0" w:firstLine="0"/>
                    <w:jc w:val="center"/>
                    <w:rPr>
                      <w:rFonts w:eastAsiaTheme="majorEastAsia"/>
                      <w:bCs/>
                      <w:sz w:val="21"/>
                      <w:szCs w:val="21"/>
                    </w:rPr>
                  </w:pPr>
                  <w:r w:rsidRPr="00365B18">
                    <w:rPr>
                      <w:rFonts w:eastAsiaTheme="majorEastAsia"/>
                      <w:bCs/>
                      <w:sz w:val="21"/>
                      <w:szCs w:val="21"/>
                    </w:rPr>
                    <w:t>2023.01.07</w:t>
                  </w:r>
                </w:p>
              </w:tc>
              <w:tc>
                <w:tcPr>
                  <w:tcW w:w="1410" w:type="dxa"/>
                  <w:vMerge w:val="restart"/>
                  <w:vAlign w:val="center"/>
                </w:tcPr>
                <w:p w:rsidR="00365B18" w:rsidRPr="00365B18" w:rsidRDefault="00365B18" w:rsidP="00365B18">
                  <w:pPr>
                    <w:spacing w:line="240" w:lineRule="auto"/>
                    <w:ind w:firstLineChars="0" w:firstLine="0"/>
                    <w:jc w:val="center"/>
                    <w:rPr>
                      <w:rFonts w:eastAsiaTheme="majorEastAsia"/>
                      <w:sz w:val="21"/>
                      <w:szCs w:val="21"/>
                    </w:rPr>
                  </w:pPr>
                  <w:r w:rsidRPr="00365B18">
                    <w:rPr>
                      <w:rFonts w:eastAsiaTheme="majorEastAsia" w:hAnsiTheme="majorEastAsia"/>
                      <w:sz w:val="21"/>
                      <w:szCs w:val="21"/>
                    </w:rPr>
                    <w:t>石灰仓顶部排气筒除尘后永久监测口</w:t>
                  </w:r>
                  <w:r w:rsidRPr="00365B18">
                    <w:rPr>
                      <w:rFonts w:asciiTheme="majorEastAsia" w:eastAsiaTheme="majorEastAsia" w:hAnsiTheme="majorEastAsia"/>
                      <w:sz w:val="21"/>
                      <w:szCs w:val="21"/>
                    </w:rPr>
                    <w:t>◎</w:t>
                  </w:r>
                  <w:r w:rsidRPr="00365B18">
                    <w:rPr>
                      <w:rFonts w:eastAsiaTheme="majorEastAsia"/>
                      <w:sz w:val="21"/>
                      <w:szCs w:val="21"/>
                    </w:rPr>
                    <w:t>3</w:t>
                  </w:r>
                </w:p>
              </w:tc>
              <w:tc>
                <w:tcPr>
                  <w:tcW w:w="940" w:type="dxa"/>
                  <w:vMerge w:val="restart"/>
                  <w:vAlign w:val="center"/>
                </w:tcPr>
                <w:p w:rsidR="00365B18" w:rsidRPr="00365B18" w:rsidRDefault="00365B18" w:rsidP="00365B18">
                  <w:pPr>
                    <w:widowControl/>
                    <w:spacing w:line="240" w:lineRule="auto"/>
                    <w:ind w:firstLineChars="0" w:firstLine="0"/>
                    <w:jc w:val="center"/>
                    <w:rPr>
                      <w:rFonts w:eastAsiaTheme="majorEastAsia"/>
                      <w:sz w:val="21"/>
                      <w:szCs w:val="21"/>
                    </w:rPr>
                  </w:pPr>
                  <w:r w:rsidRPr="00365B18">
                    <w:rPr>
                      <w:rFonts w:eastAsiaTheme="majorEastAsia" w:hAnsiTheme="majorEastAsia"/>
                      <w:sz w:val="21"/>
                      <w:szCs w:val="21"/>
                    </w:rPr>
                    <w:t>颗粒物</w:t>
                  </w:r>
                </w:p>
              </w:tc>
              <w:tc>
                <w:tcPr>
                  <w:tcW w:w="1212" w:type="dxa"/>
                  <w:vAlign w:val="center"/>
                </w:tcPr>
                <w:p w:rsidR="00365B18" w:rsidRPr="00365B18" w:rsidRDefault="00365B18" w:rsidP="00365B18">
                  <w:pPr>
                    <w:spacing w:line="240" w:lineRule="auto"/>
                    <w:ind w:firstLineChars="0" w:firstLine="0"/>
                    <w:jc w:val="center"/>
                    <w:rPr>
                      <w:rFonts w:eastAsiaTheme="majorEastAsia"/>
                      <w:sz w:val="21"/>
                      <w:szCs w:val="21"/>
                    </w:rPr>
                  </w:pPr>
                  <w:r w:rsidRPr="00365B18">
                    <w:rPr>
                      <w:rFonts w:eastAsiaTheme="majorEastAsia"/>
                      <w:sz w:val="21"/>
                      <w:szCs w:val="21"/>
                    </w:rPr>
                    <w:t>7.2</w:t>
                  </w:r>
                </w:p>
              </w:tc>
              <w:tc>
                <w:tcPr>
                  <w:tcW w:w="1276" w:type="dxa"/>
                  <w:vAlign w:val="center"/>
                </w:tcPr>
                <w:p w:rsidR="00365B18" w:rsidRPr="00365B18" w:rsidRDefault="00365B18" w:rsidP="00365B18">
                  <w:pPr>
                    <w:spacing w:line="240" w:lineRule="auto"/>
                    <w:ind w:firstLineChars="0" w:firstLine="0"/>
                    <w:jc w:val="center"/>
                    <w:rPr>
                      <w:rFonts w:eastAsiaTheme="majorEastAsia"/>
                      <w:sz w:val="21"/>
                      <w:szCs w:val="21"/>
                    </w:rPr>
                  </w:pPr>
                  <w:r w:rsidRPr="00365B18">
                    <w:rPr>
                      <w:rFonts w:eastAsiaTheme="majorEastAsia"/>
                      <w:sz w:val="21"/>
                      <w:szCs w:val="21"/>
                    </w:rPr>
                    <w:t>2314</w:t>
                  </w:r>
                </w:p>
              </w:tc>
              <w:tc>
                <w:tcPr>
                  <w:tcW w:w="1134" w:type="dxa"/>
                  <w:vAlign w:val="center"/>
                </w:tcPr>
                <w:p w:rsidR="00365B18" w:rsidRPr="00365B18" w:rsidRDefault="00365B18" w:rsidP="00365B18">
                  <w:pPr>
                    <w:spacing w:line="240" w:lineRule="auto"/>
                    <w:ind w:firstLineChars="0" w:firstLine="0"/>
                    <w:jc w:val="center"/>
                    <w:rPr>
                      <w:rFonts w:eastAsiaTheme="majorEastAsia"/>
                      <w:sz w:val="21"/>
                      <w:szCs w:val="21"/>
                    </w:rPr>
                  </w:pPr>
                  <w:r w:rsidRPr="00365B18">
                    <w:rPr>
                      <w:rFonts w:eastAsiaTheme="majorEastAsia"/>
                      <w:sz w:val="21"/>
                      <w:szCs w:val="21"/>
                    </w:rPr>
                    <w:t>0.02</w:t>
                  </w:r>
                </w:p>
              </w:tc>
              <w:tc>
                <w:tcPr>
                  <w:tcW w:w="1208" w:type="dxa"/>
                  <w:vMerge w:val="restart"/>
                  <w:vAlign w:val="center"/>
                </w:tcPr>
                <w:p w:rsidR="00365B18" w:rsidRPr="00365B18" w:rsidRDefault="00365B18" w:rsidP="00365B18">
                  <w:pPr>
                    <w:spacing w:line="240" w:lineRule="auto"/>
                    <w:ind w:firstLineChars="0" w:firstLine="0"/>
                    <w:jc w:val="center"/>
                    <w:rPr>
                      <w:rFonts w:eastAsiaTheme="majorEastAsia"/>
                      <w:sz w:val="21"/>
                      <w:szCs w:val="21"/>
                    </w:rPr>
                  </w:pPr>
                  <w:r w:rsidRPr="00365B18">
                    <w:rPr>
                      <w:rFonts w:eastAsiaTheme="majorEastAsia"/>
                      <w:sz w:val="21"/>
                      <w:szCs w:val="21"/>
                    </w:rPr>
                    <w:t>120mg/m</w:t>
                  </w:r>
                  <w:r w:rsidRPr="00365B18">
                    <w:rPr>
                      <w:rFonts w:eastAsiaTheme="majorEastAsia"/>
                      <w:sz w:val="21"/>
                      <w:szCs w:val="21"/>
                      <w:vertAlign w:val="superscript"/>
                    </w:rPr>
                    <w:t>3</w:t>
                  </w:r>
                </w:p>
                <w:p w:rsidR="00365B18" w:rsidRPr="00365B18" w:rsidRDefault="00365B18" w:rsidP="00365B18">
                  <w:pPr>
                    <w:spacing w:line="240" w:lineRule="auto"/>
                    <w:ind w:firstLineChars="0" w:firstLine="0"/>
                    <w:jc w:val="center"/>
                    <w:rPr>
                      <w:rFonts w:eastAsiaTheme="majorEastAsia"/>
                      <w:sz w:val="21"/>
                      <w:szCs w:val="21"/>
                    </w:rPr>
                  </w:pPr>
                  <w:r w:rsidRPr="00365B18">
                    <w:rPr>
                      <w:rFonts w:eastAsiaTheme="majorEastAsia"/>
                      <w:sz w:val="21"/>
                      <w:szCs w:val="21"/>
                    </w:rPr>
                    <w:t>3.5kg/h</w:t>
                  </w:r>
                </w:p>
              </w:tc>
            </w:tr>
            <w:tr w:rsidR="00365B18" w:rsidRPr="00365B18" w:rsidTr="00365B18">
              <w:trPr>
                <w:trHeight w:val="545"/>
                <w:jc w:val="center"/>
              </w:trPr>
              <w:tc>
                <w:tcPr>
                  <w:tcW w:w="1015" w:type="dxa"/>
                  <w:vMerge/>
                  <w:vAlign w:val="center"/>
                </w:tcPr>
                <w:p w:rsidR="00365B18" w:rsidRPr="00365B18" w:rsidRDefault="00365B18" w:rsidP="00365B18">
                  <w:pPr>
                    <w:widowControl/>
                    <w:spacing w:line="240" w:lineRule="auto"/>
                    <w:ind w:firstLineChars="0" w:firstLine="0"/>
                    <w:jc w:val="center"/>
                    <w:rPr>
                      <w:rFonts w:eastAsiaTheme="majorEastAsia"/>
                      <w:bCs/>
                      <w:sz w:val="21"/>
                      <w:szCs w:val="21"/>
                    </w:rPr>
                  </w:pPr>
                </w:p>
              </w:tc>
              <w:tc>
                <w:tcPr>
                  <w:tcW w:w="1410" w:type="dxa"/>
                  <w:vMerge/>
                  <w:vAlign w:val="center"/>
                </w:tcPr>
                <w:p w:rsidR="00365B18" w:rsidRPr="00365B18" w:rsidRDefault="00365B18" w:rsidP="00365B18">
                  <w:pPr>
                    <w:widowControl/>
                    <w:spacing w:line="240" w:lineRule="auto"/>
                    <w:ind w:firstLineChars="0" w:firstLine="0"/>
                    <w:jc w:val="center"/>
                    <w:rPr>
                      <w:rFonts w:eastAsiaTheme="majorEastAsia"/>
                      <w:sz w:val="21"/>
                      <w:szCs w:val="21"/>
                    </w:rPr>
                  </w:pPr>
                </w:p>
              </w:tc>
              <w:tc>
                <w:tcPr>
                  <w:tcW w:w="940" w:type="dxa"/>
                  <w:vMerge/>
                  <w:vAlign w:val="center"/>
                </w:tcPr>
                <w:p w:rsidR="00365B18" w:rsidRPr="00365B18" w:rsidRDefault="00365B18" w:rsidP="00365B18">
                  <w:pPr>
                    <w:widowControl/>
                    <w:spacing w:line="240" w:lineRule="auto"/>
                    <w:ind w:firstLineChars="0" w:firstLine="0"/>
                    <w:jc w:val="center"/>
                    <w:rPr>
                      <w:rFonts w:eastAsiaTheme="majorEastAsia"/>
                      <w:sz w:val="21"/>
                      <w:szCs w:val="21"/>
                    </w:rPr>
                  </w:pPr>
                </w:p>
              </w:tc>
              <w:tc>
                <w:tcPr>
                  <w:tcW w:w="1212" w:type="dxa"/>
                  <w:vAlign w:val="center"/>
                </w:tcPr>
                <w:p w:rsidR="00365B18" w:rsidRPr="00365B18" w:rsidRDefault="00365B18" w:rsidP="00365B18">
                  <w:pPr>
                    <w:spacing w:line="240" w:lineRule="auto"/>
                    <w:ind w:firstLineChars="0" w:firstLine="0"/>
                    <w:jc w:val="center"/>
                    <w:rPr>
                      <w:rFonts w:eastAsiaTheme="majorEastAsia"/>
                      <w:sz w:val="21"/>
                      <w:szCs w:val="21"/>
                    </w:rPr>
                  </w:pPr>
                  <w:r w:rsidRPr="00365B18">
                    <w:rPr>
                      <w:rFonts w:eastAsiaTheme="majorEastAsia"/>
                      <w:sz w:val="21"/>
                      <w:szCs w:val="21"/>
                    </w:rPr>
                    <w:t>8.8</w:t>
                  </w:r>
                </w:p>
              </w:tc>
              <w:tc>
                <w:tcPr>
                  <w:tcW w:w="1276" w:type="dxa"/>
                  <w:vAlign w:val="center"/>
                </w:tcPr>
                <w:p w:rsidR="00365B18" w:rsidRPr="00365B18" w:rsidRDefault="00365B18" w:rsidP="00365B18">
                  <w:pPr>
                    <w:spacing w:line="240" w:lineRule="auto"/>
                    <w:ind w:firstLineChars="0" w:firstLine="0"/>
                    <w:jc w:val="center"/>
                    <w:rPr>
                      <w:rFonts w:eastAsiaTheme="majorEastAsia"/>
                      <w:sz w:val="21"/>
                      <w:szCs w:val="21"/>
                    </w:rPr>
                  </w:pPr>
                  <w:r w:rsidRPr="00365B18">
                    <w:rPr>
                      <w:rFonts w:eastAsiaTheme="majorEastAsia"/>
                      <w:sz w:val="21"/>
                      <w:szCs w:val="21"/>
                    </w:rPr>
                    <w:t>2258</w:t>
                  </w:r>
                </w:p>
              </w:tc>
              <w:tc>
                <w:tcPr>
                  <w:tcW w:w="1134" w:type="dxa"/>
                  <w:vAlign w:val="center"/>
                </w:tcPr>
                <w:p w:rsidR="00365B18" w:rsidRPr="00365B18" w:rsidRDefault="00365B18" w:rsidP="00365B18">
                  <w:pPr>
                    <w:spacing w:line="240" w:lineRule="auto"/>
                    <w:ind w:firstLineChars="0" w:firstLine="0"/>
                    <w:jc w:val="center"/>
                    <w:rPr>
                      <w:rFonts w:eastAsiaTheme="majorEastAsia"/>
                      <w:sz w:val="21"/>
                      <w:szCs w:val="21"/>
                    </w:rPr>
                  </w:pPr>
                  <w:r w:rsidRPr="00365B18">
                    <w:rPr>
                      <w:rFonts w:eastAsiaTheme="majorEastAsia"/>
                      <w:sz w:val="21"/>
                      <w:szCs w:val="21"/>
                    </w:rPr>
                    <w:t>0.02</w:t>
                  </w:r>
                </w:p>
              </w:tc>
              <w:tc>
                <w:tcPr>
                  <w:tcW w:w="1208" w:type="dxa"/>
                  <w:vMerge/>
                  <w:vAlign w:val="center"/>
                </w:tcPr>
                <w:p w:rsidR="00365B18" w:rsidRPr="00365B18" w:rsidRDefault="00365B18" w:rsidP="00365B18">
                  <w:pPr>
                    <w:spacing w:line="240" w:lineRule="auto"/>
                    <w:ind w:firstLineChars="0" w:firstLine="0"/>
                    <w:jc w:val="center"/>
                    <w:rPr>
                      <w:rFonts w:eastAsiaTheme="majorEastAsia"/>
                      <w:sz w:val="21"/>
                      <w:szCs w:val="21"/>
                    </w:rPr>
                  </w:pPr>
                </w:p>
              </w:tc>
            </w:tr>
            <w:tr w:rsidR="00365B18" w:rsidRPr="00365B18" w:rsidTr="00365B18">
              <w:trPr>
                <w:trHeight w:val="545"/>
                <w:jc w:val="center"/>
              </w:trPr>
              <w:tc>
                <w:tcPr>
                  <w:tcW w:w="1015" w:type="dxa"/>
                  <w:vMerge/>
                  <w:vAlign w:val="center"/>
                </w:tcPr>
                <w:p w:rsidR="00365B18" w:rsidRPr="00365B18" w:rsidRDefault="00365B18" w:rsidP="00365B18">
                  <w:pPr>
                    <w:widowControl/>
                    <w:spacing w:line="240" w:lineRule="auto"/>
                    <w:ind w:firstLineChars="0" w:firstLine="0"/>
                    <w:jc w:val="center"/>
                    <w:rPr>
                      <w:rFonts w:eastAsiaTheme="majorEastAsia"/>
                      <w:bCs/>
                      <w:sz w:val="21"/>
                      <w:szCs w:val="21"/>
                    </w:rPr>
                  </w:pPr>
                </w:p>
              </w:tc>
              <w:tc>
                <w:tcPr>
                  <w:tcW w:w="1410" w:type="dxa"/>
                  <w:vMerge/>
                  <w:vAlign w:val="center"/>
                </w:tcPr>
                <w:p w:rsidR="00365B18" w:rsidRPr="00365B18" w:rsidRDefault="00365B18" w:rsidP="00365B18">
                  <w:pPr>
                    <w:widowControl/>
                    <w:spacing w:line="240" w:lineRule="auto"/>
                    <w:ind w:firstLineChars="0" w:firstLine="0"/>
                    <w:jc w:val="center"/>
                    <w:rPr>
                      <w:rFonts w:eastAsiaTheme="majorEastAsia"/>
                      <w:noProof/>
                      <w:sz w:val="21"/>
                      <w:szCs w:val="21"/>
                    </w:rPr>
                  </w:pPr>
                </w:p>
              </w:tc>
              <w:tc>
                <w:tcPr>
                  <w:tcW w:w="940" w:type="dxa"/>
                  <w:vMerge/>
                  <w:vAlign w:val="center"/>
                </w:tcPr>
                <w:p w:rsidR="00365B18" w:rsidRPr="00365B18" w:rsidRDefault="00365B18" w:rsidP="00365B18">
                  <w:pPr>
                    <w:widowControl/>
                    <w:spacing w:line="240" w:lineRule="auto"/>
                    <w:ind w:firstLineChars="0" w:firstLine="0"/>
                    <w:jc w:val="center"/>
                    <w:rPr>
                      <w:rFonts w:eastAsiaTheme="majorEastAsia"/>
                      <w:sz w:val="21"/>
                      <w:szCs w:val="21"/>
                    </w:rPr>
                  </w:pPr>
                </w:p>
              </w:tc>
              <w:tc>
                <w:tcPr>
                  <w:tcW w:w="1212" w:type="dxa"/>
                  <w:vAlign w:val="center"/>
                </w:tcPr>
                <w:p w:rsidR="00365B18" w:rsidRPr="00365B18" w:rsidRDefault="00365B18" w:rsidP="00365B18">
                  <w:pPr>
                    <w:spacing w:line="240" w:lineRule="auto"/>
                    <w:ind w:firstLineChars="0" w:firstLine="0"/>
                    <w:jc w:val="center"/>
                    <w:rPr>
                      <w:rFonts w:eastAsiaTheme="majorEastAsia"/>
                      <w:sz w:val="21"/>
                      <w:szCs w:val="21"/>
                    </w:rPr>
                  </w:pPr>
                  <w:r w:rsidRPr="00365B18">
                    <w:rPr>
                      <w:rFonts w:eastAsiaTheme="majorEastAsia"/>
                      <w:sz w:val="21"/>
                      <w:szCs w:val="21"/>
                    </w:rPr>
                    <w:t>9.5</w:t>
                  </w:r>
                </w:p>
              </w:tc>
              <w:tc>
                <w:tcPr>
                  <w:tcW w:w="1276" w:type="dxa"/>
                  <w:vAlign w:val="center"/>
                </w:tcPr>
                <w:p w:rsidR="00365B18" w:rsidRPr="00365B18" w:rsidRDefault="00365B18" w:rsidP="00365B18">
                  <w:pPr>
                    <w:spacing w:line="240" w:lineRule="auto"/>
                    <w:ind w:firstLineChars="0" w:firstLine="0"/>
                    <w:jc w:val="center"/>
                    <w:rPr>
                      <w:rFonts w:eastAsiaTheme="majorEastAsia"/>
                      <w:sz w:val="21"/>
                      <w:szCs w:val="21"/>
                    </w:rPr>
                  </w:pPr>
                  <w:r w:rsidRPr="00365B18">
                    <w:rPr>
                      <w:rFonts w:eastAsiaTheme="majorEastAsia"/>
                      <w:sz w:val="21"/>
                      <w:szCs w:val="21"/>
                    </w:rPr>
                    <w:t>2375</w:t>
                  </w:r>
                </w:p>
              </w:tc>
              <w:tc>
                <w:tcPr>
                  <w:tcW w:w="1134" w:type="dxa"/>
                  <w:vAlign w:val="center"/>
                </w:tcPr>
                <w:p w:rsidR="00365B18" w:rsidRPr="00365B18" w:rsidRDefault="00365B18" w:rsidP="00365B18">
                  <w:pPr>
                    <w:spacing w:line="240" w:lineRule="auto"/>
                    <w:ind w:firstLineChars="0" w:firstLine="0"/>
                    <w:jc w:val="center"/>
                    <w:rPr>
                      <w:rFonts w:eastAsiaTheme="majorEastAsia"/>
                      <w:sz w:val="21"/>
                      <w:szCs w:val="21"/>
                    </w:rPr>
                  </w:pPr>
                  <w:r w:rsidRPr="00365B18">
                    <w:rPr>
                      <w:rFonts w:eastAsiaTheme="majorEastAsia"/>
                      <w:sz w:val="21"/>
                      <w:szCs w:val="21"/>
                    </w:rPr>
                    <w:t>0.02</w:t>
                  </w:r>
                </w:p>
              </w:tc>
              <w:tc>
                <w:tcPr>
                  <w:tcW w:w="1208" w:type="dxa"/>
                  <w:vMerge/>
                  <w:vAlign w:val="center"/>
                </w:tcPr>
                <w:p w:rsidR="00365B18" w:rsidRPr="00365B18" w:rsidRDefault="00365B18" w:rsidP="00365B18">
                  <w:pPr>
                    <w:spacing w:line="240" w:lineRule="auto"/>
                    <w:ind w:firstLineChars="0" w:firstLine="0"/>
                    <w:jc w:val="center"/>
                    <w:rPr>
                      <w:rFonts w:eastAsiaTheme="majorEastAsia"/>
                      <w:sz w:val="21"/>
                      <w:szCs w:val="21"/>
                    </w:rPr>
                  </w:pPr>
                </w:p>
              </w:tc>
            </w:tr>
            <w:tr w:rsidR="00365B18" w:rsidRPr="00365B18" w:rsidTr="00365B18">
              <w:trPr>
                <w:trHeight w:val="545"/>
                <w:jc w:val="center"/>
              </w:trPr>
              <w:tc>
                <w:tcPr>
                  <w:tcW w:w="1015" w:type="dxa"/>
                  <w:vMerge w:val="restart"/>
                  <w:vAlign w:val="center"/>
                </w:tcPr>
                <w:p w:rsidR="00365B18" w:rsidRPr="00365B18" w:rsidRDefault="00365B18" w:rsidP="00365B18">
                  <w:pPr>
                    <w:widowControl/>
                    <w:spacing w:line="240" w:lineRule="auto"/>
                    <w:ind w:firstLineChars="0" w:firstLine="0"/>
                    <w:jc w:val="center"/>
                    <w:rPr>
                      <w:rFonts w:eastAsiaTheme="majorEastAsia"/>
                      <w:bCs/>
                      <w:sz w:val="21"/>
                      <w:szCs w:val="21"/>
                    </w:rPr>
                  </w:pPr>
                  <w:r w:rsidRPr="00365B18">
                    <w:rPr>
                      <w:rFonts w:eastAsiaTheme="majorEastAsia"/>
                      <w:bCs/>
                      <w:sz w:val="21"/>
                      <w:szCs w:val="21"/>
                    </w:rPr>
                    <w:t>2023.01.08</w:t>
                  </w:r>
                </w:p>
              </w:tc>
              <w:tc>
                <w:tcPr>
                  <w:tcW w:w="1410" w:type="dxa"/>
                  <w:vMerge/>
                  <w:vAlign w:val="center"/>
                </w:tcPr>
                <w:p w:rsidR="00365B18" w:rsidRPr="00365B18" w:rsidRDefault="00365B18" w:rsidP="00365B18">
                  <w:pPr>
                    <w:spacing w:line="240" w:lineRule="auto"/>
                    <w:ind w:firstLineChars="0" w:firstLine="0"/>
                    <w:jc w:val="center"/>
                    <w:rPr>
                      <w:rFonts w:eastAsiaTheme="majorEastAsia"/>
                      <w:sz w:val="21"/>
                      <w:szCs w:val="21"/>
                    </w:rPr>
                  </w:pPr>
                </w:p>
              </w:tc>
              <w:tc>
                <w:tcPr>
                  <w:tcW w:w="940" w:type="dxa"/>
                  <w:vMerge/>
                  <w:vAlign w:val="center"/>
                </w:tcPr>
                <w:p w:rsidR="00365B18" w:rsidRPr="00365B18" w:rsidRDefault="00365B18" w:rsidP="00365B18">
                  <w:pPr>
                    <w:widowControl/>
                    <w:spacing w:line="240" w:lineRule="auto"/>
                    <w:ind w:firstLineChars="0" w:firstLine="0"/>
                    <w:jc w:val="center"/>
                    <w:rPr>
                      <w:rFonts w:eastAsiaTheme="majorEastAsia"/>
                      <w:sz w:val="21"/>
                      <w:szCs w:val="21"/>
                    </w:rPr>
                  </w:pPr>
                </w:p>
              </w:tc>
              <w:tc>
                <w:tcPr>
                  <w:tcW w:w="1212" w:type="dxa"/>
                  <w:vAlign w:val="center"/>
                </w:tcPr>
                <w:p w:rsidR="00365B18" w:rsidRPr="00365B18" w:rsidRDefault="00365B18" w:rsidP="00365B18">
                  <w:pPr>
                    <w:spacing w:line="240" w:lineRule="auto"/>
                    <w:ind w:firstLineChars="0" w:firstLine="0"/>
                    <w:jc w:val="center"/>
                    <w:rPr>
                      <w:rFonts w:eastAsiaTheme="majorEastAsia"/>
                      <w:sz w:val="21"/>
                      <w:szCs w:val="21"/>
                    </w:rPr>
                  </w:pPr>
                  <w:r w:rsidRPr="00365B18">
                    <w:rPr>
                      <w:rFonts w:eastAsiaTheme="majorEastAsia"/>
                      <w:sz w:val="21"/>
                      <w:szCs w:val="21"/>
                    </w:rPr>
                    <w:t>10.5</w:t>
                  </w:r>
                </w:p>
              </w:tc>
              <w:tc>
                <w:tcPr>
                  <w:tcW w:w="1276" w:type="dxa"/>
                  <w:vAlign w:val="center"/>
                </w:tcPr>
                <w:p w:rsidR="00365B18" w:rsidRPr="00365B18" w:rsidRDefault="00365B18" w:rsidP="00365B18">
                  <w:pPr>
                    <w:spacing w:line="240" w:lineRule="auto"/>
                    <w:ind w:firstLineChars="0" w:firstLine="0"/>
                    <w:jc w:val="center"/>
                    <w:rPr>
                      <w:rFonts w:eastAsiaTheme="majorEastAsia"/>
                      <w:sz w:val="21"/>
                      <w:szCs w:val="21"/>
                    </w:rPr>
                  </w:pPr>
                  <w:r w:rsidRPr="00365B18">
                    <w:rPr>
                      <w:rFonts w:eastAsiaTheme="majorEastAsia"/>
                      <w:sz w:val="21"/>
                      <w:szCs w:val="21"/>
                    </w:rPr>
                    <w:t>2327</w:t>
                  </w:r>
                </w:p>
              </w:tc>
              <w:tc>
                <w:tcPr>
                  <w:tcW w:w="1134" w:type="dxa"/>
                  <w:vAlign w:val="center"/>
                </w:tcPr>
                <w:p w:rsidR="00365B18" w:rsidRPr="00365B18" w:rsidRDefault="00365B18" w:rsidP="00365B18">
                  <w:pPr>
                    <w:spacing w:line="240" w:lineRule="auto"/>
                    <w:ind w:firstLineChars="0" w:firstLine="0"/>
                    <w:jc w:val="center"/>
                    <w:rPr>
                      <w:rFonts w:eastAsiaTheme="majorEastAsia"/>
                      <w:sz w:val="21"/>
                      <w:szCs w:val="21"/>
                    </w:rPr>
                  </w:pPr>
                  <w:r w:rsidRPr="00365B18">
                    <w:rPr>
                      <w:rFonts w:eastAsiaTheme="majorEastAsia"/>
                      <w:sz w:val="21"/>
                      <w:szCs w:val="21"/>
                    </w:rPr>
                    <w:t>0.02</w:t>
                  </w:r>
                </w:p>
              </w:tc>
              <w:tc>
                <w:tcPr>
                  <w:tcW w:w="1208" w:type="dxa"/>
                  <w:vMerge/>
                  <w:vAlign w:val="center"/>
                </w:tcPr>
                <w:p w:rsidR="00365B18" w:rsidRPr="00365B18" w:rsidRDefault="00365B18" w:rsidP="00365B18">
                  <w:pPr>
                    <w:spacing w:line="240" w:lineRule="auto"/>
                    <w:ind w:firstLineChars="0" w:firstLine="0"/>
                    <w:jc w:val="center"/>
                    <w:rPr>
                      <w:rFonts w:eastAsiaTheme="majorEastAsia"/>
                      <w:sz w:val="21"/>
                      <w:szCs w:val="21"/>
                    </w:rPr>
                  </w:pPr>
                </w:p>
              </w:tc>
            </w:tr>
            <w:tr w:rsidR="00365B18" w:rsidRPr="00365B18" w:rsidTr="00365B18">
              <w:trPr>
                <w:trHeight w:val="545"/>
                <w:jc w:val="center"/>
              </w:trPr>
              <w:tc>
                <w:tcPr>
                  <w:tcW w:w="1015" w:type="dxa"/>
                  <w:vMerge/>
                  <w:vAlign w:val="center"/>
                </w:tcPr>
                <w:p w:rsidR="00365B18" w:rsidRPr="00365B18" w:rsidRDefault="00365B18" w:rsidP="00365B18">
                  <w:pPr>
                    <w:widowControl/>
                    <w:spacing w:line="240" w:lineRule="auto"/>
                    <w:ind w:firstLineChars="0" w:firstLine="0"/>
                    <w:jc w:val="center"/>
                    <w:rPr>
                      <w:rFonts w:eastAsiaTheme="majorEastAsia"/>
                      <w:bCs/>
                      <w:sz w:val="21"/>
                      <w:szCs w:val="21"/>
                    </w:rPr>
                  </w:pPr>
                </w:p>
              </w:tc>
              <w:tc>
                <w:tcPr>
                  <w:tcW w:w="1410" w:type="dxa"/>
                  <w:vMerge/>
                  <w:vAlign w:val="center"/>
                </w:tcPr>
                <w:p w:rsidR="00365B18" w:rsidRPr="00365B18" w:rsidRDefault="00365B18" w:rsidP="00365B18">
                  <w:pPr>
                    <w:widowControl/>
                    <w:spacing w:line="240" w:lineRule="auto"/>
                    <w:ind w:firstLineChars="0" w:firstLine="0"/>
                    <w:jc w:val="center"/>
                    <w:rPr>
                      <w:rFonts w:eastAsiaTheme="majorEastAsia"/>
                      <w:noProof/>
                      <w:sz w:val="21"/>
                      <w:szCs w:val="21"/>
                    </w:rPr>
                  </w:pPr>
                </w:p>
              </w:tc>
              <w:tc>
                <w:tcPr>
                  <w:tcW w:w="940" w:type="dxa"/>
                  <w:vMerge/>
                  <w:vAlign w:val="center"/>
                </w:tcPr>
                <w:p w:rsidR="00365B18" w:rsidRPr="00365B18" w:rsidRDefault="00365B18" w:rsidP="00365B18">
                  <w:pPr>
                    <w:widowControl/>
                    <w:spacing w:line="240" w:lineRule="auto"/>
                    <w:ind w:firstLineChars="0" w:firstLine="0"/>
                    <w:jc w:val="center"/>
                    <w:rPr>
                      <w:rFonts w:eastAsiaTheme="majorEastAsia"/>
                      <w:sz w:val="21"/>
                      <w:szCs w:val="21"/>
                    </w:rPr>
                  </w:pPr>
                </w:p>
              </w:tc>
              <w:tc>
                <w:tcPr>
                  <w:tcW w:w="1212" w:type="dxa"/>
                  <w:vAlign w:val="center"/>
                </w:tcPr>
                <w:p w:rsidR="00365B18" w:rsidRPr="00365B18" w:rsidRDefault="00365B18" w:rsidP="00365B18">
                  <w:pPr>
                    <w:spacing w:line="240" w:lineRule="auto"/>
                    <w:ind w:firstLineChars="0" w:firstLine="0"/>
                    <w:jc w:val="center"/>
                    <w:rPr>
                      <w:rFonts w:eastAsiaTheme="majorEastAsia"/>
                      <w:sz w:val="21"/>
                      <w:szCs w:val="21"/>
                    </w:rPr>
                  </w:pPr>
                  <w:r w:rsidRPr="00365B18">
                    <w:rPr>
                      <w:rFonts w:eastAsiaTheme="majorEastAsia"/>
                      <w:sz w:val="21"/>
                      <w:szCs w:val="21"/>
                    </w:rPr>
                    <w:t>8.9</w:t>
                  </w:r>
                </w:p>
              </w:tc>
              <w:tc>
                <w:tcPr>
                  <w:tcW w:w="1276" w:type="dxa"/>
                  <w:vAlign w:val="center"/>
                </w:tcPr>
                <w:p w:rsidR="00365B18" w:rsidRPr="00365B18" w:rsidRDefault="00365B18" w:rsidP="00365B18">
                  <w:pPr>
                    <w:spacing w:line="240" w:lineRule="auto"/>
                    <w:ind w:firstLineChars="0" w:firstLine="0"/>
                    <w:jc w:val="center"/>
                    <w:rPr>
                      <w:rFonts w:eastAsiaTheme="majorEastAsia"/>
                      <w:sz w:val="21"/>
                      <w:szCs w:val="21"/>
                    </w:rPr>
                  </w:pPr>
                  <w:r w:rsidRPr="00365B18">
                    <w:rPr>
                      <w:rFonts w:eastAsiaTheme="majorEastAsia"/>
                      <w:sz w:val="21"/>
                      <w:szCs w:val="21"/>
                    </w:rPr>
                    <w:t>2264</w:t>
                  </w:r>
                </w:p>
              </w:tc>
              <w:tc>
                <w:tcPr>
                  <w:tcW w:w="1134" w:type="dxa"/>
                  <w:vAlign w:val="center"/>
                </w:tcPr>
                <w:p w:rsidR="00365B18" w:rsidRPr="00365B18" w:rsidRDefault="00365B18" w:rsidP="00365B18">
                  <w:pPr>
                    <w:spacing w:line="240" w:lineRule="auto"/>
                    <w:ind w:firstLineChars="0" w:firstLine="0"/>
                    <w:jc w:val="center"/>
                    <w:rPr>
                      <w:rFonts w:eastAsiaTheme="majorEastAsia"/>
                      <w:sz w:val="21"/>
                      <w:szCs w:val="21"/>
                    </w:rPr>
                  </w:pPr>
                  <w:r w:rsidRPr="00365B18">
                    <w:rPr>
                      <w:rFonts w:eastAsiaTheme="majorEastAsia"/>
                      <w:sz w:val="21"/>
                      <w:szCs w:val="21"/>
                    </w:rPr>
                    <w:t>0.02</w:t>
                  </w:r>
                </w:p>
              </w:tc>
              <w:tc>
                <w:tcPr>
                  <w:tcW w:w="1208" w:type="dxa"/>
                  <w:vMerge/>
                  <w:vAlign w:val="center"/>
                </w:tcPr>
                <w:p w:rsidR="00365B18" w:rsidRPr="00365B18" w:rsidRDefault="00365B18" w:rsidP="00365B18">
                  <w:pPr>
                    <w:spacing w:line="240" w:lineRule="auto"/>
                    <w:ind w:firstLineChars="0" w:firstLine="0"/>
                    <w:jc w:val="center"/>
                    <w:rPr>
                      <w:rFonts w:eastAsiaTheme="majorEastAsia"/>
                      <w:sz w:val="21"/>
                      <w:szCs w:val="21"/>
                    </w:rPr>
                  </w:pPr>
                </w:p>
              </w:tc>
            </w:tr>
            <w:tr w:rsidR="00365B18" w:rsidRPr="00365B18" w:rsidTr="00365B18">
              <w:trPr>
                <w:trHeight w:val="545"/>
                <w:jc w:val="center"/>
              </w:trPr>
              <w:tc>
                <w:tcPr>
                  <w:tcW w:w="1015" w:type="dxa"/>
                  <w:vMerge/>
                  <w:vAlign w:val="center"/>
                </w:tcPr>
                <w:p w:rsidR="00365B18" w:rsidRPr="00365B18" w:rsidRDefault="00365B18" w:rsidP="00365B18">
                  <w:pPr>
                    <w:widowControl/>
                    <w:spacing w:line="240" w:lineRule="auto"/>
                    <w:ind w:firstLineChars="0" w:firstLine="0"/>
                    <w:jc w:val="center"/>
                    <w:rPr>
                      <w:rFonts w:eastAsiaTheme="majorEastAsia"/>
                      <w:bCs/>
                      <w:sz w:val="21"/>
                      <w:szCs w:val="21"/>
                    </w:rPr>
                  </w:pPr>
                </w:p>
              </w:tc>
              <w:tc>
                <w:tcPr>
                  <w:tcW w:w="1410" w:type="dxa"/>
                  <w:vMerge/>
                  <w:vAlign w:val="center"/>
                </w:tcPr>
                <w:p w:rsidR="00365B18" w:rsidRPr="00365B18" w:rsidRDefault="00365B18" w:rsidP="00365B18">
                  <w:pPr>
                    <w:widowControl/>
                    <w:spacing w:line="240" w:lineRule="auto"/>
                    <w:ind w:firstLineChars="0" w:firstLine="0"/>
                    <w:jc w:val="center"/>
                    <w:rPr>
                      <w:rFonts w:eastAsiaTheme="majorEastAsia"/>
                      <w:noProof/>
                      <w:sz w:val="21"/>
                      <w:szCs w:val="21"/>
                    </w:rPr>
                  </w:pPr>
                </w:p>
              </w:tc>
              <w:tc>
                <w:tcPr>
                  <w:tcW w:w="940" w:type="dxa"/>
                  <w:vMerge/>
                  <w:vAlign w:val="center"/>
                </w:tcPr>
                <w:p w:rsidR="00365B18" w:rsidRPr="00365B18" w:rsidRDefault="00365B18" w:rsidP="00365B18">
                  <w:pPr>
                    <w:widowControl/>
                    <w:spacing w:line="240" w:lineRule="auto"/>
                    <w:ind w:firstLineChars="0" w:firstLine="0"/>
                    <w:jc w:val="center"/>
                    <w:rPr>
                      <w:rFonts w:eastAsiaTheme="majorEastAsia"/>
                      <w:sz w:val="21"/>
                      <w:szCs w:val="21"/>
                    </w:rPr>
                  </w:pPr>
                </w:p>
              </w:tc>
              <w:tc>
                <w:tcPr>
                  <w:tcW w:w="1212" w:type="dxa"/>
                  <w:vAlign w:val="center"/>
                </w:tcPr>
                <w:p w:rsidR="00365B18" w:rsidRPr="00365B18" w:rsidRDefault="00365B18" w:rsidP="00365B18">
                  <w:pPr>
                    <w:spacing w:line="240" w:lineRule="auto"/>
                    <w:ind w:firstLineChars="0" w:firstLine="0"/>
                    <w:jc w:val="center"/>
                    <w:rPr>
                      <w:rFonts w:eastAsiaTheme="majorEastAsia"/>
                      <w:sz w:val="21"/>
                      <w:szCs w:val="21"/>
                    </w:rPr>
                  </w:pPr>
                  <w:r w:rsidRPr="00365B18">
                    <w:rPr>
                      <w:rFonts w:eastAsiaTheme="majorEastAsia"/>
                      <w:sz w:val="21"/>
                      <w:szCs w:val="21"/>
                    </w:rPr>
                    <w:t>9.7</w:t>
                  </w:r>
                </w:p>
              </w:tc>
              <w:tc>
                <w:tcPr>
                  <w:tcW w:w="1276" w:type="dxa"/>
                  <w:vAlign w:val="center"/>
                </w:tcPr>
                <w:p w:rsidR="00365B18" w:rsidRPr="00365B18" w:rsidRDefault="00365B18" w:rsidP="00365B18">
                  <w:pPr>
                    <w:spacing w:line="240" w:lineRule="auto"/>
                    <w:ind w:firstLineChars="0" w:firstLine="0"/>
                    <w:jc w:val="center"/>
                    <w:rPr>
                      <w:rFonts w:eastAsiaTheme="majorEastAsia"/>
                      <w:sz w:val="21"/>
                      <w:szCs w:val="21"/>
                    </w:rPr>
                  </w:pPr>
                  <w:r w:rsidRPr="00365B18">
                    <w:rPr>
                      <w:rFonts w:eastAsiaTheme="majorEastAsia"/>
                      <w:sz w:val="21"/>
                      <w:szCs w:val="21"/>
                    </w:rPr>
                    <w:t>2289</w:t>
                  </w:r>
                </w:p>
              </w:tc>
              <w:tc>
                <w:tcPr>
                  <w:tcW w:w="1134" w:type="dxa"/>
                  <w:vAlign w:val="center"/>
                </w:tcPr>
                <w:p w:rsidR="00365B18" w:rsidRPr="00365B18" w:rsidRDefault="00365B18" w:rsidP="00365B18">
                  <w:pPr>
                    <w:spacing w:line="240" w:lineRule="auto"/>
                    <w:ind w:firstLineChars="0" w:firstLine="0"/>
                    <w:jc w:val="center"/>
                    <w:rPr>
                      <w:rFonts w:eastAsiaTheme="majorEastAsia"/>
                      <w:sz w:val="21"/>
                      <w:szCs w:val="21"/>
                    </w:rPr>
                  </w:pPr>
                  <w:r w:rsidRPr="00365B18">
                    <w:rPr>
                      <w:rFonts w:eastAsiaTheme="majorEastAsia"/>
                      <w:sz w:val="21"/>
                      <w:szCs w:val="21"/>
                    </w:rPr>
                    <w:t>0.02</w:t>
                  </w:r>
                </w:p>
              </w:tc>
              <w:tc>
                <w:tcPr>
                  <w:tcW w:w="1208" w:type="dxa"/>
                  <w:vMerge/>
                  <w:vAlign w:val="center"/>
                </w:tcPr>
                <w:p w:rsidR="00365B18" w:rsidRPr="00365B18" w:rsidRDefault="00365B18" w:rsidP="00365B18">
                  <w:pPr>
                    <w:spacing w:line="240" w:lineRule="auto"/>
                    <w:ind w:firstLineChars="0" w:firstLine="0"/>
                    <w:jc w:val="center"/>
                    <w:rPr>
                      <w:rFonts w:eastAsiaTheme="majorEastAsia"/>
                      <w:sz w:val="21"/>
                      <w:szCs w:val="21"/>
                    </w:rPr>
                  </w:pPr>
                </w:p>
              </w:tc>
            </w:tr>
          </w:tbl>
          <w:p w:rsidR="0026360F" w:rsidRPr="00FA28BA" w:rsidRDefault="00FB1365" w:rsidP="004C3405">
            <w:pPr>
              <w:ind w:firstLine="480"/>
              <w:rPr>
                <w:kern w:val="0"/>
              </w:rPr>
            </w:pPr>
            <w:r w:rsidRPr="00FA28BA">
              <w:rPr>
                <w:rFonts w:eastAsiaTheme="minorEastAsia"/>
                <w:kern w:val="0"/>
              </w:rPr>
              <w:t>由上表可知：</w:t>
            </w:r>
            <w:r w:rsidRPr="00FA28BA">
              <w:rPr>
                <w:rFonts w:eastAsiaTheme="minorEastAsia"/>
                <w:bCs/>
                <w:kern w:val="0"/>
              </w:rPr>
              <w:t>验收监测期间</w:t>
            </w:r>
            <w:r w:rsidR="00B508E0">
              <w:rPr>
                <w:rFonts w:eastAsiaTheme="minorEastAsia"/>
                <w:bCs/>
                <w:kern w:val="0"/>
              </w:rPr>
              <w:t>，</w:t>
            </w:r>
            <w:r w:rsidRPr="00FA28BA">
              <w:rPr>
                <w:rFonts w:eastAsiaTheme="minorEastAsia"/>
                <w:kern w:val="0"/>
              </w:rPr>
              <w:t>排气筒排放</w:t>
            </w:r>
            <w:r w:rsidRPr="00FA28BA">
              <w:rPr>
                <w:rFonts w:eastAsiaTheme="minorEastAsia" w:hint="eastAsia"/>
                <w:bCs/>
                <w:kern w:val="0"/>
              </w:rPr>
              <w:t>颗粒物</w:t>
            </w:r>
            <w:r w:rsidRPr="00FA28BA">
              <w:rPr>
                <w:rFonts w:eastAsiaTheme="minorEastAsia"/>
                <w:bCs/>
                <w:kern w:val="0"/>
              </w:rPr>
              <w:t>最大排放浓度为</w:t>
            </w:r>
            <w:r w:rsidR="00365B18" w:rsidRPr="00FA28BA">
              <w:rPr>
                <w:rFonts w:eastAsiaTheme="minorEastAsia" w:hint="eastAsia"/>
                <w:bCs/>
                <w:kern w:val="0"/>
              </w:rPr>
              <w:t>10.5</w:t>
            </w:r>
            <w:r w:rsidRPr="00FA28BA">
              <w:rPr>
                <w:rFonts w:eastAsiaTheme="minorEastAsia"/>
                <w:bCs/>
                <w:kern w:val="0"/>
              </w:rPr>
              <w:t>mg/m</w:t>
            </w:r>
            <w:r w:rsidRPr="00FA28BA">
              <w:rPr>
                <w:rFonts w:eastAsiaTheme="minorEastAsia"/>
                <w:bCs/>
                <w:kern w:val="0"/>
                <w:vertAlign w:val="superscript"/>
              </w:rPr>
              <w:t>3</w:t>
            </w:r>
            <w:r w:rsidRPr="00FA28BA">
              <w:rPr>
                <w:rFonts w:eastAsiaTheme="minorEastAsia" w:hint="eastAsia"/>
                <w:bCs/>
                <w:kern w:val="0"/>
              </w:rPr>
              <w:t>，</w:t>
            </w:r>
            <w:r w:rsidR="00233AF0" w:rsidRPr="00FA28BA">
              <w:rPr>
                <w:rFonts w:eastAsiaTheme="minorEastAsia" w:hint="eastAsia"/>
                <w:bCs/>
                <w:kern w:val="0"/>
              </w:rPr>
              <w:t>最大排放速率</w:t>
            </w:r>
            <w:r w:rsidR="00365B18" w:rsidRPr="00FA28BA">
              <w:rPr>
                <w:rFonts w:eastAsiaTheme="minorEastAsia" w:hint="eastAsia"/>
                <w:bCs/>
                <w:kern w:val="0"/>
              </w:rPr>
              <w:t>0.02</w:t>
            </w:r>
            <w:r w:rsidR="00233AF0" w:rsidRPr="00FA28BA">
              <w:rPr>
                <w:rFonts w:eastAsiaTheme="minorEastAsia" w:hint="eastAsia"/>
                <w:bCs/>
                <w:kern w:val="0"/>
              </w:rPr>
              <w:t>kg/h</w:t>
            </w:r>
            <w:r w:rsidR="00233AF0" w:rsidRPr="00FA28BA">
              <w:rPr>
                <w:rFonts w:eastAsiaTheme="minorEastAsia" w:hint="eastAsia"/>
                <w:bCs/>
                <w:kern w:val="0"/>
              </w:rPr>
              <w:t>，</w:t>
            </w:r>
            <w:r w:rsidRPr="00FA28BA">
              <w:rPr>
                <w:rFonts w:eastAsiaTheme="minorEastAsia"/>
                <w:kern w:val="0"/>
              </w:rPr>
              <w:t>排放</w:t>
            </w:r>
            <w:r w:rsidRPr="00FA28BA">
              <w:rPr>
                <w:rFonts w:eastAsiaTheme="minorEastAsia"/>
                <w:bCs/>
                <w:kern w:val="0"/>
              </w:rPr>
              <w:t>浓度</w:t>
            </w:r>
            <w:r w:rsidR="00233AF0" w:rsidRPr="00FA28BA">
              <w:rPr>
                <w:rFonts w:eastAsiaTheme="minorEastAsia" w:hint="eastAsia"/>
                <w:kern w:val="0"/>
              </w:rPr>
              <w:t>及</w:t>
            </w:r>
            <w:r w:rsidR="00233AF0" w:rsidRPr="00FA28BA">
              <w:rPr>
                <w:rFonts w:eastAsiaTheme="minorEastAsia"/>
                <w:kern w:val="0"/>
              </w:rPr>
              <w:t>速率</w:t>
            </w:r>
            <w:r w:rsidRPr="00FA28BA">
              <w:rPr>
                <w:rFonts w:eastAsiaTheme="minorEastAsia"/>
                <w:kern w:val="0"/>
              </w:rPr>
              <w:t>符合《大气污染物综合排放标准》</w:t>
            </w:r>
            <w:r w:rsidRPr="00FA28BA">
              <w:rPr>
                <w:rFonts w:eastAsiaTheme="minorEastAsia"/>
                <w:kern w:val="0"/>
              </w:rPr>
              <w:lastRenderedPageBreak/>
              <w:t>（</w:t>
            </w:r>
            <w:r w:rsidRPr="00FA28BA">
              <w:rPr>
                <w:rFonts w:eastAsiaTheme="minorEastAsia"/>
                <w:kern w:val="0"/>
              </w:rPr>
              <w:t>GB16297-1996</w:t>
            </w:r>
            <w:r w:rsidRPr="00FA28BA">
              <w:rPr>
                <w:rFonts w:eastAsiaTheme="minorEastAsia"/>
                <w:kern w:val="0"/>
              </w:rPr>
              <w:t>）二级标准。</w:t>
            </w:r>
          </w:p>
          <w:p w:rsidR="00F40875" w:rsidRPr="00124C21" w:rsidRDefault="00F40875" w:rsidP="00F40875">
            <w:pPr>
              <w:ind w:firstLine="480"/>
              <w:rPr>
                <w:kern w:val="0"/>
              </w:rPr>
            </w:pPr>
            <w:r w:rsidRPr="00124C21">
              <w:rPr>
                <w:rFonts w:hint="eastAsia"/>
                <w:kern w:val="0"/>
              </w:rPr>
              <w:t>四</w:t>
            </w:r>
            <w:r w:rsidRPr="00124C21">
              <w:rPr>
                <w:kern w:val="0"/>
              </w:rPr>
              <w:t>、</w:t>
            </w:r>
            <w:r w:rsidRPr="00124C21">
              <w:rPr>
                <w:rFonts w:hint="eastAsia"/>
                <w:kern w:val="0"/>
              </w:rPr>
              <w:t>污染物</w:t>
            </w:r>
            <w:r w:rsidRPr="00124C21">
              <w:rPr>
                <w:kern w:val="0"/>
              </w:rPr>
              <w:t>排放总量核算</w:t>
            </w:r>
          </w:p>
          <w:p w:rsidR="00672BE1" w:rsidRPr="008C715D" w:rsidRDefault="00F40875" w:rsidP="00F40875">
            <w:pPr>
              <w:ind w:firstLine="480"/>
              <w:rPr>
                <w:kern w:val="0"/>
              </w:rPr>
            </w:pPr>
            <w:r w:rsidRPr="008C715D">
              <w:rPr>
                <w:rFonts w:hint="eastAsia"/>
                <w:kern w:val="0"/>
              </w:rPr>
              <w:t>根据本次验收监测结果，</w:t>
            </w:r>
            <w:r w:rsidR="00124C21" w:rsidRPr="008C715D">
              <w:rPr>
                <w:kern w:val="0"/>
              </w:rPr>
              <w:t>2</w:t>
            </w:r>
            <w:r w:rsidR="00124C21" w:rsidRPr="008C715D">
              <w:rPr>
                <w:rFonts w:hint="eastAsia"/>
                <w:kern w:val="0"/>
              </w:rPr>
              <w:t>×</w:t>
            </w:r>
            <w:r w:rsidR="00124C21" w:rsidRPr="008C715D">
              <w:rPr>
                <w:kern w:val="0"/>
              </w:rPr>
              <w:t>116M</w:t>
            </w:r>
            <w:r w:rsidR="00124C21" w:rsidRPr="008C715D">
              <w:rPr>
                <w:rFonts w:hint="eastAsia"/>
                <w:kern w:val="0"/>
              </w:rPr>
              <w:t>W</w:t>
            </w:r>
            <w:r w:rsidR="00124C21" w:rsidRPr="008C715D">
              <w:rPr>
                <w:kern w:val="0"/>
              </w:rPr>
              <w:t>热水锅炉</w:t>
            </w:r>
            <w:r w:rsidR="00233AF0" w:rsidRPr="008C715D">
              <w:rPr>
                <w:rFonts w:hint="eastAsia"/>
              </w:rPr>
              <w:t>全年运行时间</w:t>
            </w:r>
            <w:r w:rsidR="00124C21" w:rsidRPr="008C715D">
              <w:rPr>
                <w:rFonts w:hint="eastAsia"/>
              </w:rPr>
              <w:t>4392</w:t>
            </w:r>
            <w:r w:rsidR="00233AF0" w:rsidRPr="008C715D">
              <w:rPr>
                <w:rFonts w:hint="eastAsia"/>
              </w:rPr>
              <w:t>h</w:t>
            </w:r>
            <w:r w:rsidRPr="008C715D">
              <w:rPr>
                <w:rFonts w:hint="eastAsia"/>
                <w:kern w:val="0"/>
              </w:rPr>
              <w:t>，计算该项目的污染物排放总量：</w:t>
            </w:r>
            <w:r w:rsidRPr="00B8033D">
              <w:rPr>
                <w:rFonts w:hint="eastAsia"/>
                <w:kern w:val="0"/>
              </w:rPr>
              <w:t>二氧化硫。</w:t>
            </w:r>
            <w:r w:rsidR="009605CF" w:rsidRPr="00B8033D">
              <w:rPr>
                <w:rFonts w:hint="eastAsia"/>
                <w:bCs/>
              </w:rPr>
              <w:t>装</w:t>
            </w:r>
            <w:r w:rsidR="00DE1583" w:rsidRPr="00B8033D">
              <w:rPr>
                <w:rFonts w:hint="eastAsia"/>
                <w:bCs/>
              </w:rPr>
              <w:t>卸石灰</w:t>
            </w:r>
            <w:r w:rsidR="009605CF" w:rsidRPr="00B8033D">
              <w:rPr>
                <w:rFonts w:hint="eastAsia"/>
                <w:bCs/>
              </w:rPr>
              <w:t>时间</w:t>
            </w:r>
            <w:r w:rsidR="00DE1583" w:rsidRPr="00B8033D">
              <w:rPr>
                <w:rFonts w:hint="eastAsia"/>
                <w:bCs/>
              </w:rPr>
              <w:t>约为</w:t>
            </w:r>
            <w:r w:rsidR="009605CF" w:rsidRPr="00B8033D">
              <w:rPr>
                <w:rFonts w:hint="eastAsia"/>
                <w:bCs/>
              </w:rPr>
              <w:t>120h/a</w:t>
            </w:r>
            <w:r w:rsidR="009605CF" w:rsidRPr="00B8033D">
              <w:rPr>
                <w:rFonts w:hint="eastAsia"/>
                <w:bCs/>
              </w:rPr>
              <w:t>，</w:t>
            </w:r>
            <w:r w:rsidR="009605CF" w:rsidRPr="00B8033D">
              <w:rPr>
                <w:rFonts w:hint="eastAsia"/>
                <w:kern w:val="0"/>
              </w:rPr>
              <w:t>计算</w:t>
            </w:r>
            <w:r w:rsidR="009605CF" w:rsidRPr="008C715D">
              <w:rPr>
                <w:rFonts w:hint="eastAsia"/>
                <w:kern w:val="0"/>
              </w:rPr>
              <w:t>该项目的污染物排放总量：工业粉尘。</w:t>
            </w:r>
          </w:p>
          <w:p w:rsidR="008769FC" w:rsidRDefault="008769FC" w:rsidP="00F40875">
            <w:pPr>
              <w:ind w:firstLine="480"/>
              <w:rPr>
                <w:kern w:val="0"/>
              </w:rPr>
            </w:pPr>
            <w:r w:rsidRPr="008C715D">
              <w:rPr>
                <w:rFonts w:hint="eastAsia"/>
                <w:kern w:val="0"/>
              </w:rPr>
              <w:t>二氧化硫平均排放速率为</w:t>
            </w:r>
            <w:r w:rsidR="008C715D" w:rsidRPr="008C715D">
              <w:rPr>
                <w:rFonts w:hint="eastAsia"/>
                <w:kern w:val="0"/>
              </w:rPr>
              <w:t>0.57</w:t>
            </w:r>
            <w:r w:rsidRPr="008C715D">
              <w:rPr>
                <w:rFonts w:hint="eastAsia"/>
                <w:kern w:val="0"/>
              </w:rPr>
              <w:t>kg/h</w:t>
            </w:r>
            <w:r w:rsidRPr="008C715D">
              <w:rPr>
                <w:rFonts w:hint="eastAsia"/>
                <w:kern w:val="0"/>
              </w:rPr>
              <w:t>，</w:t>
            </w:r>
            <w:r w:rsidR="007D216F" w:rsidRPr="008C715D">
              <w:rPr>
                <w:rFonts w:hint="eastAsia"/>
                <w:kern w:val="0"/>
              </w:rPr>
              <w:t>石灰石仓</w:t>
            </w:r>
            <w:r w:rsidRPr="008C715D">
              <w:rPr>
                <w:rFonts w:hint="eastAsia"/>
                <w:kern w:val="0"/>
              </w:rPr>
              <w:t>平均</w:t>
            </w:r>
            <w:r w:rsidR="007D216F" w:rsidRPr="008C715D">
              <w:rPr>
                <w:rFonts w:hint="eastAsia"/>
                <w:kern w:val="0"/>
              </w:rPr>
              <w:t>排放速率</w:t>
            </w:r>
            <w:r w:rsidR="007D216F" w:rsidRPr="008C715D">
              <w:rPr>
                <w:rFonts w:hint="eastAsia"/>
                <w:kern w:val="0"/>
              </w:rPr>
              <w:t>0.0</w:t>
            </w:r>
            <w:r w:rsidR="008C715D" w:rsidRPr="008C715D">
              <w:rPr>
                <w:rFonts w:hint="eastAsia"/>
                <w:kern w:val="0"/>
              </w:rPr>
              <w:t>2</w:t>
            </w:r>
            <w:r w:rsidR="007D216F" w:rsidRPr="008C715D">
              <w:rPr>
                <w:rFonts w:hint="eastAsia"/>
                <w:kern w:val="0"/>
              </w:rPr>
              <w:t>kg/h</w:t>
            </w:r>
            <w:r w:rsidR="007D216F" w:rsidRPr="008C715D">
              <w:rPr>
                <w:rFonts w:hint="eastAsia"/>
                <w:kern w:val="0"/>
              </w:rPr>
              <w:t>。</w:t>
            </w:r>
          </w:p>
          <w:p w:rsidR="008C715D" w:rsidRDefault="008C715D" w:rsidP="00F40875">
            <w:pPr>
              <w:ind w:firstLine="480"/>
              <w:rPr>
                <w:rFonts w:hAnsi="宋体"/>
                <w:spacing w:val="-4"/>
              </w:rPr>
            </w:pPr>
            <w:r>
              <w:rPr>
                <w:rFonts w:hint="eastAsia"/>
                <w:kern w:val="0"/>
              </w:rPr>
              <w:t>二氧化硫排放量</w:t>
            </w:r>
            <w:r>
              <w:rPr>
                <w:rFonts w:hint="eastAsia"/>
                <w:kern w:val="0"/>
              </w:rPr>
              <w:t>=</w:t>
            </w:r>
            <w:r>
              <w:rPr>
                <w:rFonts w:hAnsi="宋体" w:hint="eastAsia"/>
                <w:spacing w:val="-4"/>
              </w:rPr>
              <w:t>0.57</w:t>
            </w:r>
            <w:r w:rsidRPr="001F0F6E">
              <w:rPr>
                <w:rFonts w:hAnsi="宋体" w:hint="eastAsia"/>
                <w:spacing w:val="-4"/>
              </w:rPr>
              <w:t>kg/h</w:t>
            </w:r>
            <w:r w:rsidRPr="001F0F6E">
              <w:rPr>
                <w:rFonts w:hAnsi="宋体" w:hint="eastAsia"/>
                <w:spacing w:val="-4"/>
              </w:rPr>
              <w:t>×</w:t>
            </w:r>
            <w:r>
              <w:rPr>
                <w:rFonts w:hAnsi="宋体" w:hint="eastAsia"/>
                <w:spacing w:val="-4"/>
              </w:rPr>
              <w:t>4392</w:t>
            </w:r>
            <w:r w:rsidRPr="001F0F6E">
              <w:rPr>
                <w:rFonts w:hAnsi="宋体" w:hint="eastAsia"/>
                <w:spacing w:val="-4"/>
              </w:rPr>
              <w:t>h</w:t>
            </w:r>
            <w:r w:rsidRPr="001F0F6E">
              <w:rPr>
                <w:rFonts w:hAnsi="宋体" w:hint="eastAsia"/>
                <w:spacing w:val="-4"/>
              </w:rPr>
              <w:t>×</w:t>
            </w:r>
            <w:r w:rsidRPr="001F0F6E">
              <w:rPr>
                <w:rFonts w:hAnsi="宋体" w:hint="eastAsia"/>
                <w:spacing w:val="-4"/>
              </w:rPr>
              <w:t>10</w:t>
            </w:r>
            <w:r w:rsidRPr="001F0F6E">
              <w:rPr>
                <w:rFonts w:hAnsi="宋体" w:hint="eastAsia"/>
                <w:spacing w:val="-4"/>
                <w:vertAlign w:val="superscript"/>
              </w:rPr>
              <w:t>-3</w:t>
            </w:r>
            <w:r w:rsidRPr="001F0F6E">
              <w:rPr>
                <w:rFonts w:hAnsi="宋体" w:hint="eastAsia"/>
                <w:spacing w:val="-4"/>
              </w:rPr>
              <w:t>=</w:t>
            </w:r>
            <w:r w:rsidR="003C4B91">
              <w:rPr>
                <w:rFonts w:hAnsi="宋体" w:hint="eastAsia"/>
                <w:spacing w:val="-4"/>
              </w:rPr>
              <w:t>2.503</w:t>
            </w:r>
            <w:r w:rsidRPr="001F0F6E">
              <w:rPr>
                <w:rFonts w:hAnsi="宋体" w:hint="eastAsia"/>
                <w:spacing w:val="-4"/>
              </w:rPr>
              <w:t>t/a</w:t>
            </w:r>
          </w:p>
          <w:p w:rsidR="008C715D" w:rsidRPr="008C715D" w:rsidRDefault="008C715D" w:rsidP="008C715D">
            <w:pPr>
              <w:ind w:firstLine="464"/>
              <w:rPr>
                <w:kern w:val="0"/>
              </w:rPr>
            </w:pPr>
            <w:r w:rsidRPr="001F0F6E">
              <w:rPr>
                <w:rFonts w:hAnsi="宋体" w:hint="eastAsia"/>
                <w:spacing w:val="-4"/>
              </w:rPr>
              <w:t>颗粒物</w:t>
            </w:r>
            <w:r w:rsidRPr="001F0F6E">
              <w:rPr>
                <w:rFonts w:hAnsi="宋体" w:hint="eastAsia"/>
                <w:spacing w:val="-4"/>
              </w:rPr>
              <w:t>=</w:t>
            </w:r>
            <w:r>
              <w:rPr>
                <w:rFonts w:hAnsi="宋体" w:hint="eastAsia"/>
                <w:spacing w:val="-4"/>
              </w:rPr>
              <w:t>0.02</w:t>
            </w:r>
            <w:r w:rsidRPr="001F0F6E">
              <w:rPr>
                <w:rFonts w:hAnsi="宋体" w:hint="eastAsia"/>
                <w:spacing w:val="-4"/>
              </w:rPr>
              <w:t>kg/h</w:t>
            </w:r>
            <w:r w:rsidRPr="001F0F6E">
              <w:rPr>
                <w:rFonts w:hAnsi="宋体" w:hint="eastAsia"/>
                <w:spacing w:val="-4"/>
              </w:rPr>
              <w:t>×</w:t>
            </w:r>
            <w:r>
              <w:rPr>
                <w:rFonts w:hAnsi="宋体" w:hint="eastAsia"/>
                <w:spacing w:val="-4"/>
              </w:rPr>
              <w:t>120</w:t>
            </w:r>
            <w:r w:rsidRPr="001F0F6E">
              <w:rPr>
                <w:rFonts w:hAnsi="宋体" w:hint="eastAsia"/>
                <w:spacing w:val="-4"/>
              </w:rPr>
              <w:t>h</w:t>
            </w:r>
            <w:r w:rsidRPr="00F1517A">
              <w:rPr>
                <w:rFonts w:hAnsi="宋体" w:hint="eastAsia"/>
                <w:spacing w:val="-4"/>
              </w:rPr>
              <w:t>×</w:t>
            </w:r>
            <w:r w:rsidRPr="001F0F6E">
              <w:rPr>
                <w:rFonts w:hAnsi="宋体" w:hint="eastAsia"/>
                <w:spacing w:val="-4"/>
              </w:rPr>
              <w:t>10</w:t>
            </w:r>
            <w:r w:rsidRPr="001F0F6E">
              <w:rPr>
                <w:rFonts w:hAnsi="宋体" w:hint="eastAsia"/>
                <w:spacing w:val="-4"/>
                <w:vertAlign w:val="superscript"/>
              </w:rPr>
              <w:t>-3</w:t>
            </w:r>
            <w:r w:rsidRPr="001F0F6E">
              <w:rPr>
                <w:rFonts w:hAnsi="宋体" w:hint="eastAsia"/>
                <w:spacing w:val="-4"/>
              </w:rPr>
              <w:t>=</w:t>
            </w:r>
            <w:r w:rsidR="003C4B91">
              <w:rPr>
                <w:rFonts w:hAnsi="宋体" w:hint="eastAsia"/>
                <w:spacing w:val="-4"/>
              </w:rPr>
              <w:t>0.002</w:t>
            </w:r>
            <w:r w:rsidRPr="001F0F6E">
              <w:rPr>
                <w:rFonts w:hAnsi="宋体" w:hint="eastAsia"/>
                <w:spacing w:val="-4"/>
              </w:rPr>
              <w:t>t/a</w:t>
            </w:r>
          </w:p>
          <w:p w:rsidR="00F40875" w:rsidRPr="003C4B91" w:rsidRDefault="00F40875" w:rsidP="00F40875">
            <w:pPr>
              <w:ind w:firstLine="480"/>
            </w:pPr>
            <w:r w:rsidRPr="003C4B91">
              <w:rPr>
                <w:rFonts w:hint="eastAsia"/>
              </w:rPr>
              <w:t>污染物排放总量见下表。</w:t>
            </w:r>
          </w:p>
          <w:p w:rsidR="00F40875" w:rsidRPr="003C4B91" w:rsidRDefault="00F40875" w:rsidP="00F40875">
            <w:pPr>
              <w:ind w:firstLineChars="0" w:firstLine="0"/>
              <w:jc w:val="center"/>
              <w:rPr>
                <w:b/>
              </w:rPr>
            </w:pPr>
            <w:r w:rsidRPr="003C4B91">
              <w:rPr>
                <w:rFonts w:hint="eastAsia"/>
                <w:b/>
              </w:rPr>
              <w:t>表</w:t>
            </w:r>
            <w:r w:rsidRPr="003C4B91">
              <w:rPr>
                <w:rFonts w:hint="eastAsia"/>
                <w:b/>
              </w:rPr>
              <w:t>7-</w:t>
            </w:r>
            <w:r w:rsidR="009605CF" w:rsidRPr="003C4B91">
              <w:rPr>
                <w:rFonts w:hint="eastAsia"/>
                <w:b/>
              </w:rPr>
              <w:t>5</w:t>
            </w:r>
            <w:r w:rsidRPr="003C4B91">
              <w:rPr>
                <w:b/>
              </w:rPr>
              <w:t xml:space="preserve"> </w:t>
            </w:r>
            <w:r w:rsidRPr="003C4B91">
              <w:rPr>
                <w:rFonts w:hint="eastAsia"/>
                <w:b/>
              </w:rPr>
              <w:t>污染物排放控制总量</w:t>
            </w:r>
          </w:p>
          <w:tbl>
            <w:tblPr>
              <w:tblW w:w="5000" w:type="pct"/>
              <w:jc w:val="center"/>
              <w:tblBorders>
                <w:top w:val="single" w:sz="12" w:space="0" w:color="000000"/>
                <w:bottom w:val="single" w:sz="12" w:space="0" w:color="000000"/>
                <w:insideH w:val="single" w:sz="4" w:space="0" w:color="000000"/>
                <w:insideV w:val="single" w:sz="4" w:space="0" w:color="000000"/>
              </w:tblBorders>
              <w:tblLayout w:type="fixed"/>
              <w:tblLook w:val="0000"/>
            </w:tblPr>
            <w:tblGrid>
              <w:gridCol w:w="690"/>
              <w:gridCol w:w="1439"/>
              <w:gridCol w:w="1983"/>
              <w:gridCol w:w="2267"/>
              <w:gridCol w:w="2302"/>
            </w:tblGrid>
            <w:tr w:rsidR="00F32A72" w:rsidRPr="003C4B91" w:rsidTr="00F32A72">
              <w:trPr>
                <w:trHeight w:val="251"/>
                <w:jc w:val="center"/>
              </w:trPr>
              <w:tc>
                <w:tcPr>
                  <w:tcW w:w="397" w:type="pct"/>
                  <w:tcBorders>
                    <w:top w:val="single" w:sz="12" w:space="0" w:color="000000"/>
                    <w:left w:val="nil"/>
                    <w:bottom w:val="single" w:sz="4" w:space="0" w:color="000000"/>
                    <w:right w:val="single" w:sz="4" w:space="0" w:color="auto"/>
                  </w:tcBorders>
                  <w:vAlign w:val="center"/>
                </w:tcPr>
                <w:p w:rsidR="00F40875" w:rsidRPr="003C4B91" w:rsidRDefault="00F40875" w:rsidP="001E6E37">
                  <w:pPr>
                    <w:widowControl/>
                    <w:spacing w:line="240" w:lineRule="auto"/>
                    <w:ind w:firstLineChars="0" w:firstLine="0"/>
                    <w:contextualSpacing/>
                    <w:jc w:val="center"/>
                    <w:rPr>
                      <w:sz w:val="21"/>
                      <w:szCs w:val="21"/>
                    </w:rPr>
                  </w:pPr>
                  <w:r w:rsidRPr="003C4B91">
                    <w:rPr>
                      <w:rFonts w:hint="eastAsia"/>
                      <w:sz w:val="21"/>
                      <w:szCs w:val="21"/>
                    </w:rPr>
                    <w:t>类别</w:t>
                  </w:r>
                </w:p>
              </w:tc>
              <w:tc>
                <w:tcPr>
                  <w:tcW w:w="829" w:type="pct"/>
                  <w:tcBorders>
                    <w:top w:val="single" w:sz="12" w:space="0" w:color="000000"/>
                    <w:left w:val="nil"/>
                    <w:bottom w:val="single" w:sz="4" w:space="0" w:color="000000"/>
                    <w:right w:val="single" w:sz="4" w:space="0" w:color="auto"/>
                  </w:tcBorders>
                  <w:vAlign w:val="center"/>
                </w:tcPr>
                <w:p w:rsidR="00F40875" w:rsidRPr="003C4B91" w:rsidRDefault="00F40875" w:rsidP="001E6E37">
                  <w:pPr>
                    <w:spacing w:line="240" w:lineRule="auto"/>
                    <w:ind w:firstLineChars="0" w:firstLine="0"/>
                    <w:contextualSpacing/>
                    <w:jc w:val="center"/>
                    <w:rPr>
                      <w:sz w:val="21"/>
                      <w:szCs w:val="21"/>
                    </w:rPr>
                  </w:pPr>
                  <w:r w:rsidRPr="003C4B91">
                    <w:rPr>
                      <w:rFonts w:hint="eastAsia"/>
                      <w:sz w:val="21"/>
                      <w:szCs w:val="21"/>
                    </w:rPr>
                    <w:t>总量控制项目</w:t>
                  </w:r>
                </w:p>
              </w:tc>
              <w:tc>
                <w:tcPr>
                  <w:tcW w:w="1142" w:type="pct"/>
                  <w:tcBorders>
                    <w:top w:val="single" w:sz="12" w:space="0" w:color="000000"/>
                    <w:left w:val="single" w:sz="4" w:space="0" w:color="auto"/>
                    <w:bottom w:val="single" w:sz="4" w:space="0" w:color="000000"/>
                    <w:right w:val="single" w:sz="4" w:space="0" w:color="000000"/>
                  </w:tcBorders>
                  <w:vAlign w:val="center"/>
                </w:tcPr>
                <w:p w:rsidR="00F40875" w:rsidRPr="003C4B91" w:rsidRDefault="00DE1583" w:rsidP="00F32A72">
                  <w:pPr>
                    <w:spacing w:line="240" w:lineRule="auto"/>
                    <w:ind w:firstLineChars="0" w:firstLine="0"/>
                    <w:contextualSpacing/>
                    <w:jc w:val="center"/>
                    <w:rPr>
                      <w:sz w:val="21"/>
                      <w:szCs w:val="21"/>
                    </w:rPr>
                  </w:pPr>
                  <w:r w:rsidRPr="003C4B91">
                    <w:rPr>
                      <w:rFonts w:hint="eastAsia"/>
                      <w:sz w:val="21"/>
                      <w:szCs w:val="21"/>
                    </w:rPr>
                    <w:t>环评核定</w:t>
                  </w:r>
                  <w:r w:rsidRPr="003C4B91">
                    <w:rPr>
                      <w:sz w:val="21"/>
                      <w:szCs w:val="21"/>
                    </w:rPr>
                    <w:t>排放总量</w:t>
                  </w:r>
                </w:p>
              </w:tc>
              <w:tc>
                <w:tcPr>
                  <w:tcW w:w="1306" w:type="pct"/>
                  <w:tcBorders>
                    <w:top w:val="single" w:sz="12" w:space="0" w:color="000000"/>
                    <w:left w:val="single" w:sz="4" w:space="0" w:color="000000"/>
                    <w:bottom w:val="single" w:sz="4" w:space="0" w:color="000000"/>
                    <w:right w:val="single" w:sz="4" w:space="0" w:color="auto"/>
                  </w:tcBorders>
                  <w:vAlign w:val="center"/>
                </w:tcPr>
                <w:p w:rsidR="00F40875" w:rsidRPr="003C4B91" w:rsidRDefault="00DE1583" w:rsidP="00F32A72">
                  <w:pPr>
                    <w:spacing w:line="240" w:lineRule="auto"/>
                    <w:ind w:firstLineChars="0" w:firstLine="0"/>
                    <w:contextualSpacing/>
                    <w:jc w:val="center"/>
                    <w:rPr>
                      <w:sz w:val="21"/>
                      <w:szCs w:val="21"/>
                    </w:rPr>
                  </w:pPr>
                  <w:r w:rsidRPr="003C4B91">
                    <w:rPr>
                      <w:sz w:val="21"/>
                      <w:szCs w:val="21"/>
                    </w:rPr>
                    <w:t>本工程实际排放量</w:t>
                  </w:r>
                </w:p>
              </w:tc>
              <w:tc>
                <w:tcPr>
                  <w:tcW w:w="1326" w:type="pct"/>
                  <w:tcBorders>
                    <w:top w:val="single" w:sz="12" w:space="0" w:color="000000"/>
                    <w:left w:val="single" w:sz="4" w:space="0" w:color="auto"/>
                    <w:bottom w:val="single" w:sz="4" w:space="0" w:color="000000"/>
                    <w:right w:val="nil"/>
                  </w:tcBorders>
                  <w:vAlign w:val="center"/>
                </w:tcPr>
                <w:p w:rsidR="00F32A72" w:rsidRPr="003C4B91" w:rsidRDefault="00F40875" w:rsidP="001E6E37">
                  <w:pPr>
                    <w:spacing w:line="240" w:lineRule="auto"/>
                    <w:ind w:firstLineChars="0" w:firstLine="0"/>
                    <w:contextualSpacing/>
                    <w:jc w:val="center"/>
                    <w:rPr>
                      <w:sz w:val="21"/>
                      <w:szCs w:val="21"/>
                    </w:rPr>
                  </w:pPr>
                  <w:r w:rsidRPr="003C4B91">
                    <w:rPr>
                      <w:rFonts w:hint="eastAsia"/>
                      <w:sz w:val="21"/>
                      <w:szCs w:val="21"/>
                    </w:rPr>
                    <w:t>是否符合环评总量</w:t>
                  </w:r>
                </w:p>
                <w:p w:rsidR="00F40875" w:rsidRPr="003C4B91" w:rsidRDefault="00F40875" w:rsidP="001E6E37">
                  <w:pPr>
                    <w:spacing w:line="240" w:lineRule="auto"/>
                    <w:ind w:firstLineChars="0" w:firstLine="0"/>
                    <w:contextualSpacing/>
                    <w:jc w:val="center"/>
                    <w:rPr>
                      <w:sz w:val="21"/>
                      <w:szCs w:val="21"/>
                    </w:rPr>
                  </w:pPr>
                  <w:r w:rsidRPr="003C4B91">
                    <w:rPr>
                      <w:rFonts w:hint="eastAsia"/>
                      <w:sz w:val="21"/>
                      <w:szCs w:val="21"/>
                    </w:rPr>
                    <w:t>控制要求</w:t>
                  </w:r>
                </w:p>
              </w:tc>
            </w:tr>
            <w:tr w:rsidR="00EB02FA" w:rsidRPr="003C4B91" w:rsidTr="00F32A72">
              <w:trPr>
                <w:trHeight w:val="56"/>
                <w:jc w:val="center"/>
              </w:trPr>
              <w:tc>
                <w:tcPr>
                  <w:tcW w:w="397" w:type="pct"/>
                  <w:vMerge w:val="restart"/>
                  <w:tcBorders>
                    <w:top w:val="single" w:sz="4" w:space="0" w:color="000000"/>
                    <w:left w:val="nil"/>
                    <w:bottom w:val="single" w:sz="4" w:space="0" w:color="000000"/>
                    <w:right w:val="single" w:sz="4" w:space="0" w:color="auto"/>
                  </w:tcBorders>
                  <w:vAlign w:val="center"/>
                </w:tcPr>
                <w:p w:rsidR="00EB02FA" w:rsidRPr="003C4B91" w:rsidRDefault="00EB02FA" w:rsidP="001E6E37">
                  <w:pPr>
                    <w:widowControl/>
                    <w:spacing w:line="240" w:lineRule="auto"/>
                    <w:ind w:firstLineChars="0" w:firstLine="0"/>
                    <w:contextualSpacing/>
                    <w:jc w:val="center"/>
                    <w:rPr>
                      <w:sz w:val="21"/>
                      <w:szCs w:val="21"/>
                    </w:rPr>
                  </w:pPr>
                  <w:r w:rsidRPr="003C4B91">
                    <w:rPr>
                      <w:rFonts w:hint="eastAsia"/>
                      <w:sz w:val="21"/>
                      <w:szCs w:val="21"/>
                    </w:rPr>
                    <w:t>废气</w:t>
                  </w:r>
                </w:p>
              </w:tc>
              <w:tc>
                <w:tcPr>
                  <w:tcW w:w="829" w:type="pct"/>
                  <w:tcBorders>
                    <w:top w:val="single" w:sz="4" w:space="0" w:color="000000"/>
                    <w:left w:val="single" w:sz="4" w:space="0" w:color="auto"/>
                    <w:bottom w:val="single" w:sz="4" w:space="0" w:color="000000"/>
                    <w:right w:val="single" w:sz="4" w:space="0" w:color="000000"/>
                  </w:tcBorders>
                  <w:vAlign w:val="center"/>
                </w:tcPr>
                <w:p w:rsidR="00EB02FA" w:rsidRPr="003C4B91" w:rsidRDefault="00EB02FA" w:rsidP="003C4786">
                  <w:pPr>
                    <w:spacing w:line="240" w:lineRule="auto"/>
                    <w:ind w:firstLineChars="0" w:firstLine="0"/>
                    <w:contextualSpacing/>
                    <w:jc w:val="center"/>
                    <w:rPr>
                      <w:sz w:val="21"/>
                      <w:szCs w:val="21"/>
                    </w:rPr>
                  </w:pPr>
                  <w:r w:rsidRPr="003C4B91">
                    <w:rPr>
                      <w:rFonts w:hint="eastAsia"/>
                      <w:sz w:val="21"/>
                      <w:szCs w:val="21"/>
                    </w:rPr>
                    <w:t>二氧化硫</w:t>
                  </w:r>
                </w:p>
              </w:tc>
              <w:tc>
                <w:tcPr>
                  <w:tcW w:w="1142" w:type="pct"/>
                  <w:tcBorders>
                    <w:top w:val="single" w:sz="4" w:space="0" w:color="000000"/>
                    <w:left w:val="single" w:sz="4" w:space="0" w:color="000000"/>
                    <w:bottom w:val="single" w:sz="4" w:space="0" w:color="000000"/>
                    <w:right w:val="single" w:sz="4" w:space="0" w:color="000000"/>
                  </w:tcBorders>
                  <w:vAlign w:val="center"/>
                </w:tcPr>
                <w:p w:rsidR="00EB02FA" w:rsidRPr="003C4B91" w:rsidRDefault="00EB02FA" w:rsidP="003C4786">
                  <w:pPr>
                    <w:widowControl/>
                    <w:spacing w:line="240" w:lineRule="auto"/>
                    <w:ind w:firstLineChars="0" w:firstLine="0"/>
                    <w:contextualSpacing/>
                    <w:jc w:val="center"/>
                    <w:rPr>
                      <w:sz w:val="21"/>
                      <w:szCs w:val="21"/>
                    </w:rPr>
                  </w:pPr>
                  <w:r w:rsidRPr="003C4B91">
                    <w:rPr>
                      <w:rFonts w:hint="eastAsia"/>
                      <w:sz w:val="21"/>
                      <w:szCs w:val="21"/>
                    </w:rPr>
                    <w:t>56.27</w:t>
                  </w:r>
                  <w:r w:rsidRPr="003C4B91">
                    <w:rPr>
                      <w:sz w:val="21"/>
                      <w:szCs w:val="21"/>
                    </w:rPr>
                    <w:t>t/a</w:t>
                  </w:r>
                </w:p>
              </w:tc>
              <w:tc>
                <w:tcPr>
                  <w:tcW w:w="1306" w:type="pct"/>
                  <w:tcBorders>
                    <w:top w:val="single" w:sz="4" w:space="0" w:color="000000"/>
                    <w:left w:val="single" w:sz="4" w:space="0" w:color="000000"/>
                    <w:bottom w:val="single" w:sz="4" w:space="0" w:color="000000"/>
                    <w:right w:val="single" w:sz="4" w:space="0" w:color="auto"/>
                  </w:tcBorders>
                  <w:vAlign w:val="center"/>
                </w:tcPr>
                <w:p w:rsidR="00EB02FA" w:rsidRPr="003C4B91" w:rsidRDefault="00EB02FA" w:rsidP="003C4786">
                  <w:pPr>
                    <w:spacing w:line="240" w:lineRule="auto"/>
                    <w:ind w:firstLineChars="0" w:firstLine="0"/>
                    <w:jc w:val="center"/>
                    <w:rPr>
                      <w:sz w:val="21"/>
                      <w:szCs w:val="21"/>
                      <w:lang w:val="de-DE"/>
                    </w:rPr>
                  </w:pPr>
                  <w:r w:rsidRPr="003C4B91">
                    <w:rPr>
                      <w:rFonts w:hint="eastAsia"/>
                      <w:sz w:val="21"/>
                      <w:szCs w:val="21"/>
                      <w:lang w:val="de-DE"/>
                    </w:rPr>
                    <w:t>2.503</w:t>
                  </w:r>
                  <w:r w:rsidRPr="003C4B91">
                    <w:rPr>
                      <w:sz w:val="21"/>
                      <w:szCs w:val="21"/>
                    </w:rPr>
                    <w:t>t/a</w:t>
                  </w:r>
                </w:p>
              </w:tc>
              <w:tc>
                <w:tcPr>
                  <w:tcW w:w="1326" w:type="pct"/>
                  <w:vMerge w:val="restart"/>
                  <w:tcBorders>
                    <w:top w:val="single" w:sz="4" w:space="0" w:color="000000"/>
                    <w:left w:val="single" w:sz="4" w:space="0" w:color="auto"/>
                    <w:bottom w:val="single" w:sz="4" w:space="0" w:color="000000"/>
                    <w:right w:val="nil"/>
                  </w:tcBorders>
                  <w:vAlign w:val="center"/>
                </w:tcPr>
                <w:p w:rsidR="00EB02FA" w:rsidRPr="003C4B91" w:rsidRDefault="00EB02FA" w:rsidP="001E6E37">
                  <w:pPr>
                    <w:widowControl/>
                    <w:spacing w:line="240" w:lineRule="auto"/>
                    <w:ind w:firstLineChars="0" w:firstLine="0"/>
                    <w:contextualSpacing/>
                    <w:jc w:val="center"/>
                    <w:rPr>
                      <w:sz w:val="21"/>
                      <w:szCs w:val="21"/>
                    </w:rPr>
                  </w:pPr>
                  <w:r w:rsidRPr="003C4B91">
                    <w:rPr>
                      <w:rFonts w:hint="eastAsia"/>
                      <w:sz w:val="21"/>
                      <w:szCs w:val="21"/>
                    </w:rPr>
                    <w:t>是</w:t>
                  </w:r>
                </w:p>
              </w:tc>
            </w:tr>
            <w:tr w:rsidR="00EB02FA" w:rsidRPr="003C4B91" w:rsidTr="00F32A72">
              <w:trPr>
                <w:trHeight w:val="56"/>
                <w:jc w:val="center"/>
              </w:trPr>
              <w:tc>
                <w:tcPr>
                  <w:tcW w:w="397" w:type="pct"/>
                  <w:vMerge/>
                  <w:tcBorders>
                    <w:top w:val="single" w:sz="4" w:space="0" w:color="000000"/>
                    <w:left w:val="nil"/>
                    <w:bottom w:val="single" w:sz="12" w:space="0" w:color="auto"/>
                    <w:right w:val="single" w:sz="4" w:space="0" w:color="auto"/>
                  </w:tcBorders>
                  <w:vAlign w:val="center"/>
                </w:tcPr>
                <w:p w:rsidR="00EB02FA" w:rsidRPr="003C4B91" w:rsidRDefault="00EB02FA" w:rsidP="001E6E37">
                  <w:pPr>
                    <w:widowControl/>
                    <w:spacing w:line="240" w:lineRule="auto"/>
                    <w:ind w:firstLineChars="0" w:firstLine="0"/>
                    <w:contextualSpacing/>
                    <w:jc w:val="center"/>
                    <w:rPr>
                      <w:sz w:val="21"/>
                      <w:szCs w:val="21"/>
                    </w:rPr>
                  </w:pPr>
                </w:p>
              </w:tc>
              <w:tc>
                <w:tcPr>
                  <w:tcW w:w="829" w:type="pct"/>
                  <w:tcBorders>
                    <w:top w:val="single" w:sz="4" w:space="0" w:color="000000"/>
                    <w:left w:val="single" w:sz="4" w:space="0" w:color="auto"/>
                    <w:bottom w:val="single" w:sz="12" w:space="0" w:color="auto"/>
                    <w:right w:val="single" w:sz="4" w:space="0" w:color="000000"/>
                  </w:tcBorders>
                  <w:vAlign w:val="center"/>
                </w:tcPr>
                <w:p w:rsidR="00EB02FA" w:rsidRPr="003C4B91" w:rsidRDefault="00EB02FA" w:rsidP="003C4786">
                  <w:pPr>
                    <w:spacing w:line="240" w:lineRule="auto"/>
                    <w:ind w:firstLineChars="0" w:firstLine="0"/>
                    <w:contextualSpacing/>
                    <w:jc w:val="center"/>
                    <w:rPr>
                      <w:sz w:val="21"/>
                      <w:szCs w:val="21"/>
                    </w:rPr>
                  </w:pPr>
                  <w:r w:rsidRPr="003C4B91">
                    <w:rPr>
                      <w:rFonts w:hint="eastAsia"/>
                      <w:sz w:val="21"/>
                      <w:szCs w:val="21"/>
                    </w:rPr>
                    <w:t>工业粉尘</w:t>
                  </w:r>
                </w:p>
              </w:tc>
              <w:tc>
                <w:tcPr>
                  <w:tcW w:w="1142" w:type="pct"/>
                  <w:tcBorders>
                    <w:top w:val="single" w:sz="4" w:space="0" w:color="000000"/>
                    <w:left w:val="single" w:sz="4" w:space="0" w:color="000000"/>
                    <w:bottom w:val="single" w:sz="12" w:space="0" w:color="auto"/>
                    <w:right w:val="single" w:sz="4" w:space="0" w:color="000000"/>
                  </w:tcBorders>
                  <w:vAlign w:val="center"/>
                </w:tcPr>
                <w:p w:rsidR="00EB02FA" w:rsidRPr="003C4B91" w:rsidRDefault="00EB02FA" w:rsidP="003C4786">
                  <w:pPr>
                    <w:widowControl/>
                    <w:spacing w:line="240" w:lineRule="auto"/>
                    <w:ind w:firstLineChars="0" w:firstLine="0"/>
                    <w:contextualSpacing/>
                    <w:jc w:val="center"/>
                    <w:rPr>
                      <w:sz w:val="21"/>
                      <w:szCs w:val="21"/>
                    </w:rPr>
                  </w:pPr>
                  <w:r w:rsidRPr="003C4B91">
                    <w:rPr>
                      <w:rFonts w:hint="eastAsia"/>
                      <w:sz w:val="21"/>
                      <w:szCs w:val="21"/>
                    </w:rPr>
                    <w:t>0.207</w:t>
                  </w:r>
                  <w:r w:rsidRPr="003C4B91">
                    <w:rPr>
                      <w:sz w:val="21"/>
                      <w:szCs w:val="21"/>
                    </w:rPr>
                    <w:t>t/a</w:t>
                  </w:r>
                </w:p>
              </w:tc>
              <w:tc>
                <w:tcPr>
                  <w:tcW w:w="1306" w:type="pct"/>
                  <w:tcBorders>
                    <w:top w:val="single" w:sz="4" w:space="0" w:color="000000"/>
                    <w:left w:val="single" w:sz="4" w:space="0" w:color="000000"/>
                    <w:bottom w:val="single" w:sz="12" w:space="0" w:color="auto"/>
                    <w:right w:val="single" w:sz="4" w:space="0" w:color="auto"/>
                  </w:tcBorders>
                  <w:vAlign w:val="center"/>
                </w:tcPr>
                <w:p w:rsidR="00EB02FA" w:rsidRPr="003C4B91" w:rsidRDefault="00EB02FA" w:rsidP="003C4786">
                  <w:pPr>
                    <w:spacing w:line="240" w:lineRule="auto"/>
                    <w:ind w:firstLineChars="0" w:firstLine="0"/>
                    <w:jc w:val="center"/>
                    <w:rPr>
                      <w:sz w:val="21"/>
                      <w:szCs w:val="21"/>
                      <w:lang w:val="de-DE"/>
                    </w:rPr>
                  </w:pPr>
                  <w:r w:rsidRPr="003C4B91">
                    <w:rPr>
                      <w:rFonts w:hint="eastAsia"/>
                      <w:sz w:val="21"/>
                      <w:szCs w:val="21"/>
                      <w:lang w:val="de-DE"/>
                    </w:rPr>
                    <w:t>0.002</w:t>
                  </w:r>
                  <w:r w:rsidRPr="003C4B91">
                    <w:rPr>
                      <w:sz w:val="21"/>
                      <w:szCs w:val="21"/>
                    </w:rPr>
                    <w:t>t/a</w:t>
                  </w:r>
                </w:p>
              </w:tc>
              <w:tc>
                <w:tcPr>
                  <w:tcW w:w="1326" w:type="pct"/>
                  <w:vMerge/>
                  <w:tcBorders>
                    <w:top w:val="single" w:sz="4" w:space="0" w:color="000000"/>
                    <w:left w:val="single" w:sz="4" w:space="0" w:color="auto"/>
                    <w:bottom w:val="single" w:sz="12" w:space="0" w:color="auto"/>
                    <w:right w:val="nil"/>
                  </w:tcBorders>
                  <w:vAlign w:val="center"/>
                </w:tcPr>
                <w:p w:rsidR="00EB02FA" w:rsidRPr="003C4B91" w:rsidRDefault="00EB02FA" w:rsidP="001E6E37">
                  <w:pPr>
                    <w:widowControl/>
                    <w:spacing w:line="240" w:lineRule="auto"/>
                    <w:ind w:firstLineChars="0" w:firstLine="0"/>
                    <w:contextualSpacing/>
                    <w:jc w:val="center"/>
                    <w:rPr>
                      <w:sz w:val="21"/>
                      <w:szCs w:val="21"/>
                    </w:rPr>
                  </w:pPr>
                </w:p>
              </w:tc>
            </w:tr>
          </w:tbl>
          <w:p w:rsidR="00411329" w:rsidRPr="002B0A9B" w:rsidRDefault="00411329" w:rsidP="00F722E2">
            <w:pPr>
              <w:pStyle w:val="af0"/>
              <w:spacing w:line="360" w:lineRule="auto"/>
              <w:ind w:firstLineChars="200" w:firstLine="480"/>
              <w:contextualSpacing/>
              <w:jc w:val="both"/>
              <w:rPr>
                <w:rFonts w:ascii="Times New Roman" w:eastAsia="宋体"/>
                <w:bCs/>
              </w:rPr>
            </w:pPr>
            <w:r w:rsidRPr="003C4B91">
              <w:rPr>
                <w:rFonts w:ascii="Times New Roman" w:eastAsia="宋体" w:hint="eastAsia"/>
              </w:rPr>
              <w:t>由于新建脱硫系统代替原有脱硫系统，因此本工程二氧化硫</w:t>
            </w:r>
            <w:r w:rsidRPr="00F32A72">
              <w:rPr>
                <w:rFonts w:ascii="Times New Roman" w:eastAsia="宋体" w:hint="eastAsia"/>
              </w:rPr>
              <w:t>核定排放量即为总体工程二氧化硫核定排放量。</w:t>
            </w:r>
            <w:r w:rsidRPr="00F32A72">
              <w:rPr>
                <w:rFonts w:ascii="Times New Roman" w:eastAsia="宋体"/>
              </w:rPr>
              <w:t>由</w:t>
            </w:r>
            <w:r w:rsidRPr="00F32A72">
              <w:rPr>
                <w:rFonts w:ascii="Times New Roman" w:eastAsia="宋体" w:hint="eastAsia"/>
              </w:rPr>
              <w:t>上</w:t>
            </w:r>
            <w:r w:rsidRPr="00F32A72">
              <w:rPr>
                <w:rFonts w:ascii="Times New Roman" w:eastAsia="宋体"/>
              </w:rPr>
              <w:t>表</w:t>
            </w:r>
            <w:r w:rsidRPr="00F32A72">
              <w:rPr>
                <w:rFonts w:ascii="Times New Roman" w:eastAsia="宋体" w:hAnsi="Times New Roman" w:hint="eastAsia"/>
              </w:rPr>
              <w:t>可知</w:t>
            </w:r>
            <w:r w:rsidRPr="00F32A72">
              <w:rPr>
                <w:rFonts w:ascii="Times New Roman" w:eastAsia="宋体"/>
              </w:rPr>
              <w:t>，本项目污染物排放总量符合评估预测中总</w:t>
            </w:r>
            <w:r w:rsidRPr="002B0A9B">
              <w:rPr>
                <w:rFonts w:ascii="Times New Roman" w:eastAsia="宋体"/>
              </w:rPr>
              <w:t>量控制指标</w:t>
            </w:r>
            <w:r w:rsidRPr="002B0A9B">
              <w:rPr>
                <w:rFonts w:ascii="Times New Roman" w:eastAsia="宋体" w:hint="eastAsia"/>
              </w:rPr>
              <w:t>。</w:t>
            </w:r>
          </w:p>
          <w:p w:rsidR="00411329" w:rsidRPr="002B0A9B" w:rsidRDefault="00411329" w:rsidP="00F722E2">
            <w:pPr>
              <w:pStyle w:val="af0"/>
              <w:spacing w:line="360" w:lineRule="auto"/>
              <w:ind w:firstLine="562"/>
              <w:contextualSpacing/>
              <w:jc w:val="left"/>
              <w:rPr>
                <w:rFonts w:ascii="Times New Roman" w:eastAsia="宋体"/>
                <w:b/>
              </w:rPr>
            </w:pPr>
            <w:r w:rsidRPr="002B0A9B">
              <w:rPr>
                <w:rFonts w:ascii="Times New Roman" w:eastAsia="宋体" w:hint="eastAsia"/>
                <w:b/>
              </w:rPr>
              <w:t>环保设施去除效率：</w:t>
            </w:r>
          </w:p>
          <w:p w:rsidR="00411329" w:rsidRPr="002B0A9B" w:rsidRDefault="00411329" w:rsidP="00F722E2">
            <w:pPr>
              <w:pStyle w:val="af0"/>
              <w:spacing w:line="360" w:lineRule="auto"/>
              <w:ind w:firstLineChars="200" w:firstLine="482"/>
              <w:contextualSpacing/>
              <w:jc w:val="left"/>
              <w:rPr>
                <w:rFonts w:ascii="Times New Roman" w:eastAsia="宋体"/>
                <w:b/>
              </w:rPr>
            </w:pPr>
            <w:r w:rsidRPr="002B0A9B">
              <w:rPr>
                <w:rFonts w:ascii="Times New Roman" w:eastAsia="宋体" w:hint="eastAsia"/>
                <w:b/>
              </w:rPr>
              <w:t>一、废气治理设施</w:t>
            </w:r>
          </w:p>
          <w:p w:rsidR="002B0A9B" w:rsidRPr="00E8453E" w:rsidRDefault="002B0A9B" w:rsidP="002B0A9B">
            <w:pPr>
              <w:ind w:firstLine="480"/>
              <w:contextualSpacing/>
              <w:rPr>
                <w:rFonts w:eastAsiaTheme="minorEastAsia"/>
                <w:bCs/>
              </w:rPr>
            </w:pPr>
            <w:r w:rsidRPr="00E8453E">
              <w:rPr>
                <w:rFonts w:eastAsiaTheme="minorEastAsia" w:hAnsiTheme="minorEastAsia"/>
                <w:bCs/>
              </w:rPr>
              <w:t>采样位置应优先选择在垂直管段。应避开烟道弯头和断面积聚变化的部位。采样位置应设置在距弯头、阀门、边境管下游方向不小于</w:t>
            </w:r>
            <w:r w:rsidRPr="00E8453E">
              <w:rPr>
                <w:rFonts w:eastAsiaTheme="minorEastAsia"/>
                <w:bCs/>
              </w:rPr>
              <w:t>6</w:t>
            </w:r>
            <w:r w:rsidRPr="00E8453E">
              <w:rPr>
                <w:rFonts w:eastAsiaTheme="minorEastAsia" w:hAnsiTheme="minorEastAsia"/>
                <w:bCs/>
              </w:rPr>
              <w:t>倍直径和局上述部件上游方向不小于</w:t>
            </w:r>
            <w:r w:rsidRPr="00E8453E">
              <w:rPr>
                <w:rFonts w:eastAsiaTheme="minorEastAsia"/>
                <w:bCs/>
              </w:rPr>
              <w:t>3</w:t>
            </w:r>
            <w:r w:rsidRPr="00E8453E">
              <w:rPr>
                <w:rFonts w:eastAsiaTheme="minorEastAsia" w:hAnsiTheme="minorEastAsia"/>
                <w:bCs/>
              </w:rPr>
              <w:t>倍直径处。由于本项目除尘器前及除尘器后均距弯头、阀门、边境管下游方向小于</w:t>
            </w:r>
            <w:r w:rsidRPr="00E8453E">
              <w:rPr>
                <w:rFonts w:eastAsiaTheme="minorEastAsia"/>
                <w:bCs/>
              </w:rPr>
              <w:t>6</w:t>
            </w:r>
            <w:r w:rsidRPr="00E8453E">
              <w:rPr>
                <w:rFonts w:eastAsiaTheme="minorEastAsia" w:hAnsiTheme="minorEastAsia"/>
                <w:bCs/>
              </w:rPr>
              <w:t>倍直径，</w:t>
            </w:r>
            <w:r w:rsidRPr="00E8453E">
              <w:rPr>
                <w:rFonts w:eastAsiaTheme="minorEastAsia"/>
                <w:bCs/>
                <w:iCs/>
              </w:rPr>
              <w:t>2×116MW</w:t>
            </w:r>
            <w:r w:rsidRPr="00E8453E">
              <w:rPr>
                <w:rFonts w:eastAsiaTheme="minorEastAsia" w:hAnsiTheme="minorEastAsia"/>
                <w:bCs/>
              </w:rPr>
              <w:t>锅炉除尘器前及</w:t>
            </w:r>
            <w:r w:rsidRPr="00E8453E">
              <w:rPr>
                <w:rFonts w:eastAsiaTheme="minorEastAsia"/>
                <w:bCs/>
                <w:iCs/>
              </w:rPr>
              <w:t>2×116MW</w:t>
            </w:r>
            <w:r w:rsidRPr="00E8453E">
              <w:rPr>
                <w:rFonts w:eastAsiaTheme="minorEastAsia" w:hAnsiTheme="minorEastAsia"/>
                <w:bCs/>
              </w:rPr>
              <w:t>锅炉除尘器前后均不满足监测条件。故无法计算出颗粒物去除效率。</w:t>
            </w:r>
          </w:p>
          <w:p w:rsidR="002B0A9B" w:rsidRPr="00E8453E" w:rsidRDefault="00FE6245" w:rsidP="00FE6245">
            <w:pPr>
              <w:ind w:firstLine="480"/>
              <w:contextualSpacing/>
              <w:rPr>
                <w:rFonts w:eastAsiaTheme="minorEastAsia"/>
              </w:rPr>
            </w:pPr>
            <w:r w:rsidRPr="00E8453E">
              <w:rPr>
                <w:rFonts w:eastAsiaTheme="minorEastAsia" w:hAnsiTheme="minorEastAsia"/>
              </w:rPr>
              <w:t>本项目脱硝过程为炉内脱硝无法在净化措施处理前设置监测口，故无法检测废气治理措施的去除效率</w:t>
            </w:r>
            <w:r w:rsidR="002B0A9B" w:rsidRPr="00E8453E">
              <w:rPr>
                <w:rFonts w:eastAsiaTheme="minorEastAsia" w:hAnsiTheme="minorEastAsia"/>
              </w:rPr>
              <w:t>。</w:t>
            </w:r>
          </w:p>
          <w:p w:rsidR="002B0A9B" w:rsidRPr="00E8453E" w:rsidRDefault="002B0A9B" w:rsidP="002B0A9B">
            <w:pPr>
              <w:ind w:firstLine="480"/>
              <w:contextualSpacing/>
              <w:rPr>
                <w:rFonts w:eastAsiaTheme="minorEastAsia"/>
              </w:rPr>
            </w:pPr>
            <w:r w:rsidRPr="00E8453E">
              <w:rPr>
                <w:rFonts w:eastAsiaTheme="minorEastAsia" w:hAnsiTheme="minorEastAsia"/>
              </w:rPr>
              <w:t>本项目脱硫过程为炉内脱硫无法在净化措施处理前设置监测口，故无法检测废气治理措施的去除效率。</w:t>
            </w:r>
          </w:p>
          <w:p w:rsidR="00231314" w:rsidRPr="00E8453E" w:rsidRDefault="002B0A9B" w:rsidP="002B0A9B">
            <w:pPr>
              <w:ind w:firstLine="480"/>
              <w:contextualSpacing/>
              <w:rPr>
                <w:rFonts w:eastAsiaTheme="minorEastAsia"/>
                <w:bCs/>
                <w:kern w:val="0"/>
              </w:rPr>
            </w:pPr>
            <w:r w:rsidRPr="00E8453E">
              <w:rPr>
                <w:rFonts w:eastAsiaTheme="minorEastAsia" w:hAnsiTheme="minorEastAsia"/>
                <w:bCs/>
                <w:kern w:val="0"/>
              </w:rPr>
              <w:t>采样位置应优先选择在垂直管段。应避开烟道弯头和断面积聚变化的部位。采</w:t>
            </w:r>
            <w:r w:rsidRPr="00E8453E">
              <w:rPr>
                <w:rFonts w:eastAsiaTheme="minorEastAsia" w:hAnsiTheme="minorEastAsia"/>
                <w:bCs/>
                <w:kern w:val="0"/>
              </w:rPr>
              <w:lastRenderedPageBreak/>
              <w:t>样位置应设置在距弯头、阀门、边境管下游方向不小于</w:t>
            </w:r>
            <w:r w:rsidRPr="00E8453E">
              <w:rPr>
                <w:rFonts w:eastAsiaTheme="minorEastAsia"/>
                <w:bCs/>
                <w:kern w:val="0"/>
              </w:rPr>
              <w:t>6</w:t>
            </w:r>
            <w:r w:rsidRPr="00E8453E">
              <w:rPr>
                <w:rFonts w:eastAsiaTheme="minorEastAsia" w:hAnsiTheme="minorEastAsia"/>
                <w:bCs/>
                <w:kern w:val="0"/>
              </w:rPr>
              <w:t>倍直径和局上述部件上游方向不小于</w:t>
            </w:r>
            <w:r w:rsidRPr="00E8453E">
              <w:rPr>
                <w:rFonts w:eastAsiaTheme="minorEastAsia"/>
                <w:bCs/>
                <w:kern w:val="0"/>
              </w:rPr>
              <w:t>3</w:t>
            </w:r>
            <w:r w:rsidRPr="00E8453E">
              <w:rPr>
                <w:rFonts w:eastAsiaTheme="minorEastAsia" w:hAnsiTheme="minorEastAsia"/>
                <w:bCs/>
                <w:kern w:val="0"/>
              </w:rPr>
              <w:t>倍直径处。由于本项目除尘器前距弯头、阀门、边境管下游方向小于</w:t>
            </w:r>
            <w:r w:rsidRPr="00E8453E">
              <w:rPr>
                <w:rFonts w:eastAsiaTheme="minorEastAsia"/>
                <w:bCs/>
                <w:kern w:val="0"/>
              </w:rPr>
              <w:t>6</w:t>
            </w:r>
            <w:r w:rsidRPr="00E8453E">
              <w:rPr>
                <w:rFonts w:eastAsiaTheme="minorEastAsia" w:hAnsiTheme="minorEastAsia"/>
                <w:bCs/>
                <w:kern w:val="0"/>
              </w:rPr>
              <w:t>倍直径且粉尘进口位于仓内，</w:t>
            </w:r>
            <w:r w:rsidR="00142282" w:rsidRPr="00E8453E">
              <w:rPr>
                <w:rFonts w:eastAsiaTheme="minorEastAsia" w:hAnsiTheme="minorEastAsia"/>
                <w:kern w:val="0"/>
              </w:rPr>
              <w:t>无法满足监测条件，故无法得出工业粉尘去除效率。</w:t>
            </w:r>
          </w:p>
          <w:p w:rsidR="00FE6245" w:rsidRDefault="00FE6245" w:rsidP="00FE6245">
            <w:pPr>
              <w:ind w:firstLine="480"/>
              <w:contextualSpacing/>
              <w:rPr>
                <w:kern w:val="0"/>
              </w:rPr>
            </w:pPr>
          </w:p>
          <w:p w:rsidR="002879D9" w:rsidRDefault="002879D9" w:rsidP="00FE6245">
            <w:pPr>
              <w:ind w:firstLine="480"/>
              <w:contextualSpacing/>
              <w:rPr>
                <w:kern w:val="0"/>
              </w:rPr>
            </w:pPr>
          </w:p>
          <w:p w:rsidR="002879D9" w:rsidRDefault="002879D9" w:rsidP="00FE6245">
            <w:pPr>
              <w:ind w:firstLine="480"/>
              <w:contextualSpacing/>
              <w:rPr>
                <w:kern w:val="0"/>
              </w:rPr>
            </w:pPr>
          </w:p>
          <w:p w:rsidR="002879D9" w:rsidRDefault="002879D9" w:rsidP="00FE6245">
            <w:pPr>
              <w:ind w:firstLine="480"/>
              <w:contextualSpacing/>
              <w:rPr>
                <w:kern w:val="0"/>
              </w:rPr>
            </w:pPr>
          </w:p>
          <w:p w:rsidR="002879D9" w:rsidRDefault="002879D9" w:rsidP="00FE6245">
            <w:pPr>
              <w:ind w:firstLine="480"/>
              <w:contextualSpacing/>
              <w:rPr>
                <w:kern w:val="0"/>
              </w:rPr>
            </w:pPr>
          </w:p>
          <w:p w:rsidR="002879D9" w:rsidRDefault="002879D9" w:rsidP="00FE6245">
            <w:pPr>
              <w:ind w:firstLine="480"/>
              <w:contextualSpacing/>
              <w:rPr>
                <w:kern w:val="0"/>
              </w:rPr>
            </w:pPr>
          </w:p>
          <w:p w:rsidR="002879D9" w:rsidRDefault="002879D9" w:rsidP="00FE6245">
            <w:pPr>
              <w:ind w:firstLine="480"/>
              <w:contextualSpacing/>
              <w:rPr>
                <w:kern w:val="0"/>
              </w:rPr>
            </w:pPr>
          </w:p>
          <w:p w:rsidR="002879D9" w:rsidRDefault="002879D9" w:rsidP="00FE6245">
            <w:pPr>
              <w:ind w:firstLine="480"/>
              <w:contextualSpacing/>
              <w:rPr>
                <w:kern w:val="0"/>
              </w:rPr>
            </w:pPr>
          </w:p>
          <w:p w:rsidR="002879D9" w:rsidRDefault="002879D9" w:rsidP="00FE6245">
            <w:pPr>
              <w:ind w:firstLine="480"/>
              <w:contextualSpacing/>
              <w:rPr>
                <w:kern w:val="0"/>
              </w:rPr>
            </w:pPr>
          </w:p>
          <w:p w:rsidR="002879D9" w:rsidRDefault="002879D9" w:rsidP="00FE6245">
            <w:pPr>
              <w:ind w:firstLine="480"/>
              <w:contextualSpacing/>
              <w:rPr>
                <w:kern w:val="0"/>
              </w:rPr>
            </w:pPr>
          </w:p>
          <w:p w:rsidR="002879D9" w:rsidRDefault="002879D9" w:rsidP="00FE6245">
            <w:pPr>
              <w:ind w:firstLine="480"/>
              <w:contextualSpacing/>
              <w:rPr>
                <w:kern w:val="0"/>
              </w:rPr>
            </w:pPr>
          </w:p>
          <w:p w:rsidR="002879D9" w:rsidRDefault="002879D9" w:rsidP="00FE6245">
            <w:pPr>
              <w:ind w:firstLine="480"/>
              <w:contextualSpacing/>
              <w:rPr>
                <w:kern w:val="0"/>
              </w:rPr>
            </w:pPr>
          </w:p>
          <w:p w:rsidR="002879D9" w:rsidRDefault="002879D9" w:rsidP="00FE6245">
            <w:pPr>
              <w:ind w:firstLine="480"/>
              <w:contextualSpacing/>
              <w:rPr>
                <w:kern w:val="0"/>
              </w:rPr>
            </w:pPr>
          </w:p>
          <w:p w:rsidR="002879D9" w:rsidRDefault="002879D9" w:rsidP="00FE6245">
            <w:pPr>
              <w:ind w:firstLine="480"/>
              <w:contextualSpacing/>
              <w:rPr>
                <w:kern w:val="0"/>
              </w:rPr>
            </w:pPr>
          </w:p>
          <w:p w:rsidR="002879D9" w:rsidRDefault="002879D9" w:rsidP="00FE6245">
            <w:pPr>
              <w:ind w:firstLine="480"/>
              <w:contextualSpacing/>
              <w:rPr>
                <w:kern w:val="0"/>
              </w:rPr>
            </w:pPr>
          </w:p>
          <w:p w:rsidR="002879D9" w:rsidRDefault="002879D9" w:rsidP="00FE6245">
            <w:pPr>
              <w:ind w:firstLine="480"/>
              <w:contextualSpacing/>
              <w:rPr>
                <w:kern w:val="0"/>
              </w:rPr>
            </w:pPr>
          </w:p>
          <w:p w:rsidR="002879D9" w:rsidRDefault="002879D9" w:rsidP="00FE6245">
            <w:pPr>
              <w:ind w:firstLine="480"/>
              <w:contextualSpacing/>
              <w:rPr>
                <w:kern w:val="0"/>
              </w:rPr>
            </w:pPr>
          </w:p>
          <w:p w:rsidR="002879D9" w:rsidRDefault="002879D9" w:rsidP="00FE6245">
            <w:pPr>
              <w:ind w:firstLine="480"/>
              <w:contextualSpacing/>
              <w:rPr>
                <w:kern w:val="0"/>
              </w:rPr>
            </w:pPr>
          </w:p>
          <w:p w:rsidR="002879D9" w:rsidRDefault="002879D9" w:rsidP="00FE6245">
            <w:pPr>
              <w:ind w:firstLine="480"/>
              <w:contextualSpacing/>
              <w:rPr>
                <w:kern w:val="0"/>
              </w:rPr>
            </w:pPr>
          </w:p>
          <w:p w:rsidR="002879D9" w:rsidRDefault="002879D9" w:rsidP="00FE6245">
            <w:pPr>
              <w:ind w:firstLine="480"/>
              <w:contextualSpacing/>
              <w:rPr>
                <w:kern w:val="0"/>
              </w:rPr>
            </w:pPr>
          </w:p>
          <w:p w:rsidR="002879D9" w:rsidRDefault="002879D9" w:rsidP="00FE6245">
            <w:pPr>
              <w:ind w:firstLine="480"/>
              <w:contextualSpacing/>
              <w:rPr>
                <w:kern w:val="0"/>
              </w:rPr>
            </w:pPr>
          </w:p>
          <w:p w:rsidR="002879D9" w:rsidRDefault="002879D9" w:rsidP="00FE6245">
            <w:pPr>
              <w:ind w:firstLine="480"/>
              <w:contextualSpacing/>
              <w:rPr>
                <w:kern w:val="0"/>
              </w:rPr>
            </w:pPr>
          </w:p>
          <w:p w:rsidR="002879D9" w:rsidRPr="002B0A9B" w:rsidRDefault="002879D9" w:rsidP="00FE6245">
            <w:pPr>
              <w:ind w:firstLine="480"/>
              <w:contextualSpacing/>
              <w:rPr>
                <w:kern w:val="0"/>
              </w:rPr>
            </w:pPr>
          </w:p>
          <w:p w:rsidR="00FE6245" w:rsidRPr="006C4C5A" w:rsidRDefault="00FE6245" w:rsidP="00FE6245">
            <w:pPr>
              <w:ind w:firstLine="480"/>
              <w:contextualSpacing/>
              <w:rPr>
                <w:color w:val="FF0000"/>
                <w:kern w:val="0"/>
              </w:rPr>
            </w:pPr>
          </w:p>
          <w:p w:rsidR="00FE6245" w:rsidRPr="002B0A9B" w:rsidRDefault="00FE6245" w:rsidP="00FA28BA">
            <w:pPr>
              <w:ind w:firstLineChars="0" w:firstLine="0"/>
              <w:contextualSpacing/>
              <w:rPr>
                <w:color w:val="FF0000"/>
                <w:kern w:val="0"/>
              </w:rPr>
            </w:pPr>
          </w:p>
        </w:tc>
      </w:tr>
    </w:tbl>
    <w:p w:rsidR="00974F2A" w:rsidRPr="002B0A9B" w:rsidRDefault="00322B4D">
      <w:pPr>
        <w:pStyle w:val="1"/>
        <w:spacing w:before="0" w:after="0" w:line="360" w:lineRule="auto"/>
        <w:ind w:firstLineChars="0" w:firstLine="0"/>
        <w:rPr>
          <w:rFonts w:eastAsiaTheme="minorEastAsia"/>
          <w:sz w:val="24"/>
          <w:szCs w:val="24"/>
        </w:rPr>
      </w:pPr>
      <w:r w:rsidRPr="002B0A9B">
        <w:rPr>
          <w:rFonts w:eastAsiaTheme="minorEastAsia"/>
          <w:sz w:val="24"/>
          <w:szCs w:val="24"/>
        </w:rPr>
        <w:lastRenderedPageBreak/>
        <w:t>表八</w:t>
      </w:r>
    </w:p>
    <w:tbl>
      <w:tblPr>
        <w:tblStyle w:val="aa"/>
        <w:tblW w:w="8902" w:type="dxa"/>
        <w:tblLayout w:type="fixed"/>
        <w:tblLook w:val="04A0"/>
      </w:tblPr>
      <w:tblGrid>
        <w:gridCol w:w="8902"/>
      </w:tblGrid>
      <w:tr w:rsidR="00086DE1" w:rsidRPr="006C4C5A" w:rsidTr="00F722E2">
        <w:trPr>
          <w:trHeight w:val="12725"/>
        </w:trPr>
        <w:tc>
          <w:tcPr>
            <w:tcW w:w="8902" w:type="dxa"/>
          </w:tcPr>
          <w:p w:rsidR="00974F2A" w:rsidRPr="00253C9F" w:rsidRDefault="00322B4D" w:rsidP="00F722E2">
            <w:pPr>
              <w:spacing w:line="348" w:lineRule="auto"/>
              <w:ind w:firstLineChars="0" w:firstLine="0"/>
              <w:contextualSpacing/>
              <w:rPr>
                <w:b/>
                <w:kern w:val="0"/>
              </w:rPr>
            </w:pPr>
            <w:r w:rsidRPr="00253C9F">
              <w:rPr>
                <w:b/>
                <w:kern w:val="0"/>
              </w:rPr>
              <w:t>验收监测结论：</w:t>
            </w:r>
          </w:p>
          <w:p w:rsidR="004C3405" w:rsidRPr="00253C9F" w:rsidRDefault="00322B4D" w:rsidP="00F722E2">
            <w:pPr>
              <w:spacing w:line="348" w:lineRule="auto"/>
              <w:ind w:firstLine="480"/>
              <w:contextualSpacing/>
              <w:rPr>
                <w:rFonts w:eastAsiaTheme="minorEastAsia"/>
                <w:kern w:val="0"/>
              </w:rPr>
            </w:pPr>
            <w:r w:rsidRPr="00253C9F">
              <w:rPr>
                <w:rFonts w:eastAsiaTheme="minorEastAsia"/>
                <w:kern w:val="0"/>
              </w:rPr>
              <w:t>本次验收监测仅针对</w:t>
            </w:r>
            <w:r w:rsidR="007308C1" w:rsidRPr="00253C9F">
              <w:rPr>
                <w:rFonts w:hint="eastAsia"/>
                <w:bCs/>
                <w:kern w:val="0"/>
              </w:rPr>
              <w:t>城南热源新建一套脱硫系统项目</w:t>
            </w:r>
            <w:r w:rsidR="000E30D3" w:rsidRPr="00253C9F">
              <w:rPr>
                <w:rFonts w:eastAsiaTheme="minorEastAsia"/>
                <w:kern w:val="0"/>
              </w:rPr>
              <w:t>正常</w:t>
            </w:r>
            <w:r w:rsidRPr="00253C9F">
              <w:rPr>
                <w:rFonts w:eastAsiaTheme="minorEastAsia"/>
                <w:kern w:val="0"/>
              </w:rPr>
              <w:t>工况时（</w:t>
            </w:r>
            <w:r w:rsidRPr="00253C9F">
              <w:rPr>
                <w:rFonts w:eastAsiaTheme="minorEastAsia"/>
                <w:kern w:val="0"/>
              </w:rPr>
              <w:t>20</w:t>
            </w:r>
            <w:r w:rsidR="001B0EAD" w:rsidRPr="00253C9F">
              <w:rPr>
                <w:rFonts w:eastAsiaTheme="minorEastAsia"/>
                <w:kern w:val="0"/>
              </w:rPr>
              <w:t>2</w:t>
            </w:r>
            <w:r w:rsidR="00253C9F" w:rsidRPr="00253C9F">
              <w:rPr>
                <w:rFonts w:eastAsiaTheme="minorEastAsia" w:hint="eastAsia"/>
                <w:kern w:val="0"/>
              </w:rPr>
              <w:t>3</w:t>
            </w:r>
            <w:r w:rsidRPr="00253C9F">
              <w:rPr>
                <w:rFonts w:eastAsiaTheme="minorEastAsia"/>
                <w:kern w:val="0"/>
              </w:rPr>
              <w:t>年</w:t>
            </w:r>
            <w:r w:rsidR="00253C9F" w:rsidRPr="00253C9F">
              <w:rPr>
                <w:rFonts w:eastAsiaTheme="minorEastAsia" w:hint="eastAsia"/>
                <w:kern w:val="0"/>
              </w:rPr>
              <w:t>01</w:t>
            </w:r>
            <w:r w:rsidRPr="00253C9F">
              <w:rPr>
                <w:rFonts w:eastAsiaTheme="minorEastAsia"/>
                <w:kern w:val="0"/>
              </w:rPr>
              <w:t>月</w:t>
            </w:r>
            <w:r w:rsidR="00253C9F" w:rsidRPr="00253C9F">
              <w:rPr>
                <w:rFonts w:eastAsiaTheme="minorEastAsia" w:hint="eastAsia"/>
                <w:kern w:val="0"/>
              </w:rPr>
              <w:t>0</w:t>
            </w:r>
            <w:r w:rsidR="009605CF" w:rsidRPr="00253C9F">
              <w:rPr>
                <w:rFonts w:eastAsiaTheme="minorEastAsia" w:hint="eastAsia"/>
                <w:kern w:val="0"/>
              </w:rPr>
              <w:t>7</w:t>
            </w:r>
            <w:r w:rsidRPr="00253C9F">
              <w:rPr>
                <w:rFonts w:eastAsiaTheme="minorEastAsia"/>
                <w:kern w:val="0"/>
              </w:rPr>
              <w:t>日</w:t>
            </w:r>
            <w:r w:rsidR="008D518C" w:rsidRPr="00253C9F">
              <w:rPr>
                <w:rFonts w:eastAsiaTheme="minorEastAsia"/>
                <w:kern w:val="0"/>
              </w:rPr>
              <w:t>~</w:t>
            </w:r>
            <w:r w:rsidRPr="00253C9F">
              <w:rPr>
                <w:rFonts w:eastAsiaTheme="minorEastAsia"/>
                <w:kern w:val="0"/>
              </w:rPr>
              <w:t>20</w:t>
            </w:r>
            <w:r w:rsidR="001B0EAD" w:rsidRPr="00253C9F">
              <w:rPr>
                <w:rFonts w:eastAsiaTheme="minorEastAsia"/>
                <w:kern w:val="0"/>
              </w:rPr>
              <w:t>2</w:t>
            </w:r>
            <w:r w:rsidR="00253C9F" w:rsidRPr="00253C9F">
              <w:rPr>
                <w:rFonts w:eastAsiaTheme="minorEastAsia" w:hint="eastAsia"/>
                <w:kern w:val="0"/>
              </w:rPr>
              <w:t>3</w:t>
            </w:r>
            <w:r w:rsidRPr="00253C9F">
              <w:rPr>
                <w:rFonts w:eastAsiaTheme="minorEastAsia"/>
                <w:kern w:val="0"/>
              </w:rPr>
              <w:t>年</w:t>
            </w:r>
            <w:r w:rsidR="00253C9F" w:rsidRPr="00253C9F">
              <w:rPr>
                <w:rFonts w:eastAsiaTheme="minorEastAsia" w:hint="eastAsia"/>
                <w:kern w:val="0"/>
              </w:rPr>
              <w:t>01</w:t>
            </w:r>
            <w:r w:rsidRPr="00253C9F">
              <w:rPr>
                <w:rFonts w:eastAsiaTheme="minorEastAsia"/>
                <w:kern w:val="0"/>
              </w:rPr>
              <w:t>月</w:t>
            </w:r>
            <w:r w:rsidR="00253C9F" w:rsidRPr="00253C9F">
              <w:rPr>
                <w:rFonts w:eastAsiaTheme="minorEastAsia" w:hint="eastAsia"/>
                <w:kern w:val="0"/>
              </w:rPr>
              <w:t>08</w:t>
            </w:r>
            <w:r w:rsidRPr="00253C9F">
              <w:rPr>
                <w:rFonts w:eastAsiaTheme="minorEastAsia"/>
                <w:kern w:val="0"/>
              </w:rPr>
              <w:t>日）</w:t>
            </w:r>
            <w:r w:rsidR="004466AC" w:rsidRPr="00253C9F">
              <w:rPr>
                <w:rFonts w:eastAsiaTheme="minorEastAsia"/>
                <w:kern w:val="0"/>
              </w:rPr>
              <w:t>进行了验收监测。</w:t>
            </w:r>
          </w:p>
          <w:p w:rsidR="004C3405" w:rsidRPr="00B508E0" w:rsidRDefault="00A624D9" w:rsidP="00F722E2">
            <w:pPr>
              <w:spacing w:line="348" w:lineRule="auto"/>
              <w:ind w:firstLine="480"/>
              <w:contextualSpacing/>
              <w:rPr>
                <w:rFonts w:eastAsiaTheme="minorEastAsia"/>
                <w:kern w:val="0"/>
              </w:rPr>
            </w:pPr>
            <w:r w:rsidRPr="00B508E0">
              <w:rPr>
                <w:rFonts w:eastAsiaTheme="minorEastAsia" w:hint="eastAsia"/>
                <w:kern w:val="0"/>
              </w:rPr>
              <w:t>一</w:t>
            </w:r>
            <w:r w:rsidR="004C3405" w:rsidRPr="00B508E0">
              <w:rPr>
                <w:rFonts w:eastAsiaTheme="minorEastAsia"/>
                <w:kern w:val="0"/>
              </w:rPr>
              <w:t>、噪声</w:t>
            </w:r>
          </w:p>
          <w:p w:rsidR="002879D9" w:rsidRDefault="002879D9" w:rsidP="002879D9">
            <w:pPr>
              <w:ind w:firstLine="480"/>
              <w:rPr>
                <w:bCs/>
                <w:kern w:val="0"/>
              </w:rPr>
            </w:pPr>
            <w:r w:rsidRPr="00B55668">
              <w:rPr>
                <w:bCs/>
                <w:kern w:val="0"/>
              </w:rPr>
              <w:t>验收监测期间，西侧厂界昼间噪声最大值为</w:t>
            </w:r>
            <w:r w:rsidRPr="00B55668">
              <w:rPr>
                <w:rFonts w:hint="eastAsia"/>
                <w:bCs/>
                <w:kern w:val="0"/>
              </w:rPr>
              <w:t>56</w:t>
            </w:r>
            <w:r w:rsidRPr="00B55668">
              <w:rPr>
                <w:bCs/>
                <w:kern w:val="0"/>
              </w:rPr>
              <w:t>dB(A)</w:t>
            </w:r>
            <w:r w:rsidRPr="00B55668">
              <w:rPr>
                <w:bCs/>
                <w:kern w:val="0"/>
              </w:rPr>
              <w:t>，夜间噪声最大值为</w:t>
            </w:r>
            <w:r>
              <w:rPr>
                <w:rFonts w:hint="eastAsia"/>
                <w:bCs/>
                <w:kern w:val="0"/>
              </w:rPr>
              <w:t>45</w:t>
            </w:r>
            <w:r w:rsidRPr="00B55668">
              <w:rPr>
                <w:bCs/>
                <w:kern w:val="0"/>
              </w:rPr>
              <w:t>dB</w:t>
            </w:r>
            <w:r w:rsidRPr="00B55668">
              <w:rPr>
                <w:bCs/>
                <w:kern w:val="0"/>
              </w:rPr>
              <w:t>（</w:t>
            </w:r>
            <w:r w:rsidRPr="00B55668">
              <w:rPr>
                <w:bCs/>
                <w:kern w:val="0"/>
              </w:rPr>
              <w:t>A</w:t>
            </w:r>
            <w:r w:rsidRPr="00B55668">
              <w:rPr>
                <w:bCs/>
                <w:kern w:val="0"/>
              </w:rPr>
              <w:t>），其余厂界昼间噪声最大值为</w:t>
            </w:r>
            <w:r w:rsidRPr="00B55668">
              <w:rPr>
                <w:rFonts w:hint="eastAsia"/>
                <w:bCs/>
                <w:kern w:val="0"/>
              </w:rPr>
              <w:t>53</w:t>
            </w:r>
            <w:r w:rsidRPr="00B55668">
              <w:rPr>
                <w:bCs/>
                <w:kern w:val="0"/>
              </w:rPr>
              <w:t>dB(A)</w:t>
            </w:r>
            <w:r w:rsidRPr="00B55668">
              <w:rPr>
                <w:bCs/>
                <w:kern w:val="0"/>
              </w:rPr>
              <w:t>，夜间噪声最大值为</w:t>
            </w:r>
            <w:r>
              <w:rPr>
                <w:rFonts w:hint="eastAsia"/>
                <w:bCs/>
                <w:kern w:val="0"/>
              </w:rPr>
              <w:t>42</w:t>
            </w:r>
            <w:r w:rsidRPr="00B55668">
              <w:rPr>
                <w:bCs/>
                <w:kern w:val="0"/>
              </w:rPr>
              <w:t>dB</w:t>
            </w:r>
            <w:r w:rsidRPr="00B55668">
              <w:rPr>
                <w:bCs/>
                <w:kern w:val="0"/>
              </w:rPr>
              <w:t>（</w:t>
            </w:r>
            <w:r w:rsidRPr="00B55668">
              <w:rPr>
                <w:bCs/>
                <w:kern w:val="0"/>
              </w:rPr>
              <w:t>A</w:t>
            </w:r>
            <w:r w:rsidRPr="00B55668">
              <w:rPr>
                <w:bCs/>
                <w:kern w:val="0"/>
              </w:rPr>
              <w:t>），厂界</w:t>
            </w:r>
            <w:r w:rsidRPr="00B55668">
              <w:rPr>
                <w:rFonts w:hint="eastAsia"/>
                <w:bCs/>
                <w:kern w:val="0"/>
              </w:rPr>
              <w:t>西侧噪声</w:t>
            </w:r>
            <w:r w:rsidRPr="00B55668">
              <w:rPr>
                <w:bCs/>
                <w:kern w:val="0"/>
              </w:rPr>
              <w:t>满足《工业企业厂界环境噪声排放标准》（</w:t>
            </w:r>
            <w:r w:rsidRPr="00B55668">
              <w:rPr>
                <w:bCs/>
                <w:kern w:val="0"/>
              </w:rPr>
              <w:t>GB12348-2008</w:t>
            </w:r>
            <w:r w:rsidRPr="00B55668">
              <w:rPr>
                <w:bCs/>
                <w:kern w:val="0"/>
              </w:rPr>
              <w:t>）中</w:t>
            </w:r>
            <w:r w:rsidRPr="00B55668">
              <w:rPr>
                <w:rFonts w:hint="eastAsia"/>
                <w:bCs/>
                <w:kern w:val="0"/>
              </w:rPr>
              <w:t>4</w:t>
            </w:r>
            <w:r w:rsidRPr="00B55668">
              <w:rPr>
                <w:bCs/>
                <w:kern w:val="0"/>
              </w:rPr>
              <w:t>类标准</w:t>
            </w:r>
            <w:r w:rsidRPr="00B55668">
              <w:rPr>
                <w:rFonts w:hint="eastAsia"/>
                <w:bCs/>
                <w:kern w:val="0"/>
              </w:rPr>
              <w:t>；其余</w:t>
            </w:r>
            <w:r w:rsidRPr="00B55668">
              <w:rPr>
                <w:bCs/>
                <w:kern w:val="0"/>
              </w:rPr>
              <w:t>厂界</w:t>
            </w:r>
            <w:r w:rsidRPr="00B55668">
              <w:rPr>
                <w:rFonts w:hint="eastAsia"/>
                <w:bCs/>
                <w:kern w:val="0"/>
              </w:rPr>
              <w:t>噪声</w:t>
            </w:r>
            <w:r w:rsidRPr="00B55668">
              <w:rPr>
                <w:bCs/>
                <w:kern w:val="0"/>
              </w:rPr>
              <w:t>满足《工业企业厂界环境噪声排放标准》（</w:t>
            </w:r>
            <w:r w:rsidRPr="00B55668">
              <w:rPr>
                <w:bCs/>
                <w:kern w:val="0"/>
              </w:rPr>
              <w:t>GB12348-2008</w:t>
            </w:r>
            <w:r w:rsidRPr="00B55668">
              <w:rPr>
                <w:bCs/>
                <w:kern w:val="0"/>
              </w:rPr>
              <w:t>）中</w:t>
            </w:r>
            <w:r w:rsidRPr="00B55668">
              <w:rPr>
                <w:rFonts w:hint="eastAsia"/>
                <w:bCs/>
                <w:kern w:val="0"/>
              </w:rPr>
              <w:t>2</w:t>
            </w:r>
            <w:r w:rsidRPr="00B55668">
              <w:rPr>
                <w:bCs/>
                <w:kern w:val="0"/>
              </w:rPr>
              <w:t>类标准。</w:t>
            </w:r>
          </w:p>
          <w:p w:rsidR="004C3405" w:rsidRPr="00B508E0" w:rsidRDefault="00A624D9" w:rsidP="00F722E2">
            <w:pPr>
              <w:spacing w:line="348" w:lineRule="auto"/>
              <w:ind w:firstLine="480"/>
              <w:contextualSpacing/>
              <w:rPr>
                <w:rFonts w:eastAsiaTheme="minorEastAsia"/>
                <w:kern w:val="0"/>
              </w:rPr>
            </w:pPr>
            <w:r w:rsidRPr="00B508E0">
              <w:rPr>
                <w:rFonts w:eastAsiaTheme="minorEastAsia" w:hint="eastAsia"/>
                <w:kern w:val="0"/>
              </w:rPr>
              <w:t>二</w:t>
            </w:r>
            <w:r w:rsidR="004C3405" w:rsidRPr="00B508E0">
              <w:rPr>
                <w:rFonts w:eastAsiaTheme="minorEastAsia"/>
                <w:kern w:val="0"/>
              </w:rPr>
              <w:t>、固废</w:t>
            </w:r>
          </w:p>
          <w:p w:rsidR="00B508E0" w:rsidRPr="00B508E0" w:rsidRDefault="00B508E0" w:rsidP="00B508E0">
            <w:pPr>
              <w:spacing w:line="348" w:lineRule="auto"/>
              <w:ind w:firstLine="480"/>
              <w:contextualSpacing/>
              <w:rPr>
                <w:szCs w:val="21"/>
              </w:rPr>
            </w:pPr>
            <w:r w:rsidRPr="00B508E0">
              <w:rPr>
                <w:szCs w:val="21"/>
              </w:rPr>
              <w:t>项目无新增生活垃圾废物产生；</w:t>
            </w:r>
            <w:r w:rsidR="002879D9">
              <w:rPr>
                <w:szCs w:val="21"/>
              </w:rPr>
              <w:t>本项目</w:t>
            </w:r>
            <w:r w:rsidRPr="00B508E0">
              <w:rPr>
                <w:szCs w:val="21"/>
              </w:rPr>
              <w:t>采用干法脱硫</w:t>
            </w:r>
            <w:r w:rsidRPr="00B508E0">
              <w:rPr>
                <w:szCs w:val="21"/>
              </w:rPr>
              <w:t>+</w:t>
            </w:r>
            <w:r w:rsidRPr="00B508E0">
              <w:rPr>
                <w:szCs w:val="21"/>
              </w:rPr>
              <w:t>炉内喷钙技术，无脱硫副产物</w:t>
            </w:r>
            <w:r w:rsidR="002879D9">
              <w:rPr>
                <w:szCs w:val="21"/>
              </w:rPr>
              <w:t>及沉淀池沉渣</w:t>
            </w:r>
            <w:r w:rsidRPr="00B508E0">
              <w:rPr>
                <w:szCs w:val="21"/>
              </w:rPr>
              <w:t>产生；布袋除尘器收集的粉尘定期运用密闭罐车运送至黑龙江岁宝热电有限公司水泥厂。</w:t>
            </w:r>
          </w:p>
          <w:p w:rsidR="001B1932" w:rsidRPr="00B508E0" w:rsidRDefault="00B508E0" w:rsidP="00F722E2">
            <w:pPr>
              <w:spacing w:line="348" w:lineRule="auto"/>
              <w:ind w:firstLine="480"/>
              <w:contextualSpacing/>
              <w:rPr>
                <w:szCs w:val="21"/>
              </w:rPr>
            </w:pPr>
            <w:r w:rsidRPr="00B508E0">
              <w:rPr>
                <w:szCs w:val="21"/>
              </w:rPr>
              <w:t>三、废水</w:t>
            </w:r>
          </w:p>
          <w:p w:rsidR="00B508E0" w:rsidRPr="00B508E0" w:rsidRDefault="00B508E0" w:rsidP="00B508E0">
            <w:pPr>
              <w:spacing w:line="348" w:lineRule="auto"/>
              <w:ind w:firstLine="480"/>
              <w:contextualSpacing/>
              <w:rPr>
                <w:szCs w:val="21"/>
              </w:rPr>
            </w:pPr>
            <w:r w:rsidRPr="00B508E0">
              <w:rPr>
                <w:szCs w:val="21"/>
              </w:rPr>
              <w:t>本项目不新增员工，无生活污水新增</w:t>
            </w:r>
            <w:r w:rsidRPr="00B508E0">
              <w:rPr>
                <w:rFonts w:hint="eastAsia"/>
                <w:bCs/>
                <w:szCs w:val="21"/>
              </w:rPr>
              <w:t>。本项目采</w:t>
            </w:r>
            <w:r w:rsidRPr="00B508E0">
              <w:rPr>
                <w:bCs/>
                <w:szCs w:val="21"/>
              </w:rPr>
              <w:t>用干法脱硫</w:t>
            </w:r>
            <w:r w:rsidRPr="00B508E0">
              <w:rPr>
                <w:bCs/>
                <w:szCs w:val="21"/>
              </w:rPr>
              <w:t>+</w:t>
            </w:r>
            <w:r w:rsidRPr="00B508E0">
              <w:rPr>
                <w:bCs/>
                <w:szCs w:val="21"/>
              </w:rPr>
              <w:t>炉内喷钙技术，无脱硫废水产生。</w:t>
            </w:r>
          </w:p>
          <w:p w:rsidR="004C3405" w:rsidRPr="00B508E0" w:rsidRDefault="00B508E0" w:rsidP="00F722E2">
            <w:pPr>
              <w:spacing w:line="348" w:lineRule="auto"/>
              <w:ind w:firstLine="480"/>
              <w:contextualSpacing/>
              <w:rPr>
                <w:bCs/>
                <w:kern w:val="0"/>
              </w:rPr>
            </w:pPr>
            <w:r w:rsidRPr="00B508E0">
              <w:rPr>
                <w:rFonts w:hint="eastAsia"/>
                <w:bCs/>
                <w:kern w:val="0"/>
              </w:rPr>
              <w:t>四</w:t>
            </w:r>
            <w:r w:rsidR="004C3405" w:rsidRPr="00B508E0">
              <w:rPr>
                <w:bCs/>
                <w:kern w:val="0"/>
              </w:rPr>
              <w:t>、废</w:t>
            </w:r>
            <w:r w:rsidR="00FB1365" w:rsidRPr="00B508E0">
              <w:rPr>
                <w:rFonts w:hint="eastAsia"/>
                <w:bCs/>
                <w:kern w:val="0"/>
              </w:rPr>
              <w:t>气</w:t>
            </w:r>
          </w:p>
          <w:p w:rsidR="00B508E0" w:rsidRPr="00B508E0" w:rsidRDefault="00B508E0" w:rsidP="00B508E0">
            <w:pPr>
              <w:spacing w:line="348" w:lineRule="auto"/>
              <w:ind w:firstLine="464"/>
              <w:contextualSpacing/>
              <w:rPr>
                <w:bCs/>
                <w:spacing w:val="-4"/>
              </w:rPr>
            </w:pPr>
            <w:r w:rsidRPr="00B508E0">
              <w:rPr>
                <w:bCs/>
                <w:spacing w:val="-4"/>
              </w:rPr>
              <w:t>验收监测期间</w:t>
            </w:r>
            <w:r w:rsidRPr="00B508E0">
              <w:rPr>
                <w:rFonts w:hint="eastAsia"/>
                <w:bCs/>
                <w:spacing w:val="-4"/>
              </w:rPr>
              <w:t>，</w:t>
            </w:r>
            <w:r w:rsidRPr="00B508E0">
              <w:rPr>
                <w:rFonts w:hint="eastAsia"/>
                <w:bCs/>
                <w:spacing w:val="-4"/>
              </w:rPr>
              <w:t>2</w:t>
            </w:r>
            <w:r w:rsidRPr="00B508E0">
              <w:rPr>
                <w:rFonts w:hint="eastAsia"/>
                <w:bCs/>
                <w:spacing w:val="-4"/>
              </w:rPr>
              <w:t>×</w:t>
            </w:r>
            <w:r w:rsidRPr="00B508E0">
              <w:rPr>
                <w:rFonts w:hint="eastAsia"/>
                <w:bCs/>
                <w:spacing w:val="-4"/>
              </w:rPr>
              <w:t>116MW</w:t>
            </w:r>
            <w:r w:rsidRPr="00B508E0">
              <w:rPr>
                <w:rFonts w:hint="eastAsia"/>
                <w:bCs/>
                <w:spacing w:val="-4"/>
              </w:rPr>
              <w:t>热水锅炉</w:t>
            </w:r>
            <w:r w:rsidRPr="00B508E0">
              <w:rPr>
                <w:bCs/>
                <w:spacing w:val="-4"/>
              </w:rPr>
              <w:t>烟囱排放颗粒物最大排放浓度为</w:t>
            </w:r>
            <w:r w:rsidRPr="00B508E0">
              <w:rPr>
                <w:rFonts w:hint="eastAsia"/>
                <w:bCs/>
                <w:spacing w:val="-4"/>
              </w:rPr>
              <w:t>4.5</w:t>
            </w:r>
            <w:r w:rsidRPr="00B508E0">
              <w:rPr>
                <w:bCs/>
                <w:spacing w:val="-4"/>
              </w:rPr>
              <w:t>mg/m</w:t>
            </w:r>
            <w:r w:rsidRPr="00B508E0">
              <w:rPr>
                <w:bCs/>
                <w:spacing w:val="-4"/>
                <w:vertAlign w:val="superscript"/>
              </w:rPr>
              <w:t>3</w:t>
            </w:r>
            <w:r w:rsidRPr="00B508E0">
              <w:rPr>
                <w:rFonts w:hint="eastAsia"/>
                <w:bCs/>
                <w:spacing w:val="-4"/>
              </w:rPr>
              <w:t>，</w:t>
            </w:r>
            <w:r w:rsidRPr="00B508E0">
              <w:rPr>
                <w:bCs/>
                <w:spacing w:val="-4"/>
              </w:rPr>
              <w:t>二氧化硫均未检出，氮氧化物最大排放浓度为</w:t>
            </w:r>
            <w:r w:rsidRPr="00B508E0">
              <w:rPr>
                <w:rFonts w:hint="eastAsia"/>
                <w:bCs/>
                <w:spacing w:val="-4"/>
              </w:rPr>
              <w:t>41</w:t>
            </w:r>
            <w:r w:rsidRPr="00B508E0">
              <w:rPr>
                <w:bCs/>
                <w:spacing w:val="-4"/>
              </w:rPr>
              <w:t>mg/m</w:t>
            </w:r>
            <w:r w:rsidRPr="00B508E0">
              <w:rPr>
                <w:bCs/>
                <w:spacing w:val="-4"/>
                <w:vertAlign w:val="superscript"/>
              </w:rPr>
              <w:t>3</w:t>
            </w:r>
            <w:r w:rsidRPr="00B508E0">
              <w:rPr>
                <w:rFonts w:hint="eastAsia"/>
                <w:bCs/>
                <w:spacing w:val="-4"/>
              </w:rPr>
              <w:t>，</w:t>
            </w:r>
            <w:r w:rsidRPr="00B508E0">
              <w:rPr>
                <w:bCs/>
                <w:spacing w:val="-4"/>
              </w:rPr>
              <w:t>排放浓度值符合</w:t>
            </w:r>
            <w:r w:rsidRPr="00B508E0">
              <w:rPr>
                <w:bCs/>
                <w:iCs/>
                <w:spacing w:val="-4"/>
              </w:rPr>
              <w:t>哈尔滨市环保局关于印发《哈尔滨市</w:t>
            </w:r>
            <w:r w:rsidRPr="00B508E0">
              <w:rPr>
                <w:bCs/>
                <w:iCs/>
                <w:spacing w:val="-4"/>
              </w:rPr>
              <w:t>2018</w:t>
            </w:r>
            <w:r w:rsidRPr="00B508E0">
              <w:rPr>
                <w:bCs/>
                <w:iCs/>
                <w:spacing w:val="-4"/>
              </w:rPr>
              <w:t>年度燃煤锅炉整治实施方案》（哈环发</w:t>
            </w:r>
            <w:r w:rsidRPr="00B508E0">
              <w:rPr>
                <w:bCs/>
                <w:iCs/>
                <w:spacing w:val="-4"/>
              </w:rPr>
              <w:t>[2018]9</w:t>
            </w:r>
            <w:r w:rsidRPr="00B508E0">
              <w:rPr>
                <w:bCs/>
                <w:iCs/>
                <w:spacing w:val="-4"/>
              </w:rPr>
              <w:t>号）</w:t>
            </w:r>
            <w:r w:rsidRPr="00B508E0">
              <w:rPr>
                <w:rFonts w:hint="eastAsia"/>
                <w:bCs/>
                <w:spacing w:val="-4"/>
              </w:rPr>
              <w:t>中燃煤锅炉超低排放限值要求</w:t>
            </w:r>
            <w:r w:rsidRPr="00B508E0">
              <w:rPr>
                <w:bCs/>
                <w:spacing w:val="-4"/>
              </w:rPr>
              <w:t>。</w:t>
            </w:r>
            <w:r w:rsidRPr="00B508E0">
              <w:rPr>
                <w:rFonts w:hint="eastAsia"/>
                <w:bCs/>
                <w:spacing w:val="-4"/>
              </w:rPr>
              <w:t>2</w:t>
            </w:r>
            <w:r w:rsidRPr="00B508E0">
              <w:rPr>
                <w:rFonts w:hint="eastAsia"/>
                <w:bCs/>
                <w:spacing w:val="-4"/>
              </w:rPr>
              <w:t>×</w:t>
            </w:r>
            <w:r w:rsidRPr="00B508E0">
              <w:rPr>
                <w:rFonts w:hint="eastAsia"/>
                <w:bCs/>
                <w:spacing w:val="-4"/>
              </w:rPr>
              <w:t>116MW</w:t>
            </w:r>
            <w:r w:rsidRPr="00B508E0">
              <w:rPr>
                <w:rFonts w:hint="eastAsia"/>
                <w:bCs/>
                <w:spacing w:val="-4"/>
              </w:rPr>
              <w:t>热水锅炉</w:t>
            </w:r>
            <w:r w:rsidRPr="00B508E0">
              <w:rPr>
                <w:bCs/>
                <w:spacing w:val="-4"/>
              </w:rPr>
              <w:t>烟囱排放汞及其化合物均未检出，林格曼黑度均＜</w:t>
            </w:r>
            <w:r w:rsidRPr="00B508E0">
              <w:rPr>
                <w:bCs/>
                <w:spacing w:val="-4"/>
              </w:rPr>
              <w:t>1</w:t>
            </w:r>
            <w:r w:rsidRPr="00B508E0">
              <w:rPr>
                <w:bCs/>
                <w:spacing w:val="-4"/>
              </w:rPr>
              <w:t>级，汞及其化合物和林合曼黑度均满足</w:t>
            </w:r>
            <w:r w:rsidRPr="00B508E0">
              <w:rPr>
                <w:rFonts w:hint="eastAsia"/>
                <w:bCs/>
                <w:spacing w:val="-4"/>
              </w:rPr>
              <w:t>《锅炉大气污染物排放标准》（</w:t>
            </w:r>
            <w:r w:rsidRPr="00B508E0">
              <w:rPr>
                <w:rFonts w:hint="eastAsia"/>
                <w:bCs/>
                <w:spacing w:val="-4"/>
              </w:rPr>
              <w:t>GB13271</w:t>
            </w:r>
            <w:r w:rsidRPr="00B508E0">
              <w:rPr>
                <w:rFonts w:hint="eastAsia"/>
                <w:bCs/>
                <w:spacing w:val="-4"/>
              </w:rPr>
              <w:t>－</w:t>
            </w:r>
            <w:r w:rsidRPr="00B508E0">
              <w:rPr>
                <w:rFonts w:hint="eastAsia"/>
                <w:bCs/>
                <w:spacing w:val="-4"/>
              </w:rPr>
              <w:t>2014</w:t>
            </w:r>
            <w:r w:rsidRPr="00B508E0">
              <w:rPr>
                <w:rFonts w:hint="eastAsia"/>
                <w:bCs/>
                <w:spacing w:val="-4"/>
              </w:rPr>
              <w:t>）中表</w:t>
            </w:r>
            <w:r w:rsidRPr="00B508E0">
              <w:rPr>
                <w:rFonts w:hint="eastAsia"/>
                <w:bCs/>
                <w:spacing w:val="-4"/>
              </w:rPr>
              <w:t>3</w:t>
            </w:r>
            <w:r w:rsidRPr="00B508E0">
              <w:rPr>
                <w:rFonts w:hint="eastAsia"/>
                <w:bCs/>
                <w:spacing w:val="-4"/>
              </w:rPr>
              <w:t>特殊限值要求。</w:t>
            </w:r>
          </w:p>
          <w:p w:rsidR="00EE6B49" w:rsidRPr="00B508E0" w:rsidRDefault="00B508E0" w:rsidP="00B508E0">
            <w:pPr>
              <w:spacing w:line="348" w:lineRule="auto"/>
              <w:ind w:firstLine="480"/>
              <w:contextualSpacing/>
              <w:rPr>
                <w:rFonts w:eastAsiaTheme="minorEastAsia"/>
                <w:kern w:val="0"/>
              </w:rPr>
            </w:pPr>
            <w:r w:rsidRPr="00B508E0">
              <w:rPr>
                <w:rFonts w:eastAsiaTheme="minorEastAsia"/>
                <w:bCs/>
                <w:kern w:val="0"/>
              </w:rPr>
              <w:t>验收监测期间，排气筒排放</w:t>
            </w:r>
            <w:r w:rsidRPr="00B508E0">
              <w:rPr>
                <w:rFonts w:eastAsiaTheme="minorEastAsia" w:hint="eastAsia"/>
                <w:bCs/>
                <w:kern w:val="0"/>
              </w:rPr>
              <w:t>颗粒物</w:t>
            </w:r>
            <w:r w:rsidRPr="00B508E0">
              <w:rPr>
                <w:rFonts w:eastAsiaTheme="minorEastAsia"/>
                <w:bCs/>
                <w:kern w:val="0"/>
              </w:rPr>
              <w:t>最大排放浓度为</w:t>
            </w:r>
            <w:r w:rsidRPr="00B508E0">
              <w:rPr>
                <w:rFonts w:eastAsiaTheme="minorEastAsia" w:hint="eastAsia"/>
                <w:bCs/>
                <w:kern w:val="0"/>
              </w:rPr>
              <w:t>10.5</w:t>
            </w:r>
            <w:r w:rsidRPr="00B508E0">
              <w:rPr>
                <w:rFonts w:eastAsiaTheme="minorEastAsia"/>
                <w:bCs/>
                <w:kern w:val="0"/>
              </w:rPr>
              <w:t>mg/m</w:t>
            </w:r>
            <w:r w:rsidRPr="00B508E0">
              <w:rPr>
                <w:rFonts w:eastAsiaTheme="minorEastAsia"/>
                <w:bCs/>
                <w:kern w:val="0"/>
                <w:vertAlign w:val="superscript"/>
              </w:rPr>
              <w:t>3</w:t>
            </w:r>
            <w:r w:rsidRPr="00B508E0">
              <w:rPr>
                <w:rFonts w:eastAsiaTheme="minorEastAsia" w:hint="eastAsia"/>
                <w:bCs/>
                <w:kern w:val="0"/>
              </w:rPr>
              <w:t>，最大排放速率</w:t>
            </w:r>
            <w:r w:rsidRPr="00B508E0">
              <w:rPr>
                <w:rFonts w:eastAsiaTheme="minorEastAsia" w:hint="eastAsia"/>
                <w:bCs/>
                <w:kern w:val="0"/>
              </w:rPr>
              <w:t>0.02kg/h</w:t>
            </w:r>
            <w:r w:rsidRPr="00B508E0">
              <w:rPr>
                <w:rFonts w:eastAsiaTheme="minorEastAsia" w:hint="eastAsia"/>
                <w:bCs/>
                <w:kern w:val="0"/>
              </w:rPr>
              <w:t>，</w:t>
            </w:r>
            <w:r w:rsidRPr="00B508E0">
              <w:rPr>
                <w:rFonts w:eastAsiaTheme="minorEastAsia"/>
                <w:bCs/>
                <w:kern w:val="0"/>
              </w:rPr>
              <w:t>排放浓度</w:t>
            </w:r>
            <w:r w:rsidRPr="00B508E0">
              <w:rPr>
                <w:rFonts w:eastAsiaTheme="minorEastAsia" w:hint="eastAsia"/>
                <w:bCs/>
                <w:kern w:val="0"/>
              </w:rPr>
              <w:t>及</w:t>
            </w:r>
            <w:r w:rsidRPr="00B508E0">
              <w:rPr>
                <w:rFonts w:eastAsiaTheme="minorEastAsia"/>
                <w:bCs/>
                <w:kern w:val="0"/>
              </w:rPr>
              <w:t>速率符合《大气污染物综合排放标准》（</w:t>
            </w:r>
            <w:r w:rsidRPr="00B508E0">
              <w:rPr>
                <w:rFonts w:eastAsiaTheme="minorEastAsia"/>
                <w:bCs/>
                <w:kern w:val="0"/>
              </w:rPr>
              <w:t>GB16297-1996</w:t>
            </w:r>
            <w:r w:rsidRPr="00B508E0">
              <w:rPr>
                <w:rFonts w:eastAsiaTheme="minorEastAsia"/>
                <w:bCs/>
                <w:kern w:val="0"/>
              </w:rPr>
              <w:t>）二级标准。</w:t>
            </w:r>
          </w:p>
          <w:p w:rsidR="00273443" w:rsidRPr="00B508E0" w:rsidRDefault="004C3405" w:rsidP="00F722E2">
            <w:pPr>
              <w:spacing w:line="348" w:lineRule="auto"/>
              <w:ind w:firstLine="480"/>
              <w:contextualSpacing/>
              <w:rPr>
                <w:rFonts w:eastAsiaTheme="minorEastAsia"/>
              </w:rPr>
            </w:pPr>
            <w:r w:rsidRPr="00B508E0">
              <w:rPr>
                <w:rFonts w:eastAsiaTheme="minorEastAsia"/>
              </w:rPr>
              <w:t>综上所述，本</w:t>
            </w:r>
            <w:r w:rsidRPr="00B508E0">
              <w:t>项目已按照</w:t>
            </w:r>
            <w:r w:rsidR="00B508E0" w:rsidRPr="00B508E0">
              <w:rPr>
                <w:rFonts w:hint="eastAsia"/>
              </w:rPr>
              <w:t>阿</w:t>
            </w:r>
            <w:r w:rsidR="00B508E0" w:rsidRPr="00B508E0">
              <w:t>环审表</w:t>
            </w:r>
            <w:r w:rsidR="00B508E0" w:rsidRPr="00B508E0">
              <w:t>[201</w:t>
            </w:r>
            <w:r w:rsidR="00B508E0" w:rsidRPr="00B508E0">
              <w:rPr>
                <w:rFonts w:hint="eastAsia"/>
              </w:rPr>
              <w:t>9</w:t>
            </w:r>
            <w:r w:rsidR="00B508E0" w:rsidRPr="00B508E0">
              <w:t>]</w:t>
            </w:r>
            <w:r w:rsidR="00B508E0" w:rsidRPr="00B508E0">
              <w:rPr>
                <w:rFonts w:hint="eastAsia"/>
              </w:rPr>
              <w:t>040</w:t>
            </w:r>
            <w:r w:rsidR="00B508E0" w:rsidRPr="00B508E0">
              <w:t>号</w:t>
            </w:r>
            <w:r w:rsidRPr="00B508E0">
              <w:t>文件及《</w:t>
            </w:r>
            <w:r w:rsidR="00B508E0" w:rsidRPr="00B508E0">
              <w:rPr>
                <w:rFonts w:hint="eastAsia"/>
              </w:rPr>
              <w:t>城南热源新建一套脱硫系统项目</w:t>
            </w:r>
            <w:r w:rsidR="00B508E0" w:rsidRPr="00B508E0">
              <w:rPr>
                <w:bCs/>
              </w:rPr>
              <w:t>环境影响</w:t>
            </w:r>
            <w:r w:rsidR="00B508E0" w:rsidRPr="00B508E0">
              <w:rPr>
                <w:bCs/>
                <w:kern w:val="0"/>
              </w:rPr>
              <w:t>报告表</w:t>
            </w:r>
            <w:r w:rsidRPr="00B508E0">
              <w:t>》（</w:t>
            </w:r>
            <w:r w:rsidR="00B508E0" w:rsidRPr="00B508E0">
              <w:rPr>
                <w:rFonts w:hint="eastAsia"/>
              </w:rPr>
              <w:t>2019.11</w:t>
            </w:r>
            <w:r w:rsidRPr="00B508E0">
              <w:t>）要求，采取各项环保措施，经检测各项污染</w:t>
            </w:r>
            <w:r w:rsidRPr="00B508E0">
              <w:lastRenderedPageBreak/>
              <w:t>物排放情况均满足相应标准要求，并与主体工程同时设计、同时建设、同时投产，严格落实了</w:t>
            </w:r>
            <w:r w:rsidRPr="00B508E0">
              <w:t>“</w:t>
            </w:r>
            <w:r w:rsidRPr="00B508E0">
              <w:t>三同时</w:t>
            </w:r>
            <w:r w:rsidRPr="00B508E0">
              <w:t>”</w:t>
            </w:r>
            <w:r w:rsidRPr="00B508E0">
              <w:t>制度，因此本报告认为本项目环境保护设施验收合格</w:t>
            </w:r>
            <w:r w:rsidR="00231314" w:rsidRPr="00B508E0">
              <w:rPr>
                <w:rFonts w:eastAsiaTheme="minorEastAsia" w:hint="eastAsia"/>
              </w:rPr>
              <w:t>。</w:t>
            </w:r>
          </w:p>
          <w:p w:rsidR="00B508E0" w:rsidRDefault="00B508E0" w:rsidP="00B508E0">
            <w:pPr>
              <w:spacing w:line="348" w:lineRule="auto"/>
              <w:ind w:firstLine="480"/>
              <w:contextualSpacing/>
              <w:rPr>
                <w:rFonts w:eastAsiaTheme="minorEastAsia"/>
                <w:color w:val="FF0000"/>
                <w:kern w:val="0"/>
              </w:rPr>
            </w:pPr>
          </w:p>
          <w:p w:rsidR="002879D9" w:rsidRDefault="002879D9" w:rsidP="00B508E0">
            <w:pPr>
              <w:spacing w:line="348" w:lineRule="auto"/>
              <w:ind w:firstLine="480"/>
              <w:contextualSpacing/>
              <w:rPr>
                <w:rFonts w:eastAsiaTheme="minorEastAsia"/>
                <w:color w:val="FF0000"/>
                <w:kern w:val="0"/>
              </w:rPr>
            </w:pPr>
          </w:p>
          <w:p w:rsidR="002879D9" w:rsidRDefault="002879D9" w:rsidP="00B508E0">
            <w:pPr>
              <w:spacing w:line="348" w:lineRule="auto"/>
              <w:ind w:firstLine="480"/>
              <w:contextualSpacing/>
              <w:rPr>
                <w:rFonts w:eastAsiaTheme="minorEastAsia"/>
                <w:color w:val="FF0000"/>
                <w:kern w:val="0"/>
              </w:rPr>
            </w:pPr>
          </w:p>
          <w:p w:rsidR="002879D9" w:rsidRDefault="002879D9" w:rsidP="00B508E0">
            <w:pPr>
              <w:spacing w:line="348" w:lineRule="auto"/>
              <w:ind w:firstLine="480"/>
              <w:contextualSpacing/>
              <w:rPr>
                <w:rFonts w:eastAsiaTheme="minorEastAsia"/>
                <w:color w:val="FF0000"/>
                <w:kern w:val="0"/>
              </w:rPr>
            </w:pPr>
          </w:p>
          <w:p w:rsidR="002879D9" w:rsidRDefault="002879D9" w:rsidP="00B508E0">
            <w:pPr>
              <w:spacing w:line="348" w:lineRule="auto"/>
              <w:ind w:firstLine="480"/>
              <w:contextualSpacing/>
              <w:rPr>
                <w:rFonts w:eastAsiaTheme="minorEastAsia"/>
                <w:color w:val="FF0000"/>
                <w:kern w:val="0"/>
              </w:rPr>
            </w:pPr>
          </w:p>
          <w:p w:rsidR="002879D9" w:rsidRDefault="002879D9" w:rsidP="00B508E0">
            <w:pPr>
              <w:spacing w:line="348" w:lineRule="auto"/>
              <w:ind w:firstLine="480"/>
              <w:contextualSpacing/>
              <w:rPr>
                <w:rFonts w:eastAsiaTheme="minorEastAsia"/>
                <w:color w:val="FF0000"/>
                <w:kern w:val="0"/>
              </w:rPr>
            </w:pPr>
          </w:p>
          <w:p w:rsidR="002879D9" w:rsidRDefault="002879D9" w:rsidP="00B508E0">
            <w:pPr>
              <w:spacing w:line="348" w:lineRule="auto"/>
              <w:ind w:firstLine="480"/>
              <w:contextualSpacing/>
              <w:rPr>
                <w:rFonts w:eastAsiaTheme="minorEastAsia"/>
                <w:color w:val="FF0000"/>
                <w:kern w:val="0"/>
              </w:rPr>
            </w:pPr>
          </w:p>
          <w:p w:rsidR="002879D9" w:rsidRDefault="002879D9" w:rsidP="00B508E0">
            <w:pPr>
              <w:spacing w:line="348" w:lineRule="auto"/>
              <w:ind w:firstLine="480"/>
              <w:contextualSpacing/>
              <w:rPr>
                <w:rFonts w:eastAsiaTheme="minorEastAsia"/>
                <w:color w:val="FF0000"/>
                <w:kern w:val="0"/>
              </w:rPr>
            </w:pPr>
          </w:p>
          <w:p w:rsidR="002879D9" w:rsidRDefault="002879D9" w:rsidP="00B508E0">
            <w:pPr>
              <w:spacing w:line="348" w:lineRule="auto"/>
              <w:ind w:firstLine="480"/>
              <w:contextualSpacing/>
              <w:rPr>
                <w:rFonts w:eastAsiaTheme="minorEastAsia"/>
                <w:color w:val="FF0000"/>
                <w:kern w:val="0"/>
              </w:rPr>
            </w:pPr>
          </w:p>
          <w:p w:rsidR="002879D9" w:rsidRDefault="002879D9" w:rsidP="00B508E0">
            <w:pPr>
              <w:spacing w:line="348" w:lineRule="auto"/>
              <w:ind w:firstLine="480"/>
              <w:contextualSpacing/>
              <w:rPr>
                <w:rFonts w:eastAsiaTheme="minorEastAsia"/>
                <w:color w:val="FF0000"/>
                <w:kern w:val="0"/>
              </w:rPr>
            </w:pPr>
          </w:p>
          <w:p w:rsidR="002879D9" w:rsidRDefault="002879D9" w:rsidP="00B508E0">
            <w:pPr>
              <w:spacing w:line="348" w:lineRule="auto"/>
              <w:ind w:firstLine="480"/>
              <w:contextualSpacing/>
              <w:rPr>
                <w:rFonts w:eastAsiaTheme="minorEastAsia"/>
                <w:color w:val="FF0000"/>
                <w:kern w:val="0"/>
              </w:rPr>
            </w:pPr>
          </w:p>
          <w:p w:rsidR="002879D9" w:rsidRDefault="002879D9" w:rsidP="00B508E0">
            <w:pPr>
              <w:spacing w:line="348" w:lineRule="auto"/>
              <w:ind w:firstLine="480"/>
              <w:contextualSpacing/>
              <w:rPr>
                <w:rFonts w:eastAsiaTheme="minorEastAsia"/>
                <w:color w:val="FF0000"/>
                <w:kern w:val="0"/>
              </w:rPr>
            </w:pPr>
          </w:p>
          <w:p w:rsidR="002879D9" w:rsidRDefault="002879D9" w:rsidP="00B508E0">
            <w:pPr>
              <w:spacing w:line="348" w:lineRule="auto"/>
              <w:ind w:firstLine="480"/>
              <w:contextualSpacing/>
              <w:rPr>
                <w:rFonts w:eastAsiaTheme="minorEastAsia"/>
                <w:color w:val="FF0000"/>
                <w:kern w:val="0"/>
              </w:rPr>
            </w:pPr>
          </w:p>
          <w:p w:rsidR="002879D9" w:rsidRDefault="002879D9" w:rsidP="00B508E0">
            <w:pPr>
              <w:spacing w:line="348" w:lineRule="auto"/>
              <w:ind w:firstLine="480"/>
              <w:contextualSpacing/>
              <w:rPr>
                <w:rFonts w:eastAsiaTheme="minorEastAsia"/>
                <w:color w:val="FF0000"/>
                <w:kern w:val="0"/>
              </w:rPr>
            </w:pPr>
          </w:p>
          <w:p w:rsidR="002879D9" w:rsidRDefault="002879D9" w:rsidP="00B508E0">
            <w:pPr>
              <w:spacing w:line="348" w:lineRule="auto"/>
              <w:ind w:firstLine="480"/>
              <w:contextualSpacing/>
              <w:rPr>
                <w:rFonts w:eastAsiaTheme="minorEastAsia"/>
                <w:color w:val="FF0000"/>
                <w:kern w:val="0"/>
              </w:rPr>
            </w:pPr>
          </w:p>
          <w:p w:rsidR="002879D9" w:rsidRDefault="002879D9" w:rsidP="00B508E0">
            <w:pPr>
              <w:spacing w:line="348" w:lineRule="auto"/>
              <w:ind w:firstLine="480"/>
              <w:contextualSpacing/>
              <w:rPr>
                <w:rFonts w:eastAsiaTheme="minorEastAsia"/>
                <w:color w:val="FF0000"/>
                <w:kern w:val="0"/>
              </w:rPr>
            </w:pPr>
          </w:p>
          <w:p w:rsidR="002879D9" w:rsidRDefault="002879D9" w:rsidP="00B508E0">
            <w:pPr>
              <w:spacing w:line="348" w:lineRule="auto"/>
              <w:ind w:firstLine="480"/>
              <w:contextualSpacing/>
              <w:rPr>
                <w:rFonts w:eastAsiaTheme="minorEastAsia"/>
                <w:color w:val="FF0000"/>
                <w:kern w:val="0"/>
              </w:rPr>
            </w:pPr>
          </w:p>
          <w:p w:rsidR="002879D9" w:rsidRDefault="002879D9" w:rsidP="00B508E0">
            <w:pPr>
              <w:spacing w:line="348" w:lineRule="auto"/>
              <w:ind w:firstLine="480"/>
              <w:contextualSpacing/>
              <w:rPr>
                <w:rFonts w:eastAsiaTheme="minorEastAsia"/>
                <w:color w:val="FF0000"/>
                <w:kern w:val="0"/>
              </w:rPr>
            </w:pPr>
          </w:p>
          <w:p w:rsidR="002879D9" w:rsidRDefault="002879D9" w:rsidP="00B508E0">
            <w:pPr>
              <w:spacing w:line="348" w:lineRule="auto"/>
              <w:ind w:firstLine="480"/>
              <w:contextualSpacing/>
              <w:rPr>
                <w:rFonts w:eastAsiaTheme="minorEastAsia"/>
                <w:color w:val="FF0000"/>
                <w:kern w:val="0"/>
              </w:rPr>
            </w:pPr>
          </w:p>
          <w:p w:rsidR="002879D9" w:rsidRDefault="002879D9" w:rsidP="00B508E0">
            <w:pPr>
              <w:spacing w:line="348" w:lineRule="auto"/>
              <w:ind w:firstLine="480"/>
              <w:contextualSpacing/>
              <w:rPr>
                <w:rFonts w:eastAsiaTheme="minorEastAsia"/>
                <w:color w:val="FF0000"/>
                <w:kern w:val="0"/>
              </w:rPr>
            </w:pPr>
          </w:p>
          <w:p w:rsidR="002879D9" w:rsidRDefault="002879D9" w:rsidP="00B508E0">
            <w:pPr>
              <w:spacing w:line="348" w:lineRule="auto"/>
              <w:ind w:firstLine="480"/>
              <w:contextualSpacing/>
              <w:rPr>
                <w:rFonts w:eastAsiaTheme="minorEastAsia"/>
                <w:color w:val="FF0000"/>
                <w:kern w:val="0"/>
              </w:rPr>
            </w:pPr>
          </w:p>
          <w:p w:rsidR="002879D9" w:rsidRDefault="002879D9" w:rsidP="00B508E0">
            <w:pPr>
              <w:spacing w:line="348" w:lineRule="auto"/>
              <w:ind w:firstLine="480"/>
              <w:contextualSpacing/>
              <w:rPr>
                <w:rFonts w:eastAsiaTheme="minorEastAsia"/>
                <w:color w:val="FF0000"/>
                <w:kern w:val="0"/>
              </w:rPr>
            </w:pPr>
          </w:p>
          <w:p w:rsidR="002879D9" w:rsidRDefault="002879D9" w:rsidP="00B508E0">
            <w:pPr>
              <w:spacing w:line="348" w:lineRule="auto"/>
              <w:ind w:firstLine="480"/>
              <w:contextualSpacing/>
              <w:rPr>
                <w:rFonts w:eastAsiaTheme="minorEastAsia"/>
                <w:color w:val="FF0000"/>
                <w:kern w:val="0"/>
              </w:rPr>
            </w:pPr>
          </w:p>
          <w:p w:rsidR="002879D9" w:rsidRDefault="002879D9" w:rsidP="00B508E0">
            <w:pPr>
              <w:spacing w:line="348" w:lineRule="auto"/>
              <w:ind w:firstLine="480"/>
              <w:contextualSpacing/>
              <w:rPr>
                <w:rFonts w:eastAsiaTheme="minorEastAsia"/>
                <w:color w:val="FF0000"/>
                <w:kern w:val="0"/>
              </w:rPr>
            </w:pPr>
          </w:p>
          <w:p w:rsidR="002879D9" w:rsidRDefault="002879D9" w:rsidP="00B508E0">
            <w:pPr>
              <w:spacing w:line="348" w:lineRule="auto"/>
              <w:ind w:firstLine="480"/>
              <w:contextualSpacing/>
              <w:rPr>
                <w:rFonts w:eastAsiaTheme="minorEastAsia"/>
                <w:color w:val="FF0000"/>
                <w:kern w:val="0"/>
              </w:rPr>
            </w:pPr>
          </w:p>
          <w:p w:rsidR="002879D9" w:rsidRPr="006C4C5A" w:rsidRDefault="002879D9" w:rsidP="002879D9">
            <w:pPr>
              <w:spacing w:line="348" w:lineRule="auto"/>
              <w:ind w:firstLineChars="0" w:firstLine="0"/>
              <w:contextualSpacing/>
              <w:rPr>
                <w:rFonts w:eastAsiaTheme="minorEastAsia"/>
                <w:color w:val="FF0000"/>
                <w:kern w:val="0"/>
              </w:rPr>
            </w:pPr>
          </w:p>
        </w:tc>
      </w:tr>
    </w:tbl>
    <w:p w:rsidR="00F16126" w:rsidRPr="006C4C5A" w:rsidRDefault="00F16126" w:rsidP="006808A9">
      <w:pPr>
        <w:widowControl/>
        <w:adjustRightInd w:val="0"/>
        <w:snapToGrid w:val="0"/>
        <w:spacing w:line="300" w:lineRule="exact"/>
        <w:ind w:firstLineChars="0" w:firstLine="0"/>
        <w:rPr>
          <w:rFonts w:eastAsia="微软雅黑"/>
          <w:color w:val="FF0000"/>
          <w:kern w:val="0"/>
          <w:sz w:val="15"/>
          <w:szCs w:val="15"/>
        </w:rPr>
      </w:pPr>
    </w:p>
    <w:sectPr w:rsidR="00F16126" w:rsidRPr="006C4C5A" w:rsidSect="006808A9">
      <w:headerReference w:type="even" r:id="rId21"/>
      <w:headerReference w:type="default" r:id="rId22"/>
      <w:footerReference w:type="even" r:id="rId23"/>
      <w:headerReference w:type="first" r:id="rId24"/>
      <w:footerReference w:type="first" r:id="rId25"/>
      <w:pgSz w:w="11907" w:h="16839"/>
      <w:pgMar w:top="1080" w:right="1440" w:bottom="1080" w:left="1440" w:header="851" w:footer="992" w:gutter="0"/>
      <w:cols w:space="425"/>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6C36" w:rsidRDefault="00AC6C36" w:rsidP="00C92E7D">
      <w:pPr>
        <w:spacing w:line="240" w:lineRule="auto"/>
        <w:ind w:firstLine="480"/>
      </w:pPr>
      <w:r>
        <w:separator/>
      </w:r>
    </w:p>
  </w:endnote>
  <w:endnote w:type="continuationSeparator" w:id="1">
    <w:p w:rsidR="00AC6C36" w:rsidRDefault="00AC6C36" w:rsidP="00C92E7D">
      <w:pPr>
        <w:spacing w:line="240" w:lineRule="auto"/>
        <w:ind w:firstLine="48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Arial Unicode MS"/>
    <w:charset w:val="86"/>
    <w:family w:val="modern"/>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charset w:val="86"/>
    <w:family w:val="modern"/>
    <w:pitch w:val="fixed"/>
    <w:sig w:usb0="00000000"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AEB" w:rsidRDefault="00A53AEB">
    <w:pPr>
      <w:pStyle w:val="a7"/>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884094"/>
      <w:docPartObj>
        <w:docPartGallery w:val="Page Numbers (Bottom of Page)"/>
        <w:docPartUnique/>
      </w:docPartObj>
    </w:sdtPr>
    <w:sdtContent>
      <w:p w:rsidR="00A53AEB" w:rsidRDefault="00AB4ED5" w:rsidP="00F16126">
        <w:pPr>
          <w:pStyle w:val="a7"/>
          <w:ind w:firstLine="360"/>
          <w:jc w:val="center"/>
        </w:pPr>
        <w:fldSimple w:instr=" PAGE   \* MERGEFORMAT ">
          <w:r w:rsidR="003208EE" w:rsidRPr="003208EE">
            <w:rPr>
              <w:noProof/>
              <w:lang w:val="zh-CN"/>
            </w:rPr>
            <w:t>22</w:t>
          </w:r>
        </w:fldSimple>
      </w:p>
    </w:sdtContent>
  </w:sdt>
  <w:p w:rsidR="00A53AEB" w:rsidRDefault="00A53AEB">
    <w:pPr>
      <w:pStyle w:val="a7"/>
      <w:ind w:firstLine="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AEB" w:rsidRDefault="00A53AEB">
    <w:pPr>
      <w:pStyle w:val="a7"/>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AEB" w:rsidRDefault="00A53AEB">
    <w:pPr>
      <w:pStyle w:val="a7"/>
      <w:ind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AEB" w:rsidRDefault="00A53AEB">
    <w:pPr>
      <w:pStyle w:val="a7"/>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6C36" w:rsidRDefault="00AC6C36" w:rsidP="00C92E7D">
      <w:pPr>
        <w:spacing w:line="240" w:lineRule="auto"/>
        <w:ind w:firstLine="480"/>
      </w:pPr>
      <w:r>
        <w:separator/>
      </w:r>
    </w:p>
  </w:footnote>
  <w:footnote w:type="continuationSeparator" w:id="1">
    <w:p w:rsidR="00AC6C36" w:rsidRDefault="00AC6C36" w:rsidP="00C92E7D">
      <w:pPr>
        <w:spacing w:line="240" w:lineRule="auto"/>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AEB" w:rsidRDefault="00A53AEB">
    <w:pPr>
      <w:pStyle w:val="a8"/>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AEB" w:rsidRPr="00B3304D" w:rsidRDefault="00A53AEB" w:rsidP="00B3304D">
    <w:pPr>
      <w:ind w:left="480" w:firstLineChars="0" w:firstLine="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AEB" w:rsidRDefault="00A53AEB">
    <w:pPr>
      <w:pStyle w:val="a8"/>
      <w:ind w:firstLine="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AEB" w:rsidRDefault="00A53AEB">
    <w:pPr>
      <w:pStyle w:val="a8"/>
      <w:ind w:firstLine="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AEB" w:rsidRDefault="00A53AEB" w:rsidP="000A0379">
    <w:pPr>
      <w:pStyle w:val="a8"/>
      <w:pBdr>
        <w:bottom w:val="none" w:sz="0" w:space="0" w:color="auto"/>
      </w:pBdr>
      <w:ind w:firstLine="361"/>
      <w:rPr>
        <w:b/>
        <w:color w:val="000000"/>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AEB" w:rsidRDefault="00A53AEB">
    <w:pPr>
      <w:pStyle w:val="a8"/>
      <w:ind w:firstLine="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HorizontalSpacing w:val="120"/>
  <w:drawingGridVerticalSpacing w:val="163"/>
  <w:displayHorizontalDrawingGridEvery w:val="0"/>
  <w:displayVerticalDrawingGridEvery w:val="2"/>
  <w:characterSpacingControl w:val="compressPunctuation"/>
  <w:hdrShapeDefaults>
    <o:shapedefaults v:ext="edit" spidmax="220162" fillcolor="white">
      <v:fill color="white"/>
      <o:colormenu v:ext="edit" fillcolor="none" strokecolor="non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E2292"/>
    <w:rsid w:val="0000141B"/>
    <w:rsid w:val="00001DFB"/>
    <w:rsid w:val="000022AA"/>
    <w:rsid w:val="000028D3"/>
    <w:rsid w:val="00002993"/>
    <w:rsid w:val="00002BE0"/>
    <w:rsid w:val="0000347A"/>
    <w:rsid w:val="0000355A"/>
    <w:rsid w:val="000035DD"/>
    <w:rsid w:val="00003897"/>
    <w:rsid w:val="00004768"/>
    <w:rsid w:val="00004CFF"/>
    <w:rsid w:val="00004D10"/>
    <w:rsid w:val="00004D23"/>
    <w:rsid w:val="0000505B"/>
    <w:rsid w:val="00005267"/>
    <w:rsid w:val="000052F3"/>
    <w:rsid w:val="00005989"/>
    <w:rsid w:val="000059C9"/>
    <w:rsid w:val="00005DDC"/>
    <w:rsid w:val="00005E03"/>
    <w:rsid w:val="00005F66"/>
    <w:rsid w:val="00006518"/>
    <w:rsid w:val="00006976"/>
    <w:rsid w:val="00006E2F"/>
    <w:rsid w:val="00007A54"/>
    <w:rsid w:val="00007AD6"/>
    <w:rsid w:val="00007B33"/>
    <w:rsid w:val="0001029A"/>
    <w:rsid w:val="000102CB"/>
    <w:rsid w:val="000109A2"/>
    <w:rsid w:val="00010BFE"/>
    <w:rsid w:val="00011063"/>
    <w:rsid w:val="0001169E"/>
    <w:rsid w:val="000117BC"/>
    <w:rsid w:val="000119FB"/>
    <w:rsid w:val="00011DC7"/>
    <w:rsid w:val="000120A2"/>
    <w:rsid w:val="00012115"/>
    <w:rsid w:val="00012370"/>
    <w:rsid w:val="00012C52"/>
    <w:rsid w:val="000130F6"/>
    <w:rsid w:val="000135E3"/>
    <w:rsid w:val="00013674"/>
    <w:rsid w:val="00013960"/>
    <w:rsid w:val="00014154"/>
    <w:rsid w:val="00014178"/>
    <w:rsid w:val="000147C3"/>
    <w:rsid w:val="000149EF"/>
    <w:rsid w:val="00014C59"/>
    <w:rsid w:val="00014C7D"/>
    <w:rsid w:val="0001516D"/>
    <w:rsid w:val="00015332"/>
    <w:rsid w:val="000153EA"/>
    <w:rsid w:val="000156FF"/>
    <w:rsid w:val="0001595F"/>
    <w:rsid w:val="00015B1E"/>
    <w:rsid w:val="00016040"/>
    <w:rsid w:val="000163E3"/>
    <w:rsid w:val="00016590"/>
    <w:rsid w:val="000165F2"/>
    <w:rsid w:val="00016609"/>
    <w:rsid w:val="00016740"/>
    <w:rsid w:val="00016F8B"/>
    <w:rsid w:val="000172F4"/>
    <w:rsid w:val="00017A8B"/>
    <w:rsid w:val="00017F7F"/>
    <w:rsid w:val="0002040B"/>
    <w:rsid w:val="00020C61"/>
    <w:rsid w:val="00020D2C"/>
    <w:rsid w:val="00021715"/>
    <w:rsid w:val="00021B0A"/>
    <w:rsid w:val="000222DB"/>
    <w:rsid w:val="00022894"/>
    <w:rsid w:val="00022B9D"/>
    <w:rsid w:val="00023366"/>
    <w:rsid w:val="00023579"/>
    <w:rsid w:val="0002372B"/>
    <w:rsid w:val="00023B37"/>
    <w:rsid w:val="0002406A"/>
    <w:rsid w:val="00024318"/>
    <w:rsid w:val="00024A61"/>
    <w:rsid w:val="00024D62"/>
    <w:rsid w:val="00024F0B"/>
    <w:rsid w:val="00025551"/>
    <w:rsid w:val="00025FD5"/>
    <w:rsid w:val="00026264"/>
    <w:rsid w:val="00026892"/>
    <w:rsid w:val="00026998"/>
    <w:rsid w:val="00026B1E"/>
    <w:rsid w:val="00027064"/>
    <w:rsid w:val="00027648"/>
    <w:rsid w:val="00027A1B"/>
    <w:rsid w:val="00027CD3"/>
    <w:rsid w:val="00030C65"/>
    <w:rsid w:val="000311BB"/>
    <w:rsid w:val="0003173A"/>
    <w:rsid w:val="00031AF5"/>
    <w:rsid w:val="00031B24"/>
    <w:rsid w:val="00031C7A"/>
    <w:rsid w:val="00031EAD"/>
    <w:rsid w:val="00031F76"/>
    <w:rsid w:val="00033EC7"/>
    <w:rsid w:val="00033FFB"/>
    <w:rsid w:val="0003436D"/>
    <w:rsid w:val="0003441C"/>
    <w:rsid w:val="0003444F"/>
    <w:rsid w:val="000347F5"/>
    <w:rsid w:val="00034881"/>
    <w:rsid w:val="000348DD"/>
    <w:rsid w:val="00035483"/>
    <w:rsid w:val="00035977"/>
    <w:rsid w:val="00035C5E"/>
    <w:rsid w:val="00036C36"/>
    <w:rsid w:val="0003789A"/>
    <w:rsid w:val="00037C73"/>
    <w:rsid w:val="00040856"/>
    <w:rsid w:val="0004196C"/>
    <w:rsid w:val="00041A67"/>
    <w:rsid w:val="00041B16"/>
    <w:rsid w:val="00041DB3"/>
    <w:rsid w:val="00041EA3"/>
    <w:rsid w:val="00042CC4"/>
    <w:rsid w:val="000434BE"/>
    <w:rsid w:val="000438B5"/>
    <w:rsid w:val="00043FF9"/>
    <w:rsid w:val="00044175"/>
    <w:rsid w:val="000448DA"/>
    <w:rsid w:val="000458E6"/>
    <w:rsid w:val="000465C5"/>
    <w:rsid w:val="00046685"/>
    <w:rsid w:val="0004694E"/>
    <w:rsid w:val="00046AA0"/>
    <w:rsid w:val="00046BC2"/>
    <w:rsid w:val="00047069"/>
    <w:rsid w:val="00047925"/>
    <w:rsid w:val="00047C3F"/>
    <w:rsid w:val="00047D61"/>
    <w:rsid w:val="00047FE8"/>
    <w:rsid w:val="000501DE"/>
    <w:rsid w:val="00050920"/>
    <w:rsid w:val="00051BCD"/>
    <w:rsid w:val="0005229D"/>
    <w:rsid w:val="00052720"/>
    <w:rsid w:val="0005370B"/>
    <w:rsid w:val="00053752"/>
    <w:rsid w:val="00053797"/>
    <w:rsid w:val="00053802"/>
    <w:rsid w:val="0005382F"/>
    <w:rsid w:val="000544AE"/>
    <w:rsid w:val="00054A09"/>
    <w:rsid w:val="000552B3"/>
    <w:rsid w:val="00055AAB"/>
    <w:rsid w:val="000564D2"/>
    <w:rsid w:val="000564FC"/>
    <w:rsid w:val="0005661C"/>
    <w:rsid w:val="00057DF4"/>
    <w:rsid w:val="00057E8C"/>
    <w:rsid w:val="0006005A"/>
    <w:rsid w:val="000611F6"/>
    <w:rsid w:val="000615EF"/>
    <w:rsid w:val="00062414"/>
    <w:rsid w:val="000628A8"/>
    <w:rsid w:val="00062B2F"/>
    <w:rsid w:val="00062FCB"/>
    <w:rsid w:val="000634AD"/>
    <w:rsid w:val="00063714"/>
    <w:rsid w:val="00063B1D"/>
    <w:rsid w:val="00063B66"/>
    <w:rsid w:val="00063EA8"/>
    <w:rsid w:val="000640E8"/>
    <w:rsid w:val="000641C3"/>
    <w:rsid w:val="000645CA"/>
    <w:rsid w:val="00064705"/>
    <w:rsid w:val="00064FD3"/>
    <w:rsid w:val="0006512D"/>
    <w:rsid w:val="000657B5"/>
    <w:rsid w:val="00065A60"/>
    <w:rsid w:val="000660E0"/>
    <w:rsid w:val="000664AC"/>
    <w:rsid w:val="00066E8D"/>
    <w:rsid w:val="0006720B"/>
    <w:rsid w:val="00067D54"/>
    <w:rsid w:val="000704AE"/>
    <w:rsid w:val="000704D6"/>
    <w:rsid w:val="0007088D"/>
    <w:rsid w:val="00070AA3"/>
    <w:rsid w:val="00070DBA"/>
    <w:rsid w:val="000714EB"/>
    <w:rsid w:val="0007170F"/>
    <w:rsid w:val="000719BD"/>
    <w:rsid w:val="00071B4D"/>
    <w:rsid w:val="00071EC5"/>
    <w:rsid w:val="000723AA"/>
    <w:rsid w:val="0007295D"/>
    <w:rsid w:val="0007337B"/>
    <w:rsid w:val="000738C8"/>
    <w:rsid w:val="0007399A"/>
    <w:rsid w:val="00073EE5"/>
    <w:rsid w:val="00074158"/>
    <w:rsid w:val="00074183"/>
    <w:rsid w:val="000746ED"/>
    <w:rsid w:val="000749DE"/>
    <w:rsid w:val="00074AA6"/>
    <w:rsid w:val="00074BF7"/>
    <w:rsid w:val="00074C51"/>
    <w:rsid w:val="0007507A"/>
    <w:rsid w:val="00075695"/>
    <w:rsid w:val="00075D7B"/>
    <w:rsid w:val="00075EC3"/>
    <w:rsid w:val="000760C0"/>
    <w:rsid w:val="00076A9B"/>
    <w:rsid w:val="00076AB8"/>
    <w:rsid w:val="00076BC1"/>
    <w:rsid w:val="00076CFC"/>
    <w:rsid w:val="0007700A"/>
    <w:rsid w:val="000800E6"/>
    <w:rsid w:val="000806EF"/>
    <w:rsid w:val="00080709"/>
    <w:rsid w:val="00080945"/>
    <w:rsid w:val="00080E3A"/>
    <w:rsid w:val="000813D9"/>
    <w:rsid w:val="00081FB4"/>
    <w:rsid w:val="00082333"/>
    <w:rsid w:val="000823B2"/>
    <w:rsid w:val="000823E5"/>
    <w:rsid w:val="00082465"/>
    <w:rsid w:val="000825F3"/>
    <w:rsid w:val="00082753"/>
    <w:rsid w:val="00082A0D"/>
    <w:rsid w:val="00082B26"/>
    <w:rsid w:val="00083009"/>
    <w:rsid w:val="0008305B"/>
    <w:rsid w:val="00083792"/>
    <w:rsid w:val="00083B24"/>
    <w:rsid w:val="00083B29"/>
    <w:rsid w:val="00083FCC"/>
    <w:rsid w:val="00084563"/>
    <w:rsid w:val="00084D52"/>
    <w:rsid w:val="000852E0"/>
    <w:rsid w:val="0008530B"/>
    <w:rsid w:val="000855D5"/>
    <w:rsid w:val="0008566F"/>
    <w:rsid w:val="00085D7F"/>
    <w:rsid w:val="00085E66"/>
    <w:rsid w:val="0008666C"/>
    <w:rsid w:val="00086DE1"/>
    <w:rsid w:val="0008730B"/>
    <w:rsid w:val="000873AB"/>
    <w:rsid w:val="00087658"/>
    <w:rsid w:val="00087FAB"/>
    <w:rsid w:val="00090083"/>
    <w:rsid w:val="0009023D"/>
    <w:rsid w:val="0009046F"/>
    <w:rsid w:val="000907F1"/>
    <w:rsid w:val="000909F0"/>
    <w:rsid w:val="00090CDA"/>
    <w:rsid w:val="000918DA"/>
    <w:rsid w:val="00091929"/>
    <w:rsid w:val="000919F8"/>
    <w:rsid w:val="00091B9B"/>
    <w:rsid w:val="000924B2"/>
    <w:rsid w:val="00093069"/>
    <w:rsid w:val="00093221"/>
    <w:rsid w:val="000935C5"/>
    <w:rsid w:val="000937D1"/>
    <w:rsid w:val="00093A5B"/>
    <w:rsid w:val="00093E05"/>
    <w:rsid w:val="00093F5A"/>
    <w:rsid w:val="00093FFB"/>
    <w:rsid w:val="00094007"/>
    <w:rsid w:val="000943DF"/>
    <w:rsid w:val="000944A0"/>
    <w:rsid w:val="00094760"/>
    <w:rsid w:val="000947BC"/>
    <w:rsid w:val="00094804"/>
    <w:rsid w:val="00094F22"/>
    <w:rsid w:val="00095BA1"/>
    <w:rsid w:val="00095D8F"/>
    <w:rsid w:val="00096A5F"/>
    <w:rsid w:val="000971C8"/>
    <w:rsid w:val="00097887"/>
    <w:rsid w:val="000978B1"/>
    <w:rsid w:val="0009798B"/>
    <w:rsid w:val="00097C2A"/>
    <w:rsid w:val="00097E44"/>
    <w:rsid w:val="00097F0F"/>
    <w:rsid w:val="000A0379"/>
    <w:rsid w:val="000A037F"/>
    <w:rsid w:val="000A0744"/>
    <w:rsid w:val="000A0CB3"/>
    <w:rsid w:val="000A0E4C"/>
    <w:rsid w:val="000A1432"/>
    <w:rsid w:val="000A15C3"/>
    <w:rsid w:val="000A169F"/>
    <w:rsid w:val="000A16BF"/>
    <w:rsid w:val="000A1B18"/>
    <w:rsid w:val="000A1CEA"/>
    <w:rsid w:val="000A1F85"/>
    <w:rsid w:val="000A2006"/>
    <w:rsid w:val="000A267C"/>
    <w:rsid w:val="000A2834"/>
    <w:rsid w:val="000A2D61"/>
    <w:rsid w:val="000A30BE"/>
    <w:rsid w:val="000A328F"/>
    <w:rsid w:val="000A3C74"/>
    <w:rsid w:val="000A465E"/>
    <w:rsid w:val="000A4685"/>
    <w:rsid w:val="000A4E47"/>
    <w:rsid w:val="000A516F"/>
    <w:rsid w:val="000A51BA"/>
    <w:rsid w:val="000A5922"/>
    <w:rsid w:val="000A73DC"/>
    <w:rsid w:val="000A7B88"/>
    <w:rsid w:val="000A7E3C"/>
    <w:rsid w:val="000A7F44"/>
    <w:rsid w:val="000B0052"/>
    <w:rsid w:val="000B0076"/>
    <w:rsid w:val="000B00E2"/>
    <w:rsid w:val="000B01D0"/>
    <w:rsid w:val="000B0283"/>
    <w:rsid w:val="000B0D18"/>
    <w:rsid w:val="000B1036"/>
    <w:rsid w:val="000B1736"/>
    <w:rsid w:val="000B1B19"/>
    <w:rsid w:val="000B200B"/>
    <w:rsid w:val="000B2190"/>
    <w:rsid w:val="000B2268"/>
    <w:rsid w:val="000B23DC"/>
    <w:rsid w:val="000B2640"/>
    <w:rsid w:val="000B26A6"/>
    <w:rsid w:val="000B2F9A"/>
    <w:rsid w:val="000B3537"/>
    <w:rsid w:val="000B3654"/>
    <w:rsid w:val="000B38DA"/>
    <w:rsid w:val="000B3A59"/>
    <w:rsid w:val="000B3C34"/>
    <w:rsid w:val="000B3C57"/>
    <w:rsid w:val="000B48D6"/>
    <w:rsid w:val="000B4E84"/>
    <w:rsid w:val="000B5020"/>
    <w:rsid w:val="000B55A9"/>
    <w:rsid w:val="000B57B4"/>
    <w:rsid w:val="000B5957"/>
    <w:rsid w:val="000B5A93"/>
    <w:rsid w:val="000B5AB3"/>
    <w:rsid w:val="000B65BE"/>
    <w:rsid w:val="000B6681"/>
    <w:rsid w:val="000B6E5E"/>
    <w:rsid w:val="000B70F8"/>
    <w:rsid w:val="000C04AE"/>
    <w:rsid w:val="000C0A0C"/>
    <w:rsid w:val="000C0A4D"/>
    <w:rsid w:val="000C0E3A"/>
    <w:rsid w:val="000C1204"/>
    <w:rsid w:val="000C13CE"/>
    <w:rsid w:val="000C1421"/>
    <w:rsid w:val="000C18D4"/>
    <w:rsid w:val="000C191E"/>
    <w:rsid w:val="000C1B05"/>
    <w:rsid w:val="000C1CAC"/>
    <w:rsid w:val="000C1FAD"/>
    <w:rsid w:val="000C2094"/>
    <w:rsid w:val="000C2973"/>
    <w:rsid w:val="000C2A51"/>
    <w:rsid w:val="000C2F71"/>
    <w:rsid w:val="000C32FD"/>
    <w:rsid w:val="000C37C7"/>
    <w:rsid w:val="000C3992"/>
    <w:rsid w:val="000C3C59"/>
    <w:rsid w:val="000C4167"/>
    <w:rsid w:val="000C41CF"/>
    <w:rsid w:val="000C4722"/>
    <w:rsid w:val="000C570F"/>
    <w:rsid w:val="000C5881"/>
    <w:rsid w:val="000C5B1E"/>
    <w:rsid w:val="000C619C"/>
    <w:rsid w:val="000C641D"/>
    <w:rsid w:val="000C6454"/>
    <w:rsid w:val="000C64C3"/>
    <w:rsid w:val="000C6A2D"/>
    <w:rsid w:val="000C778A"/>
    <w:rsid w:val="000C7825"/>
    <w:rsid w:val="000C7DA6"/>
    <w:rsid w:val="000D02FD"/>
    <w:rsid w:val="000D08FB"/>
    <w:rsid w:val="000D0DE2"/>
    <w:rsid w:val="000D1580"/>
    <w:rsid w:val="000D19B9"/>
    <w:rsid w:val="000D1ACB"/>
    <w:rsid w:val="000D1B9D"/>
    <w:rsid w:val="000D1DEC"/>
    <w:rsid w:val="000D2693"/>
    <w:rsid w:val="000D26CC"/>
    <w:rsid w:val="000D2765"/>
    <w:rsid w:val="000D28D0"/>
    <w:rsid w:val="000D312B"/>
    <w:rsid w:val="000D32F3"/>
    <w:rsid w:val="000D34DB"/>
    <w:rsid w:val="000D353C"/>
    <w:rsid w:val="000D3690"/>
    <w:rsid w:val="000D3B4B"/>
    <w:rsid w:val="000D3D39"/>
    <w:rsid w:val="000D4173"/>
    <w:rsid w:val="000D466E"/>
    <w:rsid w:val="000D49C9"/>
    <w:rsid w:val="000D4C7A"/>
    <w:rsid w:val="000D4CB7"/>
    <w:rsid w:val="000D4E09"/>
    <w:rsid w:val="000D531D"/>
    <w:rsid w:val="000D567E"/>
    <w:rsid w:val="000D57EB"/>
    <w:rsid w:val="000D5820"/>
    <w:rsid w:val="000D5D5C"/>
    <w:rsid w:val="000D5EA8"/>
    <w:rsid w:val="000D6052"/>
    <w:rsid w:val="000D6195"/>
    <w:rsid w:val="000D6408"/>
    <w:rsid w:val="000D65F2"/>
    <w:rsid w:val="000D66CB"/>
    <w:rsid w:val="000D6763"/>
    <w:rsid w:val="000D6808"/>
    <w:rsid w:val="000D6977"/>
    <w:rsid w:val="000D71CC"/>
    <w:rsid w:val="000D7BC9"/>
    <w:rsid w:val="000D7EED"/>
    <w:rsid w:val="000E087E"/>
    <w:rsid w:val="000E0A8D"/>
    <w:rsid w:val="000E0BDD"/>
    <w:rsid w:val="000E1379"/>
    <w:rsid w:val="000E197A"/>
    <w:rsid w:val="000E2833"/>
    <w:rsid w:val="000E2AEE"/>
    <w:rsid w:val="000E2C05"/>
    <w:rsid w:val="000E2C77"/>
    <w:rsid w:val="000E2F14"/>
    <w:rsid w:val="000E3071"/>
    <w:rsid w:val="000E30D3"/>
    <w:rsid w:val="000E328A"/>
    <w:rsid w:val="000E3951"/>
    <w:rsid w:val="000E3B11"/>
    <w:rsid w:val="000E3DDA"/>
    <w:rsid w:val="000E415E"/>
    <w:rsid w:val="000E4395"/>
    <w:rsid w:val="000E43B5"/>
    <w:rsid w:val="000E4CB8"/>
    <w:rsid w:val="000E50C3"/>
    <w:rsid w:val="000E58FD"/>
    <w:rsid w:val="000E6025"/>
    <w:rsid w:val="000E64A4"/>
    <w:rsid w:val="000E6A23"/>
    <w:rsid w:val="000E6B6B"/>
    <w:rsid w:val="000E6D3B"/>
    <w:rsid w:val="000E6F82"/>
    <w:rsid w:val="000E767A"/>
    <w:rsid w:val="000E7E03"/>
    <w:rsid w:val="000F00A1"/>
    <w:rsid w:val="000F02DE"/>
    <w:rsid w:val="000F04A9"/>
    <w:rsid w:val="000F0C87"/>
    <w:rsid w:val="000F118B"/>
    <w:rsid w:val="000F11CA"/>
    <w:rsid w:val="000F17BE"/>
    <w:rsid w:val="000F19D9"/>
    <w:rsid w:val="000F1AB9"/>
    <w:rsid w:val="000F1AFB"/>
    <w:rsid w:val="000F1D35"/>
    <w:rsid w:val="000F1D68"/>
    <w:rsid w:val="000F20A8"/>
    <w:rsid w:val="000F2852"/>
    <w:rsid w:val="000F2C0B"/>
    <w:rsid w:val="000F3BE8"/>
    <w:rsid w:val="000F53CF"/>
    <w:rsid w:val="000F557C"/>
    <w:rsid w:val="000F5742"/>
    <w:rsid w:val="000F6037"/>
    <w:rsid w:val="000F65AF"/>
    <w:rsid w:val="000F6864"/>
    <w:rsid w:val="000F6F39"/>
    <w:rsid w:val="000F7D94"/>
    <w:rsid w:val="000F7DEB"/>
    <w:rsid w:val="00100A29"/>
    <w:rsid w:val="0010115E"/>
    <w:rsid w:val="0010215C"/>
    <w:rsid w:val="00103032"/>
    <w:rsid w:val="00103E64"/>
    <w:rsid w:val="001042D7"/>
    <w:rsid w:val="00105C9D"/>
    <w:rsid w:val="00105E03"/>
    <w:rsid w:val="00106249"/>
    <w:rsid w:val="001062D5"/>
    <w:rsid w:val="00106431"/>
    <w:rsid w:val="0010688F"/>
    <w:rsid w:val="0010738E"/>
    <w:rsid w:val="001075D5"/>
    <w:rsid w:val="0010794B"/>
    <w:rsid w:val="001079E2"/>
    <w:rsid w:val="00107A2A"/>
    <w:rsid w:val="00110053"/>
    <w:rsid w:val="001101E5"/>
    <w:rsid w:val="00110B41"/>
    <w:rsid w:val="00110C98"/>
    <w:rsid w:val="00110F12"/>
    <w:rsid w:val="001112BC"/>
    <w:rsid w:val="001124F1"/>
    <w:rsid w:val="00112DD2"/>
    <w:rsid w:val="00112F89"/>
    <w:rsid w:val="00112FD1"/>
    <w:rsid w:val="00113297"/>
    <w:rsid w:val="00113883"/>
    <w:rsid w:val="001140A2"/>
    <w:rsid w:val="001140A6"/>
    <w:rsid w:val="001145DA"/>
    <w:rsid w:val="00115686"/>
    <w:rsid w:val="00115918"/>
    <w:rsid w:val="001159D0"/>
    <w:rsid w:val="00115B15"/>
    <w:rsid w:val="00115C4F"/>
    <w:rsid w:val="00117940"/>
    <w:rsid w:val="001179C7"/>
    <w:rsid w:val="00117D15"/>
    <w:rsid w:val="001204D2"/>
    <w:rsid w:val="00120B27"/>
    <w:rsid w:val="00120B84"/>
    <w:rsid w:val="001210D8"/>
    <w:rsid w:val="00121A12"/>
    <w:rsid w:val="00121A28"/>
    <w:rsid w:val="00121CF1"/>
    <w:rsid w:val="00121E0B"/>
    <w:rsid w:val="00121E4B"/>
    <w:rsid w:val="00122138"/>
    <w:rsid w:val="00122161"/>
    <w:rsid w:val="00122250"/>
    <w:rsid w:val="0012226C"/>
    <w:rsid w:val="0012233E"/>
    <w:rsid w:val="0012238F"/>
    <w:rsid w:val="00122B82"/>
    <w:rsid w:val="00122C63"/>
    <w:rsid w:val="00122C6A"/>
    <w:rsid w:val="00122FCE"/>
    <w:rsid w:val="001246C9"/>
    <w:rsid w:val="00124C21"/>
    <w:rsid w:val="001250A7"/>
    <w:rsid w:val="00125210"/>
    <w:rsid w:val="00125518"/>
    <w:rsid w:val="00125DD9"/>
    <w:rsid w:val="001260A4"/>
    <w:rsid w:val="001275D0"/>
    <w:rsid w:val="00127B14"/>
    <w:rsid w:val="00127F1B"/>
    <w:rsid w:val="001302E1"/>
    <w:rsid w:val="001302F4"/>
    <w:rsid w:val="00130AF3"/>
    <w:rsid w:val="00130D59"/>
    <w:rsid w:val="00130DA6"/>
    <w:rsid w:val="00131935"/>
    <w:rsid w:val="00131C4B"/>
    <w:rsid w:val="00132172"/>
    <w:rsid w:val="00132196"/>
    <w:rsid w:val="00132714"/>
    <w:rsid w:val="00133133"/>
    <w:rsid w:val="00133590"/>
    <w:rsid w:val="001337C9"/>
    <w:rsid w:val="001337DF"/>
    <w:rsid w:val="001339DC"/>
    <w:rsid w:val="00133B45"/>
    <w:rsid w:val="00134C97"/>
    <w:rsid w:val="00135AB6"/>
    <w:rsid w:val="00135B72"/>
    <w:rsid w:val="00136097"/>
    <w:rsid w:val="00136334"/>
    <w:rsid w:val="00136574"/>
    <w:rsid w:val="00136903"/>
    <w:rsid w:val="00136D0D"/>
    <w:rsid w:val="00136E79"/>
    <w:rsid w:val="00137C25"/>
    <w:rsid w:val="00137D5E"/>
    <w:rsid w:val="00141614"/>
    <w:rsid w:val="0014217E"/>
    <w:rsid w:val="00142282"/>
    <w:rsid w:val="0014250C"/>
    <w:rsid w:val="00142931"/>
    <w:rsid w:val="00142995"/>
    <w:rsid w:val="00142EDF"/>
    <w:rsid w:val="00142F90"/>
    <w:rsid w:val="00142FCC"/>
    <w:rsid w:val="00143B31"/>
    <w:rsid w:val="00143E33"/>
    <w:rsid w:val="001440F7"/>
    <w:rsid w:val="001441B8"/>
    <w:rsid w:val="00144278"/>
    <w:rsid w:val="00144B83"/>
    <w:rsid w:val="00144C8E"/>
    <w:rsid w:val="00145C40"/>
    <w:rsid w:val="0014626A"/>
    <w:rsid w:val="00146514"/>
    <w:rsid w:val="00147099"/>
    <w:rsid w:val="00147434"/>
    <w:rsid w:val="00147512"/>
    <w:rsid w:val="00147582"/>
    <w:rsid w:val="001475BA"/>
    <w:rsid w:val="00147938"/>
    <w:rsid w:val="001502ED"/>
    <w:rsid w:val="0015037A"/>
    <w:rsid w:val="0015098F"/>
    <w:rsid w:val="00150D57"/>
    <w:rsid w:val="00150E63"/>
    <w:rsid w:val="0015144A"/>
    <w:rsid w:val="00151571"/>
    <w:rsid w:val="00151C80"/>
    <w:rsid w:val="00152000"/>
    <w:rsid w:val="0015229D"/>
    <w:rsid w:val="00152431"/>
    <w:rsid w:val="0015273E"/>
    <w:rsid w:val="00152BAA"/>
    <w:rsid w:val="001530BF"/>
    <w:rsid w:val="00153500"/>
    <w:rsid w:val="00153A04"/>
    <w:rsid w:val="00153BCE"/>
    <w:rsid w:val="00153C17"/>
    <w:rsid w:val="00154079"/>
    <w:rsid w:val="001543BF"/>
    <w:rsid w:val="00155307"/>
    <w:rsid w:val="00155314"/>
    <w:rsid w:val="0015569D"/>
    <w:rsid w:val="00155DFE"/>
    <w:rsid w:val="00155EE0"/>
    <w:rsid w:val="00155F21"/>
    <w:rsid w:val="001563C3"/>
    <w:rsid w:val="00156448"/>
    <w:rsid w:val="0015644A"/>
    <w:rsid w:val="00156A7B"/>
    <w:rsid w:val="00156E77"/>
    <w:rsid w:val="0015735F"/>
    <w:rsid w:val="00157369"/>
    <w:rsid w:val="00160108"/>
    <w:rsid w:val="0016014E"/>
    <w:rsid w:val="00160305"/>
    <w:rsid w:val="00160680"/>
    <w:rsid w:val="0016077B"/>
    <w:rsid w:val="0016096B"/>
    <w:rsid w:val="00160D8E"/>
    <w:rsid w:val="0016183A"/>
    <w:rsid w:val="00161A7C"/>
    <w:rsid w:val="001629ED"/>
    <w:rsid w:val="00162A01"/>
    <w:rsid w:val="00162CDD"/>
    <w:rsid w:val="00162CFB"/>
    <w:rsid w:val="00163368"/>
    <w:rsid w:val="00163510"/>
    <w:rsid w:val="00163CF3"/>
    <w:rsid w:val="00163D89"/>
    <w:rsid w:val="00163E31"/>
    <w:rsid w:val="001641C6"/>
    <w:rsid w:val="00164316"/>
    <w:rsid w:val="00164347"/>
    <w:rsid w:val="001646C9"/>
    <w:rsid w:val="0016480D"/>
    <w:rsid w:val="00164E25"/>
    <w:rsid w:val="001656C4"/>
    <w:rsid w:val="00165F2E"/>
    <w:rsid w:val="001661C3"/>
    <w:rsid w:val="001664BC"/>
    <w:rsid w:val="00166876"/>
    <w:rsid w:val="00166C82"/>
    <w:rsid w:val="001672B2"/>
    <w:rsid w:val="0016734D"/>
    <w:rsid w:val="001675B6"/>
    <w:rsid w:val="00167AE8"/>
    <w:rsid w:val="0017023F"/>
    <w:rsid w:val="00170310"/>
    <w:rsid w:val="00170599"/>
    <w:rsid w:val="0017066A"/>
    <w:rsid w:val="0017092B"/>
    <w:rsid w:val="00170AD5"/>
    <w:rsid w:val="00171204"/>
    <w:rsid w:val="001722AA"/>
    <w:rsid w:val="00172353"/>
    <w:rsid w:val="00172502"/>
    <w:rsid w:val="001725EF"/>
    <w:rsid w:val="00172652"/>
    <w:rsid w:val="0017274B"/>
    <w:rsid w:val="001730BB"/>
    <w:rsid w:val="00173802"/>
    <w:rsid w:val="00173AB4"/>
    <w:rsid w:val="001740A1"/>
    <w:rsid w:val="00174314"/>
    <w:rsid w:val="0017504F"/>
    <w:rsid w:val="0017527A"/>
    <w:rsid w:val="0017549E"/>
    <w:rsid w:val="00175878"/>
    <w:rsid w:val="00175A46"/>
    <w:rsid w:val="00175AA8"/>
    <w:rsid w:val="00175D55"/>
    <w:rsid w:val="0017677B"/>
    <w:rsid w:val="00176990"/>
    <w:rsid w:val="001771C0"/>
    <w:rsid w:val="00177A36"/>
    <w:rsid w:val="00177B20"/>
    <w:rsid w:val="00177FBB"/>
    <w:rsid w:val="0018035F"/>
    <w:rsid w:val="00180A6D"/>
    <w:rsid w:val="0018196A"/>
    <w:rsid w:val="00181D42"/>
    <w:rsid w:val="00181DDF"/>
    <w:rsid w:val="001825BB"/>
    <w:rsid w:val="001831AA"/>
    <w:rsid w:val="0018337A"/>
    <w:rsid w:val="001837DB"/>
    <w:rsid w:val="0018383F"/>
    <w:rsid w:val="001838B2"/>
    <w:rsid w:val="0018398B"/>
    <w:rsid w:val="00183C59"/>
    <w:rsid w:val="00184217"/>
    <w:rsid w:val="001842A8"/>
    <w:rsid w:val="001843F7"/>
    <w:rsid w:val="001849D1"/>
    <w:rsid w:val="00184E2D"/>
    <w:rsid w:val="00184E70"/>
    <w:rsid w:val="00185CDE"/>
    <w:rsid w:val="00185E34"/>
    <w:rsid w:val="0018650E"/>
    <w:rsid w:val="0018695C"/>
    <w:rsid w:val="00186DB5"/>
    <w:rsid w:val="00186FDB"/>
    <w:rsid w:val="00187351"/>
    <w:rsid w:val="00187954"/>
    <w:rsid w:val="001902CC"/>
    <w:rsid w:val="00190598"/>
    <w:rsid w:val="00190840"/>
    <w:rsid w:val="00190879"/>
    <w:rsid w:val="0019095D"/>
    <w:rsid w:val="00190B69"/>
    <w:rsid w:val="00191768"/>
    <w:rsid w:val="001918B5"/>
    <w:rsid w:val="00191D59"/>
    <w:rsid w:val="00191DE5"/>
    <w:rsid w:val="00192424"/>
    <w:rsid w:val="001924E1"/>
    <w:rsid w:val="00192535"/>
    <w:rsid w:val="00192853"/>
    <w:rsid w:val="00192995"/>
    <w:rsid w:val="00192E91"/>
    <w:rsid w:val="00194067"/>
    <w:rsid w:val="0019462C"/>
    <w:rsid w:val="0019463A"/>
    <w:rsid w:val="00194C92"/>
    <w:rsid w:val="00194D81"/>
    <w:rsid w:val="00195237"/>
    <w:rsid w:val="001952F5"/>
    <w:rsid w:val="001956F5"/>
    <w:rsid w:val="00195BCD"/>
    <w:rsid w:val="00195CC1"/>
    <w:rsid w:val="00196282"/>
    <w:rsid w:val="0019644F"/>
    <w:rsid w:val="00196680"/>
    <w:rsid w:val="001967E0"/>
    <w:rsid w:val="00196ABF"/>
    <w:rsid w:val="00196B3E"/>
    <w:rsid w:val="00196C2C"/>
    <w:rsid w:val="00196C50"/>
    <w:rsid w:val="00196FD0"/>
    <w:rsid w:val="001977A2"/>
    <w:rsid w:val="0019780E"/>
    <w:rsid w:val="00197843"/>
    <w:rsid w:val="00197A4B"/>
    <w:rsid w:val="001A0281"/>
    <w:rsid w:val="001A04B5"/>
    <w:rsid w:val="001A07B1"/>
    <w:rsid w:val="001A0840"/>
    <w:rsid w:val="001A0A7B"/>
    <w:rsid w:val="001A0C41"/>
    <w:rsid w:val="001A0C5F"/>
    <w:rsid w:val="001A0D13"/>
    <w:rsid w:val="001A0F8B"/>
    <w:rsid w:val="001A139B"/>
    <w:rsid w:val="001A193D"/>
    <w:rsid w:val="001A2996"/>
    <w:rsid w:val="001A2D21"/>
    <w:rsid w:val="001A2E46"/>
    <w:rsid w:val="001A3279"/>
    <w:rsid w:val="001A36DC"/>
    <w:rsid w:val="001A3707"/>
    <w:rsid w:val="001A3B00"/>
    <w:rsid w:val="001A3B0D"/>
    <w:rsid w:val="001A3C69"/>
    <w:rsid w:val="001A4445"/>
    <w:rsid w:val="001A4584"/>
    <w:rsid w:val="001A4753"/>
    <w:rsid w:val="001A475C"/>
    <w:rsid w:val="001A47F3"/>
    <w:rsid w:val="001A4D52"/>
    <w:rsid w:val="001A5609"/>
    <w:rsid w:val="001A5E83"/>
    <w:rsid w:val="001A62EF"/>
    <w:rsid w:val="001A6398"/>
    <w:rsid w:val="001A6BC6"/>
    <w:rsid w:val="001A71D4"/>
    <w:rsid w:val="001A7E1D"/>
    <w:rsid w:val="001B02E1"/>
    <w:rsid w:val="001B0747"/>
    <w:rsid w:val="001B0C0D"/>
    <w:rsid w:val="001B0CE4"/>
    <w:rsid w:val="001B0EAD"/>
    <w:rsid w:val="001B1932"/>
    <w:rsid w:val="001B2947"/>
    <w:rsid w:val="001B411A"/>
    <w:rsid w:val="001B43EE"/>
    <w:rsid w:val="001B4550"/>
    <w:rsid w:val="001B4C67"/>
    <w:rsid w:val="001B559A"/>
    <w:rsid w:val="001B5670"/>
    <w:rsid w:val="001B57CE"/>
    <w:rsid w:val="001B5803"/>
    <w:rsid w:val="001B5A9B"/>
    <w:rsid w:val="001B5D3B"/>
    <w:rsid w:val="001B5D93"/>
    <w:rsid w:val="001B5E63"/>
    <w:rsid w:val="001B62B4"/>
    <w:rsid w:val="001B6988"/>
    <w:rsid w:val="001B6FCE"/>
    <w:rsid w:val="001B6FD8"/>
    <w:rsid w:val="001B72A5"/>
    <w:rsid w:val="001B7C7F"/>
    <w:rsid w:val="001C0009"/>
    <w:rsid w:val="001C04C8"/>
    <w:rsid w:val="001C05AE"/>
    <w:rsid w:val="001C0AF6"/>
    <w:rsid w:val="001C0ED5"/>
    <w:rsid w:val="001C12C7"/>
    <w:rsid w:val="001C1576"/>
    <w:rsid w:val="001C1A2E"/>
    <w:rsid w:val="001C1B4B"/>
    <w:rsid w:val="001C1BF3"/>
    <w:rsid w:val="001C1CA7"/>
    <w:rsid w:val="001C2198"/>
    <w:rsid w:val="001C275A"/>
    <w:rsid w:val="001C2C6C"/>
    <w:rsid w:val="001C2E18"/>
    <w:rsid w:val="001C310C"/>
    <w:rsid w:val="001C339E"/>
    <w:rsid w:val="001C3425"/>
    <w:rsid w:val="001C386E"/>
    <w:rsid w:val="001C3AA6"/>
    <w:rsid w:val="001C4B30"/>
    <w:rsid w:val="001C50AA"/>
    <w:rsid w:val="001C5631"/>
    <w:rsid w:val="001C5AD8"/>
    <w:rsid w:val="001C5B81"/>
    <w:rsid w:val="001C669D"/>
    <w:rsid w:val="001C6834"/>
    <w:rsid w:val="001C69FD"/>
    <w:rsid w:val="001C6AEE"/>
    <w:rsid w:val="001C6BAF"/>
    <w:rsid w:val="001C713C"/>
    <w:rsid w:val="001C7353"/>
    <w:rsid w:val="001C7531"/>
    <w:rsid w:val="001C7B69"/>
    <w:rsid w:val="001D0B82"/>
    <w:rsid w:val="001D0B91"/>
    <w:rsid w:val="001D175C"/>
    <w:rsid w:val="001D189A"/>
    <w:rsid w:val="001D1A6E"/>
    <w:rsid w:val="001D208F"/>
    <w:rsid w:val="001D2415"/>
    <w:rsid w:val="001D2738"/>
    <w:rsid w:val="001D28A0"/>
    <w:rsid w:val="001D28B9"/>
    <w:rsid w:val="001D2995"/>
    <w:rsid w:val="001D29C0"/>
    <w:rsid w:val="001D2F12"/>
    <w:rsid w:val="001D3115"/>
    <w:rsid w:val="001D3198"/>
    <w:rsid w:val="001D3798"/>
    <w:rsid w:val="001D38CB"/>
    <w:rsid w:val="001D3AB7"/>
    <w:rsid w:val="001D3C20"/>
    <w:rsid w:val="001D407D"/>
    <w:rsid w:val="001D4A87"/>
    <w:rsid w:val="001D5371"/>
    <w:rsid w:val="001D6022"/>
    <w:rsid w:val="001D6522"/>
    <w:rsid w:val="001D67CE"/>
    <w:rsid w:val="001D6CD1"/>
    <w:rsid w:val="001D7DF1"/>
    <w:rsid w:val="001D7F24"/>
    <w:rsid w:val="001E09E9"/>
    <w:rsid w:val="001E0EA8"/>
    <w:rsid w:val="001E0FA8"/>
    <w:rsid w:val="001E10C1"/>
    <w:rsid w:val="001E120D"/>
    <w:rsid w:val="001E1662"/>
    <w:rsid w:val="001E18C2"/>
    <w:rsid w:val="001E1F1A"/>
    <w:rsid w:val="001E2257"/>
    <w:rsid w:val="001E2437"/>
    <w:rsid w:val="001E2E06"/>
    <w:rsid w:val="001E3159"/>
    <w:rsid w:val="001E328D"/>
    <w:rsid w:val="001E33EE"/>
    <w:rsid w:val="001E3818"/>
    <w:rsid w:val="001E4211"/>
    <w:rsid w:val="001E47E4"/>
    <w:rsid w:val="001E4E14"/>
    <w:rsid w:val="001E5681"/>
    <w:rsid w:val="001E57B8"/>
    <w:rsid w:val="001E5823"/>
    <w:rsid w:val="001E5FB1"/>
    <w:rsid w:val="001E61B7"/>
    <w:rsid w:val="001E6CE0"/>
    <w:rsid w:val="001E6D5B"/>
    <w:rsid w:val="001E6E37"/>
    <w:rsid w:val="001E6F11"/>
    <w:rsid w:val="001E7375"/>
    <w:rsid w:val="001E781A"/>
    <w:rsid w:val="001E7DDB"/>
    <w:rsid w:val="001E7E09"/>
    <w:rsid w:val="001F0072"/>
    <w:rsid w:val="001F0181"/>
    <w:rsid w:val="001F0AC7"/>
    <w:rsid w:val="001F0CDF"/>
    <w:rsid w:val="001F0EE0"/>
    <w:rsid w:val="001F121E"/>
    <w:rsid w:val="001F12D4"/>
    <w:rsid w:val="001F1655"/>
    <w:rsid w:val="001F1E89"/>
    <w:rsid w:val="001F1E93"/>
    <w:rsid w:val="001F1F51"/>
    <w:rsid w:val="001F2329"/>
    <w:rsid w:val="001F25BB"/>
    <w:rsid w:val="001F2AA8"/>
    <w:rsid w:val="001F3B38"/>
    <w:rsid w:val="001F3BE8"/>
    <w:rsid w:val="001F40F6"/>
    <w:rsid w:val="001F5B78"/>
    <w:rsid w:val="001F617B"/>
    <w:rsid w:val="001F6740"/>
    <w:rsid w:val="001F68FB"/>
    <w:rsid w:val="001F720A"/>
    <w:rsid w:val="001F731A"/>
    <w:rsid w:val="001F74F5"/>
    <w:rsid w:val="001F77D8"/>
    <w:rsid w:val="001F788D"/>
    <w:rsid w:val="001F78F2"/>
    <w:rsid w:val="00200082"/>
    <w:rsid w:val="002000C6"/>
    <w:rsid w:val="00200516"/>
    <w:rsid w:val="002014D3"/>
    <w:rsid w:val="00201BD1"/>
    <w:rsid w:val="00201D3F"/>
    <w:rsid w:val="00201DA0"/>
    <w:rsid w:val="00201EFC"/>
    <w:rsid w:val="00202761"/>
    <w:rsid w:val="0020292B"/>
    <w:rsid w:val="00202AE3"/>
    <w:rsid w:val="00202B2C"/>
    <w:rsid w:val="00202EB1"/>
    <w:rsid w:val="00203BC0"/>
    <w:rsid w:val="0020452E"/>
    <w:rsid w:val="002047E7"/>
    <w:rsid w:val="0020599F"/>
    <w:rsid w:val="00205CE0"/>
    <w:rsid w:val="00206201"/>
    <w:rsid w:val="002065AE"/>
    <w:rsid w:val="0020696E"/>
    <w:rsid w:val="00206AC6"/>
    <w:rsid w:val="00206CE2"/>
    <w:rsid w:val="002077A0"/>
    <w:rsid w:val="00207C87"/>
    <w:rsid w:val="00207E0B"/>
    <w:rsid w:val="00210134"/>
    <w:rsid w:val="00210754"/>
    <w:rsid w:val="0021081B"/>
    <w:rsid w:val="00210C8A"/>
    <w:rsid w:val="00212186"/>
    <w:rsid w:val="002125B4"/>
    <w:rsid w:val="00213376"/>
    <w:rsid w:val="00213845"/>
    <w:rsid w:val="00213A7D"/>
    <w:rsid w:val="00213BBC"/>
    <w:rsid w:val="002144C9"/>
    <w:rsid w:val="002145DF"/>
    <w:rsid w:val="00214B1F"/>
    <w:rsid w:val="00214BF5"/>
    <w:rsid w:val="00214C20"/>
    <w:rsid w:val="00214EBA"/>
    <w:rsid w:val="00214F24"/>
    <w:rsid w:val="002150BD"/>
    <w:rsid w:val="002154EF"/>
    <w:rsid w:val="002156D2"/>
    <w:rsid w:val="00216089"/>
    <w:rsid w:val="0021695A"/>
    <w:rsid w:val="00216D76"/>
    <w:rsid w:val="0021724D"/>
    <w:rsid w:val="002172ED"/>
    <w:rsid w:val="002174BE"/>
    <w:rsid w:val="002177B8"/>
    <w:rsid w:val="00220930"/>
    <w:rsid w:val="00221361"/>
    <w:rsid w:val="002215F8"/>
    <w:rsid w:val="002216EB"/>
    <w:rsid w:val="002225D8"/>
    <w:rsid w:val="00222ED0"/>
    <w:rsid w:val="00222F63"/>
    <w:rsid w:val="00223430"/>
    <w:rsid w:val="00223852"/>
    <w:rsid w:val="0022394E"/>
    <w:rsid w:val="002239C7"/>
    <w:rsid w:val="00223B14"/>
    <w:rsid w:val="00223EA9"/>
    <w:rsid w:val="00224B69"/>
    <w:rsid w:val="00224F6F"/>
    <w:rsid w:val="00225045"/>
    <w:rsid w:val="00225274"/>
    <w:rsid w:val="002261CB"/>
    <w:rsid w:val="002264E2"/>
    <w:rsid w:val="0022665B"/>
    <w:rsid w:val="00226795"/>
    <w:rsid w:val="0022688D"/>
    <w:rsid w:val="00226918"/>
    <w:rsid w:val="002273FF"/>
    <w:rsid w:val="002275AE"/>
    <w:rsid w:val="00227C95"/>
    <w:rsid w:val="00230E42"/>
    <w:rsid w:val="00231314"/>
    <w:rsid w:val="0023146E"/>
    <w:rsid w:val="00231EAB"/>
    <w:rsid w:val="00232092"/>
    <w:rsid w:val="0023228D"/>
    <w:rsid w:val="00232416"/>
    <w:rsid w:val="00232434"/>
    <w:rsid w:val="002326E2"/>
    <w:rsid w:val="002329D9"/>
    <w:rsid w:val="00232C6E"/>
    <w:rsid w:val="00232F4E"/>
    <w:rsid w:val="00233209"/>
    <w:rsid w:val="00233528"/>
    <w:rsid w:val="00233AF0"/>
    <w:rsid w:val="0023478B"/>
    <w:rsid w:val="0023486D"/>
    <w:rsid w:val="00234D68"/>
    <w:rsid w:val="00234E76"/>
    <w:rsid w:val="002357AF"/>
    <w:rsid w:val="00235FC4"/>
    <w:rsid w:val="0023600C"/>
    <w:rsid w:val="0023618E"/>
    <w:rsid w:val="002363C8"/>
    <w:rsid w:val="00236E3D"/>
    <w:rsid w:val="0023762B"/>
    <w:rsid w:val="002376F9"/>
    <w:rsid w:val="0024034A"/>
    <w:rsid w:val="002403F7"/>
    <w:rsid w:val="002409D5"/>
    <w:rsid w:val="00240D8E"/>
    <w:rsid w:val="002413DC"/>
    <w:rsid w:val="0024161C"/>
    <w:rsid w:val="00241755"/>
    <w:rsid w:val="00241B1D"/>
    <w:rsid w:val="00241C9A"/>
    <w:rsid w:val="002421E3"/>
    <w:rsid w:val="00242987"/>
    <w:rsid w:val="00242B4F"/>
    <w:rsid w:val="00242F97"/>
    <w:rsid w:val="00243016"/>
    <w:rsid w:val="002437E2"/>
    <w:rsid w:val="002444E7"/>
    <w:rsid w:val="0024457C"/>
    <w:rsid w:val="00244E1E"/>
    <w:rsid w:val="00245D02"/>
    <w:rsid w:val="0024605F"/>
    <w:rsid w:val="0024613A"/>
    <w:rsid w:val="002464A7"/>
    <w:rsid w:val="002465A1"/>
    <w:rsid w:val="002468A4"/>
    <w:rsid w:val="00246923"/>
    <w:rsid w:val="0024720E"/>
    <w:rsid w:val="00247376"/>
    <w:rsid w:val="0024758E"/>
    <w:rsid w:val="00247985"/>
    <w:rsid w:val="0025005A"/>
    <w:rsid w:val="002510C8"/>
    <w:rsid w:val="0025124B"/>
    <w:rsid w:val="002512EC"/>
    <w:rsid w:val="00251A9B"/>
    <w:rsid w:val="00251BFA"/>
    <w:rsid w:val="00252786"/>
    <w:rsid w:val="00252F83"/>
    <w:rsid w:val="00253305"/>
    <w:rsid w:val="002533D3"/>
    <w:rsid w:val="00253571"/>
    <w:rsid w:val="00253AC2"/>
    <w:rsid w:val="00253C9F"/>
    <w:rsid w:val="00253DF7"/>
    <w:rsid w:val="00254195"/>
    <w:rsid w:val="0025436D"/>
    <w:rsid w:val="00254531"/>
    <w:rsid w:val="00254680"/>
    <w:rsid w:val="00255369"/>
    <w:rsid w:val="0025555D"/>
    <w:rsid w:val="00255602"/>
    <w:rsid w:val="0025572D"/>
    <w:rsid w:val="00255758"/>
    <w:rsid w:val="002565BF"/>
    <w:rsid w:val="00256819"/>
    <w:rsid w:val="00257123"/>
    <w:rsid w:val="0025728B"/>
    <w:rsid w:val="00257574"/>
    <w:rsid w:val="00257CDB"/>
    <w:rsid w:val="00257DD9"/>
    <w:rsid w:val="00260268"/>
    <w:rsid w:val="002605CE"/>
    <w:rsid w:val="002610EB"/>
    <w:rsid w:val="002611F3"/>
    <w:rsid w:val="0026121C"/>
    <w:rsid w:val="0026141E"/>
    <w:rsid w:val="002619E7"/>
    <w:rsid w:val="00261AD2"/>
    <w:rsid w:val="0026218B"/>
    <w:rsid w:val="00262FAB"/>
    <w:rsid w:val="00263319"/>
    <w:rsid w:val="0026360F"/>
    <w:rsid w:val="0026366F"/>
    <w:rsid w:val="00263AC1"/>
    <w:rsid w:val="00263EF6"/>
    <w:rsid w:val="002641CF"/>
    <w:rsid w:val="002642CD"/>
    <w:rsid w:val="0026499C"/>
    <w:rsid w:val="0026525C"/>
    <w:rsid w:val="00265FAA"/>
    <w:rsid w:val="0026649E"/>
    <w:rsid w:val="0026684F"/>
    <w:rsid w:val="00266AE2"/>
    <w:rsid w:val="00266F8E"/>
    <w:rsid w:val="002677FF"/>
    <w:rsid w:val="0026783A"/>
    <w:rsid w:val="00267990"/>
    <w:rsid w:val="00267F9C"/>
    <w:rsid w:val="0027008B"/>
    <w:rsid w:val="00270354"/>
    <w:rsid w:val="00270362"/>
    <w:rsid w:val="0027070F"/>
    <w:rsid w:val="00270775"/>
    <w:rsid w:val="00270948"/>
    <w:rsid w:val="0027096A"/>
    <w:rsid w:val="00270979"/>
    <w:rsid w:val="002709DA"/>
    <w:rsid w:val="00270D59"/>
    <w:rsid w:val="002717BD"/>
    <w:rsid w:val="00271F60"/>
    <w:rsid w:val="0027228B"/>
    <w:rsid w:val="0027266D"/>
    <w:rsid w:val="00272F5F"/>
    <w:rsid w:val="0027317B"/>
    <w:rsid w:val="002733A4"/>
    <w:rsid w:val="00273443"/>
    <w:rsid w:val="0027367F"/>
    <w:rsid w:val="00273D79"/>
    <w:rsid w:val="00274D00"/>
    <w:rsid w:val="002756FB"/>
    <w:rsid w:val="00275879"/>
    <w:rsid w:val="0027597C"/>
    <w:rsid w:val="002759EF"/>
    <w:rsid w:val="00275D08"/>
    <w:rsid w:val="00275F62"/>
    <w:rsid w:val="00276832"/>
    <w:rsid w:val="0027687E"/>
    <w:rsid w:val="002768F0"/>
    <w:rsid w:val="00277428"/>
    <w:rsid w:val="0027795C"/>
    <w:rsid w:val="00277A9D"/>
    <w:rsid w:val="00280CA1"/>
    <w:rsid w:val="002810BF"/>
    <w:rsid w:val="002813C2"/>
    <w:rsid w:val="00281422"/>
    <w:rsid w:val="00281444"/>
    <w:rsid w:val="002826FF"/>
    <w:rsid w:val="00282BAD"/>
    <w:rsid w:val="00282E3B"/>
    <w:rsid w:val="00282FE2"/>
    <w:rsid w:val="00283280"/>
    <w:rsid w:val="00283F6C"/>
    <w:rsid w:val="00284562"/>
    <w:rsid w:val="00284A24"/>
    <w:rsid w:val="00284A98"/>
    <w:rsid w:val="00284F34"/>
    <w:rsid w:val="0028531C"/>
    <w:rsid w:val="00286777"/>
    <w:rsid w:val="002879D9"/>
    <w:rsid w:val="00287D77"/>
    <w:rsid w:val="0029019D"/>
    <w:rsid w:val="002907D1"/>
    <w:rsid w:val="00290B30"/>
    <w:rsid w:val="002911CB"/>
    <w:rsid w:val="00291890"/>
    <w:rsid w:val="00291AE6"/>
    <w:rsid w:val="00291DC9"/>
    <w:rsid w:val="00291F37"/>
    <w:rsid w:val="0029210B"/>
    <w:rsid w:val="0029224A"/>
    <w:rsid w:val="0029267D"/>
    <w:rsid w:val="0029309F"/>
    <w:rsid w:val="00293622"/>
    <w:rsid w:val="002936E5"/>
    <w:rsid w:val="0029374B"/>
    <w:rsid w:val="00293ECA"/>
    <w:rsid w:val="0029402C"/>
    <w:rsid w:val="00294032"/>
    <w:rsid w:val="002941A5"/>
    <w:rsid w:val="0029430F"/>
    <w:rsid w:val="00294853"/>
    <w:rsid w:val="0029532B"/>
    <w:rsid w:val="0029573C"/>
    <w:rsid w:val="002957C3"/>
    <w:rsid w:val="00295860"/>
    <w:rsid w:val="00295D57"/>
    <w:rsid w:val="0029603F"/>
    <w:rsid w:val="00296060"/>
    <w:rsid w:val="002960F9"/>
    <w:rsid w:val="002961C0"/>
    <w:rsid w:val="00296801"/>
    <w:rsid w:val="0029696B"/>
    <w:rsid w:val="00296A48"/>
    <w:rsid w:val="0029717E"/>
    <w:rsid w:val="00297257"/>
    <w:rsid w:val="0029768E"/>
    <w:rsid w:val="00297D2F"/>
    <w:rsid w:val="002A1994"/>
    <w:rsid w:val="002A1A60"/>
    <w:rsid w:val="002A2093"/>
    <w:rsid w:val="002A29CF"/>
    <w:rsid w:val="002A29E4"/>
    <w:rsid w:val="002A3271"/>
    <w:rsid w:val="002A336F"/>
    <w:rsid w:val="002A3B4B"/>
    <w:rsid w:val="002A4465"/>
    <w:rsid w:val="002A44A2"/>
    <w:rsid w:val="002A4606"/>
    <w:rsid w:val="002A4886"/>
    <w:rsid w:val="002A51DE"/>
    <w:rsid w:val="002A527D"/>
    <w:rsid w:val="002A5EF1"/>
    <w:rsid w:val="002A626E"/>
    <w:rsid w:val="002A636D"/>
    <w:rsid w:val="002A65D4"/>
    <w:rsid w:val="002A6E2A"/>
    <w:rsid w:val="002A6FD4"/>
    <w:rsid w:val="002A7557"/>
    <w:rsid w:val="002A7937"/>
    <w:rsid w:val="002A7D6A"/>
    <w:rsid w:val="002B09B3"/>
    <w:rsid w:val="002B0A9B"/>
    <w:rsid w:val="002B0F40"/>
    <w:rsid w:val="002B0F54"/>
    <w:rsid w:val="002B1154"/>
    <w:rsid w:val="002B173F"/>
    <w:rsid w:val="002B2843"/>
    <w:rsid w:val="002B2CA2"/>
    <w:rsid w:val="002B2CA7"/>
    <w:rsid w:val="002B3064"/>
    <w:rsid w:val="002B3392"/>
    <w:rsid w:val="002B3606"/>
    <w:rsid w:val="002B3936"/>
    <w:rsid w:val="002B3D3C"/>
    <w:rsid w:val="002B3DB4"/>
    <w:rsid w:val="002B3F25"/>
    <w:rsid w:val="002B40B8"/>
    <w:rsid w:val="002B4281"/>
    <w:rsid w:val="002B4414"/>
    <w:rsid w:val="002B4829"/>
    <w:rsid w:val="002B4A50"/>
    <w:rsid w:val="002B4B0D"/>
    <w:rsid w:val="002B4B29"/>
    <w:rsid w:val="002B4D1B"/>
    <w:rsid w:val="002B4FCF"/>
    <w:rsid w:val="002B52DC"/>
    <w:rsid w:val="002B5396"/>
    <w:rsid w:val="002B57C1"/>
    <w:rsid w:val="002B5933"/>
    <w:rsid w:val="002B5A4E"/>
    <w:rsid w:val="002B5BCB"/>
    <w:rsid w:val="002B5C65"/>
    <w:rsid w:val="002B5D41"/>
    <w:rsid w:val="002B6EB3"/>
    <w:rsid w:val="002B78F2"/>
    <w:rsid w:val="002B796E"/>
    <w:rsid w:val="002B7A98"/>
    <w:rsid w:val="002C010B"/>
    <w:rsid w:val="002C0224"/>
    <w:rsid w:val="002C04C7"/>
    <w:rsid w:val="002C0857"/>
    <w:rsid w:val="002C0A37"/>
    <w:rsid w:val="002C0C4F"/>
    <w:rsid w:val="002C1104"/>
    <w:rsid w:val="002C1D9D"/>
    <w:rsid w:val="002C1F49"/>
    <w:rsid w:val="002C1F5D"/>
    <w:rsid w:val="002C26B0"/>
    <w:rsid w:val="002C2C2E"/>
    <w:rsid w:val="002C356F"/>
    <w:rsid w:val="002C3589"/>
    <w:rsid w:val="002C3605"/>
    <w:rsid w:val="002C3748"/>
    <w:rsid w:val="002C3A2B"/>
    <w:rsid w:val="002C3F22"/>
    <w:rsid w:val="002C484A"/>
    <w:rsid w:val="002C49C4"/>
    <w:rsid w:val="002C4A6F"/>
    <w:rsid w:val="002C4E3F"/>
    <w:rsid w:val="002C534B"/>
    <w:rsid w:val="002C5EB4"/>
    <w:rsid w:val="002C5F6E"/>
    <w:rsid w:val="002C6C24"/>
    <w:rsid w:val="002C6D12"/>
    <w:rsid w:val="002C7B60"/>
    <w:rsid w:val="002C7D82"/>
    <w:rsid w:val="002D0525"/>
    <w:rsid w:val="002D0797"/>
    <w:rsid w:val="002D0A33"/>
    <w:rsid w:val="002D0D27"/>
    <w:rsid w:val="002D11BF"/>
    <w:rsid w:val="002D1A02"/>
    <w:rsid w:val="002D1C3A"/>
    <w:rsid w:val="002D24B6"/>
    <w:rsid w:val="002D24D3"/>
    <w:rsid w:val="002D28AD"/>
    <w:rsid w:val="002D28D8"/>
    <w:rsid w:val="002D3122"/>
    <w:rsid w:val="002D3FB5"/>
    <w:rsid w:val="002D458B"/>
    <w:rsid w:val="002D48D6"/>
    <w:rsid w:val="002D4A01"/>
    <w:rsid w:val="002D4A37"/>
    <w:rsid w:val="002D585D"/>
    <w:rsid w:val="002D63E7"/>
    <w:rsid w:val="002D657E"/>
    <w:rsid w:val="002D65B7"/>
    <w:rsid w:val="002D6BFF"/>
    <w:rsid w:val="002D6D95"/>
    <w:rsid w:val="002D6F7F"/>
    <w:rsid w:val="002D6FD5"/>
    <w:rsid w:val="002D773A"/>
    <w:rsid w:val="002D7AEE"/>
    <w:rsid w:val="002E019A"/>
    <w:rsid w:val="002E0287"/>
    <w:rsid w:val="002E037A"/>
    <w:rsid w:val="002E0D93"/>
    <w:rsid w:val="002E0FB6"/>
    <w:rsid w:val="002E1787"/>
    <w:rsid w:val="002E20AA"/>
    <w:rsid w:val="002E213D"/>
    <w:rsid w:val="002E2277"/>
    <w:rsid w:val="002E2498"/>
    <w:rsid w:val="002E26F3"/>
    <w:rsid w:val="002E2AA7"/>
    <w:rsid w:val="002E3A6C"/>
    <w:rsid w:val="002E4548"/>
    <w:rsid w:val="002E4CB9"/>
    <w:rsid w:val="002E4F38"/>
    <w:rsid w:val="002E55A6"/>
    <w:rsid w:val="002E5C05"/>
    <w:rsid w:val="002E5E26"/>
    <w:rsid w:val="002E6194"/>
    <w:rsid w:val="002E6C83"/>
    <w:rsid w:val="002E6E80"/>
    <w:rsid w:val="002E702F"/>
    <w:rsid w:val="002E77A7"/>
    <w:rsid w:val="002E7AFF"/>
    <w:rsid w:val="002F01C0"/>
    <w:rsid w:val="002F07AE"/>
    <w:rsid w:val="002F0A4A"/>
    <w:rsid w:val="002F10B2"/>
    <w:rsid w:val="002F1AA8"/>
    <w:rsid w:val="002F22AD"/>
    <w:rsid w:val="002F2DC2"/>
    <w:rsid w:val="002F2F86"/>
    <w:rsid w:val="002F347A"/>
    <w:rsid w:val="002F34D0"/>
    <w:rsid w:val="002F386D"/>
    <w:rsid w:val="002F3BB9"/>
    <w:rsid w:val="002F57F4"/>
    <w:rsid w:val="002F5980"/>
    <w:rsid w:val="002F5A3F"/>
    <w:rsid w:val="002F5B3D"/>
    <w:rsid w:val="002F6063"/>
    <w:rsid w:val="002F6298"/>
    <w:rsid w:val="002F6B85"/>
    <w:rsid w:val="002F6F96"/>
    <w:rsid w:val="002F70B6"/>
    <w:rsid w:val="002F753D"/>
    <w:rsid w:val="002F781E"/>
    <w:rsid w:val="002F79E6"/>
    <w:rsid w:val="002F79E9"/>
    <w:rsid w:val="002F7CB3"/>
    <w:rsid w:val="002F7EA0"/>
    <w:rsid w:val="00300934"/>
    <w:rsid w:val="0030097E"/>
    <w:rsid w:val="00301367"/>
    <w:rsid w:val="003019D7"/>
    <w:rsid w:val="00301E56"/>
    <w:rsid w:val="00301E6B"/>
    <w:rsid w:val="00302139"/>
    <w:rsid w:val="003025D6"/>
    <w:rsid w:val="00302750"/>
    <w:rsid w:val="00302E81"/>
    <w:rsid w:val="00302EF6"/>
    <w:rsid w:val="0030330A"/>
    <w:rsid w:val="003034D9"/>
    <w:rsid w:val="0030354F"/>
    <w:rsid w:val="003039F8"/>
    <w:rsid w:val="00303C68"/>
    <w:rsid w:val="003041CF"/>
    <w:rsid w:val="003042B2"/>
    <w:rsid w:val="00304339"/>
    <w:rsid w:val="003046FF"/>
    <w:rsid w:val="003048E0"/>
    <w:rsid w:val="0030595B"/>
    <w:rsid w:val="00305CFA"/>
    <w:rsid w:val="00305FCE"/>
    <w:rsid w:val="00306250"/>
    <w:rsid w:val="003062D6"/>
    <w:rsid w:val="00306391"/>
    <w:rsid w:val="00306632"/>
    <w:rsid w:val="003067C3"/>
    <w:rsid w:val="003073D6"/>
    <w:rsid w:val="00307706"/>
    <w:rsid w:val="003078CF"/>
    <w:rsid w:val="003110D2"/>
    <w:rsid w:val="00311FAF"/>
    <w:rsid w:val="00312043"/>
    <w:rsid w:val="00312215"/>
    <w:rsid w:val="00313A64"/>
    <w:rsid w:val="00313CC7"/>
    <w:rsid w:val="00313EB4"/>
    <w:rsid w:val="003140B0"/>
    <w:rsid w:val="00314266"/>
    <w:rsid w:val="003144BA"/>
    <w:rsid w:val="00314556"/>
    <w:rsid w:val="00314570"/>
    <w:rsid w:val="00314644"/>
    <w:rsid w:val="003146E4"/>
    <w:rsid w:val="00314826"/>
    <w:rsid w:val="00315605"/>
    <w:rsid w:val="00315673"/>
    <w:rsid w:val="0031575B"/>
    <w:rsid w:val="003159D2"/>
    <w:rsid w:val="0031602B"/>
    <w:rsid w:val="00316157"/>
    <w:rsid w:val="0031641A"/>
    <w:rsid w:val="003175AA"/>
    <w:rsid w:val="00317E44"/>
    <w:rsid w:val="003208EE"/>
    <w:rsid w:val="00320A94"/>
    <w:rsid w:val="00320BCE"/>
    <w:rsid w:val="00320BE6"/>
    <w:rsid w:val="003210E7"/>
    <w:rsid w:val="0032166F"/>
    <w:rsid w:val="0032173A"/>
    <w:rsid w:val="0032182B"/>
    <w:rsid w:val="003218A2"/>
    <w:rsid w:val="00321C4A"/>
    <w:rsid w:val="00321D38"/>
    <w:rsid w:val="00321DBC"/>
    <w:rsid w:val="00322684"/>
    <w:rsid w:val="003226CA"/>
    <w:rsid w:val="003227F0"/>
    <w:rsid w:val="00322B4D"/>
    <w:rsid w:val="00322C7C"/>
    <w:rsid w:val="00323093"/>
    <w:rsid w:val="00323DAA"/>
    <w:rsid w:val="00323FE7"/>
    <w:rsid w:val="00323FE8"/>
    <w:rsid w:val="003240CD"/>
    <w:rsid w:val="003243C5"/>
    <w:rsid w:val="00324583"/>
    <w:rsid w:val="00325A5D"/>
    <w:rsid w:val="00325FDD"/>
    <w:rsid w:val="00326844"/>
    <w:rsid w:val="00327247"/>
    <w:rsid w:val="00327E2F"/>
    <w:rsid w:val="00330900"/>
    <w:rsid w:val="00330945"/>
    <w:rsid w:val="00330C88"/>
    <w:rsid w:val="003310C2"/>
    <w:rsid w:val="00331685"/>
    <w:rsid w:val="00331CA4"/>
    <w:rsid w:val="00331D61"/>
    <w:rsid w:val="00332A1F"/>
    <w:rsid w:val="00332EF1"/>
    <w:rsid w:val="0033332A"/>
    <w:rsid w:val="0033339A"/>
    <w:rsid w:val="003347A5"/>
    <w:rsid w:val="00334820"/>
    <w:rsid w:val="00334A10"/>
    <w:rsid w:val="00334C8E"/>
    <w:rsid w:val="0033509F"/>
    <w:rsid w:val="00335607"/>
    <w:rsid w:val="003356AE"/>
    <w:rsid w:val="00335860"/>
    <w:rsid w:val="00335DCA"/>
    <w:rsid w:val="0033680D"/>
    <w:rsid w:val="003369AB"/>
    <w:rsid w:val="00336BBA"/>
    <w:rsid w:val="00336D43"/>
    <w:rsid w:val="00336ED2"/>
    <w:rsid w:val="00337466"/>
    <w:rsid w:val="003376D1"/>
    <w:rsid w:val="003404E7"/>
    <w:rsid w:val="00340761"/>
    <w:rsid w:val="003407F8"/>
    <w:rsid w:val="003410F1"/>
    <w:rsid w:val="0034116D"/>
    <w:rsid w:val="003411D1"/>
    <w:rsid w:val="0034175A"/>
    <w:rsid w:val="00341D34"/>
    <w:rsid w:val="00341F0F"/>
    <w:rsid w:val="00342126"/>
    <w:rsid w:val="0034233C"/>
    <w:rsid w:val="00342C3C"/>
    <w:rsid w:val="0034301C"/>
    <w:rsid w:val="003439F3"/>
    <w:rsid w:val="003440E9"/>
    <w:rsid w:val="00344252"/>
    <w:rsid w:val="0034469E"/>
    <w:rsid w:val="003456C4"/>
    <w:rsid w:val="003459D9"/>
    <w:rsid w:val="00345A17"/>
    <w:rsid w:val="00345BB0"/>
    <w:rsid w:val="00345FAE"/>
    <w:rsid w:val="00346386"/>
    <w:rsid w:val="00347DF0"/>
    <w:rsid w:val="00347E4D"/>
    <w:rsid w:val="00350084"/>
    <w:rsid w:val="00350ABF"/>
    <w:rsid w:val="00350F08"/>
    <w:rsid w:val="00351229"/>
    <w:rsid w:val="00351764"/>
    <w:rsid w:val="00351E97"/>
    <w:rsid w:val="00351ECB"/>
    <w:rsid w:val="003521A3"/>
    <w:rsid w:val="00353032"/>
    <w:rsid w:val="003539A4"/>
    <w:rsid w:val="00353CB6"/>
    <w:rsid w:val="00353E82"/>
    <w:rsid w:val="00353F3B"/>
    <w:rsid w:val="00353F4D"/>
    <w:rsid w:val="00354205"/>
    <w:rsid w:val="0035422A"/>
    <w:rsid w:val="00354237"/>
    <w:rsid w:val="0035428B"/>
    <w:rsid w:val="00354F2C"/>
    <w:rsid w:val="0035550B"/>
    <w:rsid w:val="003555BF"/>
    <w:rsid w:val="0035564D"/>
    <w:rsid w:val="00355702"/>
    <w:rsid w:val="00355839"/>
    <w:rsid w:val="00355A54"/>
    <w:rsid w:val="00355EB4"/>
    <w:rsid w:val="0035606F"/>
    <w:rsid w:val="0035690D"/>
    <w:rsid w:val="00357BF0"/>
    <w:rsid w:val="00357FF8"/>
    <w:rsid w:val="00360692"/>
    <w:rsid w:val="00360889"/>
    <w:rsid w:val="00360FB5"/>
    <w:rsid w:val="0036109D"/>
    <w:rsid w:val="00361522"/>
    <w:rsid w:val="00361793"/>
    <w:rsid w:val="00361D3B"/>
    <w:rsid w:val="00361F5D"/>
    <w:rsid w:val="00362128"/>
    <w:rsid w:val="003621E0"/>
    <w:rsid w:val="003624DC"/>
    <w:rsid w:val="00362876"/>
    <w:rsid w:val="00362A27"/>
    <w:rsid w:val="00362DB1"/>
    <w:rsid w:val="00362DD3"/>
    <w:rsid w:val="003633BD"/>
    <w:rsid w:val="0036371A"/>
    <w:rsid w:val="003638B8"/>
    <w:rsid w:val="00363C91"/>
    <w:rsid w:val="00363E7A"/>
    <w:rsid w:val="00364699"/>
    <w:rsid w:val="00364DC6"/>
    <w:rsid w:val="00364F4E"/>
    <w:rsid w:val="003653B6"/>
    <w:rsid w:val="00365B18"/>
    <w:rsid w:val="00365D03"/>
    <w:rsid w:val="00366F60"/>
    <w:rsid w:val="0036725D"/>
    <w:rsid w:val="003679D8"/>
    <w:rsid w:val="003700B4"/>
    <w:rsid w:val="003701B0"/>
    <w:rsid w:val="0037047B"/>
    <w:rsid w:val="00370918"/>
    <w:rsid w:val="003713F8"/>
    <w:rsid w:val="00371602"/>
    <w:rsid w:val="003718DA"/>
    <w:rsid w:val="00371970"/>
    <w:rsid w:val="00371D8F"/>
    <w:rsid w:val="00371F59"/>
    <w:rsid w:val="0037384C"/>
    <w:rsid w:val="00373A00"/>
    <w:rsid w:val="00373BDB"/>
    <w:rsid w:val="00373D02"/>
    <w:rsid w:val="00373E14"/>
    <w:rsid w:val="0037404E"/>
    <w:rsid w:val="00374775"/>
    <w:rsid w:val="003748BE"/>
    <w:rsid w:val="00374DE0"/>
    <w:rsid w:val="003756AB"/>
    <w:rsid w:val="00375D76"/>
    <w:rsid w:val="00376046"/>
    <w:rsid w:val="003761C2"/>
    <w:rsid w:val="00376507"/>
    <w:rsid w:val="00376FEF"/>
    <w:rsid w:val="00377D13"/>
    <w:rsid w:val="00377D63"/>
    <w:rsid w:val="00380023"/>
    <w:rsid w:val="00380030"/>
    <w:rsid w:val="00380068"/>
    <w:rsid w:val="0038008E"/>
    <w:rsid w:val="0038041A"/>
    <w:rsid w:val="003807C8"/>
    <w:rsid w:val="00380C89"/>
    <w:rsid w:val="00381024"/>
    <w:rsid w:val="003813DF"/>
    <w:rsid w:val="0038187A"/>
    <w:rsid w:val="00381C31"/>
    <w:rsid w:val="0038230F"/>
    <w:rsid w:val="003824C2"/>
    <w:rsid w:val="003824C7"/>
    <w:rsid w:val="003825C6"/>
    <w:rsid w:val="00382A8E"/>
    <w:rsid w:val="00382ECF"/>
    <w:rsid w:val="00383018"/>
    <w:rsid w:val="00383878"/>
    <w:rsid w:val="00383902"/>
    <w:rsid w:val="00383DAF"/>
    <w:rsid w:val="00383E7D"/>
    <w:rsid w:val="00384624"/>
    <w:rsid w:val="0038464C"/>
    <w:rsid w:val="00384D62"/>
    <w:rsid w:val="0038540F"/>
    <w:rsid w:val="003856C8"/>
    <w:rsid w:val="00385D20"/>
    <w:rsid w:val="00385FB3"/>
    <w:rsid w:val="00386B7A"/>
    <w:rsid w:val="00386CF8"/>
    <w:rsid w:val="00387C35"/>
    <w:rsid w:val="003900DF"/>
    <w:rsid w:val="00390197"/>
    <w:rsid w:val="003907E2"/>
    <w:rsid w:val="0039083D"/>
    <w:rsid w:val="00390A8C"/>
    <w:rsid w:val="00390E86"/>
    <w:rsid w:val="00391397"/>
    <w:rsid w:val="003915D2"/>
    <w:rsid w:val="0039190B"/>
    <w:rsid w:val="00391C1B"/>
    <w:rsid w:val="00391CAB"/>
    <w:rsid w:val="00392472"/>
    <w:rsid w:val="00393A05"/>
    <w:rsid w:val="00393C0C"/>
    <w:rsid w:val="00393E93"/>
    <w:rsid w:val="0039417D"/>
    <w:rsid w:val="00394552"/>
    <w:rsid w:val="00394A46"/>
    <w:rsid w:val="00394A5F"/>
    <w:rsid w:val="00394AF9"/>
    <w:rsid w:val="00394EAF"/>
    <w:rsid w:val="00394FB6"/>
    <w:rsid w:val="003955F1"/>
    <w:rsid w:val="00395812"/>
    <w:rsid w:val="00395840"/>
    <w:rsid w:val="00396430"/>
    <w:rsid w:val="00396447"/>
    <w:rsid w:val="00396FA9"/>
    <w:rsid w:val="003970B7"/>
    <w:rsid w:val="00397ABD"/>
    <w:rsid w:val="00397EF4"/>
    <w:rsid w:val="003A01B7"/>
    <w:rsid w:val="003A0340"/>
    <w:rsid w:val="003A047A"/>
    <w:rsid w:val="003A083A"/>
    <w:rsid w:val="003A0B2E"/>
    <w:rsid w:val="003A0DBF"/>
    <w:rsid w:val="003A16C6"/>
    <w:rsid w:val="003A226C"/>
    <w:rsid w:val="003A2307"/>
    <w:rsid w:val="003A249A"/>
    <w:rsid w:val="003A2DE6"/>
    <w:rsid w:val="003A3184"/>
    <w:rsid w:val="003A3B20"/>
    <w:rsid w:val="003A4E7F"/>
    <w:rsid w:val="003A638E"/>
    <w:rsid w:val="003A662A"/>
    <w:rsid w:val="003A67D7"/>
    <w:rsid w:val="003A7304"/>
    <w:rsid w:val="003A7556"/>
    <w:rsid w:val="003A7D7F"/>
    <w:rsid w:val="003B05BD"/>
    <w:rsid w:val="003B05D6"/>
    <w:rsid w:val="003B082C"/>
    <w:rsid w:val="003B0A07"/>
    <w:rsid w:val="003B0A6C"/>
    <w:rsid w:val="003B1264"/>
    <w:rsid w:val="003B1F8E"/>
    <w:rsid w:val="003B25C3"/>
    <w:rsid w:val="003B2B14"/>
    <w:rsid w:val="003B2C46"/>
    <w:rsid w:val="003B2DC1"/>
    <w:rsid w:val="003B2E13"/>
    <w:rsid w:val="003B30BB"/>
    <w:rsid w:val="003B3752"/>
    <w:rsid w:val="003B3E86"/>
    <w:rsid w:val="003B3F3F"/>
    <w:rsid w:val="003B3FA8"/>
    <w:rsid w:val="003B4880"/>
    <w:rsid w:val="003B4924"/>
    <w:rsid w:val="003B4E07"/>
    <w:rsid w:val="003B4FC1"/>
    <w:rsid w:val="003B51C4"/>
    <w:rsid w:val="003B54A7"/>
    <w:rsid w:val="003B563B"/>
    <w:rsid w:val="003B5E31"/>
    <w:rsid w:val="003B5EE0"/>
    <w:rsid w:val="003B6535"/>
    <w:rsid w:val="003B721F"/>
    <w:rsid w:val="003B72E1"/>
    <w:rsid w:val="003B738D"/>
    <w:rsid w:val="003B7678"/>
    <w:rsid w:val="003C0706"/>
    <w:rsid w:val="003C0FCF"/>
    <w:rsid w:val="003C116C"/>
    <w:rsid w:val="003C21F3"/>
    <w:rsid w:val="003C2743"/>
    <w:rsid w:val="003C2879"/>
    <w:rsid w:val="003C2AD6"/>
    <w:rsid w:val="003C337B"/>
    <w:rsid w:val="003C3479"/>
    <w:rsid w:val="003C3884"/>
    <w:rsid w:val="003C3A62"/>
    <w:rsid w:val="003C3EBB"/>
    <w:rsid w:val="003C4231"/>
    <w:rsid w:val="003C46DA"/>
    <w:rsid w:val="003C4786"/>
    <w:rsid w:val="003C4B91"/>
    <w:rsid w:val="003C4CE0"/>
    <w:rsid w:val="003C5248"/>
    <w:rsid w:val="003C5267"/>
    <w:rsid w:val="003C54AF"/>
    <w:rsid w:val="003C5C12"/>
    <w:rsid w:val="003C5F0B"/>
    <w:rsid w:val="003C6179"/>
    <w:rsid w:val="003C6FF2"/>
    <w:rsid w:val="003C7661"/>
    <w:rsid w:val="003C7F7D"/>
    <w:rsid w:val="003D007E"/>
    <w:rsid w:val="003D0A78"/>
    <w:rsid w:val="003D1B33"/>
    <w:rsid w:val="003D2F01"/>
    <w:rsid w:val="003D2F7D"/>
    <w:rsid w:val="003D337D"/>
    <w:rsid w:val="003D3AA9"/>
    <w:rsid w:val="003D3F97"/>
    <w:rsid w:val="003D4FAC"/>
    <w:rsid w:val="003D5837"/>
    <w:rsid w:val="003D5972"/>
    <w:rsid w:val="003D62C9"/>
    <w:rsid w:val="003D6443"/>
    <w:rsid w:val="003D6662"/>
    <w:rsid w:val="003D6838"/>
    <w:rsid w:val="003D689B"/>
    <w:rsid w:val="003D6F19"/>
    <w:rsid w:val="003D72D2"/>
    <w:rsid w:val="003D7420"/>
    <w:rsid w:val="003D7979"/>
    <w:rsid w:val="003E0B13"/>
    <w:rsid w:val="003E10FC"/>
    <w:rsid w:val="003E1195"/>
    <w:rsid w:val="003E1852"/>
    <w:rsid w:val="003E1912"/>
    <w:rsid w:val="003E1C39"/>
    <w:rsid w:val="003E1C9B"/>
    <w:rsid w:val="003E1E87"/>
    <w:rsid w:val="003E1FB4"/>
    <w:rsid w:val="003E2172"/>
    <w:rsid w:val="003E26B3"/>
    <w:rsid w:val="003E2928"/>
    <w:rsid w:val="003E29B1"/>
    <w:rsid w:val="003E2E59"/>
    <w:rsid w:val="003E3657"/>
    <w:rsid w:val="003E38B6"/>
    <w:rsid w:val="003E3AEE"/>
    <w:rsid w:val="003E3B2F"/>
    <w:rsid w:val="003E3C17"/>
    <w:rsid w:val="003E48A0"/>
    <w:rsid w:val="003E4C41"/>
    <w:rsid w:val="003E54BF"/>
    <w:rsid w:val="003E5731"/>
    <w:rsid w:val="003E5AB1"/>
    <w:rsid w:val="003E5BDD"/>
    <w:rsid w:val="003E5F09"/>
    <w:rsid w:val="003E6229"/>
    <w:rsid w:val="003E6674"/>
    <w:rsid w:val="003E6B18"/>
    <w:rsid w:val="003E6B8A"/>
    <w:rsid w:val="003E6F27"/>
    <w:rsid w:val="003E71E3"/>
    <w:rsid w:val="003E7C30"/>
    <w:rsid w:val="003F05B1"/>
    <w:rsid w:val="003F05D8"/>
    <w:rsid w:val="003F0F8F"/>
    <w:rsid w:val="003F0FCA"/>
    <w:rsid w:val="003F13FD"/>
    <w:rsid w:val="003F153C"/>
    <w:rsid w:val="003F15F3"/>
    <w:rsid w:val="003F1995"/>
    <w:rsid w:val="003F1CE5"/>
    <w:rsid w:val="003F22FE"/>
    <w:rsid w:val="003F243C"/>
    <w:rsid w:val="003F2511"/>
    <w:rsid w:val="003F27DD"/>
    <w:rsid w:val="003F319E"/>
    <w:rsid w:val="003F3278"/>
    <w:rsid w:val="003F3C32"/>
    <w:rsid w:val="003F3D0F"/>
    <w:rsid w:val="003F3D73"/>
    <w:rsid w:val="003F5243"/>
    <w:rsid w:val="003F5EFE"/>
    <w:rsid w:val="003F6386"/>
    <w:rsid w:val="003F681B"/>
    <w:rsid w:val="003F69C0"/>
    <w:rsid w:val="003F6EDE"/>
    <w:rsid w:val="003F6FB9"/>
    <w:rsid w:val="003F7134"/>
    <w:rsid w:val="003F73FD"/>
    <w:rsid w:val="003F762F"/>
    <w:rsid w:val="003F76D6"/>
    <w:rsid w:val="003F7908"/>
    <w:rsid w:val="003F7D93"/>
    <w:rsid w:val="003F7EDE"/>
    <w:rsid w:val="004002D7"/>
    <w:rsid w:val="0040061E"/>
    <w:rsid w:val="004007B2"/>
    <w:rsid w:val="00401034"/>
    <w:rsid w:val="00401B1F"/>
    <w:rsid w:val="00401C32"/>
    <w:rsid w:val="004028C7"/>
    <w:rsid w:val="004030BA"/>
    <w:rsid w:val="00403616"/>
    <w:rsid w:val="00403805"/>
    <w:rsid w:val="00403966"/>
    <w:rsid w:val="004041D7"/>
    <w:rsid w:val="00404730"/>
    <w:rsid w:val="00405591"/>
    <w:rsid w:val="004058F7"/>
    <w:rsid w:val="00405F0D"/>
    <w:rsid w:val="004060F0"/>
    <w:rsid w:val="0040636B"/>
    <w:rsid w:val="004063F6"/>
    <w:rsid w:val="00406E7E"/>
    <w:rsid w:val="0040720E"/>
    <w:rsid w:val="0040740F"/>
    <w:rsid w:val="004074D9"/>
    <w:rsid w:val="004075AA"/>
    <w:rsid w:val="00407D2E"/>
    <w:rsid w:val="00407E83"/>
    <w:rsid w:val="0041082B"/>
    <w:rsid w:val="00410A6D"/>
    <w:rsid w:val="004110E8"/>
    <w:rsid w:val="00411329"/>
    <w:rsid w:val="0041147F"/>
    <w:rsid w:val="00411E91"/>
    <w:rsid w:val="004122CD"/>
    <w:rsid w:val="00412967"/>
    <w:rsid w:val="00412C7D"/>
    <w:rsid w:val="0041300E"/>
    <w:rsid w:val="0041357E"/>
    <w:rsid w:val="00413771"/>
    <w:rsid w:val="00413AC6"/>
    <w:rsid w:val="00413D1D"/>
    <w:rsid w:val="00413D23"/>
    <w:rsid w:val="004141C7"/>
    <w:rsid w:val="00414392"/>
    <w:rsid w:val="00414674"/>
    <w:rsid w:val="0041544C"/>
    <w:rsid w:val="004158E7"/>
    <w:rsid w:val="004159AC"/>
    <w:rsid w:val="00415CB4"/>
    <w:rsid w:val="0041638F"/>
    <w:rsid w:val="00416549"/>
    <w:rsid w:val="0041696D"/>
    <w:rsid w:val="00416D66"/>
    <w:rsid w:val="00416FA4"/>
    <w:rsid w:val="00417094"/>
    <w:rsid w:val="00417520"/>
    <w:rsid w:val="004179EE"/>
    <w:rsid w:val="00420778"/>
    <w:rsid w:val="00420855"/>
    <w:rsid w:val="00420D35"/>
    <w:rsid w:val="00420FEE"/>
    <w:rsid w:val="00420FF5"/>
    <w:rsid w:val="00421323"/>
    <w:rsid w:val="0042174F"/>
    <w:rsid w:val="004219D4"/>
    <w:rsid w:val="00421BA4"/>
    <w:rsid w:val="004223E5"/>
    <w:rsid w:val="0042291D"/>
    <w:rsid w:val="00422F54"/>
    <w:rsid w:val="00423495"/>
    <w:rsid w:val="00423CC1"/>
    <w:rsid w:val="00423DBF"/>
    <w:rsid w:val="00423FF4"/>
    <w:rsid w:val="00424177"/>
    <w:rsid w:val="0042430B"/>
    <w:rsid w:val="0042444C"/>
    <w:rsid w:val="00424589"/>
    <w:rsid w:val="00425031"/>
    <w:rsid w:val="004256D6"/>
    <w:rsid w:val="004257A1"/>
    <w:rsid w:val="00425A25"/>
    <w:rsid w:val="0042608C"/>
    <w:rsid w:val="00426982"/>
    <w:rsid w:val="00426CA1"/>
    <w:rsid w:val="0042757B"/>
    <w:rsid w:val="0042773F"/>
    <w:rsid w:val="004277BA"/>
    <w:rsid w:val="00427AA3"/>
    <w:rsid w:val="004302C7"/>
    <w:rsid w:val="004309E2"/>
    <w:rsid w:val="00431848"/>
    <w:rsid w:val="00431A4E"/>
    <w:rsid w:val="00432252"/>
    <w:rsid w:val="004323EC"/>
    <w:rsid w:val="00432D16"/>
    <w:rsid w:val="004340C9"/>
    <w:rsid w:val="00434461"/>
    <w:rsid w:val="00435AF0"/>
    <w:rsid w:val="00435FEC"/>
    <w:rsid w:val="0043676D"/>
    <w:rsid w:val="00436C3E"/>
    <w:rsid w:val="00436DFD"/>
    <w:rsid w:val="00436F70"/>
    <w:rsid w:val="00437463"/>
    <w:rsid w:val="00437542"/>
    <w:rsid w:val="00437710"/>
    <w:rsid w:val="00437DD8"/>
    <w:rsid w:val="00440496"/>
    <w:rsid w:val="004405F5"/>
    <w:rsid w:val="00440699"/>
    <w:rsid w:val="004407D1"/>
    <w:rsid w:val="00440D67"/>
    <w:rsid w:val="0044117D"/>
    <w:rsid w:val="0044169D"/>
    <w:rsid w:val="00441993"/>
    <w:rsid w:val="00441A18"/>
    <w:rsid w:val="00442976"/>
    <w:rsid w:val="00442EB0"/>
    <w:rsid w:val="00442F26"/>
    <w:rsid w:val="00443B02"/>
    <w:rsid w:val="00443C30"/>
    <w:rsid w:val="00443C4F"/>
    <w:rsid w:val="00443CF3"/>
    <w:rsid w:val="004440D0"/>
    <w:rsid w:val="0044474C"/>
    <w:rsid w:val="00444782"/>
    <w:rsid w:val="00444ED4"/>
    <w:rsid w:val="004450C5"/>
    <w:rsid w:val="00445DCA"/>
    <w:rsid w:val="00445EE0"/>
    <w:rsid w:val="00445F63"/>
    <w:rsid w:val="004460BD"/>
    <w:rsid w:val="004466AC"/>
    <w:rsid w:val="00446C73"/>
    <w:rsid w:val="00446CED"/>
    <w:rsid w:val="0044702F"/>
    <w:rsid w:val="00447122"/>
    <w:rsid w:val="00447F9B"/>
    <w:rsid w:val="0045030B"/>
    <w:rsid w:val="004503B5"/>
    <w:rsid w:val="00450A10"/>
    <w:rsid w:val="00450B80"/>
    <w:rsid w:val="00450CD6"/>
    <w:rsid w:val="00450CF7"/>
    <w:rsid w:val="004511D6"/>
    <w:rsid w:val="00451206"/>
    <w:rsid w:val="0045123E"/>
    <w:rsid w:val="004514C4"/>
    <w:rsid w:val="00451FFC"/>
    <w:rsid w:val="00452931"/>
    <w:rsid w:val="0045297B"/>
    <w:rsid w:val="004535FB"/>
    <w:rsid w:val="00454242"/>
    <w:rsid w:val="00454304"/>
    <w:rsid w:val="00454A31"/>
    <w:rsid w:val="00454C7F"/>
    <w:rsid w:val="00455100"/>
    <w:rsid w:val="00455BD9"/>
    <w:rsid w:val="00455E12"/>
    <w:rsid w:val="004568FC"/>
    <w:rsid w:val="00456DB1"/>
    <w:rsid w:val="00456FFB"/>
    <w:rsid w:val="00457451"/>
    <w:rsid w:val="004575EE"/>
    <w:rsid w:val="00457CB0"/>
    <w:rsid w:val="00460282"/>
    <w:rsid w:val="004604B3"/>
    <w:rsid w:val="0046050F"/>
    <w:rsid w:val="00460EE4"/>
    <w:rsid w:val="0046125C"/>
    <w:rsid w:val="00461EE2"/>
    <w:rsid w:val="0046216D"/>
    <w:rsid w:val="004622F5"/>
    <w:rsid w:val="00462410"/>
    <w:rsid w:val="00462A86"/>
    <w:rsid w:val="00462D63"/>
    <w:rsid w:val="00462D95"/>
    <w:rsid w:val="004633F8"/>
    <w:rsid w:val="00463B04"/>
    <w:rsid w:val="00463FF3"/>
    <w:rsid w:val="0046408D"/>
    <w:rsid w:val="004640B9"/>
    <w:rsid w:val="004644C2"/>
    <w:rsid w:val="00464E25"/>
    <w:rsid w:val="00464F0D"/>
    <w:rsid w:val="0046500A"/>
    <w:rsid w:val="0046513B"/>
    <w:rsid w:val="004655B4"/>
    <w:rsid w:val="004656F1"/>
    <w:rsid w:val="00465B48"/>
    <w:rsid w:val="0046605A"/>
    <w:rsid w:val="0046645A"/>
    <w:rsid w:val="00466C22"/>
    <w:rsid w:val="00466D02"/>
    <w:rsid w:val="00467910"/>
    <w:rsid w:val="00467912"/>
    <w:rsid w:val="00467FB7"/>
    <w:rsid w:val="004704EB"/>
    <w:rsid w:val="0047076D"/>
    <w:rsid w:val="00470789"/>
    <w:rsid w:val="0047084F"/>
    <w:rsid w:val="00470E4A"/>
    <w:rsid w:val="00471262"/>
    <w:rsid w:val="00471FE1"/>
    <w:rsid w:val="004724B9"/>
    <w:rsid w:val="004725D4"/>
    <w:rsid w:val="00472B96"/>
    <w:rsid w:val="00472D84"/>
    <w:rsid w:val="004730C4"/>
    <w:rsid w:val="004737B6"/>
    <w:rsid w:val="004739F9"/>
    <w:rsid w:val="00473E66"/>
    <w:rsid w:val="004743FE"/>
    <w:rsid w:val="0047483E"/>
    <w:rsid w:val="00474A44"/>
    <w:rsid w:val="00474A4B"/>
    <w:rsid w:val="004750BF"/>
    <w:rsid w:val="00475381"/>
    <w:rsid w:val="0047565F"/>
    <w:rsid w:val="0047591C"/>
    <w:rsid w:val="00475E85"/>
    <w:rsid w:val="00475E97"/>
    <w:rsid w:val="0047602E"/>
    <w:rsid w:val="004766EE"/>
    <w:rsid w:val="004768AD"/>
    <w:rsid w:val="00476D81"/>
    <w:rsid w:val="00476E87"/>
    <w:rsid w:val="00480AAC"/>
    <w:rsid w:val="00480DEB"/>
    <w:rsid w:val="00480DEF"/>
    <w:rsid w:val="00480F61"/>
    <w:rsid w:val="004817D1"/>
    <w:rsid w:val="004819D8"/>
    <w:rsid w:val="00481EB0"/>
    <w:rsid w:val="0048203B"/>
    <w:rsid w:val="004820C6"/>
    <w:rsid w:val="00482679"/>
    <w:rsid w:val="00482F37"/>
    <w:rsid w:val="004838AE"/>
    <w:rsid w:val="00484462"/>
    <w:rsid w:val="00484499"/>
    <w:rsid w:val="00484592"/>
    <w:rsid w:val="0048460F"/>
    <w:rsid w:val="00484A71"/>
    <w:rsid w:val="00484E65"/>
    <w:rsid w:val="00484F50"/>
    <w:rsid w:val="004852BD"/>
    <w:rsid w:val="00485A65"/>
    <w:rsid w:val="00486143"/>
    <w:rsid w:val="004866BA"/>
    <w:rsid w:val="004868CC"/>
    <w:rsid w:val="00486904"/>
    <w:rsid w:val="00486AF2"/>
    <w:rsid w:val="00486BF8"/>
    <w:rsid w:val="0048751A"/>
    <w:rsid w:val="004875EF"/>
    <w:rsid w:val="00487AC8"/>
    <w:rsid w:val="00487F07"/>
    <w:rsid w:val="00490128"/>
    <w:rsid w:val="0049120D"/>
    <w:rsid w:val="004916AF"/>
    <w:rsid w:val="004916C0"/>
    <w:rsid w:val="004919C2"/>
    <w:rsid w:val="004920D8"/>
    <w:rsid w:val="00492B6C"/>
    <w:rsid w:val="00492EE4"/>
    <w:rsid w:val="00493AAB"/>
    <w:rsid w:val="00493B21"/>
    <w:rsid w:val="004943FD"/>
    <w:rsid w:val="00494EBE"/>
    <w:rsid w:val="00494EE0"/>
    <w:rsid w:val="00495297"/>
    <w:rsid w:val="00495F31"/>
    <w:rsid w:val="004966FF"/>
    <w:rsid w:val="0049700F"/>
    <w:rsid w:val="0049754D"/>
    <w:rsid w:val="00497556"/>
    <w:rsid w:val="004979B5"/>
    <w:rsid w:val="004A082E"/>
    <w:rsid w:val="004A08D3"/>
    <w:rsid w:val="004A0921"/>
    <w:rsid w:val="004A0AF7"/>
    <w:rsid w:val="004A0E70"/>
    <w:rsid w:val="004A1137"/>
    <w:rsid w:val="004A1A46"/>
    <w:rsid w:val="004A20A2"/>
    <w:rsid w:val="004A211C"/>
    <w:rsid w:val="004A21FF"/>
    <w:rsid w:val="004A253F"/>
    <w:rsid w:val="004A276A"/>
    <w:rsid w:val="004A2D12"/>
    <w:rsid w:val="004A3245"/>
    <w:rsid w:val="004A3EC9"/>
    <w:rsid w:val="004A400A"/>
    <w:rsid w:val="004A4201"/>
    <w:rsid w:val="004A4519"/>
    <w:rsid w:val="004A4658"/>
    <w:rsid w:val="004A4D3C"/>
    <w:rsid w:val="004A4DFC"/>
    <w:rsid w:val="004A547B"/>
    <w:rsid w:val="004A560C"/>
    <w:rsid w:val="004A5BD7"/>
    <w:rsid w:val="004A5D7B"/>
    <w:rsid w:val="004A5F60"/>
    <w:rsid w:val="004A62D5"/>
    <w:rsid w:val="004A63FB"/>
    <w:rsid w:val="004A66EA"/>
    <w:rsid w:val="004A67A6"/>
    <w:rsid w:val="004A6C29"/>
    <w:rsid w:val="004A7802"/>
    <w:rsid w:val="004A7847"/>
    <w:rsid w:val="004A7E08"/>
    <w:rsid w:val="004B0614"/>
    <w:rsid w:val="004B1179"/>
    <w:rsid w:val="004B1472"/>
    <w:rsid w:val="004B1F59"/>
    <w:rsid w:val="004B3006"/>
    <w:rsid w:val="004B3BB6"/>
    <w:rsid w:val="004B3D29"/>
    <w:rsid w:val="004B3D5B"/>
    <w:rsid w:val="004B4114"/>
    <w:rsid w:val="004B41AE"/>
    <w:rsid w:val="004B42EC"/>
    <w:rsid w:val="004B4C51"/>
    <w:rsid w:val="004B51AB"/>
    <w:rsid w:val="004B52C6"/>
    <w:rsid w:val="004B52ED"/>
    <w:rsid w:val="004B55B0"/>
    <w:rsid w:val="004B5620"/>
    <w:rsid w:val="004B5D6B"/>
    <w:rsid w:val="004B615B"/>
    <w:rsid w:val="004B6298"/>
    <w:rsid w:val="004B63DD"/>
    <w:rsid w:val="004B64D1"/>
    <w:rsid w:val="004B6AA4"/>
    <w:rsid w:val="004B7852"/>
    <w:rsid w:val="004C04C2"/>
    <w:rsid w:val="004C07B7"/>
    <w:rsid w:val="004C08D0"/>
    <w:rsid w:val="004C08E6"/>
    <w:rsid w:val="004C0CF5"/>
    <w:rsid w:val="004C154D"/>
    <w:rsid w:val="004C1FD8"/>
    <w:rsid w:val="004C25CC"/>
    <w:rsid w:val="004C2791"/>
    <w:rsid w:val="004C279B"/>
    <w:rsid w:val="004C2819"/>
    <w:rsid w:val="004C2D7D"/>
    <w:rsid w:val="004C2F91"/>
    <w:rsid w:val="004C3222"/>
    <w:rsid w:val="004C3405"/>
    <w:rsid w:val="004C3458"/>
    <w:rsid w:val="004C3478"/>
    <w:rsid w:val="004C3646"/>
    <w:rsid w:val="004C383B"/>
    <w:rsid w:val="004C3880"/>
    <w:rsid w:val="004C41B7"/>
    <w:rsid w:val="004C4674"/>
    <w:rsid w:val="004C5269"/>
    <w:rsid w:val="004C53C0"/>
    <w:rsid w:val="004C5EF6"/>
    <w:rsid w:val="004C63F1"/>
    <w:rsid w:val="004C670D"/>
    <w:rsid w:val="004C68C0"/>
    <w:rsid w:val="004C6D0D"/>
    <w:rsid w:val="004C7DD4"/>
    <w:rsid w:val="004D009E"/>
    <w:rsid w:val="004D0722"/>
    <w:rsid w:val="004D0E3B"/>
    <w:rsid w:val="004D0F1C"/>
    <w:rsid w:val="004D1A1A"/>
    <w:rsid w:val="004D1DB9"/>
    <w:rsid w:val="004D233A"/>
    <w:rsid w:val="004D2513"/>
    <w:rsid w:val="004D2E8A"/>
    <w:rsid w:val="004D2EFB"/>
    <w:rsid w:val="004D3213"/>
    <w:rsid w:val="004D3624"/>
    <w:rsid w:val="004D3DAF"/>
    <w:rsid w:val="004D4203"/>
    <w:rsid w:val="004D4326"/>
    <w:rsid w:val="004D4CA0"/>
    <w:rsid w:val="004D4EF9"/>
    <w:rsid w:val="004D5078"/>
    <w:rsid w:val="004D6239"/>
    <w:rsid w:val="004D623A"/>
    <w:rsid w:val="004D642B"/>
    <w:rsid w:val="004D68F5"/>
    <w:rsid w:val="004D73F1"/>
    <w:rsid w:val="004D77A6"/>
    <w:rsid w:val="004D7D0C"/>
    <w:rsid w:val="004E0589"/>
    <w:rsid w:val="004E0C5C"/>
    <w:rsid w:val="004E0D1C"/>
    <w:rsid w:val="004E1000"/>
    <w:rsid w:val="004E1317"/>
    <w:rsid w:val="004E14B2"/>
    <w:rsid w:val="004E1620"/>
    <w:rsid w:val="004E17AA"/>
    <w:rsid w:val="004E22AF"/>
    <w:rsid w:val="004E2582"/>
    <w:rsid w:val="004E271E"/>
    <w:rsid w:val="004E300E"/>
    <w:rsid w:val="004E30B4"/>
    <w:rsid w:val="004E3256"/>
    <w:rsid w:val="004E36DF"/>
    <w:rsid w:val="004E3E56"/>
    <w:rsid w:val="004E4311"/>
    <w:rsid w:val="004E4C1A"/>
    <w:rsid w:val="004E5758"/>
    <w:rsid w:val="004E5AEF"/>
    <w:rsid w:val="004E5C2C"/>
    <w:rsid w:val="004E5DB7"/>
    <w:rsid w:val="004E5E89"/>
    <w:rsid w:val="004E61CF"/>
    <w:rsid w:val="004E65E1"/>
    <w:rsid w:val="004E668D"/>
    <w:rsid w:val="004E6E86"/>
    <w:rsid w:val="004E6FE5"/>
    <w:rsid w:val="004E7422"/>
    <w:rsid w:val="004E76A7"/>
    <w:rsid w:val="004E7768"/>
    <w:rsid w:val="004E7CBD"/>
    <w:rsid w:val="004E7D15"/>
    <w:rsid w:val="004E7F51"/>
    <w:rsid w:val="004F059E"/>
    <w:rsid w:val="004F08EA"/>
    <w:rsid w:val="004F0B23"/>
    <w:rsid w:val="004F0DE1"/>
    <w:rsid w:val="004F0F46"/>
    <w:rsid w:val="004F10A3"/>
    <w:rsid w:val="004F1CC4"/>
    <w:rsid w:val="004F1FC1"/>
    <w:rsid w:val="004F2250"/>
    <w:rsid w:val="004F292F"/>
    <w:rsid w:val="004F3BC6"/>
    <w:rsid w:val="004F3BE6"/>
    <w:rsid w:val="004F475B"/>
    <w:rsid w:val="004F4985"/>
    <w:rsid w:val="004F4C4D"/>
    <w:rsid w:val="004F503C"/>
    <w:rsid w:val="004F5F37"/>
    <w:rsid w:val="004F637F"/>
    <w:rsid w:val="004F6827"/>
    <w:rsid w:val="004F6BE6"/>
    <w:rsid w:val="004F6C12"/>
    <w:rsid w:val="004F6F52"/>
    <w:rsid w:val="004F6FCF"/>
    <w:rsid w:val="004F74BE"/>
    <w:rsid w:val="004F74D5"/>
    <w:rsid w:val="004F7EA9"/>
    <w:rsid w:val="0050007C"/>
    <w:rsid w:val="005001F1"/>
    <w:rsid w:val="0050022A"/>
    <w:rsid w:val="00500680"/>
    <w:rsid w:val="00500B23"/>
    <w:rsid w:val="00500E1E"/>
    <w:rsid w:val="005010E6"/>
    <w:rsid w:val="005011BC"/>
    <w:rsid w:val="0050149D"/>
    <w:rsid w:val="00501923"/>
    <w:rsid w:val="00501B80"/>
    <w:rsid w:val="005029B6"/>
    <w:rsid w:val="00503775"/>
    <w:rsid w:val="00503909"/>
    <w:rsid w:val="00503BDD"/>
    <w:rsid w:val="00503E73"/>
    <w:rsid w:val="0050408A"/>
    <w:rsid w:val="00504421"/>
    <w:rsid w:val="0050444D"/>
    <w:rsid w:val="005049A5"/>
    <w:rsid w:val="00504A67"/>
    <w:rsid w:val="00504BE0"/>
    <w:rsid w:val="005050D1"/>
    <w:rsid w:val="005056F7"/>
    <w:rsid w:val="00505B0D"/>
    <w:rsid w:val="00505DE4"/>
    <w:rsid w:val="0050611B"/>
    <w:rsid w:val="005063B4"/>
    <w:rsid w:val="005069DE"/>
    <w:rsid w:val="00506D30"/>
    <w:rsid w:val="00506E65"/>
    <w:rsid w:val="00507298"/>
    <w:rsid w:val="0050763E"/>
    <w:rsid w:val="0050780E"/>
    <w:rsid w:val="00507C1F"/>
    <w:rsid w:val="00507D95"/>
    <w:rsid w:val="0051048A"/>
    <w:rsid w:val="005107AE"/>
    <w:rsid w:val="00510C67"/>
    <w:rsid w:val="00511188"/>
    <w:rsid w:val="00511B0E"/>
    <w:rsid w:val="00511D62"/>
    <w:rsid w:val="00511F47"/>
    <w:rsid w:val="00512934"/>
    <w:rsid w:val="005129F5"/>
    <w:rsid w:val="00512D75"/>
    <w:rsid w:val="005132D9"/>
    <w:rsid w:val="005143A9"/>
    <w:rsid w:val="00515141"/>
    <w:rsid w:val="0051518B"/>
    <w:rsid w:val="005154B7"/>
    <w:rsid w:val="005156A7"/>
    <w:rsid w:val="00515E80"/>
    <w:rsid w:val="00516E67"/>
    <w:rsid w:val="00517050"/>
    <w:rsid w:val="005174C2"/>
    <w:rsid w:val="005175C2"/>
    <w:rsid w:val="005177D8"/>
    <w:rsid w:val="00517957"/>
    <w:rsid w:val="005179E5"/>
    <w:rsid w:val="005206A8"/>
    <w:rsid w:val="00520E49"/>
    <w:rsid w:val="00521315"/>
    <w:rsid w:val="00521682"/>
    <w:rsid w:val="005216BD"/>
    <w:rsid w:val="005216CF"/>
    <w:rsid w:val="00521DC5"/>
    <w:rsid w:val="0052275B"/>
    <w:rsid w:val="00522C3E"/>
    <w:rsid w:val="0052306F"/>
    <w:rsid w:val="00523363"/>
    <w:rsid w:val="0052398E"/>
    <w:rsid w:val="00523A12"/>
    <w:rsid w:val="00523AC7"/>
    <w:rsid w:val="00524624"/>
    <w:rsid w:val="0052462C"/>
    <w:rsid w:val="0052480E"/>
    <w:rsid w:val="00524A60"/>
    <w:rsid w:val="00524ADD"/>
    <w:rsid w:val="00525041"/>
    <w:rsid w:val="00525192"/>
    <w:rsid w:val="005256FE"/>
    <w:rsid w:val="005257E6"/>
    <w:rsid w:val="0052589D"/>
    <w:rsid w:val="0052590D"/>
    <w:rsid w:val="00525A3B"/>
    <w:rsid w:val="00525CAE"/>
    <w:rsid w:val="0052659B"/>
    <w:rsid w:val="005265C7"/>
    <w:rsid w:val="005265E5"/>
    <w:rsid w:val="00526A58"/>
    <w:rsid w:val="005273A5"/>
    <w:rsid w:val="005274F2"/>
    <w:rsid w:val="00527582"/>
    <w:rsid w:val="00527AD7"/>
    <w:rsid w:val="00527C21"/>
    <w:rsid w:val="00527F0D"/>
    <w:rsid w:val="00530534"/>
    <w:rsid w:val="00531456"/>
    <w:rsid w:val="0053175B"/>
    <w:rsid w:val="00532061"/>
    <w:rsid w:val="005322D5"/>
    <w:rsid w:val="005327EC"/>
    <w:rsid w:val="0053312E"/>
    <w:rsid w:val="00533163"/>
    <w:rsid w:val="00533569"/>
    <w:rsid w:val="00533944"/>
    <w:rsid w:val="00533B89"/>
    <w:rsid w:val="0053481E"/>
    <w:rsid w:val="005353EF"/>
    <w:rsid w:val="00535497"/>
    <w:rsid w:val="00535C29"/>
    <w:rsid w:val="00536496"/>
    <w:rsid w:val="0053653E"/>
    <w:rsid w:val="00536697"/>
    <w:rsid w:val="00536993"/>
    <w:rsid w:val="00536CB1"/>
    <w:rsid w:val="0053773A"/>
    <w:rsid w:val="005379E0"/>
    <w:rsid w:val="00537A02"/>
    <w:rsid w:val="00537ECB"/>
    <w:rsid w:val="00537FB5"/>
    <w:rsid w:val="00540301"/>
    <w:rsid w:val="005408EB"/>
    <w:rsid w:val="00540C18"/>
    <w:rsid w:val="0054126C"/>
    <w:rsid w:val="005414BD"/>
    <w:rsid w:val="00542270"/>
    <w:rsid w:val="005424FF"/>
    <w:rsid w:val="0054277C"/>
    <w:rsid w:val="00542799"/>
    <w:rsid w:val="00542AB2"/>
    <w:rsid w:val="00542BD3"/>
    <w:rsid w:val="00542DD5"/>
    <w:rsid w:val="00543622"/>
    <w:rsid w:val="005438C5"/>
    <w:rsid w:val="00543E4F"/>
    <w:rsid w:val="005441D1"/>
    <w:rsid w:val="0054427A"/>
    <w:rsid w:val="00544408"/>
    <w:rsid w:val="0054449C"/>
    <w:rsid w:val="0054458A"/>
    <w:rsid w:val="00544B47"/>
    <w:rsid w:val="00544D64"/>
    <w:rsid w:val="00544F9C"/>
    <w:rsid w:val="0054510F"/>
    <w:rsid w:val="00545AC5"/>
    <w:rsid w:val="0054642B"/>
    <w:rsid w:val="00546F96"/>
    <w:rsid w:val="00546FBF"/>
    <w:rsid w:val="0054729E"/>
    <w:rsid w:val="005475D8"/>
    <w:rsid w:val="005476A3"/>
    <w:rsid w:val="005478D7"/>
    <w:rsid w:val="00547C04"/>
    <w:rsid w:val="00547C78"/>
    <w:rsid w:val="00550117"/>
    <w:rsid w:val="0055011A"/>
    <w:rsid w:val="00550E61"/>
    <w:rsid w:val="00551101"/>
    <w:rsid w:val="0055147A"/>
    <w:rsid w:val="0055167B"/>
    <w:rsid w:val="00551FDD"/>
    <w:rsid w:val="005520DB"/>
    <w:rsid w:val="00552249"/>
    <w:rsid w:val="00552419"/>
    <w:rsid w:val="00552497"/>
    <w:rsid w:val="00552688"/>
    <w:rsid w:val="0055318C"/>
    <w:rsid w:val="005535E0"/>
    <w:rsid w:val="00553B64"/>
    <w:rsid w:val="00553C68"/>
    <w:rsid w:val="00553C91"/>
    <w:rsid w:val="00553FCD"/>
    <w:rsid w:val="0055450C"/>
    <w:rsid w:val="00554641"/>
    <w:rsid w:val="005549F3"/>
    <w:rsid w:val="00554A79"/>
    <w:rsid w:val="00554E17"/>
    <w:rsid w:val="00554F36"/>
    <w:rsid w:val="00555128"/>
    <w:rsid w:val="0055526C"/>
    <w:rsid w:val="00555628"/>
    <w:rsid w:val="005556EE"/>
    <w:rsid w:val="005559D1"/>
    <w:rsid w:val="00555A27"/>
    <w:rsid w:val="00555B07"/>
    <w:rsid w:val="00555C6F"/>
    <w:rsid w:val="0055672D"/>
    <w:rsid w:val="0055768A"/>
    <w:rsid w:val="005578F2"/>
    <w:rsid w:val="00557AC0"/>
    <w:rsid w:val="00557B23"/>
    <w:rsid w:val="005604C2"/>
    <w:rsid w:val="00560EE9"/>
    <w:rsid w:val="00561B68"/>
    <w:rsid w:val="00561EBF"/>
    <w:rsid w:val="00561F68"/>
    <w:rsid w:val="00562B54"/>
    <w:rsid w:val="005642D7"/>
    <w:rsid w:val="0056445D"/>
    <w:rsid w:val="00565596"/>
    <w:rsid w:val="00565684"/>
    <w:rsid w:val="0056656F"/>
    <w:rsid w:val="00566854"/>
    <w:rsid w:val="00566F28"/>
    <w:rsid w:val="00570251"/>
    <w:rsid w:val="005705F7"/>
    <w:rsid w:val="0057060F"/>
    <w:rsid w:val="00570D70"/>
    <w:rsid w:val="005712A8"/>
    <w:rsid w:val="00572364"/>
    <w:rsid w:val="005723B3"/>
    <w:rsid w:val="00572B15"/>
    <w:rsid w:val="00572FF7"/>
    <w:rsid w:val="0057305B"/>
    <w:rsid w:val="00573663"/>
    <w:rsid w:val="00573814"/>
    <w:rsid w:val="00573F98"/>
    <w:rsid w:val="0057454C"/>
    <w:rsid w:val="00574634"/>
    <w:rsid w:val="00574971"/>
    <w:rsid w:val="00574AF0"/>
    <w:rsid w:val="00574DA3"/>
    <w:rsid w:val="00575327"/>
    <w:rsid w:val="005759F2"/>
    <w:rsid w:val="00575C33"/>
    <w:rsid w:val="00575E0E"/>
    <w:rsid w:val="00576E23"/>
    <w:rsid w:val="0057747E"/>
    <w:rsid w:val="005775CC"/>
    <w:rsid w:val="005775CE"/>
    <w:rsid w:val="005802E8"/>
    <w:rsid w:val="00580406"/>
    <w:rsid w:val="005804D7"/>
    <w:rsid w:val="00580B3F"/>
    <w:rsid w:val="00581B58"/>
    <w:rsid w:val="00582502"/>
    <w:rsid w:val="005826CA"/>
    <w:rsid w:val="00582A1A"/>
    <w:rsid w:val="00582A57"/>
    <w:rsid w:val="00582B55"/>
    <w:rsid w:val="005834FD"/>
    <w:rsid w:val="00583B34"/>
    <w:rsid w:val="00584258"/>
    <w:rsid w:val="00584951"/>
    <w:rsid w:val="00584CDC"/>
    <w:rsid w:val="00584DD7"/>
    <w:rsid w:val="00585166"/>
    <w:rsid w:val="005854C1"/>
    <w:rsid w:val="0058572B"/>
    <w:rsid w:val="00585F63"/>
    <w:rsid w:val="00586157"/>
    <w:rsid w:val="005863A2"/>
    <w:rsid w:val="005864D1"/>
    <w:rsid w:val="00586F37"/>
    <w:rsid w:val="00587B8A"/>
    <w:rsid w:val="00587CA5"/>
    <w:rsid w:val="00587CED"/>
    <w:rsid w:val="00587D08"/>
    <w:rsid w:val="0059041F"/>
    <w:rsid w:val="00590DAE"/>
    <w:rsid w:val="005920FC"/>
    <w:rsid w:val="00593774"/>
    <w:rsid w:val="005937BB"/>
    <w:rsid w:val="00593A6E"/>
    <w:rsid w:val="00593F3B"/>
    <w:rsid w:val="00594036"/>
    <w:rsid w:val="00594493"/>
    <w:rsid w:val="0059449F"/>
    <w:rsid w:val="00594759"/>
    <w:rsid w:val="00594A66"/>
    <w:rsid w:val="00594E52"/>
    <w:rsid w:val="00594E56"/>
    <w:rsid w:val="0059587A"/>
    <w:rsid w:val="00595BC1"/>
    <w:rsid w:val="00595E5E"/>
    <w:rsid w:val="00596352"/>
    <w:rsid w:val="0059725C"/>
    <w:rsid w:val="005974D4"/>
    <w:rsid w:val="00597797"/>
    <w:rsid w:val="005A042D"/>
    <w:rsid w:val="005A14FC"/>
    <w:rsid w:val="005A1A01"/>
    <w:rsid w:val="005A1A8B"/>
    <w:rsid w:val="005A242A"/>
    <w:rsid w:val="005A243E"/>
    <w:rsid w:val="005A2956"/>
    <w:rsid w:val="005A2E50"/>
    <w:rsid w:val="005A389A"/>
    <w:rsid w:val="005A39C9"/>
    <w:rsid w:val="005A3FD1"/>
    <w:rsid w:val="005A40FB"/>
    <w:rsid w:val="005A4FAE"/>
    <w:rsid w:val="005A5143"/>
    <w:rsid w:val="005A5229"/>
    <w:rsid w:val="005A53A5"/>
    <w:rsid w:val="005A54D8"/>
    <w:rsid w:val="005A55E4"/>
    <w:rsid w:val="005A619F"/>
    <w:rsid w:val="005A6276"/>
    <w:rsid w:val="005A6455"/>
    <w:rsid w:val="005A69EC"/>
    <w:rsid w:val="005A712E"/>
    <w:rsid w:val="005A72F1"/>
    <w:rsid w:val="005A754B"/>
    <w:rsid w:val="005B032E"/>
    <w:rsid w:val="005B08CF"/>
    <w:rsid w:val="005B09C1"/>
    <w:rsid w:val="005B0A80"/>
    <w:rsid w:val="005B159A"/>
    <w:rsid w:val="005B1941"/>
    <w:rsid w:val="005B19D5"/>
    <w:rsid w:val="005B1B55"/>
    <w:rsid w:val="005B1EE7"/>
    <w:rsid w:val="005B1FA1"/>
    <w:rsid w:val="005B2163"/>
    <w:rsid w:val="005B266C"/>
    <w:rsid w:val="005B270A"/>
    <w:rsid w:val="005B2938"/>
    <w:rsid w:val="005B2D29"/>
    <w:rsid w:val="005B30FA"/>
    <w:rsid w:val="005B37A7"/>
    <w:rsid w:val="005B381A"/>
    <w:rsid w:val="005B4109"/>
    <w:rsid w:val="005B4359"/>
    <w:rsid w:val="005B4848"/>
    <w:rsid w:val="005B532C"/>
    <w:rsid w:val="005B564B"/>
    <w:rsid w:val="005B566F"/>
    <w:rsid w:val="005B583D"/>
    <w:rsid w:val="005B5BC0"/>
    <w:rsid w:val="005B5C19"/>
    <w:rsid w:val="005B5F1A"/>
    <w:rsid w:val="005B6D27"/>
    <w:rsid w:val="005B7124"/>
    <w:rsid w:val="005B79F6"/>
    <w:rsid w:val="005B7D36"/>
    <w:rsid w:val="005B7D64"/>
    <w:rsid w:val="005B7EFD"/>
    <w:rsid w:val="005B7FB5"/>
    <w:rsid w:val="005C054E"/>
    <w:rsid w:val="005C0C80"/>
    <w:rsid w:val="005C106C"/>
    <w:rsid w:val="005C1362"/>
    <w:rsid w:val="005C1984"/>
    <w:rsid w:val="005C1A24"/>
    <w:rsid w:val="005C1BD4"/>
    <w:rsid w:val="005C1C5A"/>
    <w:rsid w:val="005C2100"/>
    <w:rsid w:val="005C2657"/>
    <w:rsid w:val="005C2CAF"/>
    <w:rsid w:val="005C3042"/>
    <w:rsid w:val="005C3BFC"/>
    <w:rsid w:val="005C3FCB"/>
    <w:rsid w:val="005C41A5"/>
    <w:rsid w:val="005C4396"/>
    <w:rsid w:val="005C447B"/>
    <w:rsid w:val="005C474C"/>
    <w:rsid w:val="005C4935"/>
    <w:rsid w:val="005C4C00"/>
    <w:rsid w:val="005C5035"/>
    <w:rsid w:val="005C567D"/>
    <w:rsid w:val="005C5B43"/>
    <w:rsid w:val="005C5D62"/>
    <w:rsid w:val="005C5DD4"/>
    <w:rsid w:val="005C611E"/>
    <w:rsid w:val="005C65AE"/>
    <w:rsid w:val="005C670A"/>
    <w:rsid w:val="005C6930"/>
    <w:rsid w:val="005C6D85"/>
    <w:rsid w:val="005C6DFB"/>
    <w:rsid w:val="005C6E8C"/>
    <w:rsid w:val="005C738D"/>
    <w:rsid w:val="005C741A"/>
    <w:rsid w:val="005C7444"/>
    <w:rsid w:val="005C7657"/>
    <w:rsid w:val="005C7C44"/>
    <w:rsid w:val="005D031B"/>
    <w:rsid w:val="005D04D1"/>
    <w:rsid w:val="005D0590"/>
    <w:rsid w:val="005D069D"/>
    <w:rsid w:val="005D0CAC"/>
    <w:rsid w:val="005D0F5C"/>
    <w:rsid w:val="005D10D1"/>
    <w:rsid w:val="005D1261"/>
    <w:rsid w:val="005D1974"/>
    <w:rsid w:val="005D1DB1"/>
    <w:rsid w:val="005D1E71"/>
    <w:rsid w:val="005D2368"/>
    <w:rsid w:val="005D2740"/>
    <w:rsid w:val="005D2D0A"/>
    <w:rsid w:val="005D3096"/>
    <w:rsid w:val="005D3331"/>
    <w:rsid w:val="005D3534"/>
    <w:rsid w:val="005D3C78"/>
    <w:rsid w:val="005D42C8"/>
    <w:rsid w:val="005D43C8"/>
    <w:rsid w:val="005D4AA9"/>
    <w:rsid w:val="005D4CF6"/>
    <w:rsid w:val="005D4F10"/>
    <w:rsid w:val="005D5281"/>
    <w:rsid w:val="005D59CB"/>
    <w:rsid w:val="005D5AA6"/>
    <w:rsid w:val="005D5AFB"/>
    <w:rsid w:val="005D68FD"/>
    <w:rsid w:val="005D6DD0"/>
    <w:rsid w:val="005D6FE3"/>
    <w:rsid w:val="005D7971"/>
    <w:rsid w:val="005D7D6A"/>
    <w:rsid w:val="005D7FB3"/>
    <w:rsid w:val="005E02FE"/>
    <w:rsid w:val="005E0555"/>
    <w:rsid w:val="005E0669"/>
    <w:rsid w:val="005E082B"/>
    <w:rsid w:val="005E08AF"/>
    <w:rsid w:val="005E0C98"/>
    <w:rsid w:val="005E10C7"/>
    <w:rsid w:val="005E1B2E"/>
    <w:rsid w:val="005E1F7D"/>
    <w:rsid w:val="005E26F4"/>
    <w:rsid w:val="005E2733"/>
    <w:rsid w:val="005E29BA"/>
    <w:rsid w:val="005E2C7A"/>
    <w:rsid w:val="005E2D91"/>
    <w:rsid w:val="005E31A0"/>
    <w:rsid w:val="005E34CA"/>
    <w:rsid w:val="005E3518"/>
    <w:rsid w:val="005E351E"/>
    <w:rsid w:val="005E36A6"/>
    <w:rsid w:val="005E3877"/>
    <w:rsid w:val="005E3EC9"/>
    <w:rsid w:val="005E400C"/>
    <w:rsid w:val="005E434B"/>
    <w:rsid w:val="005E48B4"/>
    <w:rsid w:val="005E493F"/>
    <w:rsid w:val="005E4948"/>
    <w:rsid w:val="005E4B80"/>
    <w:rsid w:val="005E5367"/>
    <w:rsid w:val="005E58BF"/>
    <w:rsid w:val="005E5C56"/>
    <w:rsid w:val="005E6427"/>
    <w:rsid w:val="005E6696"/>
    <w:rsid w:val="005E69E8"/>
    <w:rsid w:val="005E6C02"/>
    <w:rsid w:val="005E7121"/>
    <w:rsid w:val="005E72C4"/>
    <w:rsid w:val="005E7307"/>
    <w:rsid w:val="005E752A"/>
    <w:rsid w:val="005E76E7"/>
    <w:rsid w:val="005E7D8F"/>
    <w:rsid w:val="005F03F6"/>
    <w:rsid w:val="005F0E58"/>
    <w:rsid w:val="005F111C"/>
    <w:rsid w:val="005F1267"/>
    <w:rsid w:val="005F12A4"/>
    <w:rsid w:val="005F14D8"/>
    <w:rsid w:val="005F187B"/>
    <w:rsid w:val="005F1DBA"/>
    <w:rsid w:val="005F1E69"/>
    <w:rsid w:val="005F284C"/>
    <w:rsid w:val="005F2B2B"/>
    <w:rsid w:val="005F2D79"/>
    <w:rsid w:val="005F2E65"/>
    <w:rsid w:val="005F2E81"/>
    <w:rsid w:val="005F3610"/>
    <w:rsid w:val="005F382A"/>
    <w:rsid w:val="005F3D60"/>
    <w:rsid w:val="005F41F6"/>
    <w:rsid w:val="005F47D0"/>
    <w:rsid w:val="005F4887"/>
    <w:rsid w:val="005F4BCC"/>
    <w:rsid w:val="005F4DDF"/>
    <w:rsid w:val="005F531A"/>
    <w:rsid w:val="005F66BA"/>
    <w:rsid w:val="005F76F5"/>
    <w:rsid w:val="0060055F"/>
    <w:rsid w:val="006005EE"/>
    <w:rsid w:val="0060092A"/>
    <w:rsid w:val="006009E9"/>
    <w:rsid w:val="00600B12"/>
    <w:rsid w:val="00600CDE"/>
    <w:rsid w:val="00600DF2"/>
    <w:rsid w:val="006025C2"/>
    <w:rsid w:val="0060289C"/>
    <w:rsid w:val="006032E2"/>
    <w:rsid w:val="00603330"/>
    <w:rsid w:val="00603E75"/>
    <w:rsid w:val="00604262"/>
    <w:rsid w:val="006043AB"/>
    <w:rsid w:val="00604579"/>
    <w:rsid w:val="0060479B"/>
    <w:rsid w:val="006049E7"/>
    <w:rsid w:val="00604DB4"/>
    <w:rsid w:val="006054C1"/>
    <w:rsid w:val="006055A3"/>
    <w:rsid w:val="006057D3"/>
    <w:rsid w:val="00605A0A"/>
    <w:rsid w:val="00606256"/>
    <w:rsid w:val="006063DA"/>
    <w:rsid w:val="00606DAA"/>
    <w:rsid w:val="00606F07"/>
    <w:rsid w:val="00607711"/>
    <w:rsid w:val="0061000E"/>
    <w:rsid w:val="006100AB"/>
    <w:rsid w:val="00611185"/>
    <w:rsid w:val="00611945"/>
    <w:rsid w:val="00611AE7"/>
    <w:rsid w:val="00611F38"/>
    <w:rsid w:val="00612285"/>
    <w:rsid w:val="006122AD"/>
    <w:rsid w:val="006129E8"/>
    <w:rsid w:val="006134D3"/>
    <w:rsid w:val="00613DFB"/>
    <w:rsid w:val="00613E9B"/>
    <w:rsid w:val="0061415A"/>
    <w:rsid w:val="00614232"/>
    <w:rsid w:val="006144CD"/>
    <w:rsid w:val="00614826"/>
    <w:rsid w:val="00614B1E"/>
    <w:rsid w:val="00614EFC"/>
    <w:rsid w:val="00615091"/>
    <w:rsid w:val="0061516E"/>
    <w:rsid w:val="00615181"/>
    <w:rsid w:val="006151BE"/>
    <w:rsid w:val="006151F2"/>
    <w:rsid w:val="0061526A"/>
    <w:rsid w:val="00615362"/>
    <w:rsid w:val="0061570F"/>
    <w:rsid w:val="00615FF8"/>
    <w:rsid w:val="0061620E"/>
    <w:rsid w:val="006163C2"/>
    <w:rsid w:val="00616F9D"/>
    <w:rsid w:val="006172F3"/>
    <w:rsid w:val="00617688"/>
    <w:rsid w:val="00617A22"/>
    <w:rsid w:val="00620473"/>
    <w:rsid w:val="006205EA"/>
    <w:rsid w:val="0062094D"/>
    <w:rsid w:val="00620EE9"/>
    <w:rsid w:val="006212E4"/>
    <w:rsid w:val="0062195A"/>
    <w:rsid w:val="00622373"/>
    <w:rsid w:val="006224A6"/>
    <w:rsid w:val="006233C6"/>
    <w:rsid w:val="0062342E"/>
    <w:rsid w:val="00623C10"/>
    <w:rsid w:val="00623FFC"/>
    <w:rsid w:val="006245E1"/>
    <w:rsid w:val="0062519E"/>
    <w:rsid w:val="0062534D"/>
    <w:rsid w:val="00625ABD"/>
    <w:rsid w:val="0062622D"/>
    <w:rsid w:val="006264CD"/>
    <w:rsid w:val="00627149"/>
    <w:rsid w:val="006275AD"/>
    <w:rsid w:val="00627608"/>
    <w:rsid w:val="00627D01"/>
    <w:rsid w:val="00627E92"/>
    <w:rsid w:val="0063008E"/>
    <w:rsid w:val="00630205"/>
    <w:rsid w:val="00630626"/>
    <w:rsid w:val="00630994"/>
    <w:rsid w:val="006309C6"/>
    <w:rsid w:val="006309E3"/>
    <w:rsid w:val="00631912"/>
    <w:rsid w:val="00631E3F"/>
    <w:rsid w:val="00632800"/>
    <w:rsid w:val="006329A2"/>
    <w:rsid w:val="00632AC9"/>
    <w:rsid w:val="00632E6D"/>
    <w:rsid w:val="0063306E"/>
    <w:rsid w:val="0063376A"/>
    <w:rsid w:val="00633F70"/>
    <w:rsid w:val="006343AD"/>
    <w:rsid w:val="00634644"/>
    <w:rsid w:val="0063520E"/>
    <w:rsid w:val="00635404"/>
    <w:rsid w:val="006356D9"/>
    <w:rsid w:val="006357E8"/>
    <w:rsid w:val="00635B6C"/>
    <w:rsid w:val="00636041"/>
    <w:rsid w:val="00636432"/>
    <w:rsid w:val="00636C25"/>
    <w:rsid w:val="00636FED"/>
    <w:rsid w:val="006375EE"/>
    <w:rsid w:val="006378BA"/>
    <w:rsid w:val="00637E43"/>
    <w:rsid w:val="00640274"/>
    <w:rsid w:val="006404B7"/>
    <w:rsid w:val="006406D2"/>
    <w:rsid w:val="0064070B"/>
    <w:rsid w:val="006408B8"/>
    <w:rsid w:val="00640DC6"/>
    <w:rsid w:val="00641069"/>
    <w:rsid w:val="00641362"/>
    <w:rsid w:val="00641D6F"/>
    <w:rsid w:val="00641F1E"/>
    <w:rsid w:val="00642E4D"/>
    <w:rsid w:val="00642EF8"/>
    <w:rsid w:val="00642F44"/>
    <w:rsid w:val="00642FE5"/>
    <w:rsid w:val="00643205"/>
    <w:rsid w:val="0064322A"/>
    <w:rsid w:val="00643734"/>
    <w:rsid w:val="00643782"/>
    <w:rsid w:val="006438DA"/>
    <w:rsid w:val="0064390F"/>
    <w:rsid w:val="00643D16"/>
    <w:rsid w:val="00643F39"/>
    <w:rsid w:val="0064411F"/>
    <w:rsid w:val="006445DE"/>
    <w:rsid w:val="00644617"/>
    <w:rsid w:val="006446FB"/>
    <w:rsid w:val="00644A64"/>
    <w:rsid w:val="00645504"/>
    <w:rsid w:val="00645888"/>
    <w:rsid w:val="006458C2"/>
    <w:rsid w:val="0064599D"/>
    <w:rsid w:val="006465E3"/>
    <w:rsid w:val="006466AC"/>
    <w:rsid w:val="00646C60"/>
    <w:rsid w:val="00646C96"/>
    <w:rsid w:val="00646CD3"/>
    <w:rsid w:val="0064726A"/>
    <w:rsid w:val="00647315"/>
    <w:rsid w:val="00647BE6"/>
    <w:rsid w:val="00650089"/>
    <w:rsid w:val="00650417"/>
    <w:rsid w:val="00650FF0"/>
    <w:rsid w:val="00652B3D"/>
    <w:rsid w:val="00653036"/>
    <w:rsid w:val="0065360E"/>
    <w:rsid w:val="00653BA6"/>
    <w:rsid w:val="006541B5"/>
    <w:rsid w:val="00654459"/>
    <w:rsid w:val="00655096"/>
    <w:rsid w:val="00656810"/>
    <w:rsid w:val="006572A2"/>
    <w:rsid w:val="00657810"/>
    <w:rsid w:val="00657909"/>
    <w:rsid w:val="00657E16"/>
    <w:rsid w:val="00657FCA"/>
    <w:rsid w:val="006600BA"/>
    <w:rsid w:val="00660C03"/>
    <w:rsid w:val="00660FA9"/>
    <w:rsid w:val="006612AA"/>
    <w:rsid w:val="0066132C"/>
    <w:rsid w:val="0066148C"/>
    <w:rsid w:val="0066158B"/>
    <w:rsid w:val="006615A0"/>
    <w:rsid w:val="006618D0"/>
    <w:rsid w:val="00661D12"/>
    <w:rsid w:val="00662B0B"/>
    <w:rsid w:val="00662CA8"/>
    <w:rsid w:val="00662D91"/>
    <w:rsid w:val="00663089"/>
    <w:rsid w:val="0066341B"/>
    <w:rsid w:val="00663530"/>
    <w:rsid w:val="0066389B"/>
    <w:rsid w:val="00663C65"/>
    <w:rsid w:val="00664471"/>
    <w:rsid w:val="006645BD"/>
    <w:rsid w:val="006646C9"/>
    <w:rsid w:val="006649C7"/>
    <w:rsid w:val="006656B3"/>
    <w:rsid w:val="00665781"/>
    <w:rsid w:val="00665789"/>
    <w:rsid w:val="00665BE0"/>
    <w:rsid w:val="00665FCF"/>
    <w:rsid w:val="0066629F"/>
    <w:rsid w:val="00666B0F"/>
    <w:rsid w:val="00666D70"/>
    <w:rsid w:val="00666D99"/>
    <w:rsid w:val="0066742E"/>
    <w:rsid w:val="0066796D"/>
    <w:rsid w:val="00667C92"/>
    <w:rsid w:val="00670782"/>
    <w:rsid w:val="00670A20"/>
    <w:rsid w:val="00671230"/>
    <w:rsid w:val="006712CC"/>
    <w:rsid w:val="0067134B"/>
    <w:rsid w:val="00671754"/>
    <w:rsid w:val="00671B70"/>
    <w:rsid w:val="00671FCD"/>
    <w:rsid w:val="006722C7"/>
    <w:rsid w:val="00672331"/>
    <w:rsid w:val="00672921"/>
    <w:rsid w:val="00672BE1"/>
    <w:rsid w:val="00672C9D"/>
    <w:rsid w:val="00673E33"/>
    <w:rsid w:val="00674290"/>
    <w:rsid w:val="006742E7"/>
    <w:rsid w:val="006743C8"/>
    <w:rsid w:val="006743E2"/>
    <w:rsid w:val="0067448D"/>
    <w:rsid w:val="0067464C"/>
    <w:rsid w:val="006747F2"/>
    <w:rsid w:val="0067491A"/>
    <w:rsid w:val="00674C83"/>
    <w:rsid w:val="00674F45"/>
    <w:rsid w:val="006751FA"/>
    <w:rsid w:val="006753B7"/>
    <w:rsid w:val="00675899"/>
    <w:rsid w:val="00675C83"/>
    <w:rsid w:val="00676628"/>
    <w:rsid w:val="006766D9"/>
    <w:rsid w:val="00677355"/>
    <w:rsid w:val="006775D1"/>
    <w:rsid w:val="006776C8"/>
    <w:rsid w:val="006778BE"/>
    <w:rsid w:val="00677D29"/>
    <w:rsid w:val="006805D9"/>
    <w:rsid w:val="006808A9"/>
    <w:rsid w:val="00680BDC"/>
    <w:rsid w:val="00680FAF"/>
    <w:rsid w:val="00681115"/>
    <w:rsid w:val="00681139"/>
    <w:rsid w:val="0068128B"/>
    <w:rsid w:val="00681565"/>
    <w:rsid w:val="00681E37"/>
    <w:rsid w:val="00681E50"/>
    <w:rsid w:val="00681F69"/>
    <w:rsid w:val="00682299"/>
    <w:rsid w:val="00682504"/>
    <w:rsid w:val="00682573"/>
    <w:rsid w:val="00682A13"/>
    <w:rsid w:val="00683083"/>
    <w:rsid w:val="00683341"/>
    <w:rsid w:val="0068386F"/>
    <w:rsid w:val="006838AC"/>
    <w:rsid w:val="006838FD"/>
    <w:rsid w:val="00683FCA"/>
    <w:rsid w:val="00684359"/>
    <w:rsid w:val="0068466B"/>
    <w:rsid w:val="00684FCC"/>
    <w:rsid w:val="00685516"/>
    <w:rsid w:val="006855C6"/>
    <w:rsid w:val="0068587F"/>
    <w:rsid w:val="00685963"/>
    <w:rsid w:val="00685C50"/>
    <w:rsid w:val="00685CD8"/>
    <w:rsid w:val="00685E17"/>
    <w:rsid w:val="00686568"/>
    <w:rsid w:val="006870B0"/>
    <w:rsid w:val="00687446"/>
    <w:rsid w:val="006877C4"/>
    <w:rsid w:val="00687C8A"/>
    <w:rsid w:val="00687EBE"/>
    <w:rsid w:val="0069077D"/>
    <w:rsid w:val="00690979"/>
    <w:rsid w:val="00690DDD"/>
    <w:rsid w:val="0069102F"/>
    <w:rsid w:val="00691A5E"/>
    <w:rsid w:val="00691A67"/>
    <w:rsid w:val="00691D19"/>
    <w:rsid w:val="00692218"/>
    <w:rsid w:val="00692395"/>
    <w:rsid w:val="006924EE"/>
    <w:rsid w:val="006926B6"/>
    <w:rsid w:val="00693602"/>
    <w:rsid w:val="00693697"/>
    <w:rsid w:val="00693CA2"/>
    <w:rsid w:val="00693CB4"/>
    <w:rsid w:val="00693E5A"/>
    <w:rsid w:val="006948F6"/>
    <w:rsid w:val="00694BEE"/>
    <w:rsid w:val="00694F66"/>
    <w:rsid w:val="006952E7"/>
    <w:rsid w:val="0069563F"/>
    <w:rsid w:val="00695976"/>
    <w:rsid w:val="00695E0D"/>
    <w:rsid w:val="00696160"/>
    <w:rsid w:val="0069662D"/>
    <w:rsid w:val="00696BA6"/>
    <w:rsid w:val="0069727B"/>
    <w:rsid w:val="006974E2"/>
    <w:rsid w:val="006A0063"/>
    <w:rsid w:val="006A02DE"/>
    <w:rsid w:val="006A072B"/>
    <w:rsid w:val="006A0A58"/>
    <w:rsid w:val="006A115C"/>
    <w:rsid w:val="006A1824"/>
    <w:rsid w:val="006A1CFA"/>
    <w:rsid w:val="006A1E75"/>
    <w:rsid w:val="006A22CF"/>
    <w:rsid w:val="006A2D62"/>
    <w:rsid w:val="006A2E7F"/>
    <w:rsid w:val="006A2F28"/>
    <w:rsid w:val="006A30BD"/>
    <w:rsid w:val="006A31A9"/>
    <w:rsid w:val="006A3224"/>
    <w:rsid w:val="006A345E"/>
    <w:rsid w:val="006A4718"/>
    <w:rsid w:val="006A4A45"/>
    <w:rsid w:val="006A4A89"/>
    <w:rsid w:val="006A4DDB"/>
    <w:rsid w:val="006A50B8"/>
    <w:rsid w:val="006A50F9"/>
    <w:rsid w:val="006A50FE"/>
    <w:rsid w:val="006A5377"/>
    <w:rsid w:val="006A6099"/>
    <w:rsid w:val="006A6113"/>
    <w:rsid w:val="006A62B2"/>
    <w:rsid w:val="006A672F"/>
    <w:rsid w:val="006A67F4"/>
    <w:rsid w:val="006A68E7"/>
    <w:rsid w:val="006A71A2"/>
    <w:rsid w:val="006A75FD"/>
    <w:rsid w:val="006A76F1"/>
    <w:rsid w:val="006A7E83"/>
    <w:rsid w:val="006B00A2"/>
    <w:rsid w:val="006B062C"/>
    <w:rsid w:val="006B0A38"/>
    <w:rsid w:val="006B0F1D"/>
    <w:rsid w:val="006B12C1"/>
    <w:rsid w:val="006B187E"/>
    <w:rsid w:val="006B190E"/>
    <w:rsid w:val="006B1CD2"/>
    <w:rsid w:val="006B2380"/>
    <w:rsid w:val="006B2398"/>
    <w:rsid w:val="006B2761"/>
    <w:rsid w:val="006B29AD"/>
    <w:rsid w:val="006B3064"/>
    <w:rsid w:val="006B3CA1"/>
    <w:rsid w:val="006B469B"/>
    <w:rsid w:val="006B4A1F"/>
    <w:rsid w:val="006B4AE1"/>
    <w:rsid w:val="006B5698"/>
    <w:rsid w:val="006B67C9"/>
    <w:rsid w:val="006B6E5B"/>
    <w:rsid w:val="006B70CA"/>
    <w:rsid w:val="006B732B"/>
    <w:rsid w:val="006B738E"/>
    <w:rsid w:val="006B7B34"/>
    <w:rsid w:val="006B7D92"/>
    <w:rsid w:val="006C01BC"/>
    <w:rsid w:val="006C0DC7"/>
    <w:rsid w:val="006C2451"/>
    <w:rsid w:val="006C253A"/>
    <w:rsid w:val="006C2587"/>
    <w:rsid w:val="006C2831"/>
    <w:rsid w:val="006C2F43"/>
    <w:rsid w:val="006C30F8"/>
    <w:rsid w:val="006C3277"/>
    <w:rsid w:val="006C366C"/>
    <w:rsid w:val="006C3ABD"/>
    <w:rsid w:val="006C3B2C"/>
    <w:rsid w:val="006C3E10"/>
    <w:rsid w:val="006C4004"/>
    <w:rsid w:val="006C401C"/>
    <w:rsid w:val="006C4AE0"/>
    <w:rsid w:val="006C4BAC"/>
    <w:rsid w:val="006C4BBE"/>
    <w:rsid w:val="006C4C31"/>
    <w:rsid w:val="006C4C5A"/>
    <w:rsid w:val="006C4F9F"/>
    <w:rsid w:val="006C4FF8"/>
    <w:rsid w:val="006C5143"/>
    <w:rsid w:val="006C5752"/>
    <w:rsid w:val="006C5824"/>
    <w:rsid w:val="006C5A4C"/>
    <w:rsid w:val="006C5A8A"/>
    <w:rsid w:val="006C5B46"/>
    <w:rsid w:val="006C6130"/>
    <w:rsid w:val="006C6286"/>
    <w:rsid w:val="006C6868"/>
    <w:rsid w:val="006C708C"/>
    <w:rsid w:val="006C73BB"/>
    <w:rsid w:val="006C7A4A"/>
    <w:rsid w:val="006D0438"/>
    <w:rsid w:val="006D04CC"/>
    <w:rsid w:val="006D05E6"/>
    <w:rsid w:val="006D09C1"/>
    <w:rsid w:val="006D111B"/>
    <w:rsid w:val="006D12B3"/>
    <w:rsid w:val="006D14D9"/>
    <w:rsid w:val="006D15D6"/>
    <w:rsid w:val="006D168D"/>
    <w:rsid w:val="006D1748"/>
    <w:rsid w:val="006D1977"/>
    <w:rsid w:val="006D1BD9"/>
    <w:rsid w:val="006D1D8D"/>
    <w:rsid w:val="006D1F08"/>
    <w:rsid w:val="006D2C4D"/>
    <w:rsid w:val="006D2D92"/>
    <w:rsid w:val="006D3107"/>
    <w:rsid w:val="006D36F9"/>
    <w:rsid w:val="006D3C4F"/>
    <w:rsid w:val="006D3D98"/>
    <w:rsid w:val="006D3EC1"/>
    <w:rsid w:val="006D423E"/>
    <w:rsid w:val="006D494D"/>
    <w:rsid w:val="006D4B04"/>
    <w:rsid w:val="006D50D6"/>
    <w:rsid w:val="006D5367"/>
    <w:rsid w:val="006D55B1"/>
    <w:rsid w:val="006D5B2E"/>
    <w:rsid w:val="006D6556"/>
    <w:rsid w:val="006D65CB"/>
    <w:rsid w:val="006D68D4"/>
    <w:rsid w:val="006D6A32"/>
    <w:rsid w:val="006D730F"/>
    <w:rsid w:val="006D7465"/>
    <w:rsid w:val="006D748E"/>
    <w:rsid w:val="006D75E0"/>
    <w:rsid w:val="006D78ED"/>
    <w:rsid w:val="006E00C1"/>
    <w:rsid w:val="006E02A6"/>
    <w:rsid w:val="006E09EC"/>
    <w:rsid w:val="006E0B4B"/>
    <w:rsid w:val="006E10F1"/>
    <w:rsid w:val="006E1EB7"/>
    <w:rsid w:val="006E277A"/>
    <w:rsid w:val="006E2A63"/>
    <w:rsid w:val="006E2C2D"/>
    <w:rsid w:val="006E2E62"/>
    <w:rsid w:val="006E2F94"/>
    <w:rsid w:val="006E369B"/>
    <w:rsid w:val="006E3881"/>
    <w:rsid w:val="006E47CB"/>
    <w:rsid w:val="006E5A3D"/>
    <w:rsid w:val="006E5B45"/>
    <w:rsid w:val="006E5BF6"/>
    <w:rsid w:val="006E5C1F"/>
    <w:rsid w:val="006E5D3E"/>
    <w:rsid w:val="006E5D5C"/>
    <w:rsid w:val="006E5DEE"/>
    <w:rsid w:val="006E5F34"/>
    <w:rsid w:val="006E6112"/>
    <w:rsid w:val="006E6131"/>
    <w:rsid w:val="006E62A7"/>
    <w:rsid w:val="006E6CEF"/>
    <w:rsid w:val="006E6D71"/>
    <w:rsid w:val="006E708E"/>
    <w:rsid w:val="006E709D"/>
    <w:rsid w:val="006E7609"/>
    <w:rsid w:val="006E7D62"/>
    <w:rsid w:val="006F0107"/>
    <w:rsid w:val="006F080B"/>
    <w:rsid w:val="006F0953"/>
    <w:rsid w:val="006F0B1C"/>
    <w:rsid w:val="006F1411"/>
    <w:rsid w:val="006F1B43"/>
    <w:rsid w:val="006F22B5"/>
    <w:rsid w:val="006F2572"/>
    <w:rsid w:val="006F2713"/>
    <w:rsid w:val="006F28A5"/>
    <w:rsid w:val="006F2A40"/>
    <w:rsid w:val="006F2C77"/>
    <w:rsid w:val="006F2FB0"/>
    <w:rsid w:val="006F3020"/>
    <w:rsid w:val="006F3E95"/>
    <w:rsid w:val="006F4020"/>
    <w:rsid w:val="006F5051"/>
    <w:rsid w:val="006F516B"/>
    <w:rsid w:val="006F533B"/>
    <w:rsid w:val="006F59E9"/>
    <w:rsid w:val="006F63B6"/>
    <w:rsid w:val="006F6B0E"/>
    <w:rsid w:val="006F6D99"/>
    <w:rsid w:val="006F7010"/>
    <w:rsid w:val="006F7293"/>
    <w:rsid w:val="007003F4"/>
    <w:rsid w:val="00700AFD"/>
    <w:rsid w:val="0070107C"/>
    <w:rsid w:val="00701246"/>
    <w:rsid w:val="0070130B"/>
    <w:rsid w:val="007016E8"/>
    <w:rsid w:val="0070174F"/>
    <w:rsid w:val="00701BDB"/>
    <w:rsid w:val="00701CC6"/>
    <w:rsid w:val="00701E1A"/>
    <w:rsid w:val="007026C9"/>
    <w:rsid w:val="007028B7"/>
    <w:rsid w:val="00702C98"/>
    <w:rsid w:val="0070360A"/>
    <w:rsid w:val="00703DC3"/>
    <w:rsid w:val="00703DF8"/>
    <w:rsid w:val="00703EA8"/>
    <w:rsid w:val="00704303"/>
    <w:rsid w:val="007044F4"/>
    <w:rsid w:val="00704548"/>
    <w:rsid w:val="00704E9D"/>
    <w:rsid w:val="00705336"/>
    <w:rsid w:val="00705426"/>
    <w:rsid w:val="007055F2"/>
    <w:rsid w:val="0070570E"/>
    <w:rsid w:val="007069C1"/>
    <w:rsid w:val="00706C04"/>
    <w:rsid w:val="0070729F"/>
    <w:rsid w:val="00707454"/>
    <w:rsid w:val="00707F38"/>
    <w:rsid w:val="007100AD"/>
    <w:rsid w:val="007101D6"/>
    <w:rsid w:val="0071023C"/>
    <w:rsid w:val="00710D73"/>
    <w:rsid w:val="00710EE0"/>
    <w:rsid w:val="0071126F"/>
    <w:rsid w:val="007118BB"/>
    <w:rsid w:val="00712221"/>
    <w:rsid w:val="0071228A"/>
    <w:rsid w:val="00712812"/>
    <w:rsid w:val="00712A01"/>
    <w:rsid w:val="007132D0"/>
    <w:rsid w:val="007133F5"/>
    <w:rsid w:val="00713B6A"/>
    <w:rsid w:val="00713F0D"/>
    <w:rsid w:val="0071449C"/>
    <w:rsid w:val="007145F1"/>
    <w:rsid w:val="007145F6"/>
    <w:rsid w:val="00714A43"/>
    <w:rsid w:val="00715296"/>
    <w:rsid w:val="007152A0"/>
    <w:rsid w:val="007154CC"/>
    <w:rsid w:val="00715E3B"/>
    <w:rsid w:val="00716219"/>
    <w:rsid w:val="007165EB"/>
    <w:rsid w:val="00716671"/>
    <w:rsid w:val="00716A71"/>
    <w:rsid w:val="00716E97"/>
    <w:rsid w:val="0071727B"/>
    <w:rsid w:val="007173A3"/>
    <w:rsid w:val="007175E1"/>
    <w:rsid w:val="007176CE"/>
    <w:rsid w:val="00717989"/>
    <w:rsid w:val="00717CDD"/>
    <w:rsid w:val="00720ECD"/>
    <w:rsid w:val="00721518"/>
    <w:rsid w:val="00721576"/>
    <w:rsid w:val="00721681"/>
    <w:rsid w:val="00721A7C"/>
    <w:rsid w:val="007224DD"/>
    <w:rsid w:val="0072287E"/>
    <w:rsid w:val="00722ECE"/>
    <w:rsid w:val="00723367"/>
    <w:rsid w:val="00723403"/>
    <w:rsid w:val="0072363D"/>
    <w:rsid w:val="00723D7B"/>
    <w:rsid w:val="00723E93"/>
    <w:rsid w:val="00723EB8"/>
    <w:rsid w:val="007249FE"/>
    <w:rsid w:val="00724C49"/>
    <w:rsid w:val="00724C59"/>
    <w:rsid w:val="00724CFE"/>
    <w:rsid w:val="00724DD5"/>
    <w:rsid w:val="00725880"/>
    <w:rsid w:val="00725883"/>
    <w:rsid w:val="00725CFA"/>
    <w:rsid w:val="00726245"/>
    <w:rsid w:val="00726451"/>
    <w:rsid w:val="0072647D"/>
    <w:rsid w:val="00726866"/>
    <w:rsid w:val="00726AEA"/>
    <w:rsid w:val="0072704E"/>
    <w:rsid w:val="00727713"/>
    <w:rsid w:val="007278F2"/>
    <w:rsid w:val="00730267"/>
    <w:rsid w:val="007308C1"/>
    <w:rsid w:val="00730A39"/>
    <w:rsid w:val="00731413"/>
    <w:rsid w:val="0073183F"/>
    <w:rsid w:val="00731DC3"/>
    <w:rsid w:val="00732409"/>
    <w:rsid w:val="00732AA6"/>
    <w:rsid w:val="0073364C"/>
    <w:rsid w:val="00733C7A"/>
    <w:rsid w:val="00734520"/>
    <w:rsid w:val="0073460D"/>
    <w:rsid w:val="00735434"/>
    <w:rsid w:val="007361D6"/>
    <w:rsid w:val="00736EE0"/>
    <w:rsid w:val="00737257"/>
    <w:rsid w:val="0073730D"/>
    <w:rsid w:val="007375FF"/>
    <w:rsid w:val="00737FDB"/>
    <w:rsid w:val="00740467"/>
    <w:rsid w:val="00740769"/>
    <w:rsid w:val="0074082E"/>
    <w:rsid w:val="007409EF"/>
    <w:rsid w:val="00740B74"/>
    <w:rsid w:val="00740DC8"/>
    <w:rsid w:val="00740F28"/>
    <w:rsid w:val="007410E1"/>
    <w:rsid w:val="00741106"/>
    <w:rsid w:val="0074131E"/>
    <w:rsid w:val="0074143C"/>
    <w:rsid w:val="00742556"/>
    <w:rsid w:val="007435F2"/>
    <w:rsid w:val="00743D73"/>
    <w:rsid w:val="00743EA0"/>
    <w:rsid w:val="00744061"/>
    <w:rsid w:val="007448FD"/>
    <w:rsid w:val="00744C21"/>
    <w:rsid w:val="00744E19"/>
    <w:rsid w:val="00745211"/>
    <w:rsid w:val="00745278"/>
    <w:rsid w:val="00745542"/>
    <w:rsid w:val="00746338"/>
    <w:rsid w:val="007463ED"/>
    <w:rsid w:val="00746BC9"/>
    <w:rsid w:val="0074708B"/>
    <w:rsid w:val="0074715D"/>
    <w:rsid w:val="00747BD7"/>
    <w:rsid w:val="00747C8B"/>
    <w:rsid w:val="00747E0B"/>
    <w:rsid w:val="0075025C"/>
    <w:rsid w:val="007503EA"/>
    <w:rsid w:val="0075046E"/>
    <w:rsid w:val="00750C2A"/>
    <w:rsid w:val="00750C51"/>
    <w:rsid w:val="00750E57"/>
    <w:rsid w:val="00750FFE"/>
    <w:rsid w:val="007510A0"/>
    <w:rsid w:val="007511B0"/>
    <w:rsid w:val="00751398"/>
    <w:rsid w:val="00751931"/>
    <w:rsid w:val="007520D5"/>
    <w:rsid w:val="007522C3"/>
    <w:rsid w:val="007522E4"/>
    <w:rsid w:val="007524C4"/>
    <w:rsid w:val="00752670"/>
    <w:rsid w:val="007527CF"/>
    <w:rsid w:val="00752E5E"/>
    <w:rsid w:val="007539D1"/>
    <w:rsid w:val="00753C43"/>
    <w:rsid w:val="00753D1B"/>
    <w:rsid w:val="0075439C"/>
    <w:rsid w:val="00754757"/>
    <w:rsid w:val="007547FC"/>
    <w:rsid w:val="007548E4"/>
    <w:rsid w:val="00754A81"/>
    <w:rsid w:val="00754BD5"/>
    <w:rsid w:val="007552D1"/>
    <w:rsid w:val="00755368"/>
    <w:rsid w:val="007556E4"/>
    <w:rsid w:val="00755804"/>
    <w:rsid w:val="00755990"/>
    <w:rsid w:val="00755CD2"/>
    <w:rsid w:val="00755D6D"/>
    <w:rsid w:val="00755E77"/>
    <w:rsid w:val="00756087"/>
    <w:rsid w:val="00756093"/>
    <w:rsid w:val="007563B9"/>
    <w:rsid w:val="0075652A"/>
    <w:rsid w:val="007566F0"/>
    <w:rsid w:val="0075671E"/>
    <w:rsid w:val="00756D18"/>
    <w:rsid w:val="0075759C"/>
    <w:rsid w:val="00757656"/>
    <w:rsid w:val="007578D3"/>
    <w:rsid w:val="00757B80"/>
    <w:rsid w:val="0076004D"/>
    <w:rsid w:val="00760053"/>
    <w:rsid w:val="007603D5"/>
    <w:rsid w:val="007604B0"/>
    <w:rsid w:val="00760767"/>
    <w:rsid w:val="00760FFB"/>
    <w:rsid w:val="00761FC3"/>
    <w:rsid w:val="00762706"/>
    <w:rsid w:val="007629DA"/>
    <w:rsid w:val="0076363D"/>
    <w:rsid w:val="00763C71"/>
    <w:rsid w:val="00763E36"/>
    <w:rsid w:val="00764025"/>
    <w:rsid w:val="00764865"/>
    <w:rsid w:val="00764A21"/>
    <w:rsid w:val="00764AA5"/>
    <w:rsid w:val="0076501C"/>
    <w:rsid w:val="00766786"/>
    <w:rsid w:val="007668C2"/>
    <w:rsid w:val="00766BBE"/>
    <w:rsid w:val="00766E87"/>
    <w:rsid w:val="0076730B"/>
    <w:rsid w:val="00767442"/>
    <w:rsid w:val="00767632"/>
    <w:rsid w:val="007702D0"/>
    <w:rsid w:val="00770F52"/>
    <w:rsid w:val="00771719"/>
    <w:rsid w:val="0077171B"/>
    <w:rsid w:val="00771C99"/>
    <w:rsid w:val="00771D41"/>
    <w:rsid w:val="00771DC1"/>
    <w:rsid w:val="00772248"/>
    <w:rsid w:val="007722E4"/>
    <w:rsid w:val="007726BC"/>
    <w:rsid w:val="00772B29"/>
    <w:rsid w:val="0077332C"/>
    <w:rsid w:val="00773BAF"/>
    <w:rsid w:val="00774105"/>
    <w:rsid w:val="00774BD9"/>
    <w:rsid w:val="00774D6E"/>
    <w:rsid w:val="007751E1"/>
    <w:rsid w:val="007751FC"/>
    <w:rsid w:val="00775386"/>
    <w:rsid w:val="0077664D"/>
    <w:rsid w:val="00776F71"/>
    <w:rsid w:val="00777888"/>
    <w:rsid w:val="0078021B"/>
    <w:rsid w:val="00780305"/>
    <w:rsid w:val="007804E2"/>
    <w:rsid w:val="00780E73"/>
    <w:rsid w:val="0078137C"/>
    <w:rsid w:val="0078139D"/>
    <w:rsid w:val="0078151D"/>
    <w:rsid w:val="00781BA8"/>
    <w:rsid w:val="00781CA4"/>
    <w:rsid w:val="00781FBF"/>
    <w:rsid w:val="007820B0"/>
    <w:rsid w:val="00782692"/>
    <w:rsid w:val="00782A94"/>
    <w:rsid w:val="00782F55"/>
    <w:rsid w:val="00783342"/>
    <w:rsid w:val="007833FD"/>
    <w:rsid w:val="00783C52"/>
    <w:rsid w:val="007840E5"/>
    <w:rsid w:val="007840EB"/>
    <w:rsid w:val="00784156"/>
    <w:rsid w:val="0078437B"/>
    <w:rsid w:val="00784390"/>
    <w:rsid w:val="00784859"/>
    <w:rsid w:val="007848E1"/>
    <w:rsid w:val="00784B1B"/>
    <w:rsid w:val="00784F7B"/>
    <w:rsid w:val="007851C2"/>
    <w:rsid w:val="007852D6"/>
    <w:rsid w:val="00785D7D"/>
    <w:rsid w:val="00785DF8"/>
    <w:rsid w:val="00785F63"/>
    <w:rsid w:val="007866EE"/>
    <w:rsid w:val="00786BE6"/>
    <w:rsid w:val="00786E1B"/>
    <w:rsid w:val="00787933"/>
    <w:rsid w:val="0079018B"/>
    <w:rsid w:val="00790743"/>
    <w:rsid w:val="00790EAE"/>
    <w:rsid w:val="0079102C"/>
    <w:rsid w:val="00791544"/>
    <w:rsid w:val="00791876"/>
    <w:rsid w:val="00791D6B"/>
    <w:rsid w:val="00792DAF"/>
    <w:rsid w:val="00792E2A"/>
    <w:rsid w:val="007930C6"/>
    <w:rsid w:val="00793449"/>
    <w:rsid w:val="00793581"/>
    <w:rsid w:val="00793E6D"/>
    <w:rsid w:val="00793F25"/>
    <w:rsid w:val="007945A5"/>
    <w:rsid w:val="00794F85"/>
    <w:rsid w:val="00795B41"/>
    <w:rsid w:val="00795DE2"/>
    <w:rsid w:val="00795F65"/>
    <w:rsid w:val="00796557"/>
    <w:rsid w:val="007969E1"/>
    <w:rsid w:val="00796E7B"/>
    <w:rsid w:val="00796F1E"/>
    <w:rsid w:val="00797B79"/>
    <w:rsid w:val="00797BC9"/>
    <w:rsid w:val="007A07D3"/>
    <w:rsid w:val="007A0C8E"/>
    <w:rsid w:val="007A1BD7"/>
    <w:rsid w:val="007A1D4B"/>
    <w:rsid w:val="007A2169"/>
    <w:rsid w:val="007A25A7"/>
    <w:rsid w:val="007A2CF6"/>
    <w:rsid w:val="007A2E60"/>
    <w:rsid w:val="007A328C"/>
    <w:rsid w:val="007A3AD5"/>
    <w:rsid w:val="007A3C6E"/>
    <w:rsid w:val="007A3F3F"/>
    <w:rsid w:val="007A44E2"/>
    <w:rsid w:val="007A4D2B"/>
    <w:rsid w:val="007A4E16"/>
    <w:rsid w:val="007A52B4"/>
    <w:rsid w:val="007A62C0"/>
    <w:rsid w:val="007A6FEC"/>
    <w:rsid w:val="007A759E"/>
    <w:rsid w:val="007B03F4"/>
    <w:rsid w:val="007B043E"/>
    <w:rsid w:val="007B0845"/>
    <w:rsid w:val="007B0888"/>
    <w:rsid w:val="007B15A4"/>
    <w:rsid w:val="007B15C7"/>
    <w:rsid w:val="007B185E"/>
    <w:rsid w:val="007B21C1"/>
    <w:rsid w:val="007B3277"/>
    <w:rsid w:val="007B33AB"/>
    <w:rsid w:val="007B34ED"/>
    <w:rsid w:val="007B3A29"/>
    <w:rsid w:val="007B401C"/>
    <w:rsid w:val="007B4570"/>
    <w:rsid w:val="007B47E5"/>
    <w:rsid w:val="007B4962"/>
    <w:rsid w:val="007B540C"/>
    <w:rsid w:val="007B5B17"/>
    <w:rsid w:val="007B5B9A"/>
    <w:rsid w:val="007B5C0C"/>
    <w:rsid w:val="007B5C8E"/>
    <w:rsid w:val="007B5EDD"/>
    <w:rsid w:val="007B6017"/>
    <w:rsid w:val="007B6195"/>
    <w:rsid w:val="007B6687"/>
    <w:rsid w:val="007B687B"/>
    <w:rsid w:val="007B6ADE"/>
    <w:rsid w:val="007B7094"/>
    <w:rsid w:val="007B772B"/>
    <w:rsid w:val="007B781E"/>
    <w:rsid w:val="007B7AD3"/>
    <w:rsid w:val="007C04AD"/>
    <w:rsid w:val="007C0560"/>
    <w:rsid w:val="007C0C84"/>
    <w:rsid w:val="007C0D46"/>
    <w:rsid w:val="007C1262"/>
    <w:rsid w:val="007C1418"/>
    <w:rsid w:val="007C1548"/>
    <w:rsid w:val="007C15D9"/>
    <w:rsid w:val="007C1632"/>
    <w:rsid w:val="007C1862"/>
    <w:rsid w:val="007C1A07"/>
    <w:rsid w:val="007C1D13"/>
    <w:rsid w:val="007C29D0"/>
    <w:rsid w:val="007C2A62"/>
    <w:rsid w:val="007C2D74"/>
    <w:rsid w:val="007C37FB"/>
    <w:rsid w:val="007C3A81"/>
    <w:rsid w:val="007C3C75"/>
    <w:rsid w:val="007C3D38"/>
    <w:rsid w:val="007C4083"/>
    <w:rsid w:val="007C4240"/>
    <w:rsid w:val="007C43BF"/>
    <w:rsid w:val="007C43C5"/>
    <w:rsid w:val="007C4D46"/>
    <w:rsid w:val="007C5471"/>
    <w:rsid w:val="007C5B21"/>
    <w:rsid w:val="007C5E07"/>
    <w:rsid w:val="007C69BF"/>
    <w:rsid w:val="007C69D2"/>
    <w:rsid w:val="007C6BE9"/>
    <w:rsid w:val="007C70A9"/>
    <w:rsid w:val="007C78AD"/>
    <w:rsid w:val="007C7A12"/>
    <w:rsid w:val="007C7FC5"/>
    <w:rsid w:val="007D0494"/>
    <w:rsid w:val="007D04C6"/>
    <w:rsid w:val="007D084E"/>
    <w:rsid w:val="007D0A61"/>
    <w:rsid w:val="007D0BE0"/>
    <w:rsid w:val="007D0D3A"/>
    <w:rsid w:val="007D216F"/>
    <w:rsid w:val="007D24BF"/>
    <w:rsid w:val="007D43F5"/>
    <w:rsid w:val="007D4873"/>
    <w:rsid w:val="007D4F8B"/>
    <w:rsid w:val="007D51AA"/>
    <w:rsid w:val="007D56D9"/>
    <w:rsid w:val="007D5EDC"/>
    <w:rsid w:val="007D6900"/>
    <w:rsid w:val="007D6CC2"/>
    <w:rsid w:val="007D6D86"/>
    <w:rsid w:val="007D729B"/>
    <w:rsid w:val="007D7435"/>
    <w:rsid w:val="007D7446"/>
    <w:rsid w:val="007D75FA"/>
    <w:rsid w:val="007D7721"/>
    <w:rsid w:val="007D7BF7"/>
    <w:rsid w:val="007E0A2C"/>
    <w:rsid w:val="007E14ED"/>
    <w:rsid w:val="007E188A"/>
    <w:rsid w:val="007E1AE4"/>
    <w:rsid w:val="007E1D31"/>
    <w:rsid w:val="007E2292"/>
    <w:rsid w:val="007E25F5"/>
    <w:rsid w:val="007E27AE"/>
    <w:rsid w:val="007E2A46"/>
    <w:rsid w:val="007E3648"/>
    <w:rsid w:val="007E42FB"/>
    <w:rsid w:val="007E4459"/>
    <w:rsid w:val="007E465E"/>
    <w:rsid w:val="007E46D4"/>
    <w:rsid w:val="007E484E"/>
    <w:rsid w:val="007E499C"/>
    <w:rsid w:val="007E4E87"/>
    <w:rsid w:val="007E4EE8"/>
    <w:rsid w:val="007E528C"/>
    <w:rsid w:val="007E5988"/>
    <w:rsid w:val="007E658C"/>
    <w:rsid w:val="007E65A2"/>
    <w:rsid w:val="007E7C9D"/>
    <w:rsid w:val="007F0A23"/>
    <w:rsid w:val="007F0E15"/>
    <w:rsid w:val="007F1B01"/>
    <w:rsid w:val="007F1B8B"/>
    <w:rsid w:val="007F1CB0"/>
    <w:rsid w:val="007F23A5"/>
    <w:rsid w:val="007F2401"/>
    <w:rsid w:val="007F28E3"/>
    <w:rsid w:val="007F29B3"/>
    <w:rsid w:val="007F3ADC"/>
    <w:rsid w:val="007F5188"/>
    <w:rsid w:val="007F5280"/>
    <w:rsid w:val="007F575E"/>
    <w:rsid w:val="007F5E7F"/>
    <w:rsid w:val="007F6895"/>
    <w:rsid w:val="007F6A6D"/>
    <w:rsid w:val="007F6BCA"/>
    <w:rsid w:val="007F6BE5"/>
    <w:rsid w:val="007F6C24"/>
    <w:rsid w:val="007F7050"/>
    <w:rsid w:val="008003F9"/>
    <w:rsid w:val="0080081A"/>
    <w:rsid w:val="00800A72"/>
    <w:rsid w:val="008014CE"/>
    <w:rsid w:val="00801C31"/>
    <w:rsid w:val="00801EB4"/>
    <w:rsid w:val="00801F0C"/>
    <w:rsid w:val="00801FE2"/>
    <w:rsid w:val="0080295E"/>
    <w:rsid w:val="00802F78"/>
    <w:rsid w:val="0080363A"/>
    <w:rsid w:val="008047FE"/>
    <w:rsid w:val="008051AE"/>
    <w:rsid w:val="008054F8"/>
    <w:rsid w:val="00805EF6"/>
    <w:rsid w:val="0080737E"/>
    <w:rsid w:val="00810288"/>
    <w:rsid w:val="008108D0"/>
    <w:rsid w:val="00810C45"/>
    <w:rsid w:val="008110B8"/>
    <w:rsid w:val="0081123E"/>
    <w:rsid w:val="008115E3"/>
    <w:rsid w:val="008116E3"/>
    <w:rsid w:val="00811E98"/>
    <w:rsid w:val="008121CB"/>
    <w:rsid w:val="0081266C"/>
    <w:rsid w:val="00812671"/>
    <w:rsid w:val="00812E8A"/>
    <w:rsid w:val="0081508D"/>
    <w:rsid w:val="00815287"/>
    <w:rsid w:val="008153C8"/>
    <w:rsid w:val="00815532"/>
    <w:rsid w:val="0081594D"/>
    <w:rsid w:val="008165D1"/>
    <w:rsid w:val="00816A33"/>
    <w:rsid w:val="00817084"/>
    <w:rsid w:val="00817450"/>
    <w:rsid w:val="008175C9"/>
    <w:rsid w:val="0081781F"/>
    <w:rsid w:val="00817969"/>
    <w:rsid w:val="00817A0F"/>
    <w:rsid w:val="00817DE4"/>
    <w:rsid w:val="008203AF"/>
    <w:rsid w:val="0082043D"/>
    <w:rsid w:val="0082048D"/>
    <w:rsid w:val="00820833"/>
    <w:rsid w:val="00820CD0"/>
    <w:rsid w:val="00821034"/>
    <w:rsid w:val="00821265"/>
    <w:rsid w:val="008219ED"/>
    <w:rsid w:val="008219F4"/>
    <w:rsid w:val="00821A44"/>
    <w:rsid w:val="00821B83"/>
    <w:rsid w:val="00821C03"/>
    <w:rsid w:val="00822162"/>
    <w:rsid w:val="0082234A"/>
    <w:rsid w:val="00822D17"/>
    <w:rsid w:val="0082381C"/>
    <w:rsid w:val="00823925"/>
    <w:rsid w:val="0082430C"/>
    <w:rsid w:val="008245F2"/>
    <w:rsid w:val="00824FF6"/>
    <w:rsid w:val="008257C6"/>
    <w:rsid w:val="00825A1B"/>
    <w:rsid w:val="00825DDE"/>
    <w:rsid w:val="0082600F"/>
    <w:rsid w:val="008261F9"/>
    <w:rsid w:val="008263B3"/>
    <w:rsid w:val="00827198"/>
    <w:rsid w:val="00827470"/>
    <w:rsid w:val="00830180"/>
    <w:rsid w:val="00830826"/>
    <w:rsid w:val="00830E39"/>
    <w:rsid w:val="00830F87"/>
    <w:rsid w:val="008319D9"/>
    <w:rsid w:val="008320A0"/>
    <w:rsid w:val="0083246C"/>
    <w:rsid w:val="00832B56"/>
    <w:rsid w:val="00832CA2"/>
    <w:rsid w:val="00833591"/>
    <w:rsid w:val="008336D5"/>
    <w:rsid w:val="00833972"/>
    <w:rsid w:val="00833A63"/>
    <w:rsid w:val="00833DA6"/>
    <w:rsid w:val="00833E4F"/>
    <w:rsid w:val="00833F9B"/>
    <w:rsid w:val="008347ED"/>
    <w:rsid w:val="00834A9C"/>
    <w:rsid w:val="00834B91"/>
    <w:rsid w:val="00835B0C"/>
    <w:rsid w:val="00836000"/>
    <w:rsid w:val="0083616D"/>
    <w:rsid w:val="008362AD"/>
    <w:rsid w:val="00836B91"/>
    <w:rsid w:val="00837036"/>
    <w:rsid w:val="008370E0"/>
    <w:rsid w:val="00837223"/>
    <w:rsid w:val="0083733B"/>
    <w:rsid w:val="00837815"/>
    <w:rsid w:val="00837C1D"/>
    <w:rsid w:val="0084020C"/>
    <w:rsid w:val="008407D0"/>
    <w:rsid w:val="00840CFD"/>
    <w:rsid w:val="00841E1F"/>
    <w:rsid w:val="00842604"/>
    <w:rsid w:val="00842921"/>
    <w:rsid w:val="00843388"/>
    <w:rsid w:val="008435B9"/>
    <w:rsid w:val="00843F84"/>
    <w:rsid w:val="00843FA3"/>
    <w:rsid w:val="0084406A"/>
    <w:rsid w:val="00844289"/>
    <w:rsid w:val="00844334"/>
    <w:rsid w:val="00844562"/>
    <w:rsid w:val="00844AEB"/>
    <w:rsid w:val="00844AF0"/>
    <w:rsid w:val="00844B04"/>
    <w:rsid w:val="00844B75"/>
    <w:rsid w:val="008465AA"/>
    <w:rsid w:val="008466A7"/>
    <w:rsid w:val="0084678F"/>
    <w:rsid w:val="00846CC5"/>
    <w:rsid w:val="00846CFD"/>
    <w:rsid w:val="00846F20"/>
    <w:rsid w:val="0084712C"/>
    <w:rsid w:val="008505D8"/>
    <w:rsid w:val="00850848"/>
    <w:rsid w:val="00850868"/>
    <w:rsid w:val="0085093D"/>
    <w:rsid w:val="00850D25"/>
    <w:rsid w:val="008511CE"/>
    <w:rsid w:val="008512B1"/>
    <w:rsid w:val="008514ED"/>
    <w:rsid w:val="00851E38"/>
    <w:rsid w:val="00852762"/>
    <w:rsid w:val="00852D41"/>
    <w:rsid w:val="008531A0"/>
    <w:rsid w:val="0085407B"/>
    <w:rsid w:val="00854A61"/>
    <w:rsid w:val="00854AF0"/>
    <w:rsid w:val="008556A6"/>
    <w:rsid w:val="008557DB"/>
    <w:rsid w:val="008558AA"/>
    <w:rsid w:val="00855D20"/>
    <w:rsid w:val="00855FBD"/>
    <w:rsid w:val="008568EF"/>
    <w:rsid w:val="00856CAB"/>
    <w:rsid w:val="0085731B"/>
    <w:rsid w:val="00857805"/>
    <w:rsid w:val="00857872"/>
    <w:rsid w:val="00857F6C"/>
    <w:rsid w:val="008600F9"/>
    <w:rsid w:val="008601C9"/>
    <w:rsid w:val="00860433"/>
    <w:rsid w:val="00861473"/>
    <w:rsid w:val="0086206C"/>
    <w:rsid w:val="00862887"/>
    <w:rsid w:val="00862E48"/>
    <w:rsid w:val="0086369C"/>
    <w:rsid w:val="0086396B"/>
    <w:rsid w:val="00863BE6"/>
    <w:rsid w:val="00863CBA"/>
    <w:rsid w:val="00863EAF"/>
    <w:rsid w:val="00863EB8"/>
    <w:rsid w:val="008642C4"/>
    <w:rsid w:val="00864322"/>
    <w:rsid w:val="008644F5"/>
    <w:rsid w:val="0086489B"/>
    <w:rsid w:val="008648B9"/>
    <w:rsid w:val="00864A39"/>
    <w:rsid w:val="00864D35"/>
    <w:rsid w:val="00864E8B"/>
    <w:rsid w:val="00865629"/>
    <w:rsid w:val="0086593C"/>
    <w:rsid w:val="008659DC"/>
    <w:rsid w:val="00865B31"/>
    <w:rsid w:val="00865DA9"/>
    <w:rsid w:val="00866594"/>
    <w:rsid w:val="00866779"/>
    <w:rsid w:val="00866894"/>
    <w:rsid w:val="00866D8F"/>
    <w:rsid w:val="0086763B"/>
    <w:rsid w:val="008676E8"/>
    <w:rsid w:val="008677B0"/>
    <w:rsid w:val="00867A40"/>
    <w:rsid w:val="00867B31"/>
    <w:rsid w:val="00870235"/>
    <w:rsid w:val="008707BD"/>
    <w:rsid w:val="00870ED2"/>
    <w:rsid w:val="00871550"/>
    <w:rsid w:val="008717F8"/>
    <w:rsid w:val="00871FAF"/>
    <w:rsid w:val="00872039"/>
    <w:rsid w:val="00872D2B"/>
    <w:rsid w:val="00873080"/>
    <w:rsid w:val="00873811"/>
    <w:rsid w:val="00873868"/>
    <w:rsid w:val="00873B65"/>
    <w:rsid w:val="00873BB3"/>
    <w:rsid w:val="00873F42"/>
    <w:rsid w:val="008740A5"/>
    <w:rsid w:val="00874B4E"/>
    <w:rsid w:val="00874FD4"/>
    <w:rsid w:val="00875149"/>
    <w:rsid w:val="00875385"/>
    <w:rsid w:val="008756B0"/>
    <w:rsid w:val="00875AC4"/>
    <w:rsid w:val="00875BDB"/>
    <w:rsid w:val="00875BF6"/>
    <w:rsid w:val="008769FC"/>
    <w:rsid w:val="00876F15"/>
    <w:rsid w:val="00877C0C"/>
    <w:rsid w:val="00877C79"/>
    <w:rsid w:val="00880616"/>
    <w:rsid w:val="008807B7"/>
    <w:rsid w:val="00880C00"/>
    <w:rsid w:val="00880C72"/>
    <w:rsid w:val="00880C76"/>
    <w:rsid w:val="00881AC9"/>
    <w:rsid w:val="00881B95"/>
    <w:rsid w:val="0088299C"/>
    <w:rsid w:val="00882F49"/>
    <w:rsid w:val="00883040"/>
    <w:rsid w:val="008838BC"/>
    <w:rsid w:val="00883C1A"/>
    <w:rsid w:val="00884405"/>
    <w:rsid w:val="00884795"/>
    <w:rsid w:val="00884FD3"/>
    <w:rsid w:val="00885093"/>
    <w:rsid w:val="008856F3"/>
    <w:rsid w:val="00885903"/>
    <w:rsid w:val="00885991"/>
    <w:rsid w:val="00885F06"/>
    <w:rsid w:val="00886F72"/>
    <w:rsid w:val="008874F1"/>
    <w:rsid w:val="0089011D"/>
    <w:rsid w:val="008903F5"/>
    <w:rsid w:val="008906C3"/>
    <w:rsid w:val="008908B8"/>
    <w:rsid w:val="008908DC"/>
    <w:rsid w:val="00890CC1"/>
    <w:rsid w:val="00890D67"/>
    <w:rsid w:val="00890DB1"/>
    <w:rsid w:val="00890F89"/>
    <w:rsid w:val="0089116D"/>
    <w:rsid w:val="008916E6"/>
    <w:rsid w:val="008929FE"/>
    <w:rsid w:val="00892B13"/>
    <w:rsid w:val="00892D4B"/>
    <w:rsid w:val="00892D68"/>
    <w:rsid w:val="008937CA"/>
    <w:rsid w:val="00894B24"/>
    <w:rsid w:val="00895034"/>
    <w:rsid w:val="00895223"/>
    <w:rsid w:val="0089546F"/>
    <w:rsid w:val="008963CD"/>
    <w:rsid w:val="00897163"/>
    <w:rsid w:val="00897559"/>
    <w:rsid w:val="00897A08"/>
    <w:rsid w:val="00897FBD"/>
    <w:rsid w:val="008A0373"/>
    <w:rsid w:val="008A0507"/>
    <w:rsid w:val="008A0978"/>
    <w:rsid w:val="008A1FEC"/>
    <w:rsid w:val="008A2100"/>
    <w:rsid w:val="008A25B3"/>
    <w:rsid w:val="008A2895"/>
    <w:rsid w:val="008A310A"/>
    <w:rsid w:val="008A32EB"/>
    <w:rsid w:val="008A3B5C"/>
    <w:rsid w:val="008A435B"/>
    <w:rsid w:val="008A46B5"/>
    <w:rsid w:val="008A4900"/>
    <w:rsid w:val="008A49DC"/>
    <w:rsid w:val="008A5395"/>
    <w:rsid w:val="008A59ED"/>
    <w:rsid w:val="008A5B53"/>
    <w:rsid w:val="008A5C79"/>
    <w:rsid w:val="008A60BF"/>
    <w:rsid w:val="008A66EF"/>
    <w:rsid w:val="008A6716"/>
    <w:rsid w:val="008A6DF0"/>
    <w:rsid w:val="008A7098"/>
    <w:rsid w:val="008A7837"/>
    <w:rsid w:val="008A7A15"/>
    <w:rsid w:val="008A7D69"/>
    <w:rsid w:val="008B057D"/>
    <w:rsid w:val="008B079D"/>
    <w:rsid w:val="008B0B18"/>
    <w:rsid w:val="008B0F9A"/>
    <w:rsid w:val="008B101A"/>
    <w:rsid w:val="008B156D"/>
    <w:rsid w:val="008B1A5D"/>
    <w:rsid w:val="008B3C53"/>
    <w:rsid w:val="008B40CF"/>
    <w:rsid w:val="008B4C27"/>
    <w:rsid w:val="008B5078"/>
    <w:rsid w:val="008B5388"/>
    <w:rsid w:val="008B5487"/>
    <w:rsid w:val="008B560D"/>
    <w:rsid w:val="008B5C15"/>
    <w:rsid w:val="008B62D2"/>
    <w:rsid w:val="008B6CDA"/>
    <w:rsid w:val="008B6E88"/>
    <w:rsid w:val="008B73A4"/>
    <w:rsid w:val="008B7DAD"/>
    <w:rsid w:val="008C020E"/>
    <w:rsid w:val="008C0699"/>
    <w:rsid w:val="008C0738"/>
    <w:rsid w:val="008C0A85"/>
    <w:rsid w:val="008C14E8"/>
    <w:rsid w:val="008C1A53"/>
    <w:rsid w:val="008C1C45"/>
    <w:rsid w:val="008C1D35"/>
    <w:rsid w:val="008C1EB2"/>
    <w:rsid w:val="008C286A"/>
    <w:rsid w:val="008C28C2"/>
    <w:rsid w:val="008C33F6"/>
    <w:rsid w:val="008C3C87"/>
    <w:rsid w:val="008C3DBB"/>
    <w:rsid w:val="008C402F"/>
    <w:rsid w:val="008C4151"/>
    <w:rsid w:val="008C4AB4"/>
    <w:rsid w:val="008C6974"/>
    <w:rsid w:val="008C6E57"/>
    <w:rsid w:val="008C6F77"/>
    <w:rsid w:val="008C7040"/>
    <w:rsid w:val="008C715D"/>
    <w:rsid w:val="008C737D"/>
    <w:rsid w:val="008C74AB"/>
    <w:rsid w:val="008C74F2"/>
    <w:rsid w:val="008C7876"/>
    <w:rsid w:val="008C7B5B"/>
    <w:rsid w:val="008C7CE5"/>
    <w:rsid w:val="008C7DBD"/>
    <w:rsid w:val="008C7E39"/>
    <w:rsid w:val="008D014E"/>
    <w:rsid w:val="008D0AAB"/>
    <w:rsid w:val="008D0C05"/>
    <w:rsid w:val="008D1340"/>
    <w:rsid w:val="008D1517"/>
    <w:rsid w:val="008D1649"/>
    <w:rsid w:val="008D175E"/>
    <w:rsid w:val="008D1924"/>
    <w:rsid w:val="008D2353"/>
    <w:rsid w:val="008D28BC"/>
    <w:rsid w:val="008D310B"/>
    <w:rsid w:val="008D351D"/>
    <w:rsid w:val="008D3679"/>
    <w:rsid w:val="008D3A85"/>
    <w:rsid w:val="008D3A94"/>
    <w:rsid w:val="008D43AE"/>
    <w:rsid w:val="008D4841"/>
    <w:rsid w:val="008D4DEB"/>
    <w:rsid w:val="008D4E9A"/>
    <w:rsid w:val="008D50F5"/>
    <w:rsid w:val="008D518C"/>
    <w:rsid w:val="008D5481"/>
    <w:rsid w:val="008D79F2"/>
    <w:rsid w:val="008D7B4D"/>
    <w:rsid w:val="008E04AE"/>
    <w:rsid w:val="008E103A"/>
    <w:rsid w:val="008E1A69"/>
    <w:rsid w:val="008E1C6B"/>
    <w:rsid w:val="008E1DD8"/>
    <w:rsid w:val="008E1F04"/>
    <w:rsid w:val="008E2501"/>
    <w:rsid w:val="008E2967"/>
    <w:rsid w:val="008E2B5A"/>
    <w:rsid w:val="008E2BD8"/>
    <w:rsid w:val="008E2C0B"/>
    <w:rsid w:val="008E2C98"/>
    <w:rsid w:val="008E2F27"/>
    <w:rsid w:val="008E3214"/>
    <w:rsid w:val="008E3D9B"/>
    <w:rsid w:val="008E4A86"/>
    <w:rsid w:val="008E515D"/>
    <w:rsid w:val="008E5927"/>
    <w:rsid w:val="008E5A43"/>
    <w:rsid w:val="008E5F09"/>
    <w:rsid w:val="008E6291"/>
    <w:rsid w:val="008E647A"/>
    <w:rsid w:val="008E6682"/>
    <w:rsid w:val="008E7101"/>
    <w:rsid w:val="008E7C05"/>
    <w:rsid w:val="008E7C19"/>
    <w:rsid w:val="008E7DEB"/>
    <w:rsid w:val="008E7EB3"/>
    <w:rsid w:val="008F0628"/>
    <w:rsid w:val="008F0919"/>
    <w:rsid w:val="008F0A43"/>
    <w:rsid w:val="008F0AAB"/>
    <w:rsid w:val="008F0DBE"/>
    <w:rsid w:val="008F0E68"/>
    <w:rsid w:val="008F1108"/>
    <w:rsid w:val="008F1679"/>
    <w:rsid w:val="008F195E"/>
    <w:rsid w:val="008F19EB"/>
    <w:rsid w:val="008F1D9C"/>
    <w:rsid w:val="008F2718"/>
    <w:rsid w:val="008F29AB"/>
    <w:rsid w:val="008F2BA2"/>
    <w:rsid w:val="008F3133"/>
    <w:rsid w:val="008F366C"/>
    <w:rsid w:val="008F3B51"/>
    <w:rsid w:val="008F3B54"/>
    <w:rsid w:val="008F4241"/>
    <w:rsid w:val="008F463B"/>
    <w:rsid w:val="008F54D3"/>
    <w:rsid w:val="008F69E9"/>
    <w:rsid w:val="008F69FC"/>
    <w:rsid w:val="008F6FA0"/>
    <w:rsid w:val="008F7B55"/>
    <w:rsid w:val="008F7F00"/>
    <w:rsid w:val="009000AC"/>
    <w:rsid w:val="009000F7"/>
    <w:rsid w:val="00900669"/>
    <w:rsid w:val="00900694"/>
    <w:rsid w:val="0090123A"/>
    <w:rsid w:val="00901596"/>
    <w:rsid w:val="00902531"/>
    <w:rsid w:val="00902982"/>
    <w:rsid w:val="00902D01"/>
    <w:rsid w:val="00903701"/>
    <w:rsid w:val="00903706"/>
    <w:rsid w:val="00903B49"/>
    <w:rsid w:val="00903C9B"/>
    <w:rsid w:val="00903D18"/>
    <w:rsid w:val="00904120"/>
    <w:rsid w:val="009046EC"/>
    <w:rsid w:val="009048C3"/>
    <w:rsid w:val="00904A23"/>
    <w:rsid w:val="009054FF"/>
    <w:rsid w:val="00905ADB"/>
    <w:rsid w:val="00905F7A"/>
    <w:rsid w:val="00906C76"/>
    <w:rsid w:val="00906E34"/>
    <w:rsid w:val="00906FD2"/>
    <w:rsid w:val="009075C5"/>
    <w:rsid w:val="009076A9"/>
    <w:rsid w:val="0090781E"/>
    <w:rsid w:val="009107C3"/>
    <w:rsid w:val="00910908"/>
    <w:rsid w:val="00911221"/>
    <w:rsid w:val="0091134A"/>
    <w:rsid w:val="009114AD"/>
    <w:rsid w:val="00911832"/>
    <w:rsid w:val="00911B58"/>
    <w:rsid w:val="00911BD3"/>
    <w:rsid w:val="00912242"/>
    <w:rsid w:val="00913181"/>
    <w:rsid w:val="009131B2"/>
    <w:rsid w:val="00913BBF"/>
    <w:rsid w:val="00913D4D"/>
    <w:rsid w:val="0091402D"/>
    <w:rsid w:val="00914179"/>
    <w:rsid w:val="009144CB"/>
    <w:rsid w:val="009146A9"/>
    <w:rsid w:val="00914EEA"/>
    <w:rsid w:val="00915407"/>
    <w:rsid w:val="00915A8D"/>
    <w:rsid w:val="00915BA1"/>
    <w:rsid w:val="00915E1D"/>
    <w:rsid w:val="00916752"/>
    <w:rsid w:val="0091692F"/>
    <w:rsid w:val="009169E4"/>
    <w:rsid w:val="00916CC0"/>
    <w:rsid w:val="00916FEE"/>
    <w:rsid w:val="00917481"/>
    <w:rsid w:val="00917ACA"/>
    <w:rsid w:val="00917ADB"/>
    <w:rsid w:val="00917EDF"/>
    <w:rsid w:val="009203A8"/>
    <w:rsid w:val="009207CB"/>
    <w:rsid w:val="00920817"/>
    <w:rsid w:val="00920BD7"/>
    <w:rsid w:val="00920D01"/>
    <w:rsid w:val="00920D4F"/>
    <w:rsid w:val="009211C4"/>
    <w:rsid w:val="0092136C"/>
    <w:rsid w:val="0092183D"/>
    <w:rsid w:val="00921A39"/>
    <w:rsid w:val="00922489"/>
    <w:rsid w:val="009225D9"/>
    <w:rsid w:val="009227B6"/>
    <w:rsid w:val="00922AE9"/>
    <w:rsid w:val="00922D60"/>
    <w:rsid w:val="00922E30"/>
    <w:rsid w:val="00923CF8"/>
    <w:rsid w:val="0092407B"/>
    <w:rsid w:val="0092467B"/>
    <w:rsid w:val="009247F8"/>
    <w:rsid w:val="00924F05"/>
    <w:rsid w:val="00925065"/>
    <w:rsid w:val="00925444"/>
    <w:rsid w:val="00925C7E"/>
    <w:rsid w:val="00925CE6"/>
    <w:rsid w:val="00926365"/>
    <w:rsid w:val="0092645A"/>
    <w:rsid w:val="009264C7"/>
    <w:rsid w:val="009276B8"/>
    <w:rsid w:val="00927758"/>
    <w:rsid w:val="00927B06"/>
    <w:rsid w:val="00927FEF"/>
    <w:rsid w:val="0093014F"/>
    <w:rsid w:val="00930968"/>
    <w:rsid w:val="00930BE0"/>
    <w:rsid w:val="00930C14"/>
    <w:rsid w:val="00930FBF"/>
    <w:rsid w:val="009315DD"/>
    <w:rsid w:val="009318EC"/>
    <w:rsid w:val="00931928"/>
    <w:rsid w:val="00931BC4"/>
    <w:rsid w:val="00931C11"/>
    <w:rsid w:val="00931FB1"/>
    <w:rsid w:val="0093235F"/>
    <w:rsid w:val="009328F9"/>
    <w:rsid w:val="00932E6A"/>
    <w:rsid w:val="00933184"/>
    <w:rsid w:val="00933E7D"/>
    <w:rsid w:val="00933F1D"/>
    <w:rsid w:val="00934A25"/>
    <w:rsid w:val="00934A26"/>
    <w:rsid w:val="00934B77"/>
    <w:rsid w:val="00934CB3"/>
    <w:rsid w:val="00934D76"/>
    <w:rsid w:val="00934E7B"/>
    <w:rsid w:val="00934FDC"/>
    <w:rsid w:val="009350A2"/>
    <w:rsid w:val="009355D9"/>
    <w:rsid w:val="009359D6"/>
    <w:rsid w:val="009365ED"/>
    <w:rsid w:val="00936668"/>
    <w:rsid w:val="0093669A"/>
    <w:rsid w:val="009369D3"/>
    <w:rsid w:val="009369FF"/>
    <w:rsid w:val="00936C00"/>
    <w:rsid w:val="00936C9C"/>
    <w:rsid w:val="00936D95"/>
    <w:rsid w:val="00936E8C"/>
    <w:rsid w:val="00937090"/>
    <w:rsid w:val="00937421"/>
    <w:rsid w:val="0093799F"/>
    <w:rsid w:val="00937DCC"/>
    <w:rsid w:val="00937EA4"/>
    <w:rsid w:val="00940AB2"/>
    <w:rsid w:val="00941D87"/>
    <w:rsid w:val="00941ED7"/>
    <w:rsid w:val="009427A3"/>
    <w:rsid w:val="00943054"/>
    <w:rsid w:val="009433CD"/>
    <w:rsid w:val="0094371C"/>
    <w:rsid w:val="009441DC"/>
    <w:rsid w:val="009443E7"/>
    <w:rsid w:val="009452C6"/>
    <w:rsid w:val="00945429"/>
    <w:rsid w:val="00945918"/>
    <w:rsid w:val="00945A3A"/>
    <w:rsid w:val="00945AA8"/>
    <w:rsid w:val="00945D51"/>
    <w:rsid w:val="009460CF"/>
    <w:rsid w:val="0094689A"/>
    <w:rsid w:val="00946A57"/>
    <w:rsid w:val="009470FE"/>
    <w:rsid w:val="009471B3"/>
    <w:rsid w:val="00947353"/>
    <w:rsid w:val="0094735A"/>
    <w:rsid w:val="00947B55"/>
    <w:rsid w:val="00947C6A"/>
    <w:rsid w:val="00947DD6"/>
    <w:rsid w:val="00947EAF"/>
    <w:rsid w:val="009501D1"/>
    <w:rsid w:val="009501D9"/>
    <w:rsid w:val="009503EB"/>
    <w:rsid w:val="00950599"/>
    <w:rsid w:val="00950DBF"/>
    <w:rsid w:val="00950DD0"/>
    <w:rsid w:val="00950FC2"/>
    <w:rsid w:val="0095135D"/>
    <w:rsid w:val="00952144"/>
    <w:rsid w:val="009521CA"/>
    <w:rsid w:val="00952AEE"/>
    <w:rsid w:val="00952C9D"/>
    <w:rsid w:val="00952EBD"/>
    <w:rsid w:val="00952F9A"/>
    <w:rsid w:val="0095322B"/>
    <w:rsid w:val="00953693"/>
    <w:rsid w:val="009545E9"/>
    <w:rsid w:val="00954AE1"/>
    <w:rsid w:val="00954F82"/>
    <w:rsid w:val="009559BD"/>
    <w:rsid w:val="00955BBD"/>
    <w:rsid w:val="00956283"/>
    <w:rsid w:val="009563C2"/>
    <w:rsid w:val="00956C3E"/>
    <w:rsid w:val="00956FD9"/>
    <w:rsid w:val="0095715D"/>
    <w:rsid w:val="00957198"/>
    <w:rsid w:val="00957689"/>
    <w:rsid w:val="00957B71"/>
    <w:rsid w:val="00957F7C"/>
    <w:rsid w:val="009601DF"/>
    <w:rsid w:val="009605CF"/>
    <w:rsid w:val="009606BA"/>
    <w:rsid w:val="00960768"/>
    <w:rsid w:val="009608AC"/>
    <w:rsid w:val="0096096C"/>
    <w:rsid w:val="00961687"/>
    <w:rsid w:val="00961F17"/>
    <w:rsid w:val="009622BA"/>
    <w:rsid w:val="0096248B"/>
    <w:rsid w:val="009625E0"/>
    <w:rsid w:val="009628E2"/>
    <w:rsid w:val="00962A9B"/>
    <w:rsid w:val="00963BC1"/>
    <w:rsid w:val="009643EB"/>
    <w:rsid w:val="00964534"/>
    <w:rsid w:val="00964594"/>
    <w:rsid w:val="00964AA4"/>
    <w:rsid w:val="00964C8E"/>
    <w:rsid w:val="00964F6B"/>
    <w:rsid w:val="009655BB"/>
    <w:rsid w:val="00965DFA"/>
    <w:rsid w:val="00965F7F"/>
    <w:rsid w:val="0096699C"/>
    <w:rsid w:val="00966A85"/>
    <w:rsid w:val="00966B1A"/>
    <w:rsid w:val="00967A81"/>
    <w:rsid w:val="00967D8A"/>
    <w:rsid w:val="00967F57"/>
    <w:rsid w:val="00970408"/>
    <w:rsid w:val="009709B5"/>
    <w:rsid w:val="00970CFB"/>
    <w:rsid w:val="00971500"/>
    <w:rsid w:val="00971BBE"/>
    <w:rsid w:val="009725B3"/>
    <w:rsid w:val="00972DB2"/>
    <w:rsid w:val="00972E87"/>
    <w:rsid w:val="0097379F"/>
    <w:rsid w:val="00974784"/>
    <w:rsid w:val="00974C02"/>
    <w:rsid w:val="00974D6F"/>
    <w:rsid w:val="00974F2A"/>
    <w:rsid w:val="00974FB5"/>
    <w:rsid w:val="00974FC2"/>
    <w:rsid w:val="009751C5"/>
    <w:rsid w:val="0097536F"/>
    <w:rsid w:val="009767E8"/>
    <w:rsid w:val="009772F2"/>
    <w:rsid w:val="009773B1"/>
    <w:rsid w:val="009775B0"/>
    <w:rsid w:val="009779B0"/>
    <w:rsid w:val="00977CF4"/>
    <w:rsid w:val="00977DA8"/>
    <w:rsid w:val="009801F4"/>
    <w:rsid w:val="009802D5"/>
    <w:rsid w:val="00980FBB"/>
    <w:rsid w:val="009810F6"/>
    <w:rsid w:val="009812EB"/>
    <w:rsid w:val="0098158C"/>
    <w:rsid w:val="0098199A"/>
    <w:rsid w:val="00981ABB"/>
    <w:rsid w:val="00981BF4"/>
    <w:rsid w:val="00982120"/>
    <w:rsid w:val="009827A3"/>
    <w:rsid w:val="00983966"/>
    <w:rsid w:val="00983AA0"/>
    <w:rsid w:val="00983E91"/>
    <w:rsid w:val="00983EBF"/>
    <w:rsid w:val="00984045"/>
    <w:rsid w:val="009842D0"/>
    <w:rsid w:val="00984B7C"/>
    <w:rsid w:val="00984FE4"/>
    <w:rsid w:val="00985682"/>
    <w:rsid w:val="0098569B"/>
    <w:rsid w:val="00985962"/>
    <w:rsid w:val="0098633E"/>
    <w:rsid w:val="009864BE"/>
    <w:rsid w:val="009864C9"/>
    <w:rsid w:val="00986784"/>
    <w:rsid w:val="00986B10"/>
    <w:rsid w:val="00986D34"/>
    <w:rsid w:val="00986D64"/>
    <w:rsid w:val="0098740B"/>
    <w:rsid w:val="009878D0"/>
    <w:rsid w:val="00987987"/>
    <w:rsid w:val="00987B30"/>
    <w:rsid w:val="009902C8"/>
    <w:rsid w:val="0099074E"/>
    <w:rsid w:val="0099183F"/>
    <w:rsid w:val="00992652"/>
    <w:rsid w:val="0099266E"/>
    <w:rsid w:val="009929C9"/>
    <w:rsid w:val="009929FF"/>
    <w:rsid w:val="009931F4"/>
    <w:rsid w:val="0099323F"/>
    <w:rsid w:val="00993816"/>
    <w:rsid w:val="00993D19"/>
    <w:rsid w:val="00994AA1"/>
    <w:rsid w:val="00994D1D"/>
    <w:rsid w:val="009955BE"/>
    <w:rsid w:val="009955D0"/>
    <w:rsid w:val="00995896"/>
    <w:rsid w:val="009958DA"/>
    <w:rsid w:val="00995E08"/>
    <w:rsid w:val="00995E8F"/>
    <w:rsid w:val="00996366"/>
    <w:rsid w:val="00996855"/>
    <w:rsid w:val="0099718B"/>
    <w:rsid w:val="00997F90"/>
    <w:rsid w:val="009A0639"/>
    <w:rsid w:val="009A1126"/>
    <w:rsid w:val="009A1AE3"/>
    <w:rsid w:val="009A1B32"/>
    <w:rsid w:val="009A1B6E"/>
    <w:rsid w:val="009A2136"/>
    <w:rsid w:val="009A222D"/>
    <w:rsid w:val="009A24AD"/>
    <w:rsid w:val="009A2870"/>
    <w:rsid w:val="009A2A86"/>
    <w:rsid w:val="009A2CD5"/>
    <w:rsid w:val="009A3D01"/>
    <w:rsid w:val="009A3D0F"/>
    <w:rsid w:val="009A3ECC"/>
    <w:rsid w:val="009A403A"/>
    <w:rsid w:val="009A40C8"/>
    <w:rsid w:val="009A47C2"/>
    <w:rsid w:val="009A481A"/>
    <w:rsid w:val="009A493C"/>
    <w:rsid w:val="009A494A"/>
    <w:rsid w:val="009A4A39"/>
    <w:rsid w:val="009A4ACF"/>
    <w:rsid w:val="009A534F"/>
    <w:rsid w:val="009A5398"/>
    <w:rsid w:val="009A5AD7"/>
    <w:rsid w:val="009A5D5F"/>
    <w:rsid w:val="009A5E0D"/>
    <w:rsid w:val="009A61EB"/>
    <w:rsid w:val="009A68F2"/>
    <w:rsid w:val="009A6C5D"/>
    <w:rsid w:val="009A7C45"/>
    <w:rsid w:val="009A7EE6"/>
    <w:rsid w:val="009B00BD"/>
    <w:rsid w:val="009B034E"/>
    <w:rsid w:val="009B0527"/>
    <w:rsid w:val="009B08EA"/>
    <w:rsid w:val="009B0967"/>
    <w:rsid w:val="009B0E93"/>
    <w:rsid w:val="009B0FB8"/>
    <w:rsid w:val="009B109F"/>
    <w:rsid w:val="009B1398"/>
    <w:rsid w:val="009B1ABB"/>
    <w:rsid w:val="009B1FD7"/>
    <w:rsid w:val="009B2366"/>
    <w:rsid w:val="009B23ED"/>
    <w:rsid w:val="009B2C87"/>
    <w:rsid w:val="009B32A0"/>
    <w:rsid w:val="009B382C"/>
    <w:rsid w:val="009B40FC"/>
    <w:rsid w:val="009B41C1"/>
    <w:rsid w:val="009B427E"/>
    <w:rsid w:val="009B442C"/>
    <w:rsid w:val="009B4CC3"/>
    <w:rsid w:val="009B4F3B"/>
    <w:rsid w:val="009B500A"/>
    <w:rsid w:val="009B5121"/>
    <w:rsid w:val="009B5536"/>
    <w:rsid w:val="009B5A84"/>
    <w:rsid w:val="009B5ECD"/>
    <w:rsid w:val="009B64B6"/>
    <w:rsid w:val="009B6D35"/>
    <w:rsid w:val="009B6EFE"/>
    <w:rsid w:val="009B6FB2"/>
    <w:rsid w:val="009B6FD2"/>
    <w:rsid w:val="009B7546"/>
    <w:rsid w:val="009B7E53"/>
    <w:rsid w:val="009C005C"/>
    <w:rsid w:val="009C02F3"/>
    <w:rsid w:val="009C1131"/>
    <w:rsid w:val="009C12CA"/>
    <w:rsid w:val="009C15C3"/>
    <w:rsid w:val="009C164B"/>
    <w:rsid w:val="009C1728"/>
    <w:rsid w:val="009C180A"/>
    <w:rsid w:val="009C1E75"/>
    <w:rsid w:val="009C2582"/>
    <w:rsid w:val="009C25A3"/>
    <w:rsid w:val="009C285D"/>
    <w:rsid w:val="009C292B"/>
    <w:rsid w:val="009C37E6"/>
    <w:rsid w:val="009C3C95"/>
    <w:rsid w:val="009C440B"/>
    <w:rsid w:val="009C48EA"/>
    <w:rsid w:val="009C4BE2"/>
    <w:rsid w:val="009C4C7A"/>
    <w:rsid w:val="009C5014"/>
    <w:rsid w:val="009C5491"/>
    <w:rsid w:val="009C576D"/>
    <w:rsid w:val="009C5C9D"/>
    <w:rsid w:val="009C5F79"/>
    <w:rsid w:val="009C65A3"/>
    <w:rsid w:val="009C6833"/>
    <w:rsid w:val="009C6B19"/>
    <w:rsid w:val="009C70C3"/>
    <w:rsid w:val="009C752C"/>
    <w:rsid w:val="009C7DC8"/>
    <w:rsid w:val="009C7E97"/>
    <w:rsid w:val="009D0939"/>
    <w:rsid w:val="009D094B"/>
    <w:rsid w:val="009D1AB7"/>
    <w:rsid w:val="009D1BC2"/>
    <w:rsid w:val="009D2087"/>
    <w:rsid w:val="009D21BB"/>
    <w:rsid w:val="009D2217"/>
    <w:rsid w:val="009D2378"/>
    <w:rsid w:val="009D30E7"/>
    <w:rsid w:val="009D39C7"/>
    <w:rsid w:val="009D3E88"/>
    <w:rsid w:val="009D410C"/>
    <w:rsid w:val="009D4921"/>
    <w:rsid w:val="009D4A55"/>
    <w:rsid w:val="009D4D9E"/>
    <w:rsid w:val="009D5CDA"/>
    <w:rsid w:val="009D5D8E"/>
    <w:rsid w:val="009D6A54"/>
    <w:rsid w:val="009D79E9"/>
    <w:rsid w:val="009E0AF4"/>
    <w:rsid w:val="009E0BAD"/>
    <w:rsid w:val="009E0D50"/>
    <w:rsid w:val="009E2178"/>
    <w:rsid w:val="009E249D"/>
    <w:rsid w:val="009E2BBC"/>
    <w:rsid w:val="009E302F"/>
    <w:rsid w:val="009E334E"/>
    <w:rsid w:val="009E3801"/>
    <w:rsid w:val="009E3A07"/>
    <w:rsid w:val="009E3FE4"/>
    <w:rsid w:val="009E41DB"/>
    <w:rsid w:val="009E4479"/>
    <w:rsid w:val="009E4683"/>
    <w:rsid w:val="009E4710"/>
    <w:rsid w:val="009E5440"/>
    <w:rsid w:val="009E556F"/>
    <w:rsid w:val="009E569C"/>
    <w:rsid w:val="009E5A9E"/>
    <w:rsid w:val="009E6169"/>
    <w:rsid w:val="009E6352"/>
    <w:rsid w:val="009E6553"/>
    <w:rsid w:val="009E6E90"/>
    <w:rsid w:val="009E7403"/>
    <w:rsid w:val="009E77A6"/>
    <w:rsid w:val="009E7A1D"/>
    <w:rsid w:val="009E7B87"/>
    <w:rsid w:val="009F0702"/>
    <w:rsid w:val="009F07DF"/>
    <w:rsid w:val="009F0F5D"/>
    <w:rsid w:val="009F143A"/>
    <w:rsid w:val="009F16A3"/>
    <w:rsid w:val="009F2214"/>
    <w:rsid w:val="009F2260"/>
    <w:rsid w:val="009F2B92"/>
    <w:rsid w:val="009F2EA5"/>
    <w:rsid w:val="009F2F49"/>
    <w:rsid w:val="009F3284"/>
    <w:rsid w:val="009F3849"/>
    <w:rsid w:val="009F3CA2"/>
    <w:rsid w:val="009F4698"/>
    <w:rsid w:val="009F4F38"/>
    <w:rsid w:val="009F53E4"/>
    <w:rsid w:val="009F58FC"/>
    <w:rsid w:val="009F5BA4"/>
    <w:rsid w:val="009F5FB2"/>
    <w:rsid w:val="009F61C6"/>
    <w:rsid w:val="009F66AA"/>
    <w:rsid w:val="009F715F"/>
    <w:rsid w:val="009F7E59"/>
    <w:rsid w:val="009F7F72"/>
    <w:rsid w:val="00A0042A"/>
    <w:rsid w:val="00A00622"/>
    <w:rsid w:val="00A00740"/>
    <w:rsid w:val="00A00D1F"/>
    <w:rsid w:val="00A013C3"/>
    <w:rsid w:val="00A019B0"/>
    <w:rsid w:val="00A021B9"/>
    <w:rsid w:val="00A02654"/>
    <w:rsid w:val="00A026CA"/>
    <w:rsid w:val="00A02C2B"/>
    <w:rsid w:val="00A02C53"/>
    <w:rsid w:val="00A02D4D"/>
    <w:rsid w:val="00A030DD"/>
    <w:rsid w:val="00A032F0"/>
    <w:rsid w:val="00A035A1"/>
    <w:rsid w:val="00A036FA"/>
    <w:rsid w:val="00A039F7"/>
    <w:rsid w:val="00A03D5B"/>
    <w:rsid w:val="00A045B2"/>
    <w:rsid w:val="00A04A53"/>
    <w:rsid w:val="00A053AC"/>
    <w:rsid w:val="00A05CD4"/>
    <w:rsid w:val="00A0627F"/>
    <w:rsid w:val="00A06766"/>
    <w:rsid w:val="00A06A28"/>
    <w:rsid w:val="00A0719C"/>
    <w:rsid w:val="00A07E57"/>
    <w:rsid w:val="00A102BC"/>
    <w:rsid w:val="00A109D6"/>
    <w:rsid w:val="00A10A6B"/>
    <w:rsid w:val="00A10C55"/>
    <w:rsid w:val="00A110BB"/>
    <w:rsid w:val="00A11462"/>
    <w:rsid w:val="00A116CE"/>
    <w:rsid w:val="00A116EE"/>
    <w:rsid w:val="00A11756"/>
    <w:rsid w:val="00A117AF"/>
    <w:rsid w:val="00A118AF"/>
    <w:rsid w:val="00A11989"/>
    <w:rsid w:val="00A11C7F"/>
    <w:rsid w:val="00A11D54"/>
    <w:rsid w:val="00A11DA1"/>
    <w:rsid w:val="00A120D4"/>
    <w:rsid w:val="00A12241"/>
    <w:rsid w:val="00A1329A"/>
    <w:rsid w:val="00A132C8"/>
    <w:rsid w:val="00A137F0"/>
    <w:rsid w:val="00A139B2"/>
    <w:rsid w:val="00A139FC"/>
    <w:rsid w:val="00A13A64"/>
    <w:rsid w:val="00A13BF8"/>
    <w:rsid w:val="00A13D10"/>
    <w:rsid w:val="00A13DB6"/>
    <w:rsid w:val="00A13FD2"/>
    <w:rsid w:val="00A1493E"/>
    <w:rsid w:val="00A149BA"/>
    <w:rsid w:val="00A14E3E"/>
    <w:rsid w:val="00A15ABE"/>
    <w:rsid w:val="00A1676C"/>
    <w:rsid w:val="00A16C23"/>
    <w:rsid w:val="00A17662"/>
    <w:rsid w:val="00A17846"/>
    <w:rsid w:val="00A1785B"/>
    <w:rsid w:val="00A17CD3"/>
    <w:rsid w:val="00A20286"/>
    <w:rsid w:val="00A2087C"/>
    <w:rsid w:val="00A209A1"/>
    <w:rsid w:val="00A20D8A"/>
    <w:rsid w:val="00A21075"/>
    <w:rsid w:val="00A21E2F"/>
    <w:rsid w:val="00A22063"/>
    <w:rsid w:val="00A220CA"/>
    <w:rsid w:val="00A221EB"/>
    <w:rsid w:val="00A22250"/>
    <w:rsid w:val="00A225C8"/>
    <w:rsid w:val="00A228EE"/>
    <w:rsid w:val="00A22BBB"/>
    <w:rsid w:val="00A23537"/>
    <w:rsid w:val="00A23CE2"/>
    <w:rsid w:val="00A23D02"/>
    <w:rsid w:val="00A23DE5"/>
    <w:rsid w:val="00A23FA8"/>
    <w:rsid w:val="00A240C3"/>
    <w:rsid w:val="00A2413D"/>
    <w:rsid w:val="00A24793"/>
    <w:rsid w:val="00A24A78"/>
    <w:rsid w:val="00A24B79"/>
    <w:rsid w:val="00A24FB2"/>
    <w:rsid w:val="00A255D3"/>
    <w:rsid w:val="00A25D44"/>
    <w:rsid w:val="00A2637C"/>
    <w:rsid w:val="00A265AD"/>
    <w:rsid w:val="00A2668B"/>
    <w:rsid w:val="00A2781F"/>
    <w:rsid w:val="00A305CB"/>
    <w:rsid w:val="00A305F3"/>
    <w:rsid w:val="00A30711"/>
    <w:rsid w:val="00A307EC"/>
    <w:rsid w:val="00A30D98"/>
    <w:rsid w:val="00A31966"/>
    <w:rsid w:val="00A31BC6"/>
    <w:rsid w:val="00A31FC2"/>
    <w:rsid w:val="00A320CE"/>
    <w:rsid w:val="00A32A0E"/>
    <w:rsid w:val="00A32B8A"/>
    <w:rsid w:val="00A32D02"/>
    <w:rsid w:val="00A3333D"/>
    <w:rsid w:val="00A33D47"/>
    <w:rsid w:val="00A342E9"/>
    <w:rsid w:val="00A3444B"/>
    <w:rsid w:val="00A348C2"/>
    <w:rsid w:val="00A3554E"/>
    <w:rsid w:val="00A35615"/>
    <w:rsid w:val="00A3581D"/>
    <w:rsid w:val="00A365DA"/>
    <w:rsid w:val="00A3681D"/>
    <w:rsid w:val="00A36E17"/>
    <w:rsid w:val="00A37D35"/>
    <w:rsid w:val="00A37E0A"/>
    <w:rsid w:val="00A37F92"/>
    <w:rsid w:val="00A40147"/>
    <w:rsid w:val="00A401F9"/>
    <w:rsid w:val="00A402C9"/>
    <w:rsid w:val="00A40980"/>
    <w:rsid w:val="00A40D70"/>
    <w:rsid w:val="00A40F6F"/>
    <w:rsid w:val="00A411B0"/>
    <w:rsid w:val="00A414FC"/>
    <w:rsid w:val="00A41680"/>
    <w:rsid w:val="00A418D6"/>
    <w:rsid w:val="00A42245"/>
    <w:rsid w:val="00A4246F"/>
    <w:rsid w:val="00A42837"/>
    <w:rsid w:val="00A43F31"/>
    <w:rsid w:val="00A43FF1"/>
    <w:rsid w:val="00A44330"/>
    <w:rsid w:val="00A449A3"/>
    <w:rsid w:val="00A44A2F"/>
    <w:rsid w:val="00A45124"/>
    <w:rsid w:val="00A45212"/>
    <w:rsid w:val="00A45457"/>
    <w:rsid w:val="00A454CF"/>
    <w:rsid w:val="00A4589A"/>
    <w:rsid w:val="00A45DC3"/>
    <w:rsid w:val="00A46954"/>
    <w:rsid w:val="00A46DCB"/>
    <w:rsid w:val="00A46E33"/>
    <w:rsid w:val="00A470B4"/>
    <w:rsid w:val="00A5069C"/>
    <w:rsid w:val="00A50D3E"/>
    <w:rsid w:val="00A511CB"/>
    <w:rsid w:val="00A5132B"/>
    <w:rsid w:val="00A51E34"/>
    <w:rsid w:val="00A52522"/>
    <w:rsid w:val="00A52743"/>
    <w:rsid w:val="00A527AD"/>
    <w:rsid w:val="00A52885"/>
    <w:rsid w:val="00A52CF5"/>
    <w:rsid w:val="00A53166"/>
    <w:rsid w:val="00A53AEB"/>
    <w:rsid w:val="00A53CB0"/>
    <w:rsid w:val="00A53CD5"/>
    <w:rsid w:val="00A540ED"/>
    <w:rsid w:val="00A5422F"/>
    <w:rsid w:val="00A542F9"/>
    <w:rsid w:val="00A554CB"/>
    <w:rsid w:val="00A555A4"/>
    <w:rsid w:val="00A558F2"/>
    <w:rsid w:val="00A55AE0"/>
    <w:rsid w:val="00A55E03"/>
    <w:rsid w:val="00A5666C"/>
    <w:rsid w:val="00A570F0"/>
    <w:rsid w:val="00A571DB"/>
    <w:rsid w:val="00A5735E"/>
    <w:rsid w:val="00A57696"/>
    <w:rsid w:val="00A576C0"/>
    <w:rsid w:val="00A57A6F"/>
    <w:rsid w:val="00A57B0C"/>
    <w:rsid w:val="00A60905"/>
    <w:rsid w:val="00A60AB6"/>
    <w:rsid w:val="00A60B49"/>
    <w:rsid w:val="00A60CFB"/>
    <w:rsid w:val="00A624D9"/>
    <w:rsid w:val="00A625B8"/>
    <w:rsid w:val="00A62763"/>
    <w:rsid w:val="00A62D04"/>
    <w:rsid w:val="00A63977"/>
    <w:rsid w:val="00A6399F"/>
    <w:rsid w:val="00A63A24"/>
    <w:rsid w:val="00A64052"/>
    <w:rsid w:val="00A642A4"/>
    <w:rsid w:val="00A6434B"/>
    <w:rsid w:val="00A64BD4"/>
    <w:rsid w:val="00A657A3"/>
    <w:rsid w:val="00A658A8"/>
    <w:rsid w:val="00A65DB3"/>
    <w:rsid w:val="00A660B7"/>
    <w:rsid w:val="00A661C0"/>
    <w:rsid w:val="00A665B3"/>
    <w:rsid w:val="00A667D6"/>
    <w:rsid w:val="00A67620"/>
    <w:rsid w:val="00A67C7C"/>
    <w:rsid w:val="00A705EA"/>
    <w:rsid w:val="00A70749"/>
    <w:rsid w:val="00A7091D"/>
    <w:rsid w:val="00A70AE7"/>
    <w:rsid w:val="00A70CAE"/>
    <w:rsid w:val="00A70CBB"/>
    <w:rsid w:val="00A70F2A"/>
    <w:rsid w:val="00A714E6"/>
    <w:rsid w:val="00A715DB"/>
    <w:rsid w:val="00A718A2"/>
    <w:rsid w:val="00A72683"/>
    <w:rsid w:val="00A729A5"/>
    <w:rsid w:val="00A729A8"/>
    <w:rsid w:val="00A73158"/>
    <w:rsid w:val="00A731AA"/>
    <w:rsid w:val="00A7360D"/>
    <w:rsid w:val="00A73B43"/>
    <w:rsid w:val="00A73CA0"/>
    <w:rsid w:val="00A744B0"/>
    <w:rsid w:val="00A745A1"/>
    <w:rsid w:val="00A76307"/>
    <w:rsid w:val="00A7632D"/>
    <w:rsid w:val="00A777BE"/>
    <w:rsid w:val="00A77CB3"/>
    <w:rsid w:val="00A77FA7"/>
    <w:rsid w:val="00A80272"/>
    <w:rsid w:val="00A8038D"/>
    <w:rsid w:val="00A8050F"/>
    <w:rsid w:val="00A805AF"/>
    <w:rsid w:val="00A80632"/>
    <w:rsid w:val="00A806B3"/>
    <w:rsid w:val="00A808DA"/>
    <w:rsid w:val="00A81049"/>
    <w:rsid w:val="00A813C5"/>
    <w:rsid w:val="00A81593"/>
    <w:rsid w:val="00A8163B"/>
    <w:rsid w:val="00A81973"/>
    <w:rsid w:val="00A81CB0"/>
    <w:rsid w:val="00A82414"/>
    <w:rsid w:val="00A8250C"/>
    <w:rsid w:val="00A826CF"/>
    <w:rsid w:val="00A82824"/>
    <w:rsid w:val="00A82F1A"/>
    <w:rsid w:val="00A831DA"/>
    <w:rsid w:val="00A83704"/>
    <w:rsid w:val="00A84640"/>
    <w:rsid w:val="00A847E3"/>
    <w:rsid w:val="00A84B02"/>
    <w:rsid w:val="00A850FA"/>
    <w:rsid w:val="00A852F1"/>
    <w:rsid w:val="00A85364"/>
    <w:rsid w:val="00A8553D"/>
    <w:rsid w:val="00A85B80"/>
    <w:rsid w:val="00A85DD1"/>
    <w:rsid w:val="00A86098"/>
    <w:rsid w:val="00A8706B"/>
    <w:rsid w:val="00A8730A"/>
    <w:rsid w:val="00A877D6"/>
    <w:rsid w:val="00A87832"/>
    <w:rsid w:val="00A9054B"/>
    <w:rsid w:val="00A90CF2"/>
    <w:rsid w:val="00A90DC9"/>
    <w:rsid w:val="00A914C4"/>
    <w:rsid w:val="00A91A0B"/>
    <w:rsid w:val="00A91AD7"/>
    <w:rsid w:val="00A91F92"/>
    <w:rsid w:val="00A929DD"/>
    <w:rsid w:val="00A92DCC"/>
    <w:rsid w:val="00A92FA8"/>
    <w:rsid w:val="00A9354F"/>
    <w:rsid w:val="00A93751"/>
    <w:rsid w:val="00A938CA"/>
    <w:rsid w:val="00A939F6"/>
    <w:rsid w:val="00A93A1D"/>
    <w:rsid w:val="00A93D69"/>
    <w:rsid w:val="00A942B9"/>
    <w:rsid w:val="00A954D1"/>
    <w:rsid w:val="00A9596D"/>
    <w:rsid w:val="00A95A6B"/>
    <w:rsid w:val="00A9620B"/>
    <w:rsid w:val="00A962D1"/>
    <w:rsid w:val="00A96329"/>
    <w:rsid w:val="00A965C4"/>
    <w:rsid w:val="00A96F15"/>
    <w:rsid w:val="00A96F69"/>
    <w:rsid w:val="00A97CFB"/>
    <w:rsid w:val="00A97E14"/>
    <w:rsid w:val="00AA0034"/>
    <w:rsid w:val="00AA05C8"/>
    <w:rsid w:val="00AA07BD"/>
    <w:rsid w:val="00AA1EFF"/>
    <w:rsid w:val="00AA21AF"/>
    <w:rsid w:val="00AA2641"/>
    <w:rsid w:val="00AA3144"/>
    <w:rsid w:val="00AA341B"/>
    <w:rsid w:val="00AA34DA"/>
    <w:rsid w:val="00AA39C0"/>
    <w:rsid w:val="00AA3FDD"/>
    <w:rsid w:val="00AA40A2"/>
    <w:rsid w:val="00AA4432"/>
    <w:rsid w:val="00AA48AF"/>
    <w:rsid w:val="00AA4A05"/>
    <w:rsid w:val="00AA5488"/>
    <w:rsid w:val="00AA5668"/>
    <w:rsid w:val="00AA614B"/>
    <w:rsid w:val="00AA6329"/>
    <w:rsid w:val="00AA6FE5"/>
    <w:rsid w:val="00AA7237"/>
    <w:rsid w:val="00AA7BE9"/>
    <w:rsid w:val="00AB0195"/>
    <w:rsid w:val="00AB01A0"/>
    <w:rsid w:val="00AB1765"/>
    <w:rsid w:val="00AB180E"/>
    <w:rsid w:val="00AB191C"/>
    <w:rsid w:val="00AB22EB"/>
    <w:rsid w:val="00AB2751"/>
    <w:rsid w:val="00AB29E7"/>
    <w:rsid w:val="00AB2CB4"/>
    <w:rsid w:val="00AB38D1"/>
    <w:rsid w:val="00AB3C5A"/>
    <w:rsid w:val="00AB3E7B"/>
    <w:rsid w:val="00AB4274"/>
    <w:rsid w:val="00AB47B0"/>
    <w:rsid w:val="00AB4DBB"/>
    <w:rsid w:val="00AB4ED5"/>
    <w:rsid w:val="00AB58DA"/>
    <w:rsid w:val="00AB59F7"/>
    <w:rsid w:val="00AB5D0A"/>
    <w:rsid w:val="00AB5ED2"/>
    <w:rsid w:val="00AB711F"/>
    <w:rsid w:val="00AB73AB"/>
    <w:rsid w:val="00AB7D60"/>
    <w:rsid w:val="00AC001E"/>
    <w:rsid w:val="00AC0C41"/>
    <w:rsid w:val="00AC0C73"/>
    <w:rsid w:val="00AC0E3C"/>
    <w:rsid w:val="00AC10B4"/>
    <w:rsid w:val="00AC17E4"/>
    <w:rsid w:val="00AC1D04"/>
    <w:rsid w:val="00AC2B1A"/>
    <w:rsid w:val="00AC2C7F"/>
    <w:rsid w:val="00AC2F45"/>
    <w:rsid w:val="00AC32C9"/>
    <w:rsid w:val="00AC3B06"/>
    <w:rsid w:val="00AC3F49"/>
    <w:rsid w:val="00AC440F"/>
    <w:rsid w:val="00AC4FE7"/>
    <w:rsid w:val="00AC52E1"/>
    <w:rsid w:val="00AC5465"/>
    <w:rsid w:val="00AC65DD"/>
    <w:rsid w:val="00AC6613"/>
    <w:rsid w:val="00AC6C36"/>
    <w:rsid w:val="00AC70CC"/>
    <w:rsid w:val="00AC787B"/>
    <w:rsid w:val="00AC79EB"/>
    <w:rsid w:val="00AC7D1E"/>
    <w:rsid w:val="00AD0264"/>
    <w:rsid w:val="00AD02B0"/>
    <w:rsid w:val="00AD08AE"/>
    <w:rsid w:val="00AD0C1E"/>
    <w:rsid w:val="00AD166E"/>
    <w:rsid w:val="00AD1AD2"/>
    <w:rsid w:val="00AD1AD6"/>
    <w:rsid w:val="00AD1CD1"/>
    <w:rsid w:val="00AD1F73"/>
    <w:rsid w:val="00AD2083"/>
    <w:rsid w:val="00AD21DA"/>
    <w:rsid w:val="00AD245E"/>
    <w:rsid w:val="00AD259B"/>
    <w:rsid w:val="00AD28E8"/>
    <w:rsid w:val="00AD2B58"/>
    <w:rsid w:val="00AD2F7D"/>
    <w:rsid w:val="00AD2F8B"/>
    <w:rsid w:val="00AD31DE"/>
    <w:rsid w:val="00AD349B"/>
    <w:rsid w:val="00AD3596"/>
    <w:rsid w:val="00AD36DF"/>
    <w:rsid w:val="00AD3929"/>
    <w:rsid w:val="00AD39D2"/>
    <w:rsid w:val="00AD429A"/>
    <w:rsid w:val="00AD43D6"/>
    <w:rsid w:val="00AD4821"/>
    <w:rsid w:val="00AD4BB0"/>
    <w:rsid w:val="00AD4DA3"/>
    <w:rsid w:val="00AD5414"/>
    <w:rsid w:val="00AD5797"/>
    <w:rsid w:val="00AD582B"/>
    <w:rsid w:val="00AD60B7"/>
    <w:rsid w:val="00AD64D0"/>
    <w:rsid w:val="00AD761F"/>
    <w:rsid w:val="00AD798E"/>
    <w:rsid w:val="00AE00F3"/>
    <w:rsid w:val="00AE060F"/>
    <w:rsid w:val="00AE0871"/>
    <w:rsid w:val="00AE09CA"/>
    <w:rsid w:val="00AE09FA"/>
    <w:rsid w:val="00AE0A06"/>
    <w:rsid w:val="00AE1116"/>
    <w:rsid w:val="00AE1864"/>
    <w:rsid w:val="00AE1A11"/>
    <w:rsid w:val="00AE2033"/>
    <w:rsid w:val="00AE20BE"/>
    <w:rsid w:val="00AE2245"/>
    <w:rsid w:val="00AE2CDA"/>
    <w:rsid w:val="00AE30D4"/>
    <w:rsid w:val="00AE440B"/>
    <w:rsid w:val="00AE45CD"/>
    <w:rsid w:val="00AE4B30"/>
    <w:rsid w:val="00AE55DB"/>
    <w:rsid w:val="00AE5953"/>
    <w:rsid w:val="00AE5ECE"/>
    <w:rsid w:val="00AE602E"/>
    <w:rsid w:val="00AE6295"/>
    <w:rsid w:val="00AE647E"/>
    <w:rsid w:val="00AE6695"/>
    <w:rsid w:val="00AE67C2"/>
    <w:rsid w:val="00AE71DF"/>
    <w:rsid w:val="00AF000F"/>
    <w:rsid w:val="00AF0168"/>
    <w:rsid w:val="00AF04C8"/>
    <w:rsid w:val="00AF0A78"/>
    <w:rsid w:val="00AF141F"/>
    <w:rsid w:val="00AF18BF"/>
    <w:rsid w:val="00AF2084"/>
    <w:rsid w:val="00AF241D"/>
    <w:rsid w:val="00AF2523"/>
    <w:rsid w:val="00AF3174"/>
    <w:rsid w:val="00AF31F1"/>
    <w:rsid w:val="00AF33A6"/>
    <w:rsid w:val="00AF3534"/>
    <w:rsid w:val="00AF36DD"/>
    <w:rsid w:val="00AF37C1"/>
    <w:rsid w:val="00AF42F4"/>
    <w:rsid w:val="00AF44EA"/>
    <w:rsid w:val="00AF454D"/>
    <w:rsid w:val="00AF483D"/>
    <w:rsid w:val="00AF50C5"/>
    <w:rsid w:val="00AF511F"/>
    <w:rsid w:val="00AF5861"/>
    <w:rsid w:val="00AF6429"/>
    <w:rsid w:val="00AF6441"/>
    <w:rsid w:val="00AF66B1"/>
    <w:rsid w:val="00AF7260"/>
    <w:rsid w:val="00B000B8"/>
    <w:rsid w:val="00B00147"/>
    <w:rsid w:val="00B0020A"/>
    <w:rsid w:val="00B002B1"/>
    <w:rsid w:val="00B005A1"/>
    <w:rsid w:val="00B007D6"/>
    <w:rsid w:val="00B00CE6"/>
    <w:rsid w:val="00B00F8C"/>
    <w:rsid w:val="00B011DA"/>
    <w:rsid w:val="00B01298"/>
    <w:rsid w:val="00B01EBC"/>
    <w:rsid w:val="00B01FAB"/>
    <w:rsid w:val="00B021C3"/>
    <w:rsid w:val="00B029F0"/>
    <w:rsid w:val="00B02A80"/>
    <w:rsid w:val="00B02B94"/>
    <w:rsid w:val="00B02DB9"/>
    <w:rsid w:val="00B0333E"/>
    <w:rsid w:val="00B033A3"/>
    <w:rsid w:val="00B03B92"/>
    <w:rsid w:val="00B03D4C"/>
    <w:rsid w:val="00B050E2"/>
    <w:rsid w:val="00B0540B"/>
    <w:rsid w:val="00B056DE"/>
    <w:rsid w:val="00B05AC5"/>
    <w:rsid w:val="00B05B8A"/>
    <w:rsid w:val="00B06051"/>
    <w:rsid w:val="00B06916"/>
    <w:rsid w:val="00B06C53"/>
    <w:rsid w:val="00B07013"/>
    <w:rsid w:val="00B070B4"/>
    <w:rsid w:val="00B0741D"/>
    <w:rsid w:val="00B076F6"/>
    <w:rsid w:val="00B07C67"/>
    <w:rsid w:val="00B100ED"/>
    <w:rsid w:val="00B10218"/>
    <w:rsid w:val="00B103CD"/>
    <w:rsid w:val="00B1056E"/>
    <w:rsid w:val="00B109ED"/>
    <w:rsid w:val="00B10DFF"/>
    <w:rsid w:val="00B1113A"/>
    <w:rsid w:val="00B11145"/>
    <w:rsid w:val="00B11556"/>
    <w:rsid w:val="00B11693"/>
    <w:rsid w:val="00B117AD"/>
    <w:rsid w:val="00B11B4C"/>
    <w:rsid w:val="00B123B8"/>
    <w:rsid w:val="00B12AD3"/>
    <w:rsid w:val="00B1376B"/>
    <w:rsid w:val="00B13A9B"/>
    <w:rsid w:val="00B13F4E"/>
    <w:rsid w:val="00B14900"/>
    <w:rsid w:val="00B1491A"/>
    <w:rsid w:val="00B153BF"/>
    <w:rsid w:val="00B15412"/>
    <w:rsid w:val="00B159DC"/>
    <w:rsid w:val="00B164AC"/>
    <w:rsid w:val="00B16633"/>
    <w:rsid w:val="00B16FBE"/>
    <w:rsid w:val="00B16FF3"/>
    <w:rsid w:val="00B16FF7"/>
    <w:rsid w:val="00B1713F"/>
    <w:rsid w:val="00B17360"/>
    <w:rsid w:val="00B174A9"/>
    <w:rsid w:val="00B177A6"/>
    <w:rsid w:val="00B2007D"/>
    <w:rsid w:val="00B200DE"/>
    <w:rsid w:val="00B20BB0"/>
    <w:rsid w:val="00B215A7"/>
    <w:rsid w:val="00B215C9"/>
    <w:rsid w:val="00B21A84"/>
    <w:rsid w:val="00B21BC1"/>
    <w:rsid w:val="00B22090"/>
    <w:rsid w:val="00B22B2C"/>
    <w:rsid w:val="00B22E62"/>
    <w:rsid w:val="00B22F60"/>
    <w:rsid w:val="00B236FB"/>
    <w:rsid w:val="00B24845"/>
    <w:rsid w:val="00B24AC0"/>
    <w:rsid w:val="00B25306"/>
    <w:rsid w:val="00B253EB"/>
    <w:rsid w:val="00B25C28"/>
    <w:rsid w:val="00B25DC5"/>
    <w:rsid w:val="00B25DC8"/>
    <w:rsid w:val="00B25E4D"/>
    <w:rsid w:val="00B26E57"/>
    <w:rsid w:val="00B27080"/>
    <w:rsid w:val="00B27846"/>
    <w:rsid w:val="00B300CD"/>
    <w:rsid w:val="00B31CCD"/>
    <w:rsid w:val="00B322A9"/>
    <w:rsid w:val="00B3304D"/>
    <w:rsid w:val="00B33163"/>
    <w:rsid w:val="00B33236"/>
    <w:rsid w:val="00B3329D"/>
    <w:rsid w:val="00B338A0"/>
    <w:rsid w:val="00B339FF"/>
    <w:rsid w:val="00B33AE7"/>
    <w:rsid w:val="00B33E87"/>
    <w:rsid w:val="00B33E99"/>
    <w:rsid w:val="00B34546"/>
    <w:rsid w:val="00B345DB"/>
    <w:rsid w:val="00B3464A"/>
    <w:rsid w:val="00B34C8C"/>
    <w:rsid w:val="00B34FFA"/>
    <w:rsid w:val="00B35655"/>
    <w:rsid w:val="00B35937"/>
    <w:rsid w:val="00B36604"/>
    <w:rsid w:val="00B36CDD"/>
    <w:rsid w:val="00B36D50"/>
    <w:rsid w:val="00B3757F"/>
    <w:rsid w:val="00B37715"/>
    <w:rsid w:val="00B37726"/>
    <w:rsid w:val="00B37B54"/>
    <w:rsid w:val="00B402FE"/>
    <w:rsid w:val="00B40562"/>
    <w:rsid w:val="00B40796"/>
    <w:rsid w:val="00B408A5"/>
    <w:rsid w:val="00B40B3B"/>
    <w:rsid w:val="00B40C68"/>
    <w:rsid w:val="00B414CA"/>
    <w:rsid w:val="00B415AE"/>
    <w:rsid w:val="00B4163B"/>
    <w:rsid w:val="00B41A94"/>
    <w:rsid w:val="00B420EE"/>
    <w:rsid w:val="00B429C5"/>
    <w:rsid w:val="00B42C15"/>
    <w:rsid w:val="00B433F4"/>
    <w:rsid w:val="00B439ED"/>
    <w:rsid w:val="00B45239"/>
    <w:rsid w:val="00B4547D"/>
    <w:rsid w:val="00B45AFE"/>
    <w:rsid w:val="00B4657D"/>
    <w:rsid w:val="00B47183"/>
    <w:rsid w:val="00B471D2"/>
    <w:rsid w:val="00B47312"/>
    <w:rsid w:val="00B47462"/>
    <w:rsid w:val="00B47B3B"/>
    <w:rsid w:val="00B47E31"/>
    <w:rsid w:val="00B508E0"/>
    <w:rsid w:val="00B50C27"/>
    <w:rsid w:val="00B50C51"/>
    <w:rsid w:val="00B50D52"/>
    <w:rsid w:val="00B512FA"/>
    <w:rsid w:val="00B5172B"/>
    <w:rsid w:val="00B51D4D"/>
    <w:rsid w:val="00B52028"/>
    <w:rsid w:val="00B5210D"/>
    <w:rsid w:val="00B52890"/>
    <w:rsid w:val="00B52B56"/>
    <w:rsid w:val="00B52C8B"/>
    <w:rsid w:val="00B52CB6"/>
    <w:rsid w:val="00B536D9"/>
    <w:rsid w:val="00B53874"/>
    <w:rsid w:val="00B53E15"/>
    <w:rsid w:val="00B54520"/>
    <w:rsid w:val="00B54994"/>
    <w:rsid w:val="00B54ED7"/>
    <w:rsid w:val="00B54F33"/>
    <w:rsid w:val="00B55117"/>
    <w:rsid w:val="00B5554C"/>
    <w:rsid w:val="00B5558D"/>
    <w:rsid w:val="00B55668"/>
    <w:rsid w:val="00B5580C"/>
    <w:rsid w:val="00B55BF2"/>
    <w:rsid w:val="00B55C01"/>
    <w:rsid w:val="00B55C46"/>
    <w:rsid w:val="00B55D27"/>
    <w:rsid w:val="00B55EB1"/>
    <w:rsid w:val="00B5621C"/>
    <w:rsid w:val="00B56B77"/>
    <w:rsid w:val="00B56EEF"/>
    <w:rsid w:val="00B56F8B"/>
    <w:rsid w:val="00B57032"/>
    <w:rsid w:val="00B576BE"/>
    <w:rsid w:val="00B57DF4"/>
    <w:rsid w:val="00B57E96"/>
    <w:rsid w:val="00B61C35"/>
    <w:rsid w:val="00B61E0C"/>
    <w:rsid w:val="00B62059"/>
    <w:rsid w:val="00B62565"/>
    <w:rsid w:val="00B62755"/>
    <w:rsid w:val="00B628D7"/>
    <w:rsid w:val="00B6360E"/>
    <w:rsid w:val="00B63B99"/>
    <w:rsid w:val="00B63C8C"/>
    <w:rsid w:val="00B63C90"/>
    <w:rsid w:val="00B63DF4"/>
    <w:rsid w:val="00B64192"/>
    <w:rsid w:val="00B64D56"/>
    <w:rsid w:val="00B64DA7"/>
    <w:rsid w:val="00B658EC"/>
    <w:rsid w:val="00B663BC"/>
    <w:rsid w:val="00B66678"/>
    <w:rsid w:val="00B667EB"/>
    <w:rsid w:val="00B66B9C"/>
    <w:rsid w:val="00B66DE3"/>
    <w:rsid w:val="00B66EA5"/>
    <w:rsid w:val="00B6703C"/>
    <w:rsid w:val="00B6704E"/>
    <w:rsid w:val="00B67325"/>
    <w:rsid w:val="00B6740B"/>
    <w:rsid w:val="00B6760B"/>
    <w:rsid w:val="00B67813"/>
    <w:rsid w:val="00B67838"/>
    <w:rsid w:val="00B70DA4"/>
    <w:rsid w:val="00B71144"/>
    <w:rsid w:val="00B7161F"/>
    <w:rsid w:val="00B71645"/>
    <w:rsid w:val="00B71C86"/>
    <w:rsid w:val="00B71E82"/>
    <w:rsid w:val="00B71E85"/>
    <w:rsid w:val="00B71EBD"/>
    <w:rsid w:val="00B7216B"/>
    <w:rsid w:val="00B7247D"/>
    <w:rsid w:val="00B72544"/>
    <w:rsid w:val="00B729A6"/>
    <w:rsid w:val="00B72E1A"/>
    <w:rsid w:val="00B73354"/>
    <w:rsid w:val="00B734B6"/>
    <w:rsid w:val="00B73966"/>
    <w:rsid w:val="00B73A62"/>
    <w:rsid w:val="00B73E3F"/>
    <w:rsid w:val="00B73EB1"/>
    <w:rsid w:val="00B73FB8"/>
    <w:rsid w:val="00B7415E"/>
    <w:rsid w:val="00B74461"/>
    <w:rsid w:val="00B7523D"/>
    <w:rsid w:val="00B7584A"/>
    <w:rsid w:val="00B75E72"/>
    <w:rsid w:val="00B75E77"/>
    <w:rsid w:val="00B75F27"/>
    <w:rsid w:val="00B75F3B"/>
    <w:rsid w:val="00B7629A"/>
    <w:rsid w:val="00B765E4"/>
    <w:rsid w:val="00B76A17"/>
    <w:rsid w:val="00B76C5E"/>
    <w:rsid w:val="00B76CD6"/>
    <w:rsid w:val="00B7725E"/>
    <w:rsid w:val="00B77E03"/>
    <w:rsid w:val="00B8033D"/>
    <w:rsid w:val="00B80F36"/>
    <w:rsid w:val="00B80F8B"/>
    <w:rsid w:val="00B81161"/>
    <w:rsid w:val="00B8140B"/>
    <w:rsid w:val="00B821F2"/>
    <w:rsid w:val="00B8244E"/>
    <w:rsid w:val="00B826A4"/>
    <w:rsid w:val="00B826F6"/>
    <w:rsid w:val="00B840CD"/>
    <w:rsid w:val="00B8417D"/>
    <w:rsid w:val="00B84215"/>
    <w:rsid w:val="00B849F5"/>
    <w:rsid w:val="00B84AF4"/>
    <w:rsid w:val="00B84EE4"/>
    <w:rsid w:val="00B85914"/>
    <w:rsid w:val="00B859DA"/>
    <w:rsid w:val="00B85DE6"/>
    <w:rsid w:val="00B86903"/>
    <w:rsid w:val="00B86BC7"/>
    <w:rsid w:val="00B87160"/>
    <w:rsid w:val="00B87F2A"/>
    <w:rsid w:val="00B87F2B"/>
    <w:rsid w:val="00B87FEC"/>
    <w:rsid w:val="00B90AB8"/>
    <w:rsid w:val="00B90D33"/>
    <w:rsid w:val="00B91060"/>
    <w:rsid w:val="00B9132D"/>
    <w:rsid w:val="00B91435"/>
    <w:rsid w:val="00B91596"/>
    <w:rsid w:val="00B91F2C"/>
    <w:rsid w:val="00B9202F"/>
    <w:rsid w:val="00B9208E"/>
    <w:rsid w:val="00B92106"/>
    <w:rsid w:val="00B92FA6"/>
    <w:rsid w:val="00B93287"/>
    <w:rsid w:val="00B93A50"/>
    <w:rsid w:val="00B93A5A"/>
    <w:rsid w:val="00B947B3"/>
    <w:rsid w:val="00B954BC"/>
    <w:rsid w:val="00B958DD"/>
    <w:rsid w:val="00B95B9F"/>
    <w:rsid w:val="00B96432"/>
    <w:rsid w:val="00B971ED"/>
    <w:rsid w:val="00B9728D"/>
    <w:rsid w:val="00B97736"/>
    <w:rsid w:val="00B9775E"/>
    <w:rsid w:val="00B97C94"/>
    <w:rsid w:val="00BA001C"/>
    <w:rsid w:val="00BA0787"/>
    <w:rsid w:val="00BA083C"/>
    <w:rsid w:val="00BA121B"/>
    <w:rsid w:val="00BA12C5"/>
    <w:rsid w:val="00BA1312"/>
    <w:rsid w:val="00BA1390"/>
    <w:rsid w:val="00BA13A0"/>
    <w:rsid w:val="00BA13FD"/>
    <w:rsid w:val="00BA1442"/>
    <w:rsid w:val="00BA1AAA"/>
    <w:rsid w:val="00BA1ABB"/>
    <w:rsid w:val="00BA1B6E"/>
    <w:rsid w:val="00BA1BBC"/>
    <w:rsid w:val="00BA219D"/>
    <w:rsid w:val="00BA2B04"/>
    <w:rsid w:val="00BA2B05"/>
    <w:rsid w:val="00BA3558"/>
    <w:rsid w:val="00BA3AF0"/>
    <w:rsid w:val="00BA3B90"/>
    <w:rsid w:val="00BA3BFF"/>
    <w:rsid w:val="00BA4B59"/>
    <w:rsid w:val="00BA5067"/>
    <w:rsid w:val="00BA5308"/>
    <w:rsid w:val="00BA5A75"/>
    <w:rsid w:val="00BA662E"/>
    <w:rsid w:val="00BA6CC1"/>
    <w:rsid w:val="00BA72E8"/>
    <w:rsid w:val="00BA766B"/>
    <w:rsid w:val="00BB0DD8"/>
    <w:rsid w:val="00BB1371"/>
    <w:rsid w:val="00BB1C0F"/>
    <w:rsid w:val="00BB2422"/>
    <w:rsid w:val="00BB2595"/>
    <w:rsid w:val="00BB2F19"/>
    <w:rsid w:val="00BB2F80"/>
    <w:rsid w:val="00BB3038"/>
    <w:rsid w:val="00BB35AB"/>
    <w:rsid w:val="00BB35FE"/>
    <w:rsid w:val="00BB3F29"/>
    <w:rsid w:val="00BB50F5"/>
    <w:rsid w:val="00BB5D55"/>
    <w:rsid w:val="00BB5FCC"/>
    <w:rsid w:val="00BB638A"/>
    <w:rsid w:val="00BB64D2"/>
    <w:rsid w:val="00BB6A53"/>
    <w:rsid w:val="00BB7059"/>
    <w:rsid w:val="00BB736F"/>
    <w:rsid w:val="00BB7C47"/>
    <w:rsid w:val="00BC021F"/>
    <w:rsid w:val="00BC0587"/>
    <w:rsid w:val="00BC06CC"/>
    <w:rsid w:val="00BC08B1"/>
    <w:rsid w:val="00BC10A0"/>
    <w:rsid w:val="00BC1314"/>
    <w:rsid w:val="00BC13BF"/>
    <w:rsid w:val="00BC2669"/>
    <w:rsid w:val="00BC2C48"/>
    <w:rsid w:val="00BC2D15"/>
    <w:rsid w:val="00BC35A0"/>
    <w:rsid w:val="00BC3927"/>
    <w:rsid w:val="00BC3CDB"/>
    <w:rsid w:val="00BC40DB"/>
    <w:rsid w:val="00BC418D"/>
    <w:rsid w:val="00BC43A8"/>
    <w:rsid w:val="00BC4D48"/>
    <w:rsid w:val="00BC4E36"/>
    <w:rsid w:val="00BC5078"/>
    <w:rsid w:val="00BC5475"/>
    <w:rsid w:val="00BC5771"/>
    <w:rsid w:val="00BC6919"/>
    <w:rsid w:val="00BC6DD4"/>
    <w:rsid w:val="00BC75F3"/>
    <w:rsid w:val="00BC7A0A"/>
    <w:rsid w:val="00BD0027"/>
    <w:rsid w:val="00BD037E"/>
    <w:rsid w:val="00BD061F"/>
    <w:rsid w:val="00BD07BC"/>
    <w:rsid w:val="00BD0840"/>
    <w:rsid w:val="00BD09FA"/>
    <w:rsid w:val="00BD0C7A"/>
    <w:rsid w:val="00BD0D08"/>
    <w:rsid w:val="00BD0F23"/>
    <w:rsid w:val="00BD1BC7"/>
    <w:rsid w:val="00BD1C65"/>
    <w:rsid w:val="00BD1E2D"/>
    <w:rsid w:val="00BD1FCE"/>
    <w:rsid w:val="00BD24A2"/>
    <w:rsid w:val="00BD2754"/>
    <w:rsid w:val="00BD2DE9"/>
    <w:rsid w:val="00BD3136"/>
    <w:rsid w:val="00BD3201"/>
    <w:rsid w:val="00BD33F2"/>
    <w:rsid w:val="00BD385E"/>
    <w:rsid w:val="00BD43F4"/>
    <w:rsid w:val="00BD4C95"/>
    <w:rsid w:val="00BD50E1"/>
    <w:rsid w:val="00BD5A35"/>
    <w:rsid w:val="00BD5F08"/>
    <w:rsid w:val="00BD6314"/>
    <w:rsid w:val="00BD73B3"/>
    <w:rsid w:val="00BD7487"/>
    <w:rsid w:val="00BE0C9E"/>
    <w:rsid w:val="00BE14AC"/>
    <w:rsid w:val="00BE2A07"/>
    <w:rsid w:val="00BE2BC3"/>
    <w:rsid w:val="00BE2C26"/>
    <w:rsid w:val="00BE33ED"/>
    <w:rsid w:val="00BE3701"/>
    <w:rsid w:val="00BE3B9A"/>
    <w:rsid w:val="00BE4230"/>
    <w:rsid w:val="00BE4B8C"/>
    <w:rsid w:val="00BE4E0D"/>
    <w:rsid w:val="00BE5520"/>
    <w:rsid w:val="00BE5EB2"/>
    <w:rsid w:val="00BE6715"/>
    <w:rsid w:val="00BE6ED9"/>
    <w:rsid w:val="00BE6F07"/>
    <w:rsid w:val="00BE73E8"/>
    <w:rsid w:val="00BE7648"/>
    <w:rsid w:val="00BE7874"/>
    <w:rsid w:val="00BE7C0B"/>
    <w:rsid w:val="00BE7D49"/>
    <w:rsid w:val="00BE7E17"/>
    <w:rsid w:val="00BE7E1A"/>
    <w:rsid w:val="00BF00DB"/>
    <w:rsid w:val="00BF11C8"/>
    <w:rsid w:val="00BF1254"/>
    <w:rsid w:val="00BF128E"/>
    <w:rsid w:val="00BF1C4A"/>
    <w:rsid w:val="00BF1D01"/>
    <w:rsid w:val="00BF1FE8"/>
    <w:rsid w:val="00BF2107"/>
    <w:rsid w:val="00BF30B5"/>
    <w:rsid w:val="00BF35EB"/>
    <w:rsid w:val="00BF3D6B"/>
    <w:rsid w:val="00BF4110"/>
    <w:rsid w:val="00BF485A"/>
    <w:rsid w:val="00BF5621"/>
    <w:rsid w:val="00BF5711"/>
    <w:rsid w:val="00BF60A3"/>
    <w:rsid w:val="00BF71FA"/>
    <w:rsid w:val="00BF7310"/>
    <w:rsid w:val="00BF77AC"/>
    <w:rsid w:val="00BF784A"/>
    <w:rsid w:val="00BF7EC1"/>
    <w:rsid w:val="00C004A2"/>
    <w:rsid w:val="00C005A3"/>
    <w:rsid w:val="00C00B08"/>
    <w:rsid w:val="00C00BC4"/>
    <w:rsid w:val="00C01164"/>
    <w:rsid w:val="00C013DF"/>
    <w:rsid w:val="00C015B5"/>
    <w:rsid w:val="00C01E96"/>
    <w:rsid w:val="00C02216"/>
    <w:rsid w:val="00C02345"/>
    <w:rsid w:val="00C028F1"/>
    <w:rsid w:val="00C02A44"/>
    <w:rsid w:val="00C02FAA"/>
    <w:rsid w:val="00C035EA"/>
    <w:rsid w:val="00C037E1"/>
    <w:rsid w:val="00C03C12"/>
    <w:rsid w:val="00C03D2D"/>
    <w:rsid w:val="00C040D4"/>
    <w:rsid w:val="00C04191"/>
    <w:rsid w:val="00C04250"/>
    <w:rsid w:val="00C045BC"/>
    <w:rsid w:val="00C049A7"/>
    <w:rsid w:val="00C04A55"/>
    <w:rsid w:val="00C04F3F"/>
    <w:rsid w:val="00C052C0"/>
    <w:rsid w:val="00C055FB"/>
    <w:rsid w:val="00C05A9B"/>
    <w:rsid w:val="00C05B3E"/>
    <w:rsid w:val="00C05CFD"/>
    <w:rsid w:val="00C06517"/>
    <w:rsid w:val="00C06700"/>
    <w:rsid w:val="00C07256"/>
    <w:rsid w:val="00C073F6"/>
    <w:rsid w:val="00C076D4"/>
    <w:rsid w:val="00C07CE3"/>
    <w:rsid w:val="00C07F26"/>
    <w:rsid w:val="00C103A7"/>
    <w:rsid w:val="00C107B5"/>
    <w:rsid w:val="00C11163"/>
    <w:rsid w:val="00C11983"/>
    <w:rsid w:val="00C11EDE"/>
    <w:rsid w:val="00C1205C"/>
    <w:rsid w:val="00C12749"/>
    <w:rsid w:val="00C12A08"/>
    <w:rsid w:val="00C12AA0"/>
    <w:rsid w:val="00C12F65"/>
    <w:rsid w:val="00C13157"/>
    <w:rsid w:val="00C132DE"/>
    <w:rsid w:val="00C13F5A"/>
    <w:rsid w:val="00C1404B"/>
    <w:rsid w:val="00C145A2"/>
    <w:rsid w:val="00C14DD7"/>
    <w:rsid w:val="00C150A4"/>
    <w:rsid w:val="00C153AD"/>
    <w:rsid w:val="00C15676"/>
    <w:rsid w:val="00C15AB4"/>
    <w:rsid w:val="00C16046"/>
    <w:rsid w:val="00C16276"/>
    <w:rsid w:val="00C165A6"/>
    <w:rsid w:val="00C169F1"/>
    <w:rsid w:val="00C170BE"/>
    <w:rsid w:val="00C17B27"/>
    <w:rsid w:val="00C214BF"/>
    <w:rsid w:val="00C214EA"/>
    <w:rsid w:val="00C21B01"/>
    <w:rsid w:val="00C21CEF"/>
    <w:rsid w:val="00C21ECF"/>
    <w:rsid w:val="00C2234A"/>
    <w:rsid w:val="00C225A8"/>
    <w:rsid w:val="00C22AC4"/>
    <w:rsid w:val="00C22D90"/>
    <w:rsid w:val="00C22EA0"/>
    <w:rsid w:val="00C23490"/>
    <w:rsid w:val="00C2391C"/>
    <w:rsid w:val="00C2396E"/>
    <w:rsid w:val="00C239D2"/>
    <w:rsid w:val="00C242C9"/>
    <w:rsid w:val="00C24AED"/>
    <w:rsid w:val="00C250CF"/>
    <w:rsid w:val="00C2539B"/>
    <w:rsid w:val="00C2613D"/>
    <w:rsid w:val="00C270EC"/>
    <w:rsid w:val="00C27275"/>
    <w:rsid w:val="00C279BC"/>
    <w:rsid w:val="00C27E27"/>
    <w:rsid w:val="00C27FBA"/>
    <w:rsid w:val="00C301C9"/>
    <w:rsid w:val="00C302F5"/>
    <w:rsid w:val="00C30E66"/>
    <w:rsid w:val="00C3106A"/>
    <w:rsid w:val="00C31160"/>
    <w:rsid w:val="00C316DF"/>
    <w:rsid w:val="00C31C1E"/>
    <w:rsid w:val="00C31E59"/>
    <w:rsid w:val="00C32429"/>
    <w:rsid w:val="00C32520"/>
    <w:rsid w:val="00C32887"/>
    <w:rsid w:val="00C32C03"/>
    <w:rsid w:val="00C32DDF"/>
    <w:rsid w:val="00C32E7C"/>
    <w:rsid w:val="00C32E82"/>
    <w:rsid w:val="00C33425"/>
    <w:rsid w:val="00C33443"/>
    <w:rsid w:val="00C336DB"/>
    <w:rsid w:val="00C33F96"/>
    <w:rsid w:val="00C34332"/>
    <w:rsid w:val="00C346A8"/>
    <w:rsid w:val="00C34BF1"/>
    <w:rsid w:val="00C3510A"/>
    <w:rsid w:val="00C35325"/>
    <w:rsid w:val="00C35554"/>
    <w:rsid w:val="00C35CA5"/>
    <w:rsid w:val="00C35D77"/>
    <w:rsid w:val="00C35F41"/>
    <w:rsid w:val="00C36A4E"/>
    <w:rsid w:val="00C36C9F"/>
    <w:rsid w:val="00C37255"/>
    <w:rsid w:val="00C3760C"/>
    <w:rsid w:val="00C37625"/>
    <w:rsid w:val="00C378B2"/>
    <w:rsid w:val="00C37D40"/>
    <w:rsid w:val="00C37D70"/>
    <w:rsid w:val="00C403EF"/>
    <w:rsid w:val="00C404DD"/>
    <w:rsid w:val="00C4150E"/>
    <w:rsid w:val="00C417E5"/>
    <w:rsid w:val="00C41811"/>
    <w:rsid w:val="00C41869"/>
    <w:rsid w:val="00C41EC1"/>
    <w:rsid w:val="00C41FC4"/>
    <w:rsid w:val="00C422A2"/>
    <w:rsid w:val="00C424DC"/>
    <w:rsid w:val="00C42AFE"/>
    <w:rsid w:val="00C42C4F"/>
    <w:rsid w:val="00C42EF0"/>
    <w:rsid w:val="00C430C0"/>
    <w:rsid w:val="00C43317"/>
    <w:rsid w:val="00C43871"/>
    <w:rsid w:val="00C43AAD"/>
    <w:rsid w:val="00C43CEF"/>
    <w:rsid w:val="00C43EDD"/>
    <w:rsid w:val="00C44123"/>
    <w:rsid w:val="00C44A0B"/>
    <w:rsid w:val="00C44CCF"/>
    <w:rsid w:val="00C44E3B"/>
    <w:rsid w:val="00C44F92"/>
    <w:rsid w:val="00C45667"/>
    <w:rsid w:val="00C45959"/>
    <w:rsid w:val="00C459B9"/>
    <w:rsid w:val="00C45CFC"/>
    <w:rsid w:val="00C45DAB"/>
    <w:rsid w:val="00C46956"/>
    <w:rsid w:val="00C47406"/>
    <w:rsid w:val="00C4796E"/>
    <w:rsid w:val="00C47FF0"/>
    <w:rsid w:val="00C502D8"/>
    <w:rsid w:val="00C50618"/>
    <w:rsid w:val="00C50CCC"/>
    <w:rsid w:val="00C51B74"/>
    <w:rsid w:val="00C51E7C"/>
    <w:rsid w:val="00C51F35"/>
    <w:rsid w:val="00C5205A"/>
    <w:rsid w:val="00C5208A"/>
    <w:rsid w:val="00C52828"/>
    <w:rsid w:val="00C5298C"/>
    <w:rsid w:val="00C5337D"/>
    <w:rsid w:val="00C53388"/>
    <w:rsid w:val="00C53BF9"/>
    <w:rsid w:val="00C53EE4"/>
    <w:rsid w:val="00C54207"/>
    <w:rsid w:val="00C54E1A"/>
    <w:rsid w:val="00C54EC7"/>
    <w:rsid w:val="00C54EE0"/>
    <w:rsid w:val="00C5509A"/>
    <w:rsid w:val="00C55B80"/>
    <w:rsid w:val="00C55D33"/>
    <w:rsid w:val="00C55FAB"/>
    <w:rsid w:val="00C5664D"/>
    <w:rsid w:val="00C5682D"/>
    <w:rsid w:val="00C56957"/>
    <w:rsid w:val="00C56BB4"/>
    <w:rsid w:val="00C56FA1"/>
    <w:rsid w:val="00C57AC1"/>
    <w:rsid w:val="00C57EB4"/>
    <w:rsid w:val="00C60794"/>
    <w:rsid w:val="00C60A24"/>
    <w:rsid w:val="00C611F6"/>
    <w:rsid w:val="00C612EB"/>
    <w:rsid w:val="00C614B8"/>
    <w:rsid w:val="00C61DE4"/>
    <w:rsid w:val="00C61E41"/>
    <w:rsid w:val="00C6272D"/>
    <w:rsid w:val="00C62F07"/>
    <w:rsid w:val="00C63043"/>
    <w:rsid w:val="00C630B4"/>
    <w:rsid w:val="00C63868"/>
    <w:rsid w:val="00C64257"/>
    <w:rsid w:val="00C6451B"/>
    <w:rsid w:val="00C6471C"/>
    <w:rsid w:val="00C64901"/>
    <w:rsid w:val="00C64ACB"/>
    <w:rsid w:val="00C64D2C"/>
    <w:rsid w:val="00C651CF"/>
    <w:rsid w:val="00C655BC"/>
    <w:rsid w:val="00C65A04"/>
    <w:rsid w:val="00C65B66"/>
    <w:rsid w:val="00C6629D"/>
    <w:rsid w:val="00C662C1"/>
    <w:rsid w:val="00C66300"/>
    <w:rsid w:val="00C6663B"/>
    <w:rsid w:val="00C668FF"/>
    <w:rsid w:val="00C66951"/>
    <w:rsid w:val="00C66D86"/>
    <w:rsid w:val="00C676D3"/>
    <w:rsid w:val="00C67DAA"/>
    <w:rsid w:val="00C67FA0"/>
    <w:rsid w:val="00C70067"/>
    <w:rsid w:val="00C702A1"/>
    <w:rsid w:val="00C7039E"/>
    <w:rsid w:val="00C704C4"/>
    <w:rsid w:val="00C70F06"/>
    <w:rsid w:val="00C71083"/>
    <w:rsid w:val="00C71758"/>
    <w:rsid w:val="00C717DF"/>
    <w:rsid w:val="00C71F16"/>
    <w:rsid w:val="00C72AE6"/>
    <w:rsid w:val="00C738BB"/>
    <w:rsid w:val="00C752DF"/>
    <w:rsid w:val="00C75664"/>
    <w:rsid w:val="00C756A8"/>
    <w:rsid w:val="00C763E2"/>
    <w:rsid w:val="00C767FA"/>
    <w:rsid w:val="00C769D0"/>
    <w:rsid w:val="00C76D7F"/>
    <w:rsid w:val="00C76F48"/>
    <w:rsid w:val="00C76FF9"/>
    <w:rsid w:val="00C77281"/>
    <w:rsid w:val="00C778A7"/>
    <w:rsid w:val="00C778B0"/>
    <w:rsid w:val="00C77E0D"/>
    <w:rsid w:val="00C77E84"/>
    <w:rsid w:val="00C8005D"/>
    <w:rsid w:val="00C80736"/>
    <w:rsid w:val="00C80A0B"/>
    <w:rsid w:val="00C80DF8"/>
    <w:rsid w:val="00C80EB0"/>
    <w:rsid w:val="00C80F9B"/>
    <w:rsid w:val="00C81B66"/>
    <w:rsid w:val="00C81F52"/>
    <w:rsid w:val="00C82B82"/>
    <w:rsid w:val="00C82E3F"/>
    <w:rsid w:val="00C83444"/>
    <w:rsid w:val="00C8359C"/>
    <w:rsid w:val="00C83876"/>
    <w:rsid w:val="00C83A80"/>
    <w:rsid w:val="00C84743"/>
    <w:rsid w:val="00C848EC"/>
    <w:rsid w:val="00C849FB"/>
    <w:rsid w:val="00C84C17"/>
    <w:rsid w:val="00C85418"/>
    <w:rsid w:val="00C856EF"/>
    <w:rsid w:val="00C86170"/>
    <w:rsid w:val="00C864D9"/>
    <w:rsid w:val="00C867E7"/>
    <w:rsid w:val="00C8680A"/>
    <w:rsid w:val="00C86F4D"/>
    <w:rsid w:val="00C87095"/>
    <w:rsid w:val="00C8714F"/>
    <w:rsid w:val="00C871E4"/>
    <w:rsid w:val="00C87391"/>
    <w:rsid w:val="00C877CE"/>
    <w:rsid w:val="00C90A00"/>
    <w:rsid w:val="00C916D2"/>
    <w:rsid w:val="00C919D7"/>
    <w:rsid w:val="00C91B17"/>
    <w:rsid w:val="00C91E92"/>
    <w:rsid w:val="00C92A7D"/>
    <w:rsid w:val="00C92C7C"/>
    <w:rsid w:val="00C92E7D"/>
    <w:rsid w:val="00C92EE5"/>
    <w:rsid w:val="00C92F57"/>
    <w:rsid w:val="00C92FCE"/>
    <w:rsid w:val="00C93112"/>
    <w:rsid w:val="00C93D8C"/>
    <w:rsid w:val="00C93E58"/>
    <w:rsid w:val="00C9447E"/>
    <w:rsid w:val="00C94846"/>
    <w:rsid w:val="00C95058"/>
    <w:rsid w:val="00C9571D"/>
    <w:rsid w:val="00C964D4"/>
    <w:rsid w:val="00C96749"/>
    <w:rsid w:val="00C96F36"/>
    <w:rsid w:val="00C97088"/>
    <w:rsid w:val="00C9786E"/>
    <w:rsid w:val="00C97956"/>
    <w:rsid w:val="00C97C14"/>
    <w:rsid w:val="00C97E9F"/>
    <w:rsid w:val="00CA06EC"/>
    <w:rsid w:val="00CA096B"/>
    <w:rsid w:val="00CA1498"/>
    <w:rsid w:val="00CA2546"/>
    <w:rsid w:val="00CA2831"/>
    <w:rsid w:val="00CA2B1A"/>
    <w:rsid w:val="00CA31E7"/>
    <w:rsid w:val="00CA3E62"/>
    <w:rsid w:val="00CA3ED9"/>
    <w:rsid w:val="00CA3FDD"/>
    <w:rsid w:val="00CA4107"/>
    <w:rsid w:val="00CA44BA"/>
    <w:rsid w:val="00CA4CC2"/>
    <w:rsid w:val="00CA4DD2"/>
    <w:rsid w:val="00CA4F4A"/>
    <w:rsid w:val="00CA5614"/>
    <w:rsid w:val="00CA56FB"/>
    <w:rsid w:val="00CA573F"/>
    <w:rsid w:val="00CA5A14"/>
    <w:rsid w:val="00CA5E5C"/>
    <w:rsid w:val="00CA5EEF"/>
    <w:rsid w:val="00CA6125"/>
    <w:rsid w:val="00CA7281"/>
    <w:rsid w:val="00CA789D"/>
    <w:rsid w:val="00CA7D2F"/>
    <w:rsid w:val="00CB086F"/>
    <w:rsid w:val="00CB095B"/>
    <w:rsid w:val="00CB145C"/>
    <w:rsid w:val="00CB1B8E"/>
    <w:rsid w:val="00CB2425"/>
    <w:rsid w:val="00CB253C"/>
    <w:rsid w:val="00CB39AE"/>
    <w:rsid w:val="00CB3AD3"/>
    <w:rsid w:val="00CB41CD"/>
    <w:rsid w:val="00CB439B"/>
    <w:rsid w:val="00CB47B5"/>
    <w:rsid w:val="00CB4E14"/>
    <w:rsid w:val="00CB56A6"/>
    <w:rsid w:val="00CB59C2"/>
    <w:rsid w:val="00CB5DD9"/>
    <w:rsid w:val="00CB6B20"/>
    <w:rsid w:val="00CB6E70"/>
    <w:rsid w:val="00CB70A6"/>
    <w:rsid w:val="00CB7A5F"/>
    <w:rsid w:val="00CB7D20"/>
    <w:rsid w:val="00CC0206"/>
    <w:rsid w:val="00CC0B91"/>
    <w:rsid w:val="00CC0C83"/>
    <w:rsid w:val="00CC155C"/>
    <w:rsid w:val="00CC1C1E"/>
    <w:rsid w:val="00CC1D50"/>
    <w:rsid w:val="00CC1EF1"/>
    <w:rsid w:val="00CC231C"/>
    <w:rsid w:val="00CC27F5"/>
    <w:rsid w:val="00CC344A"/>
    <w:rsid w:val="00CC3B3F"/>
    <w:rsid w:val="00CC4345"/>
    <w:rsid w:val="00CC441A"/>
    <w:rsid w:val="00CC46C7"/>
    <w:rsid w:val="00CC4F21"/>
    <w:rsid w:val="00CC58AF"/>
    <w:rsid w:val="00CC59B3"/>
    <w:rsid w:val="00CC5D43"/>
    <w:rsid w:val="00CC61CE"/>
    <w:rsid w:val="00CC6640"/>
    <w:rsid w:val="00CC73C4"/>
    <w:rsid w:val="00CC7B2F"/>
    <w:rsid w:val="00CD079D"/>
    <w:rsid w:val="00CD0E7A"/>
    <w:rsid w:val="00CD13FC"/>
    <w:rsid w:val="00CD1522"/>
    <w:rsid w:val="00CD16B2"/>
    <w:rsid w:val="00CD1B23"/>
    <w:rsid w:val="00CD1E3A"/>
    <w:rsid w:val="00CD26B4"/>
    <w:rsid w:val="00CD279B"/>
    <w:rsid w:val="00CD2B12"/>
    <w:rsid w:val="00CD2D5F"/>
    <w:rsid w:val="00CD2E08"/>
    <w:rsid w:val="00CD2F19"/>
    <w:rsid w:val="00CD3434"/>
    <w:rsid w:val="00CD35D4"/>
    <w:rsid w:val="00CD372F"/>
    <w:rsid w:val="00CD37FF"/>
    <w:rsid w:val="00CD39FA"/>
    <w:rsid w:val="00CD3A45"/>
    <w:rsid w:val="00CD3E76"/>
    <w:rsid w:val="00CD3F23"/>
    <w:rsid w:val="00CD41F9"/>
    <w:rsid w:val="00CD4430"/>
    <w:rsid w:val="00CD470A"/>
    <w:rsid w:val="00CD563F"/>
    <w:rsid w:val="00CD5BB6"/>
    <w:rsid w:val="00CD64D7"/>
    <w:rsid w:val="00CD6888"/>
    <w:rsid w:val="00CD715E"/>
    <w:rsid w:val="00CD75D2"/>
    <w:rsid w:val="00CD781F"/>
    <w:rsid w:val="00CD7B3E"/>
    <w:rsid w:val="00CE04E3"/>
    <w:rsid w:val="00CE0523"/>
    <w:rsid w:val="00CE0D8E"/>
    <w:rsid w:val="00CE0FED"/>
    <w:rsid w:val="00CE102D"/>
    <w:rsid w:val="00CE1B63"/>
    <w:rsid w:val="00CE1C04"/>
    <w:rsid w:val="00CE3020"/>
    <w:rsid w:val="00CE3176"/>
    <w:rsid w:val="00CE3653"/>
    <w:rsid w:val="00CE38EB"/>
    <w:rsid w:val="00CE3B1B"/>
    <w:rsid w:val="00CE4E8A"/>
    <w:rsid w:val="00CE4FCF"/>
    <w:rsid w:val="00CE59CE"/>
    <w:rsid w:val="00CE5AEC"/>
    <w:rsid w:val="00CE659C"/>
    <w:rsid w:val="00CE6E19"/>
    <w:rsid w:val="00CE6FBA"/>
    <w:rsid w:val="00CE7235"/>
    <w:rsid w:val="00CF036D"/>
    <w:rsid w:val="00CF05B2"/>
    <w:rsid w:val="00CF0B78"/>
    <w:rsid w:val="00CF0CE7"/>
    <w:rsid w:val="00CF1098"/>
    <w:rsid w:val="00CF1655"/>
    <w:rsid w:val="00CF1CE7"/>
    <w:rsid w:val="00CF1D73"/>
    <w:rsid w:val="00CF222C"/>
    <w:rsid w:val="00CF22F4"/>
    <w:rsid w:val="00CF2309"/>
    <w:rsid w:val="00CF28BB"/>
    <w:rsid w:val="00CF2A0D"/>
    <w:rsid w:val="00CF2A3D"/>
    <w:rsid w:val="00CF2BA3"/>
    <w:rsid w:val="00CF2CDA"/>
    <w:rsid w:val="00CF3A55"/>
    <w:rsid w:val="00CF4109"/>
    <w:rsid w:val="00CF49DD"/>
    <w:rsid w:val="00CF4A98"/>
    <w:rsid w:val="00CF4B1E"/>
    <w:rsid w:val="00CF4ED3"/>
    <w:rsid w:val="00CF502B"/>
    <w:rsid w:val="00CF533B"/>
    <w:rsid w:val="00CF5CD9"/>
    <w:rsid w:val="00CF646C"/>
    <w:rsid w:val="00CF6C78"/>
    <w:rsid w:val="00CF6FB0"/>
    <w:rsid w:val="00CF6FF1"/>
    <w:rsid w:val="00CF7041"/>
    <w:rsid w:val="00CF7105"/>
    <w:rsid w:val="00CF7579"/>
    <w:rsid w:val="00D001E3"/>
    <w:rsid w:val="00D00D5D"/>
    <w:rsid w:val="00D00E26"/>
    <w:rsid w:val="00D00E74"/>
    <w:rsid w:val="00D00F8E"/>
    <w:rsid w:val="00D0134C"/>
    <w:rsid w:val="00D0136F"/>
    <w:rsid w:val="00D01DAD"/>
    <w:rsid w:val="00D01F72"/>
    <w:rsid w:val="00D02933"/>
    <w:rsid w:val="00D029CF"/>
    <w:rsid w:val="00D02ADC"/>
    <w:rsid w:val="00D031A9"/>
    <w:rsid w:val="00D03738"/>
    <w:rsid w:val="00D03839"/>
    <w:rsid w:val="00D03D5F"/>
    <w:rsid w:val="00D04414"/>
    <w:rsid w:val="00D04553"/>
    <w:rsid w:val="00D046AB"/>
    <w:rsid w:val="00D04AC9"/>
    <w:rsid w:val="00D0514C"/>
    <w:rsid w:val="00D05D4A"/>
    <w:rsid w:val="00D05D79"/>
    <w:rsid w:val="00D061A3"/>
    <w:rsid w:val="00D0700F"/>
    <w:rsid w:val="00D07133"/>
    <w:rsid w:val="00D07D68"/>
    <w:rsid w:val="00D10888"/>
    <w:rsid w:val="00D1097E"/>
    <w:rsid w:val="00D111D9"/>
    <w:rsid w:val="00D11A62"/>
    <w:rsid w:val="00D11D64"/>
    <w:rsid w:val="00D11ED5"/>
    <w:rsid w:val="00D12012"/>
    <w:rsid w:val="00D123C9"/>
    <w:rsid w:val="00D12D84"/>
    <w:rsid w:val="00D130FD"/>
    <w:rsid w:val="00D13461"/>
    <w:rsid w:val="00D13DA9"/>
    <w:rsid w:val="00D13F2C"/>
    <w:rsid w:val="00D143C3"/>
    <w:rsid w:val="00D14645"/>
    <w:rsid w:val="00D15480"/>
    <w:rsid w:val="00D15991"/>
    <w:rsid w:val="00D15CFA"/>
    <w:rsid w:val="00D15E58"/>
    <w:rsid w:val="00D160C7"/>
    <w:rsid w:val="00D16588"/>
    <w:rsid w:val="00D1675F"/>
    <w:rsid w:val="00D16B6A"/>
    <w:rsid w:val="00D17122"/>
    <w:rsid w:val="00D172DF"/>
    <w:rsid w:val="00D17920"/>
    <w:rsid w:val="00D179A2"/>
    <w:rsid w:val="00D17B04"/>
    <w:rsid w:val="00D17CC0"/>
    <w:rsid w:val="00D20077"/>
    <w:rsid w:val="00D20C9B"/>
    <w:rsid w:val="00D21047"/>
    <w:rsid w:val="00D21379"/>
    <w:rsid w:val="00D221FD"/>
    <w:rsid w:val="00D23169"/>
    <w:rsid w:val="00D232CD"/>
    <w:rsid w:val="00D234D6"/>
    <w:rsid w:val="00D24A7E"/>
    <w:rsid w:val="00D24EF0"/>
    <w:rsid w:val="00D25084"/>
    <w:rsid w:val="00D25115"/>
    <w:rsid w:val="00D25705"/>
    <w:rsid w:val="00D2584F"/>
    <w:rsid w:val="00D25934"/>
    <w:rsid w:val="00D25980"/>
    <w:rsid w:val="00D25C3D"/>
    <w:rsid w:val="00D266CC"/>
    <w:rsid w:val="00D267AB"/>
    <w:rsid w:val="00D2682D"/>
    <w:rsid w:val="00D27205"/>
    <w:rsid w:val="00D27785"/>
    <w:rsid w:val="00D277BA"/>
    <w:rsid w:val="00D278F2"/>
    <w:rsid w:val="00D27F6E"/>
    <w:rsid w:val="00D27FE0"/>
    <w:rsid w:val="00D303DD"/>
    <w:rsid w:val="00D311C9"/>
    <w:rsid w:val="00D313DF"/>
    <w:rsid w:val="00D3151F"/>
    <w:rsid w:val="00D31585"/>
    <w:rsid w:val="00D31737"/>
    <w:rsid w:val="00D31738"/>
    <w:rsid w:val="00D3181F"/>
    <w:rsid w:val="00D32457"/>
    <w:rsid w:val="00D32BBF"/>
    <w:rsid w:val="00D32F61"/>
    <w:rsid w:val="00D3324C"/>
    <w:rsid w:val="00D3364F"/>
    <w:rsid w:val="00D338C1"/>
    <w:rsid w:val="00D33E87"/>
    <w:rsid w:val="00D33F24"/>
    <w:rsid w:val="00D3555F"/>
    <w:rsid w:val="00D35963"/>
    <w:rsid w:val="00D35EA4"/>
    <w:rsid w:val="00D35FB7"/>
    <w:rsid w:val="00D3627F"/>
    <w:rsid w:val="00D376CA"/>
    <w:rsid w:val="00D378D1"/>
    <w:rsid w:val="00D37EE9"/>
    <w:rsid w:val="00D401DE"/>
    <w:rsid w:val="00D40462"/>
    <w:rsid w:val="00D40961"/>
    <w:rsid w:val="00D40CCC"/>
    <w:rsid w:val="00D412D4"/>
    <w:rsid w:val="00D41C32"/>
    <w:rsid w:val="00D41FE6"/>
    <w:rsid w:val="00D42081"/>
    <w:rsid w:val="00D4212A"/>
    <w:rsid w:val="00D42518"/>
    <w:rsid w:val="00D4264D"/>
    <w:rsid w:val="00D42A6D"/>
    <w:rsid w:val="00D42D0C"/>
    <w:rsid w:val="00D42D82"/>
    <w:rsid w:val="00D432A7"/>
    <w:rsid w:val="00D43D8D"/>
    <w:rsid w:val="00D43EDF"/>
    <w:rsid w:val="00D4413D"/>
    <w:rsid w:val="00D4474B"/>
    <w:rsid w:val="00D449C8"/>
    <w:rsid w:val="00D45C51"/>
    <w:rsid w:val="00D45D6C"/>
    <w:rsid w:val="00D45E73"/>
    <w:rsid w:val="00D46085"/>
    <w:rsid w:val="00D463A8"/>
    <w:rsid w:val="00D46C68"/>
    <w:rsid w:val="00D47CF5"/>
    <w:rsid w:val="00D50026"/>
    <w:rsid w:val="00D50852"/>
    <w:rsid w:val="00D5087F"/>
    <w:rsid w:val="00D50DCC"/>
    <w:rsid w:val="00D50DF8"/>
    <w:rsid w:val="00D51701"/>
    <w:rsid w:val="00D5187B"/>
    <w:rsid w:val="00D518D6"/>
    <w:rsid w:val="00D51A05"/>
    <w:rsid w:val="00D51AE8"/>
    <w:rsid w:val="00D52354"/>
    <w:rsid w:val="00D52C02"/>
    <w:rsid w:val="00D52E5C"/>
    <w:rsid w:val="00D52FE9"/>
    <w:rsid w:val="00D53029"/>
    <w:rsid w:val="00D533E2"/>
    <w:rsid w:val="00D538E0"/>
    <w:rsid w:val="00D53D35"/>
    <w:rsid w:val="00D53F9C"/>
    <w:rsid w:val="00D54368"/>
    <w:rsid w:val="00D5496B"/>
    <w:rsid w:val="00D549E2"/>
    <w:rsid w:val="00D558B0"/>
    <w:rsid w:val="00D55A4C"/>
    <w:rsid w:val="00D55C52"/>
    <w:rsid w:val="00D5613C"/>
    <w:rsid w:val="00D56898"/>
    <w:rsid w:val="00D568A7"/>
    <w:rsid w:val="00D56A10"/>
    <w:rsid w:val="00D5787E"/>
    <w:rsid w:val="00D57CB7"/>
    <w:rsid w:val="00D57EF1"/>
    <w:rsid w:val="00D601C6"/>
    <w:rsid w:val="00D60203"/>
    <w:rsid w:val="00D60DB6"/>
    <w:rsid w:val="00D61350"/>
    <w:rsid w:val="00D6142D"/>
    <w:rsid w:val="00D61DFC"/>
    <w:rsid w:val="00D62011"/>
    <w:rsid w:val="00D62A7A"/>
    <w:rsid w:val="00D62CC7"/>
    <w:rsid w:val="00D6322E"/>
    <w:rsid w:val="00D6347B"/>
    <w:rsid w:val="00D63899"/>
    <w:rsid w:val="00D64285"/>
    <w:rsid w:val="00D64807"/>
    <w:rsid w:val="00D64F4D"/>
    <w:rsid w:val="00D657D7"/>
    <w:rsid w:val="00D659E0"/>
    <w:rsid w:val="00D65AF9"/>
    <w:rsid w:val="00D6637C"/>
    <w:rsid w:val="00D66496"/>
    <w:rsid w:val="00D66FAA"/>
    <w:rsid w:val="00D67FD7"/>
    <w:rsid w:val="00D70439"/>
    <w:rsid w:val="00D7159F"/>
    <w:rsid w:val="00D71808"/>
    <w:rsid w:val="00D718D7"/>
    <w:rsid w:val="00D71B50"/>
    <w:rsid w:val="00D71C9E"/>
    <w:rsid w:val="00D721E7"/>
    <w:rsid w:val="00D72315"/>
    <w:rsid w:val="00D7281E"/>
    <w:rsid w:val="00D7317E"/>
    <w:rsid w:val="00D731BF"/>
    <w:rsid w:val="00D732AF"/>
    <w:rsid w:val="00D73618"/>
    <w:rsid w:val="00D736D8"/>
    <w:rsid w:val="00D73B88"/>
    <w:rsid w:val="00D73F9E"/>
    <w:rsid w:val="00D742BF"/>
    <w:rsid w:val="00D7439E"/>
    <w:rsid w:val="00D743D1"/>
    <w:rsid w:val="00D74808"/>
    <w:rsid w:val="00D748EC"/>
    <w:rsid w:val="00D7490B"/>
    <w:rsid w:val="00D74D1B"/>
    <w:rsid w:val="00D75007"/>
    <w:rsid w:val="00D75067"/>
    <w:rsid w:val="00D75440"/>
    <w:rsid w:val="00D754DE"/>
    <w:rsid w:val="00D755AF"/>
    <w:rsid w:val="00D75A0F"/>
    <w:rsid w:val="00D75ED0"/>
    <w:rsid w:val="00D76101"/>
    <w:rsid w:val="00D7645E"/>
    <w:rsid w:val="00D76D38"/>
    <w:rsid w:val="00D76D7E"/>
    <w:rsid w:val="00D7734C"/>
    <w:rsid w:val="00D77EC9"/>
    <w:rsid w:val="00D8073F"/>
    <w:rsid w:val="00D80830"/>
    <w:rsid w:val="00D8101B"/>
    <w:rsid w:val="00D8117E"/>
    <w:rsid w:val="00D8185B"/>
    <w:rsid w:val="00D8206D"/>
    <w:rsid w:val="00D82154"/>
    <w:rsid w:val="00D827A7"/>
    <w:rsid w:val="00D82D7D"/>
    <w:rsid w:val="00D83061"/>
    <w:rsid w:val="00D833A5"/>
    <w:rsid w:val="00D8378B"/>
    <w:rsid w:val="00D83A59"/>
    <w:rsid w:val="00D83C29"/>
    <w:rsid w:val="00D848D5"/>
    <w:rsid w:val="00D84F95"/>
    <w:rsid w:val="00D852B9"/>
    <w:rsid w:val="00D874F1"/>
    <w:rsid w:val="00D87B37"/>
    <w:rsid w:val="00D91077"/>
    <w:rsid w:val="00D918D5"/>
    <w:rsid w:val="00D92DAC"/>
    <w:rsid w:val="00D92F97"/>
    <w:rsid w:val="00D93328"/>
    <w:rsid w:val="00D933A0"/>
    <w:rsid w:val="00D93509"/>
    <w:rsid w:val="00D938F9"/>
    <w:rsid w:val="00D93F93"/>
    <w:rsid w:val="00D941E9"/>
    <w:rsid w:val="00D943FD"/>
    <w:rsid w:val="00D945B6"/>
    <w:rsid w:val="00D946B6"/>
    <w:rsid w:val="00D94A58"/>
    <w:rsid w:val="00D94BB6"/>
    <w:rsid w:val="00D9576B"/>
    <w:rsid w:val="00D96562"/>
    <w:rsid w:val="00D967F8"/>
    <w:rsid w:val="00D9771B"/>
    <w:rsid w:val="00D9791F"/>
    <w:rsid w:val="00D97963"/>
    <w:rsid w:val="00DA0135"/>
    <w:rsid w:val="00DA0539"/>
    <w:rsid w:val="00DA0566"/>
    <w:rsid w:val="00DA0A3E"/>
    <w:rsid w:val="00DA0B86"/>
    <w:rsid w:val="00DA0E7F"/>
    <w:rsid w:val="00DA1767"/>
    <w:rsid w:val="00DA1B1D"/>
    <w:rsid w:val="00DA1F5C"/>
    <w:rsid w:val="00DA2013"/>
    <w:rsid w:val="00DA25AB"/>
    <w:rsid w:val="00DA2D07"/>
    <w:rsid w:val="00DA3A8C"/>
    <w:rsid w:val="00DA3B7B"/>
    <w:rsid w:val="00DA3BCE"/>
    <w:rsid w:val="00DA3C60"/>
    <w:rsid w:val="00DA49CA"/>
    <w:rsid w:val="00DA4B55"/>
    <w:rsid w:val="00DA4B5C"/>
    <w:rsid w:val="00DA50EF"/>
    <w:rsid w:val="00DA5726"/>
    <w:rsid w:val="00DA59D6"/>
    <w:rsid w:val="00DA5B96"/>
    <w:rsid w:val="00DA6026"/>
    <w:rsid w:val="00DA63B0"/>
    <w:rsid w:val="00DA680A"/>
    <w:rsid w:val="00DA7040"/>
    <w:rsid w:val="00DA76AE"/>
    <w:rsid w:val="00DA7829"/>
    <w:rsid w:val="00DA7EA2"/>
    <w:rsid w:val="00DB00A1"/>
    <w:rsid w:val="00DB061B"/>
    <w:rsid w:val="00DB0902"/>
    <w:rsid w:val="00DB119D"/>
    <w:rsid w:val="00DB1E7F"/>
    <w:rsid w:val="00DB1E8A"/>
    <w:rsid w:val="00DB1F17"/>
    <w:rsid w:val="00DB23FC"/>
    <w:rsid w:val="00DB2542"/>
    <w:rsid w:val="00DB2730"/>
    <w:rsid w:val="00DB2CBA"/>
    <w:rsid w:val="00DB2D65"/>
    <w:rsid w:val="00DB2DD2"/>
    <w:rsid w:val="00DB3236"/>
    <w:rsid w:val="00DB4556"/>
    <w:rsid w:val="00DB4C60"/>
    <w:rsid w:val="00DB4CBB"/>
    <w:rsid w:val="00DB4D7D"/>
    <w:rsid w:val="00DB55C0"/>
    <w:rsid w:val="00DB655D"/>
    <w:rsid w:val="00DB741C"/>
    <w:rsid w:val="00DC0211"/>
    <w:rsid w:val="00DC0492"/>
    <w:rsid w:val="00DC10E2"/>
    <w:rsid w:val="00DC111B"/>
    <w:rsid w:val="00DC1774"/>
    <w:rsid w:val="00DC18D3"/>
    <w:rsid w:val="00DC1B33"/>
    <w:rsid w:val="00DC2010"/>
    <w:rsid w:val="00DC23B7"/>
    <w:rsid w:val="00DC2BBC"/>
    <w:rsid w:val="00DC3296"/>
    <w:rsid w:val="00DC3781"/>
    <w:rsid w:val="00DC3A7D"/>
    <w:rsid w:val="00DC3D76"/>
    <w:rsid w:val="00DC3DEE"/>
    <w:rsid w:val="00DC3E75"/>
    <w:rsid w:val="00DC4286"/>
    <w:rsid w:val="00DC43F1"/>
    <w:rsid w:val="00DC4624"/>
    <w:rsid w:val="00DC4C25"/>
    <w:rsid w:val="00DC5D03"/>
    <w:rsid w:val="00DC6947"/>
    <w:rsid w:val="00DC6E4E"/>
    <w:rsid w:val="00DC756D"/>
    <w:rsid w:val="00DC7D0D"/>
    <w:rsid w:val="00DD0A81"/>
    <w:rsid w:val="00DD19ED"/>
    <w:rsid w:val="00DD1B5C"/>
    <w:rsid w:val="00DD1CB2"/>
    <w:rsid w:val="00DD1D74"/>
    <w:rsid w:val="00DD1E46"/>
    <w:rsid w:val="00DD26A1"/>
    <w:rsid w:val="00DD2725"/>
    <w:rsid w:val="00DD2BCB"/>
    <w:rsid w:val="00DD2D56"/>
    <w:rsid w:val="00DD30A7"/>
    <w:rsid w:val="00DD31A6"/>
    <w:rsid w:val="00DD368C"/>
    <w:rsid w:val="00DD3AB4"/>
    <w:rsid w:val="00DD3D1D"/>
    <w:rsid w:val="00DD3F55"/>
    <w:rsid w:val="00DD4268"/>
    <w:rsid w:val="00DD4702"/>
    <w:rsid w:val="00DD48B2"/>
    <w:rsid w:val="00DD49B7"/>
    <w:rsid w:val="00DD4CFA"/>
    <w:rsid w:val="00DD4F44"/>
    <w:rsid w:val="00DD50DD"/>
    <w:rsid w:val="00DD5BFA"/>
    <w:rsid w:val="00DD5E09"/>
    <w:rsid w:val="00DD5EF3"/>
    <w:rsid w:val="00DD6097"/>
    <w:rsid w:val="00DD60BB"/>
    <w:rsid w:val="00DD639C"/>
    <w:rsid w:val="00DD6636"/>
    <w:rsid w:val="00DD680E"/>
    <w:rsid w:val="00DD7145"/>
    <w:rsid w:val="00DD762A"/>
    <w:rsid w:val="00DD789B"/>
    <w:rsid w:val="00DD7948"/>
    <w:rsid w:val="00DD7B15"/>
    <w:rsid w:val="00DE080E"/>
    <w:rsid w:val="00DE0E3E"/>
    <w:rsid w:val="00DE0E97"/>
    <w:rsid w:val="00DE0F20"/>
    <w:rsid w:val="00DE1583"/>
    <w:rsid w:val="00DE1953"/>
    <w:rsid w:val="00DE1DA8"/>
    <w:rsid w:val="00DE1F54"/>
    <w:rsid w:val="00DE2274"/>
    <w:rsid w:val="00DE2801"/>
    <w:rsid w:val="00DE29FA"/>
    <w:rsid w:val="00DE2AF7"/>
    <w:rsid w:val="00DE2E25"/>
    <w:rsid w:val="00DE2EE1"/>
    <w:rsid w:val="00DE3990"/>
    <w:rsid w:val="00DE3DE7"/>
    <w:rsid w:val="00DE412B"/>
    <w:rsid w:val="00DE4435"/>
    <w:rsid w:val="00DE4505"/>
    <w:rsid w:val="00DE4611"/>
    <w:rsid w:val="00DE469F"/>
    <w:rsid w:val="00DE532C"/>
    <w:rsid w:val="00DE57F8"/>
    <w:rsid w:val="00DE739E"/>
    <w:rsid w:val="00DE7497"/>
    <w:rsid w:val="00DE74C3"/>
    <w:rsid w:val="00DF008F"/>
    <w:rsid w:val="00DF04BE"/>
    <w:rsid w:val="00DF04E6"/>
    <w:rsid w:val="00DF074A"/>
    <w:rsid w:val="00DF0A31"/>
    <w:rsid w:val="00DF0D37"/>
    <w:rsid w:val="00DF1524"/>
    <w:rsid w:val="00DF1ABE"/>
    <w:rsid w:val="00DF1CE7"/>
    <w:rsid w:val="00DF1D25"/>
    <w:rsid w:val="00DF2BDB"/>
    <w:rsid w:val="00DF3210"/>
    <w:rsid w:val="00DF328D"/>
    <w:rsid w:val="00DF3806"/>
    <w:rsid w:val="00DF3889"/>
    <w:rsid w:val="00DF38A3"/>
    <w:rsid w:val="00DF3B02"/>
    <w:rsid w:val="00DF3DB9"/>
    <w:rsid w:val="00DF503D"/>
    <w:rsid w:val="00DF5D33"/>
    <w:rsid w:val="00DF5DA5"/>
    <w:rsid w:val="00DF5EDB"/>
    <w:rsid w:val="00DF6ADC"/>
    <w:rsid w:val="00DF6B5E"/>
    <w:rsid w:val="00DF6D20"/>
    <w:rsid w:val="00DF6F14"/>
    <w:rsid w:val="00DF71AA"/>
    <w:rsid w:val="00DF75C1"/>
    <w:rsid w:val="00E00400"/>
    <w:rsid w:val="00E00553"/>
    <w:rsid w:val="00E00911"/>
    <w:rsid w:val="00E0107A"/>
    <w:rsid w:val="00E01148"/>
    <w:rsid w:val="00E013EA"/>
    <w:rsid w:val="00E01E46"/>
    <w:rsid w:val="00E020BA"/>
    <w:rsid w:val="00E0269F"/>
    <w:rsid w:val="00E0285C"/>
    <w:rsid w:val="00E02A47"/>
    <w:rsid w:val="00E02B26"/>
    <w:rsid w:val="00E02C26"/>
    <w:rsid w:val="00E02E46"/>
    <w:rsid w:val="00E02EA8"/>
    <w:rsid w:val="00E030F6"/>
    <w:rsid w:val="00E03583"/>
    <w:rsid w:val="00E03D80"/>
    <w:rsid w:val="00E044E0"/>
    <w:rsid w:val="00E045CF"/>
    <w:rsid w:val="00E04721"/>
    <w:rsid w:val="00E04AB0"/>
    <w:rsid w:val="00E04D5C"/>
    <w:rsid w:val="00E05182"/>
    <w:rsid w:val="00E0525F"/>
    <w:rsid w:val="00E052EF"/>
    <w:rsid w:val="00E06039"/>
    <w:rsid w:val="00E06810"/>
    <w:rsid w:val="00E06DE8"/>
    <w:rsid w:val="00E072D7"/>
    <w:rsid w:val="00E1035A"/>
    <w:rsid w:val="00E10B98"/>
    <w:rsid w:val="00E11999"/>
    <w:rsid w:val="00E12530"/>
    <w:rsid w:val="00E126C7"/>
    <w:rsid w:val="00E12FF8"/>
    <w:rsid w:val="00E13276"/>
    <w:rsid w:val="00E13500"/>
    <w:rsid w:val="00E13646"/>
    <w:rsid w:val="00E13A3B"/>
    <w:rsid w:val="00E13BA9"/>
    <w:rsid w:val="00E13E1E"/>
    <w:rsid w:val="00E142F5"/>
    <w:rsid w:val="00E14681"/>
    <w:rsid w:val="00E15421"/>
    <w:rsid w:val="00E157C0"/>
    <w:rsid w:val="00E16201"/>
    <w:rsid w:val="00E16FEF"/>
    <w:rsid w:val="00E170B6"/>
    <w:rsid w:val="00E172F7"/>
    <w:rsid w:val="00E174BB"/>
    <w:rsid w:val="00E179D2"/>
    <w:rsid w:val="00E202FE"/>
    <w:rsid w:val="00E20A5D"/>
    <w:rsid w:val="00E220EB"/>
    <w:rsid w:val="00E22378"/>
    <w:rsid w:val="00E2258F"/>
    <w:rsid w:val="00E2269E"/>
    <w:rsid w:val="00E2285A"/>
    <w:rsid w:val="00E22993"/>
    <w:rsid w:val="00E229F6"/>
    <w:rsid w:val="00E22C18"/>
    <w:rsid w:val="00E23084"/>
    <w:rsid w:val="00E233BA"/>
    <w:rsid w:val="00E241D1"/>
    <w:rsid w:val="00E24915"/>
    <w:rsid w:val="00E24948"/>
    <w:rsid w:val="00E24A15"/>
    <w:rsid w:val="00E24B05"/>
    <w:rsid w:val="00E252CC"/>
    <w:rsid w:val="00E25582"/>
    <w:rsid w:val="00E255B4"/>
    <w:rsid w:val="00E259C5"/>
    <w:rsid w:val="00E25AA4"/>
    <w:rsid w:val="00E2660E"/>
    <w:rsid w:val="00E268B1"/>
    <w:rsid w:val="00E269A2"/>
    <w:rsid w:val="00E273DC"/>
    <w:rsid w:val="00E30BFA"/>
    <w:rsid w:val="00E310C0"/>
    <w:rsid w:val="00E31232"/>
    <w:rsid w:val="00E3168C"/>
    <w:rsid w:val="00E31712"/>
    <w:rsid w:val="00E318FC"/>
    <w:rsid w:val="00E31A7A"/>
    <w:rsid w:val="00E31D27"/>
    <w:rsid w:val="00E31D69"/>
    <w:rsid w:val="00E3222E"/>
    <w:rsid w:val="00E32A56"/>
    <w:rsid w:val="00E32E16"/>
    <w:rsid w:val="00E3306B"/>
    <w:rsid w:val="00E33158"/>
    <w:rsid w:val="00E33508"/>
    <w:rsid w:val="00E3356F"/>
    <w:rsid w:val="00E33DB2"/>
    <w:rsid w:val="00E341AC"/>
    <w:rsid w:val="00E344CD"/>
    <w:rsid w:val="00E345AC"/>
    <w:rsid w:val="00E34631"/>
    <w:rsid w:val="00E34776"/>
    <w:rsid w:val="00E34B8C"/>
    <w:rsid w:val="00E34C28"/>
    <w:rsid w:val="00E34E7E"/>
    <w:rsid w:val="00E35356"/>
    <w:rsid w:val="00E354C5"/>
    <w:rsid w:val="00E3556F"/>
    <w:rsid w:val="00E3594C"/>
    <w:rsid w:val="00E36B99"/>
    <w:rsid w:val="00E36DF8"/>
    <w:rsid w:val="00E370F5"/>
    <w:rsid w:val="00E3712B"/>
    <w:rsid w:val="00E3757E"/>
    <w:rsid w:val="00E37BD8"/>
    <w:rsid w:val="00E40779"/>
    <w:rsid w:val="00E419F8"/>
    <w:rsid w:val="00E41BB8"/>
    <w:rsid w:val="00E41DC6"/>
    <w:rsid w:val="00E41EA1"/>
    <w:rsid w:val="00E41F97"/>
    <w:rsid w:val="00E422C0"/>
    <w:rsid w:val="00E42E9E"/>
    <w:rsid w:val="00E43C46"/>
    <w:rsid w:val="00E440D5"/>
    <w:rsid w:val="00E45A32"/>
    <w:rsid w:val="00E45B39"/>
    <w:rsid w:val="00E45B95"/>
    <w:rsid w:val="00E45C05"/>
    <w:rsid w:val="00E4635C"/>
    <w:rsid w:val="00E46E42"/>
    <w:rsid w:val="00E46ED9"/>
    <w:rsid w:val="00E471E2"/>
    <w:rsid w:val="00E4766C"/>
    <w:rsid w:val="00E47EE9"/>
    <w:rsid w:val="00E501BB"/>
    <w:rsid w:val="00E5052B"/>
    <w:rsid w:val="00E50530"/>
    <w:rsid w:val="00E5069A"/>
    <w:rsid w:val="00E50F4E"/>
    <w:rsid w:val="00E51051"/>
    <w:rsid w:val="00E51666"/>
    <w:rsid w:val="00E519B7"/>
    <w:rsid w:val="00E52048"/>
    <w:rsid w:val="00E524C1"/>
    <w:rsid w:val="00E52B7E"/>
    <w:rsid w:val="00E52F00"/>
    <w:rsid w:val="00E52F1C"/>
    <w:rsid w:val="00E53197"/>
    <w:rsid w:val="00E53378"/>
    <w:rsid w:val="00E537EA"/>
    <w:rsid w:val="00E54D24"/>
    <w:rsid w:val="00E54D71"/>
    <w:rsid w:val="00E55631"/>
    <w:rsid w:val="00E55A90"/>
    <w:rsid w:val="00E56EE9"/>
    <w:rsid w:val="00E57008"/>
    <w:rsid w:val="00E57095"/>
    <w:rsid w:val="00E576D4"/>
    <w:rsid w:val="00E577FA"/>
    <w:rsid w:val="00E601A5"/>
    <w:rsid w:val="00E60B6A"/>
    <w:rsid w:val="00E60C3C"/>
    <w:rsid w:val="00E60E0E"/>
    <w:rsid w:val="00E6101A"/>
    <w:rsid w:val="00E614EF"/>
    <w:rsid w:val="00E616A4"/>
    <w:rsid w:val="00E6177C"/>
    <w:rsid w:val="00E61EF3"/>
    <w:rsid w:val="00E62BBD"/>
    <w:rsid w:val="00E62ECB"/>
    <w:rsid w:val="00E647B2"/>
    <w:rsid w:val="00E64D75"/>
    <w:rsid w:val="00E65D5B"/>
    <w:rsid w:val="00E65DD7"/>
    <w:rsid w:val="00E65F60"/>
    <w:rsid w:val="00E6699E"/>
    <w:rsid w:val="00E66B0A"/>
    <w:rsid w:val="00E66B20"/>
    <w:rsid w:val="00E66C36"/>
    <w:rsid w:val="00E66EFF"/>
    <w:rsid w:val="00E66FB0"/>
    <w:rsid w:val="00E70543"/>
    <w:rsid w:val="00E7141D"/>
    <w:rsid w:val="00E714FC"/>
    <w:rsid w:val="00E7157A"/>
    <w:rsid w:val="00E715CD"/>
    <w:rsid w:val="00E71C54"/>
    <w:rsid w:val="00E721F9"/>
    <w:rsid w:val="00E72EE1"/>
    <w:rsid w:val="00E73CC0"/>
    <w:rsid w:val="00E7405E"/>
    <w:rsid w:val="00E749F4"/>
    <w:rsid w:val="00E75D6B"/>
    <w:rsid w:val="00E764AB"/>
    <w:rsid w:val="00E76591"/>
    <w:rsid w:val="00E76632"/>
    <w:rsid w:val="00E767FE"/>
    <w:rsid w:val="00E76F62"/>
    <w:rsid w:val="00E77840"/>
    <w:rsid w:val="00E8062F"/>
    <w:rsid w:val="00E80682"/>
    <w:rsid w:val="00E80909"/>
    <w:rsid w:val="00E80EA9"/>
    <w:rsid w:val="00E8294A"/>
    <w:rsid w:val="00E82BBE"/>
    <w:rsid w:val="00E836E1"/>
    <w:rsid w:val="00E839AE"/>
    <w:rsid w:val="00E83D1A"/>
    <w:rsid w:val="00E8437A"/>
    <w:rsid w:val="00E8453E"/>
    <w:rsid w:val="00E848EC"/>
    <w:rsid w:val="00E8490E"/>
    <w:rsid w:val="00E85322"/>
    <w:rsid w:val="00E85442"/>
    <w:rsid w:val="00E8617B"/>
    <w:rsid w:val="00E86C80"/>
    <w:rsid w:val="00E86D0C"/>
    <w:rsid w:val="00E870EC"/>
    <w:rsid w:val="00E8735B"/>
    <w:rsid w:val="00E87B64"/>
    <w:rsid w:val="00E87EE2"/>
    <w:rsid w:val="00E914FD"/>
    <w:rsid w:val="00E91567"/>
    <w:rsid w:val="00E91A8E"/>
    <w:rsid w:val="00E9296D"/>
    <w:rsid w:val="00E92B96"/>
    <w:rsid w:val="00E9407B"/>
    <w:rsid w:val="00E944DE"/>
    <w:rsid w:val="00E95159"/>
    <w:rsid w:val="00E9562E"/>
    <w:rsid w:val="00E95A32"/>
    <w:rsid w:val="00E961F0"/>
    <w:rsid w:val="00E96373"/>
    <w:rsid w:val="00E96500"/>
    <w:rsid w:val="00E96704"/>
    <w:rsid w:val="00E96B6F"/>
    <w:rsid w:val="00E96FC8"/>
    <w:rsid w:val="00E9725B"/>
    <w:rsid w:val="00E97A49"/>
    <w:rsid w:val="00EA07CF"/>
    <w:rsid w:val="00EA0C89"/>
    <w:rsid w:val="00EA0FF9"/>
    <w:rsid w:val="00EA1238"/>
    <w:rsid w:val="00EA127B"/>
    <w:rsid w:val="00EA2145"/>
    <w:rsid w:val="00EA26EF"/>
    <w:rsid w:val="00EA273C"/>
    <w:rsid w:val="00EA2C8C"/>
    <w:rsid w:val="00EA3CF2"/>
    <w:rsid w:val="00EA3F3F"/>
    <w:rsid w:val="00EA4469"/>
    <w:rsid w:val="00EA469E"/>
    <w:rsid w:val="00EA51EB"/>
    <w:rsid w:val="00EA51F7"/>
    <w:rsid w:val="00EA574B"/>
    <w:rsid w:val="00EA596C"/>
    <w:rsid w:val="00EA6597"/>
    <w:rsid w:val="00EA6982"/>
    <w:rsid w:val="00EA6B59"/>
    <w:rsid w:val="00EA72B3"/>
    <w:rsid w:val="00EA7301"/>
    <w:rsid w:val="00EA749B"/>
    <w:rsid w:val="00EB024E"/>
    <w:rsid w:val="00EB02FA"/>
    <w:rsid w:val="00EB049E"/>
    <w:rsid w:val="00EB05B3"/>
    <w:rsid w:val="00EB061B"/>
    <w:rsid w:val="00EB08E9"/>
    <w:rsid w:val="00EB0ACF"/>
    <w:rsid w:val="00EB0B21"/>
    <w:rsid w:val="00EB0B42"/>
    <w:rsid w:val="00EB1700"/>
    <w:rsid w:val="00EB2303"/>
    <w:rsid w:val="00EB23F5"/>
    <w:rsid w:val="00EB2C09"/>
    <w:rsid w:val="00EB2E67"/>
    <w:rsid w:val="00EB340F"/>
    <w:rsid w:val="00EB42CF"/>
    <w:rsid w:val="00EB4526"/>
    <w:rsid w:val="00EB4783"/>
    <w:rsid w:val="00EB4B23"/>
    <w:rsid w:val="00EB4C27"/>
    <w:rsid w:val="00EB50FA"/>
    <w:rsid w:val="00EB54A4"/>
    <w:rsid w:val="00EB7BC9"/>
    <w:rsid w:val="00EB7F68"/>
    <w:rsid w:val="00EC004E"/>
    <w:rsid w:val="00EC084A"/>
    <w:rsid w:val="00EC0A0C"/>
    <w:rsid w:val="00EC0C8F"/>
    <w:rsid w:val="00EC0E1E"/>
    <w:rsid w:val="00EC1670"/>
    <w:rsid w:val="00EC1E53"/>
    <w:rsid w:val="00EC2202"/>
    <w:rsid w:val="00EC2533"/>
    <w:rsid w:val="00EC2AA8"/>
    <w:rsid w:val="00EC2C05"/>
    <w:rsid w:val="00EC32C4"/>
    <w:rsid w:val="00EC3E29"/>
    <w:rsid w:val="00EC43BD"/>
    <w:rsid w:val="00EC4423"/>
    <w:rsid w:val="00EC4670"/>
    <w:rsid w:val="00EC4F41"/>
    <w:rsid w:val="00EC50A7"/>
    <w:rsid w:val="00EC52A5"/>
    <w:rsid w:val="00EC549B"/>
    <w:rsid w:val="00EC55AD"/>
    <w:rsid w:val="00EC5806"/>
    <w:rsid w:val="00EC5A31"/>
    <w:rsid w:val="00EC6666"/>
    <w:rsid w:val="00EC66FF"/>
    <w:rsid w:val="00EC6873"/>
    <w:rsid w:val="00EC690C"/>
    <w:rsid w:val="00EC79E3"/>
    <w:rsid w:val="00ED00F5"/>
    <w:rsid w:val="00ED02CC"/>
    <w:rsid w:val="00ED0350"/>
    <w:rsid w:val="00ED075F"/>
    <w:rsid w:val="00ED15FC"/>
    <w:rsid w:val="00ED299C"/>
    <w:rsid w:val="00ED2CFC"/>
    <w:rsid w:val="00ED2D07"/>
    <w:rsid w:val="00ED2FC4"/>
    <w:rsid w:val="00ED3748"/>
    <w:rsid w:val="00ED3B38"/>
    <w:rsid w:val="00ED41A2"/>
    <w:rsid w:val="00ED4680"/>
    <w:rsid w:val="00ED47AA"/>
    <w:rsid w:val="00ED494F"/>
    <w:rsid w:val="00ED4F54"/>
    <w:rsid w:val="00ED5268"/>
    <w:rsid w:val="00ED5271"/>
    <w:rsid w:val="00ED5556"/>
    <w:rsid w:val="00ED5728"/>
    <w:rsid w:val="00ED5858"/>
    <w:rsid w:val="00ED5A75"/>
    <w:rsid w:val="00ED63F6"/>
    <w:rsid w:val="00ED6570"/>
    <w:rsid w:val="00ED699F"/>
    <w:rsid w:val="00ED6F4A"/>
    <w:rsid w:val="00ED6FC8"/>
    <w:rsid w:val="00ED707A"/>
    <w:rsid w:val="00ED77B0"/>
    <w:rsid w:val="00EE0213"/>
    <w:rsid w:val="00EE046A"/>
    <w:rsid w:val="00EE0664"/>
    <w:rsid w:val="00EE07E7"/>
    <w:rsid w:val="00EE1624"/>
    <w:rsid w:val="00EE17D9"/>
    <w:rsid w:val="00EE1804"/>
    <w:rsid w:val="00EE18A3"/>
    <w:rsid w:val="00EE1D4D"/>
    <w:rsid w:val="00EE25C0"/>
    <w:rsid w:val="00EE28F6"/>
    <w:rsid w:val="00EE2E47"/>
    <w:rsid w:val="00EE34A0"/>
    <w:rsid w:val="00EE3949"/>
    <w:rsid w:val="00EE3A9E"/>
    <w:rsid w:val="00EE5482"/>
    <w:rsid w:val="00EE5676"/>
    <w:rsid w:val="00EE5CA5"/>
    <w:rsid w:val="00EE613B"/>
    <w:rsid w:val="00EE6289"/>
    <w:rsid w:val="00EE6AC2"/>
    <w:rsid w:val="00EE6B49"/>
    <w:rsid w:val="00EE7612"/>
    <w:rsid w:val="00EE7714"/>
    <w:rsid w:val="00EE7945"/>
    <w:rsid w:val="00EF05B7"/>
    <w:rsid w:val="00EF0877"/>
    <w:rsid w:val="00EF0937"/>
    <w:rsid w:val="00EF098B"/>
    <w:rsid w:val="00EF0C58"/>
    <w:rsid w:val="00EF10E4"/>
    <w:rsid w:val="00EF12FC"/>
    <w:rsid w:val="00EF1A8A"/>
    <w:rsid w:val="00EF228F"/>
    <w:rsid w:val="00EF22F0"/>
    <w:rsid w:val="00EF2333"/>
    <w:rsid w:val="00EF2491"/>
    <w:rsid w:val="00EF26F3"/>
    <w:rsid w:val="00EF33B9"/>
    <w:rsid w:val="00EF34AB"/>
    <w:rsid w:val="00EF3781"/>
    <w:rsid w:val="00EF3846"/>
    <w:rsid w:val="00EF4635"/>
    <w:rsid w:val="00EF4B5C"/>
    <w:rsid w:val="00EF4D43"/>
    <w:rsid w:val="00EF549B"/>
    <w:rsid w:val="00EF59E6"/>
    <w:rsid w:val="00EF5B14"/>
    <w:rsid w:val="00EF66A8"/>
    <w:rsid w:val="00EF678C"/>
    <w:rsid w:val="00EF6D3D"/>
    <w:rsid w:val="00EF6D5E"/>
    <w:rsid w:val="00EF797C"/>
    <w:rsid w:val="00EF7C8C"/>
    <w:rsid w:val="00EF7D7B"/>
    <w:rsid w:val="00F00724"/>
    <w:rsid w:val="00F00AA6"/>
    <w:rsid w:val="00F01328"/>
    <w:rsid w:val="00F0159E"/>
    <w:rsid w:val="00F015EF"/>
    <w:rsid w:val="00F01979"/>
    <w:rsid w:val="00F01D7B"/>
    <w:rsid w:val="00F02159"/>
    <w:rsid w:val="00F02691"/>
    <w:rsid w:val="00F028A4"/>
    <w:rsid w:val="00F028B4"/>
    <w:rsid w:val="00F02D8F"/>
    <w:rsid w:val="00F02FAC"/>
    <w:rsid w:val="00F03261"/>
    <w:rsid w:val="00F0327D"/>
    <w:rsid w:val="00F0355F"/>
    <w:rsid w:val="00F0365E"/>
    <w:rsid w:val="00F03BD0"/>
    <w:rsid w:val="00F03D84"/>
    <w:rsid w:val="00F03EC8"/>
    <w:rsid w:val="00F05019"/>
    <w:rsid w:val="00F055CF"/>
    <w:rsid w:val="00F06164"/>
    <w:rsid w:val="00F06867"/>
    <w:rsid w:val="00F06C67"/>
    <w:rsid w:val="00F06F87"/>
    <w:rsid w:val="00F07061"/>
    <w:rsid w:val="00F072C1"/>
    <w:rsid w:val="00F07359"/>
    <w:rsid w:val="00F07A18"/>
    <w:rsid w:val="00F07BB4"/>
    <w:rsid w:val="00F102B3"/>
    <w:rsid w:val="00F102C0"/>
    <w:rsid w:val="00F103B4"/>
    <w:rsid w:val="00F1040E"/>
    <w:rsid w:val="00F10701"/>
    <w:rsid w:val="00F10FE6"/>
    <w:rsid w:val="00F11134"/>
    <w:rsid w:val="00F11C27"/>
    <w:rsid w:val="00F11C2B"/>
    <w:rsid w:val="00F12AB0"/>
    <w:rsid w:val="00F130B7"/>
    <w:rsid w:val="00F133F6"/>
    <w:rsid w:val="00F134BD"/>
    <w:rsid w:val="00F1376D"/>
    <w:rsid w:val="00F13E4B"/>
    <w:rsid w:val="00F142E7"/>
    <w:rsid w:val="00F1458A"/>
    <w:rsid w:val="00F1473D"/>
    <w:rsid w:val="00F14E06"/>
    <w:rsid w:val="00F14F0E"/>
    <w:rsid w:val="00F154E3"/>
    <w:rsid w:val="00F15FA5"/>
    <w:rsid w:val="00F1607D"/>
    <w:rsid w:val="00F16126"/>
    <w:rsid w:val="00F16204"/>
    <w:rsid w:val="00F1654E"/>
    <w:rsid w:val="00F16F23"/>
    <w:rsid w:val="00F16FA5"/>
    <w:rsid w:val="00F171B9"/>
    <w:rsid w:val="00F1753B"/>
    <w:rsid w:val="00F205C2"/>
    <w:rsid w:val="00F209FC"/>
    <w:rsid w:val="00F20B87"/>
    <w:rsid w:val="00F20E97"/>
    <w:rsid w:val="00F2153A"/>
    <w:rsid w:val="00F219CE"/>
    <w:rsid w:val="00F21D4D"/>
    <w:rsid w:val="00F222DF"/>
    <w:rsid w:val="00F22729"/>
    <w:rsid w:val="00F22C80"/>
    <w:rsid w:val="00F22FF3"/>
    <w:rsid w:val="00F22FF7"/>
    <w:rsid w:val="00F2337E"/>
    <w:rsid w:val="00F2345E"/>
    <w:rsid w:val="00F23A18"/>
    <w:rsid w:val="00F23CA8"/>
    <w:rsid w:val="00F23F9C"/>
    <w:rsid w:val="00F24088"/>
    <w:rsid w:val="00F24AB7"/>
    <w:rsid w:val="00F24DCF"/>
    <w:rsid w:val="00F25158"/>
    <w:rsid w:val="00F261AE"/>
    <w:rsid w:val="00F2650D"/>
    <w:rsid w:val="00F26B67"/>
    <w:rsid w:val="00F26C55"/>
    <w:rsid w:val="00F26DEE"/>
    <w:rsid w:val="00F27305"/>
    <w:rsid w:val="00F311E6"/>
    <w:rsid w:val="00F314DB"/>
    <w:rsid w:val="00F3160E"/>
    <w:rsid w:val="00F317CD"/>
    <w:rsid w:val="00F319E8"/>
    <w:rsid w:val="00F31AF2"/>
    <w:rsid w:val="00F31E73"/>
    <w:rsid w:val="00F31F02"/>
    <w:rsid w:val="00F324C4"/>
    <w:rsid w:val="00F3266C"/>
    <w:rsid w:val="00F32A72"/>
    <w:rsid w:val="00F32A8F"/>
    <w:rsid w:val="00F334F4"/>
    <w:rsid w:val="00F3352E"/>
    <w:rsid w:val="00F33A93"/>
    <w:rsid w:val="00F33ADE"/>
    <w:rsid w:val="00F33E65"/>
    <w:rsid w:val="00F3405F"/>
    <w:rsid w:val="00F34404"/>
    <w:rsid w:val="00F347E2"/>
    <w:rsid w:val="00F34EB8"/>
    <w:rsid w:val="00F34F5E"/>
    <w:rsid w:val="00F3589C"/>
    <w:rsid w:val="00F35927"/>
    <w:rsid w:val="00F35A88"/>
    <w:rsid w:val="00F35C14"/>
    <w:rsid w:val="00F36237"/>
    <w:rsid w:val="00F365CC"/>
    <w:rsid w:val="00F36E25"/>
    <w:rsid w:val="00F36FC9"/>
    <w:rsid w:val="00F371BB"/>
    <w:rsid w:val="00F379B2"/>
    <w:rsid w:val="00F402B1"/>
    <w:rsid w:val="00F40393"/>
    <w:rsid w:val="00F40697"/>
    <w:rsid w:val="00F40833"/>
    <w:rsid w:val="00F40875"/>
    <w:rsid w:val="00F40DE8"/>
    <w:rsid w:val="00F40E94"/>
    <w:rsid w:val="00F413F0"/>
    <w:rsid w:val="00F41B49"/>
    <w:rsid w:val="00F41FE8"/>
    <w:rsid w:val="00F42103"/>
    <w:rsid w:val="00F42513"/>
    <w:rsid w:val="00F4272E"/>
    <w:rsid w:val="00F42DBE"/>
    <w:rsid w:val="00F43028"/>
    <w:rsid w:val="00F4331D"/>
    <w:rsid w:val="00F4364F"/>
    <w:rsid w:val="00F436FC"/>
    <w:rsid w:val="00F437C4"/>
    <w:rsid w:val="00F43879"/>
    <w:rsid w:val="00F43F39"/>
    <w:rsid w:val="00F4415B"/>
    <w:rsid w:val="00F44168"/>
    <w:rsid w:val="00F441CE"/>
    <w:rsid w:val="00F442B1"/>
    <w:rsid w:val="00F44878"/>
    <w:rsid w:val="00F45093"/>
    <w:rsid w:val="00F454B3"/>
    <w:rsid w:val="00F4595E"/>
    <w:rsid w:val="00F45D4C"/>
    <w:rsid w:val="00F4624D"/>
    <w:rsid w:val="00F46301"/>
    <w:rsid w:val="00F464EE"/>
    <w:rsid w:val="00F4689E"/>
    <w:rsid w:val="00F46C65"/>
    <w:rsid w:val="00F46EAD"/>
    <w:rsid w:val="00F47167"/>
    <w:rsid w:val="00F4735C"/>
    <w:rsid w:val="00F47679"/>
    <w:rsid w:val="00F4779E"/>
    <w:rsid w:val="00F477BE"/>
    <w:rsid w:val="00F50274"/>
    <w:rsid w:val="00F503AB"/>
    <w:rsid w:val="00F509C2"/>
    <w:rsid w:val="00F50B02"/>
    <w:rsid w:val="00F50D0F"/>
    <w:rsid w:val="00F50DA3"/>
    <w:rsid w:val="00F5125F"/>
    <w:rsid w:val="00F5143C"/>
    <w:rsid w:val="00F51860"/>
    <w:rsid w:val="00F5244D"/>
    <w:rsid w:val="00F527F4"/>
    <w:rsid w:val="00F529CF"/>
    <w:rsid w:val="00F52C0B"/>
    <w:rsid w:val="00F52C1A"/>
    <w:rsid w:val="00F53E46"/>
    <w:rsid w:val="00F5423D"/>
    <w:rsid w:val="00F54627"/>
    <w:rsid w:val="00F54ADE"/>
    <w:rsid w:val="00F54B15"/>
    <w:rsid w:val="00F54F38"/>
    <w:rsid w:val="00F55208"/>
    <w:rsid w:val="00F555CB"/>
    <w:rsid w:val="00F55990"/>
    <w:rsid w:val="00F56260"/>
    <w:rsid w:val="00F5649F"/>
    <w:rsid w:val="00F56699"/>
    <w:rsid w:val="00F56783"/>
    <w:rsid w:val="00F56BB4"/>
    <w:rsid w:val="00F570BB"/>
    <w:rsid w:val="00F575AE"/>
    <w:rsid w:val="00F57A6E"/>
    <w:rsid w:val="00F57BA6"/>
    <w:rsid w:val="00F57E59"/>
    <w:rsid w:val="00F60374"/>
    <w:rsid w:val="00F605F8"/>
    <w:rsid w:val="00F60765"/>
    <w:rsid w:val="00F60B42"/>
    <w:rsid w:val="00F60D0B"/>
    <w:rsid w:val="00F60EB8"/>
    <w:rsid w:val="00F60F6D"/>
    <w:rsid w:val="00F61026"/>
    <w:rsid w:val="00F6120A"/>
    <w:rsid w:val="00F616E0"/>
    <w:rsid w:val="00F61789"/>
    <w:rsid w:val="00F61B2E"/>
    <w:rsid w:val="00F62654"/>
    <w:rsid w:val="00F629A1"/>
    <w:rsid w:val="00F62B6E"/>
    <w:rsid w:val="00F62DFE"/>
    <w:rsid w:val="00F62FF3"/>
    <w:rsid w:val="00F631F2"/>
    <w:rsid w:val="00F633C8"/>
    <w:rsid w:val="00F63743"/>
    <w:rsid w:val="00F63BE4"/>
    <w:rsid w:val="00F63EF1"/>
    <w:rsid w:val="00F63FEA"/>
    <w:rsid w:val="00F642A4"/>
    <w:rsid w:val="00F6473D"/>
    <w:rsid w:val="00F64AC0"/>
    <w:rsid w:val="00F64E42"/>
    <w:rsid w:val="00F6526C"/>
    <w:rsid w:val="00F652EF"/>
    <w:rsid w:val="00F65AB8"/>
    <w:rsid w:val="00F65FBA"/>
    <w:rsid w:val="00F66436"/>
    <w:rsid w:val="00F66B4E"/>
    <w:rsid w:val="00F66BAF"/>
    <w:rsid w:val="00F66E44"/>
    <w:rsid w:val="00F67267"/>
    <w:rsid w:val="00F672B5"/>
    <w:rsid w:val="00F7054B"/>
    <w:rsid w:val="00F70563"/>
    <w:rsid w:val="00F709E8"/>
    <w:rsid w:val="00F70BD9"/>
    <w:rsid w:val="00F71178"/>
    <w:rsid w:val="00F7206A"/>
    <w:rsid w:val="00F72257"/>
    <w:rsid w:val="00F722E2"/>
    <w:rsid w:val="00F72B56"/>
    <w:rsid w:val="00F73037"/>
    <w:rsid w:val="00F7352A"/>
    <w:rsid w:val="00F743F2"/>
    <w:rsid w:val="00F745FB"/>
    <w:rsid w:val="00F74747"/>
    <w:rsid w:val="00F74BFA"/>
    <w:rsid w:val="00F74C41"/>
    <w:rsid w:val="00F75066"/>
    <w:rsid w:val="00F75911"/>
    <w:rsid w:val="00F75935"/>
    <w:rsid w:val="00F75950"/>
    <w:rsid w:val="00F761A0"/>
    <w:rsid w:val="00F76669"/>
    <w:rsid w:val="00F772C7"/>
    <w:rsid w:val="00F772F2"/>
    <w:rsid w:val="00F77E0A"/>
    <w:rsid w:val="00F77F50"/>
    <w:rsid w:val="00F802B2"/>
    <w:rsid w:val="00F802CA"/>
    <w:rsid w:val="00F80827"/>
    <w:rsid w:val="00F8108D"/>
    <w:rsid w:val="00F81841"/>
    <w:rsid w:val="00F819D4"/>
    <w:rsid w:val="00F8278E"/>
    <w:rsid w:val="00F827D2"/>
    <w:rsid w:val="00F82FE0"/>
    <w:rsid w:val="00F8323C"/>
    <w:rsid w:val="00F8326D"/>
    <w:rsid w:val="00F83E12"/>
    <w:rsid w:val="00F83F6C"/>
    <w:rsid w:val="00F84585"/>
    <w:rsid w:val="00F84671"/>
    <w:rsid w:val="00F8497D"/>
    <w:rsid w:val="00F84FA6"/>
    <w:rsid w:val="00F85943"/>
    <w:rsid w:val="00F85CC4"/>
    <w:rsid w:val="00F85DBB"/>
    <w:rsid w:val="00F8601C"/>
    <w:rsid w:val="00F86F14"/>
    <w:rsid w:val="00F87681"/>
    <w:rsid w:val="00F87775"/>
    <w:rsid w:val="00F879EE"/>
    <w:rsid w:val="00F87BC6"/>
    <w:rsid w:val="00F9016F"/>
    <w:rsid w:val="00F901DB"/>
    <w:rsid w:val="00F901E5"/>
    <w:rsid w:val="00F90255"/>
    <w:rsid w:val="00F904ED"/>
    <w:rsid w:val="00F9076B"/>
    <w:rsid w:val="00F908D2"/>
    <w:rsid w:val="00F90EE9"/>
    <w:rsid w:val="00F9106B"/>
    <w:rsid w:val="00F9135F"/>
    <w:rsid w:val="00F91A75"/>
    <w:rsid w:val="00F91FD4"/>
    <w:rsid w:val="00F92689"/>
    <w:rsid w:val="00F92861"/>
    <w:rsid w:val="00F939AF"/>
    <w:rsid w:val="00F93B23"/>
    <w:rsid w:val="00F93B34"/>
    <w:rsid w:val="00F93FBE"/>
    <w:rsid w:val="00F94236"/>
    <w:rsid w:val="00F94A35"/>
    <w:rsid w:val="00F953AF"/>
    <w:rsid w:val="00F95C0A"/>
    <w:rsid w:val="00F96009"/>
    <w:rsid w:val="00F96596"/>
    <w:rsid w:val="00F965DC"/>
    <w:rsid w:val="00F97C41"/>
    <w:rsid w:val="00F97F8D"/>
    <w:rsid w:val="00FA002E"/>
    <w:rsid w:val="00FA00F1"/>
    <w:rsid w:val="00FA0304"/>
    <w:rsid w:val="00FA0549"/>
    <w:rsid w:val="00FA0AC3"/>
    <w:rsid w:val="00FA0DD2"/>
    <w:rsid w:val="00FA1124"/>
    <w:rsid w:val="00FA17B9"/>
    <w:rsid w:val="00FA1FBC"/>
    <w:rsid w:val="00FA28BA"/>
    <w:rsid w:val="00FA2A8F"/>
    <w:rsid w:val="00FA2B04"/>
    <w:rsid w:val="00FA2D64"/>
    <w:rsid w:val="00FA2F47"/>
    <w:rsid w:val="00FA3349"/>
    <w:rsid w:val="00FA384F"/>
    <w:rsid w:val="00FA3862"/>
    <w:rsid w:val="00FA389B"/>
    <w:rsid w:val="00FA3FBF"/>
    <w:rsid w:val="00FA4416"/>
    <w:rsid w:val="00FA467C"/>
    <w:rsid w:val="00FA4984"/>
    <w:rsid w:val="00FA4E1A"/>
    <w:rsid w:val="00FA5100"/>
    <w:rsid w:val="00FA5388"/>
    <w:rsid w:val="00FA5BF8"/>
    <w:rsid w:val="00FA5EE2"/>
    <w:rsid w:val="00FA60AB"/>
    <w:rsid w:val="00FA66AE"/>
    <w:rsid w:val="00FA68E2"/>
    <w:rsid w:val="00FA693E"/>
    <w:rsid w:val="00FA6B42"/>
    <w:rsid w:val="00FA7377"/>
    <w:rsid w:val="00FA7790"/>
    <w:rsid w:val="00FA78CA"/>
    <w:rsid w:val="00FA7A96"/>
    <w:rsid w:val="00FA7B04"/>
    <w:rsid w:val="00FB0337"/>
    <w:rsid w:val="00FB0900"/>
    <w:rsid w:val="00FB100C"/>
    <w:rsid w:val="00FB12AB"/>
    <w:rsid w:val="00FB1365"/>
    <w:rsid w:val="00FB1705"/>
    <w:rsid w:val="00FB1E36"/>
    <w:rsid w:val="00FB2496"/>
    <w:rsid w:val="00FB25DF"/>
    <w:rsid w:val="00FB2FA5"/>
    <w:rsid w:val="00FB321F"/>
    <w:rsid w:val="00FB3A82"/>
    <w:rsid w:val="00FB4779"/>
    <w:rsid w:val="00FB47C3"/>
    <w:rsid w:val="00FB47EA"/>
    <w:rsid w:val="00FB49D5"/>
    <w:rsid w:val="00FB49E3"/>
    <w:rsid w:val="00FB4D1D"/>
    <w:rsid w:val="00FB5042"/>
    <w:rsid w:val="00FB514D"/>
    <w:rsid w:val="00FB51B0"/>
    <w:rsid w:val="00FB5735"/>
    <w:rsid w:val="00FB576F"/>
    <w:rsid w:val="00FB7A2E"/>
    <w:rsid w:val="00FC058F"/>
    <w:rsid w:val="00FC0879"/>
    <w:rsid w:val="00FC0ADC"/>
    <w:rsid w:val="00FC109A"/>
    <w:rsid w:val="00FC1229"/>
    <w:rsid w:val="00FC1267"/>
    <w:rsid w:val="00FC1599"/>
    <w:rsid w:val="00FC1953"/>
    <w:rsid w:val="00FC21F4"/>
    <w:rsid w:val="00FC257A"/>
    <w:rsid w:val="00FC284B"/>
    <w:rsid w:val="00FC2DCF"/>
    <w:rsid w:val="00FC3464"/>
    <w:rsid w:val="00FC35C2"/>
    <w:rsid w:val="00FC3781"/>
    <w:rsid w:val="00FC3FC4"/>
    <w:rsid w:val="00FC42B9"/>
    <w:rsid w:val="00FC4D81"/>
    <w:rsid w:val="00FC4DBF"/>
    <w:rsid w:val="00FC4EEE"/>
    <w:rsid w:val="00FC4FD0"/>
    <w:rsid w:val="00FC50A4"/>
    <w:rsid w:val="00FC5229"/>
    <w:rsid w:val="00FC5328"/>
    <w:rsid w:val="00FC584E"/>
    <w:rsid w:val="00FC61C1"/>
    <w:rsid w:val="00FC69E7"/>
    <w:rsid w:val="00FC6F3E"/>
    <w:rsid w:val="00FD0882"/>
    <w:rsid w:val="00FD095C"/>
    <w:rsid w:val="00FD0AD9"/>
    <w:rsid w:val="00FD0D4C"/>
    <w:rsid w:val="00FD1117"/>
    <w:rsid w:val="00FD1264"/>
    <w:rsid w:val="00FD14F0"/>
    <w:rsid w:val="00FD1978"/>
    <w:rsid w:val="00FD1AE4"/>
    <w:rsid w:val="00FD1CDE"/>
    <w:rsid w:val="00FD242F"/>
    <w:rsid w:val="00FD26B2"/>
    <w:rsid w:val="00FD2F69"/>
    <w:rsid w:val="00FD3D98"/>
    <w:rsid w:val="00FD3F77"/>
    <w:rsid w:val="00FD4109"/>
    <w:rsid w:val="00FD410D"/>
    <w:rsid w:val="00FD4344"/>
    <w:rsid w:val="00FD4597"/>
    <w:rsid w:val="00FD4B95"/>
    <w:rsid w:val="00FD521A"/>
    <w:rsid w:val="00FD597D"/>
    <w:rsid w:val="00FD5C9B"/>
    <w:rsid w:val="00FD66D8"/>
    <w:rsid w:val="00FD67AB"/>
    <w:rsid w:val="00FD6A19"/>
    <w:rsid w:val="00FD7046"/>
    <w:rsid w:val="00FD7195"/>
    <w:rsid w:val="00FD7B38"/>
    <w:rsid w:val="00FD7CDB"/>
    <w:rsid w:val="00FD7DD3"/>
    <w:rsid w:val="00FE0283"/>
    <w:rsid w:val="00FE04A1"/>
    <w:rsid w:val="00FE0D71"/>
    <w:rsid w:val="00FE0E36"/>
    <w:rsid w:val="00FE14AA"/>
    <w:rsid w:val="00FE16A0"/>
    <w:rsid w:val="00FE1B2F"/>
    <w:rsid w:val="00FE1C0D"/>
    <w:rsid w:val="00FE1E47"/>
    <w:rsid w:val="00FE2546"/>
    <w:rsid w:val="00FE2629"/>
    <w:rsid w:val="00FE2696"/>
    <w:rsid w:val="00FE2DF6"/>
    <w:rsid w:val="00FE2F2F"/>
    <w:rsid w:val="00FE3108"/>
    <w:rsid w:val="00FE38DD"/>
    <w:rsid w:val="00FE3BD7"/>
    <w:rsid w:val="00FE3C9D"/>
    <w:rsid w:val="00FE45A5"/>
    <w:rsid w:val="00FE4729"/>
    <w:rsid w:val="00FE4B3C"/>
    <w:rsid w:val="00FE4BBC"/>
    <w:rsid w:val="00FE5165"/>
    <w:rsid w:val="00FE54D7"/>
    <w:rsid w:val="00FE5543"/>
    <w:rsid w:val="00FE55F2"/>
    <w:rsid w:val="00FE560D"/>
    <w:rsid w:val="00FE59AD"/>
    <w:rsid w:val="00FE5CBC"/>
    <w:rsid w:val="00FE6245"/>
    <w:rsid w:val="00FE6DD7"/>
    <w:rsid w:val="00FE70AB"/>
    <w:rsid w:val="00FE72A4"/>
    <w:rsid w:val="00FE75B0"/>
    <w:rsid w:val="00FE7B62"/>
    <w:rsid w:val="00FE7D4F"/>
    <w:rsid w:val="00FE7F1A"/>
    <w:rsid w:val="00FF063F"/>
    <w:rsid w:val="00FF07FF"/>
    <w:rsid w:val="00FF0CBC"/>
    <w:rsid w:val="00FF0D53"/>
    <w:rsid w:val="00FF131B"/>
    <w:rsid w:val="00FF16C2"/>
    <w:rsid w:val="00FF2185"/>
    <w:rsid w:val="00FF3246"/>
    <w:rsid w:val="00FF33D0"/>
    <w:rsid w:val="00FF351E"/>
    <w:rsid w:val="00FF3ABF"/>
    <w:rsid w:val="00FF4160"/>
    <w:rsid w:val="00FF444D"/>
    <w:rsid w:val="00FF4857"/>
    <w:rsid w:val="00FF4DC8"/>
    <w:rsid w:val="00FF4FBF"/>
    <w:rsid w:val="00FF4FC1"/>
    <w:rsid w:val="00FF507C"/>
    <w:rsid w:val="00FF5156"/>
    <w:rsid w:val="00FF539E"/>
    <w:rsid w:val="00FF559F"/>
    <w:rsid w:val="00FF58E7"/>
    <w:rsid w:val="00FF62C1"/>
    <w:rsid w:val="00FF634C"/>
    <w:rsid w:val="00FF6A51"/>
    <w:rsid w:val="00FF6CD9"/>
    <w:rsid w:val="00FF796F"/>
    <w:rsid w:val="15CF39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20162" fillcolor="white">
      <v:fill color="white"/>
      <o:colormenu v:ext="edit" fillcolor="none" strokecolor="none"/>
    </o:shapedefaults>
    <o:shapelayout v:ext="edit">
      <o:idmap v:ext="edit" data="1"/>
      <o:rules v:ext="edit">
        <o:r id="V:Rule15" type="connector" idref="#_x0000_s1745">
          <o:proxy end="" idref="#_x0000_s1723" connectloc="0"/>
        </o:r>
        <o:r id="V:Rule16" type="connector" idref="#_x0000_s1734"/>
        <o:r id="V:Rule17" type="connector" idref="#_x0000_s1733"/>
        <o:r id="V:Rule18" type="connector" idref="#_x0000_s1714"/>
        <o:r id="V:Rule19" type="connector" idref="#_x0000_s1732"/>
        <o:r id="V:Rule20" type="connector" idref="#_x0000_s1755">
          <o:proxy start="" idref="#_x0000_s1728" connectloc="0"/>
          <o:proxy end="" idref="#_x0000_s1756" connectloc="2"/>
        </o:r>
        <o:r id="V:Rule21" type="connector" idref="#_x0000_s1730"/>
        <o:r id="V:Rule22" type="connector" idref="#_x0000_s1749"/>
        <o:r id="V:Rule23" type="connector" idref="#_x0000_s1758">
          <o:proxy start="" idref="#_x0000_s1729" connectloc="2"/>
        </o:r>
        <o:r id="V:Rule24" type="connector" idref="#_x0000_s1731"/>
        <o:r id="V:Rule25" type="connector" idref="#_x0000_s1743">
          <o:proxy end="" idref="#_x0000_s1735" connectloc="1"/>
        </o:r>
        <o:r id="V:Rule26" type="connector" idref="#_x0000_s1742">
          <o:proxy end="" idref="#_x0000_s1735" connectloc="1"/>
        </o:r>
        <o:r id="V:Rule27" type="connector" idref="#_x0000_s1751"/>
        <o:r id="V:Rule28" type="connector" idref="#_x0000_s1747">
          <o:proxy start="" idref="#_x0000_s1748" connectloc="0"/>
          <o:proxy end="" idref="#_x0000_s1725" connectloc="2"/>
        </o:r>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semiHidden="0" w:unhideWhenUsed="0" w:qFormat="1"/>
    <w:lsdException w:name="Strong" w:semiHidden="0" w:uiPriority="22" w:unhideWhenUsed="0" w:qFormat="1"/>
    <w:lsdException w:name="Emphasis" w:semiHidden="0" w:uiPriority="20" w:unhideWhenUsed="0" w:qFormat="1"/>
    <w:lsdException w:name="Document Map" w:qFormat="1"/>
    <w:lsdException w:name="Normal Table" w:qFormat="1"/>
    <w:lsdException w:name="annotation subject"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F2A"/>
    <w:pPr>
      <w:widowControl w:val="0"/>
      <w:spacing w:line="360" w:lineRule="auto"/>
      <w:ind w:firstLineChars="200" w:firstLine="200"/>
      <w:jc w:val="both"/>
    </w:pPr>
    <w:rPr>
      <w:rFonts w:ascii="Times New Roman" w:eastAsia="宋体" w:hAnsi="Times New Roman" w:cs="Times New Roman"/>
      <w:kern w:val="2"/>
      <w:sz w:val="24"/>
      <w:szCs w:val="24"/>
    </w:rPr>
  </w:style>
  <w:style w:type="paragraph" w:styleId="1">
    <w:name w:val="heading 1"/>
    <w:basedOn w:val="a"/>
    <w:next w:val="a"/>
    <w:link w:val="1Char"/>
    <w:uiPriority w:val="9"/>
    <w:qFormat/>
    <w:rsid w:val="00974F2A"/>
    <w:pPr>
      <w:keepNext/>
      <w:keepLines/>
      <w:spacing w:before="340" w:after="330" w:line="578" w:lineRule="auto"/>
      <w:outlineLvl w:val="0"/>
    </w:pPr>
    <w:rPr>
      <w:b/>
      <w:bCs/>
      <w:kern w:val="44"/>
      <w:sz w:val="44"/>
      <w:szCs w:val="44"/>
    </w:rPr>
  </w:style>
  <w:style w:type="paragraph" w:styleId="2">
    <w:name w:val="heading 2"/>
    <w:basedOn w:val="a"/>
    <w:next w:val="a"/>
    <w:link w:val="2Char"/>
    <w:uiPriority w:val="9"/>
    <w:semiHidden/>
    <w:unhideWhenUsed/>
    <w:qFormat/>
    <w:rsid w:val="00974F2A"/>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semiHidden/>
    <w:unhideWhenUsed/>
    <w:qFormat/>
    <w:rsid w:val="00974F2A"/>
    <w:rPr>
      <w:b/>
      <w:bCs/>
    </w:rPr>
  </w:style>
  <w:style w:type="paragraph" w:styleId="a4">
    <w:name w:val="annotation text"/>
    <w:basedOn w:val="a"/>
    <w:link w:val="Char0"/>
    <w:uiPriority w:val="99"/>
    <w:semiHidden/>
    <w:unhideWhenUsed/>
    <w:rsid w:val="00974F2A"/>
    <w:pPr>
      <w:jc w:val="left"/>
    </w:pPr>
  </w:style>
  <w:style w:type="paragraph" w:styleId="a5">
    <w:name w:val="Document Map"/>
    <w:basedOn w:val="a"/>
    <w:link w:val="Char1"/>
    <w:uiPriority w:val="99"/>
    <w:semiHidden/>
    <w:unhideWhenUsed/>
    <w:qFormat/>
    <w:rsid w:val="00974F2A"/>
    <w:rPr>
      <w:rFonts w:ascii="宋体"/>
      <w:sz w:val="18"/>
      <w:szCs w:val="18"/>
    </w:rPr>
  </w:style>
  <w:style w:type="paragraph" w:styleId="a6">
    <w:name w:val="Balloon Text"/>
    <w:basedOn w:val="a"/>
    <w:link w:val="Char2"/>
    <w:uiPriority w:val="99"/>
    <w:semiHidden/>
    <w:unhideWhenUsed/>
    <w:qFormat/>
    <w:rsid w:val="00974F2A"/>
    <w:pPr>
      <w:spacing w:line="240" w:lineRule="auto"/>
    </w:pPr>
    <w:rPr>
      <w:sz w:val="18"/>
      <w:szCs w:val="18"/>
    </w:rPr>
  </w:style>
  <w:style w:type="paragraph" w:styleId="a7">
    <w:name w:val="footer"/>
    <w:basedOn w:val="a"/>
    <w:link w:val="Char10"/>
    <w:uiPriority w:val="99"/>
    <w:unhideWhenUsed/>
    <w:qFormat/>
    <w:rsid w:val="00974F2A"/>
    <w:pPr>
      <w:tabs>
        <w:tab w:val="center" w:pos="4153"/>
        <w:tab w:val="right" w:pos="8306"/>
      </w:tabs>
      <w:snapToGrid w:val="0"/>
      <w:jc w:val="left"/>
    </w:pPr>
    <w:rPr>
      <w:rFonts w:asciiTheme="minorHAnsi" w:eastAsiaTheme="minorEastAsia" w:hAnsiTheme="minorHAnsi" w:cstheme="minorBidi"/>
      <w:sz w:val="18"/>
      <w:szCs w:val="18"/>
    </w:rPr>
  </w:style>
  <w:style w:type="paragraph" w:styleId="a8">
    <w:name w:val="header"/>
    <w:basedOn w:val="a"/>
    <w:link w:val="Char11"/>
    <w:uiPriority w:val="99"/>
    <w:unhideWhenUsed/>
    <w:qFormat/>
    <w:rsid w:val="00974F2A"/>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20">
    <w:name w:val="Body Text 2"/>
    <w:basedOn w:val="a"/>
    <w:link w:val="2Char0"/>
    <w:uiPriority w:val="99"/>
    <w:qFormat/>
    <w:rsid w:val="00974F2A"/>
    <w:pPr>
      <w:spacing w:after="120" w:line="480" w:lineRule="auto"/>
      <w:ind w:firstLineChars="0" w:firstLine="0"/>
    </w:pPr>
    <w:rPr>
      <w:rFonts w:ascii="Calibri" w:hAnsi="Calibri"/>
      <w:kern w:val="0"/>
      <w:sz w:val="20"/>
      <w:szCs w:val="21"/>
    </w:rPr>
  </w:style>
  <w:style w:type="character" w:styleId="a9">
    <w:name w:val="annotation reference"/>
    <w:basedOn w:val="a0"/>
    <w:uiPriority w:val="99"/>
    <w:semiHidden/>
    <w:unhideWhenUsed/>
    <w:rsid w:val="00974F2A"/>
    <w:rPr>
      <w:sz w:val="21"/>
      <w:szCs w:val="21"/>
    </w:rPr>
  </w:style>
  <w:style w:type="table" w:styleId="aa">
    <w:name w:val="Table Grid"/>
    <w:basedOn w:val="a1"/>
    <w:uiPriority w:val="59"/>
    <w:qFormat/>
    <w:rsid w:val="00974F2A"/>
    <w:rPr>
      <w:rFonts w:ascii="Calibri" w:eastAsia="宋体"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3">
    <w:name w:val="页脚 Char"/>
    <w:uiPriority w:val="99"/>
    <w:qFormat/>
    <w:rsid w:val="00974F2A"/>
    <w:rPr>
      <w:sz w:val="18"/>
      <w:szCs w:val="18"/>
    </w:rPr>
  </w:style>
  <w:style w:type="character" w:customStyle="1" w:styleId="Char4">
    <w:name w:val="页眉 Char"/>
    <w:uiPriority w:val="99"/>
    <w:qFormat/>
    <w:rsid w:val="00974F2A"/>
    <w:rPr>
      <w:sz w:val="18"/>
      <w:szCs w:val="18"/>
    </w:rPr>
  </w:style>
  <w:style w:type="character" w:customStyle="1" w:styleId="Char11">
    <w:name w:val="页眉 Char1"/>
    <w:basedOn w:val="a0"/>
    <w:link w:val="a8"/>
    <w:uiPriority w:val="99"/>
    <w:semiHidden/>
    <w:qFormat/>
    <w:rsid w:val="00974F2A"/>
    <w:rPr>
      <w:rFonts w:ascii="Times New Roman" w:eastAsia="宋体" w:hAnsi="Times New Roman" w:cs="Times New Roman"/>
      <w:sz w:val="18"/>
      <w:szCs w:val="18"/>
    </w:rPr>
  </w:style>
  <w:style w:type="character" w:customStyle="1" w:styleId="Char10">
    <w:name w:val="页脚 Char1"/>
    <w:basedOn w:val="a0"/>
    <w:link w:val="a7"/>
    <w:uiPriority w:val="99"/>
    <w:semiHidden/>
    <w:rsid w:val="00974F2A"/>
    <w:rPr>
      <w:rFonts w:ascii="Times New Roman" w:eastAsia="宋体" w:hAnsi="Times New Roman" w:cs="Times New Roman"/>
      <w:sz w:val="18"/>
      <w:szCs w:val="18"/>
    </w:rPr>
  </w:style>
  <w:style w:type="character" w:customStyle="1" w:styleId="Char2">
    <w:name w:val="批注框文本 Char"/>
    <w:basedOn w:val="a0"/>
    <w:link w:val="a6"/>
    <w:uiPriority w:val="99"/>
    <w:semiHidden/>
    <w:rsid w:val="00974F2A"/>
    <w:rPr>
      <w:rFonts w:ascii="Times New Roman" w:eastAsia="宋体" w:hAnsi="Times New Roman" w:cs="Times New Roman"/>
      <w:sz w:val="18"/>
      <w:szCs w:val="18"/>
    </w:rPr>
  </w:style>
  <w:style w:type="character" w:customStyle="1" w:styleId="Char5">
    <w:name w:val="内容 Char"/>
    <w:link w:val="ab"/>
    <w:uiPriority w:val="99"/>
    <w:qFormat/>
    <w:locked/>
    <w:rsid w:val="00974F2A"/>
    <w:rPr>
      <w:rFonts w:ascii="Times New Roman" w:eastAsia="宋体" w:hAnsi="Times New Roman" w:cs="Times New Roman"/>
      <w:color w:val="000000"/>
      <w:kern w:val="0"/>
      <w:sz w:val="24"/>
      <w:szCs w:val="24"/>
    </w:rPr>
  </w:style>
  <w:style w:type="paragraph" w:customStyle="1" w:styleId="ab">
    <w:name w:val="内容"/>
    <w:basedOn w:val="a"/>
    <w:link w:val="Char5"/>
    <w:uiPriority w:val="99"/>
    <w:qFormat/>
    <w:rsid w:val="00974F2A"/>
    <w:pPr>
      <w:spacing w:beforeLines="50" w:afterLines="50" w:line="240" w:lineRule="auto"/>
    </w:pPr>
    <w:rPr>
      <w:color w:val="000000"/>
      <w:kern w:val="0"/>
    </w:rPr>
  </w:style>
  <w:style w:type="paragraph" w:styleId="ac">
    <w:name w:val="List Paragraph"/>
    <w:basedOn w:val="a"/>
    <w:uiPriority w:val="99"/>
    <w:qFormat/>
    <w:rsid w:val="00974F2A"/>
    <w:pPr>
      <w:ind w:firstLine="420"/>
    </w:pPr>
  </w:style>
  <w:style w:type="character" w:customStyle="1" w:styleId="2Char">
    <w:name w:val="标题 2 Char"/>
    <w:basedOn w:val="a0"/>
    <w:link w:val="2"/>
    <w:uiPriority w:val="9"/>
    <w:semiHidden/>
    <w:qFormat/>
    <w:rsid w:val="00974F2A"/>
    <w:rPr>
      <w:rFonts w:asciiTheme="majorHAnsi" w:eastAsiaTheme="majorEastAsia" w:hAnsiTheme="majorHAnsi" w:cstheme="majorBidi"/>
      <w:b/>
      <w:bCs/>
      <w:sz w:val="32"/>
      <w:szCs w:val="32"/>
    </w:rPr>
  </w:style>
  <w:style w:type="character" w:customStyle="1" w:styleId="2Char0">
    <w:name w:val="正文文本 2 Char"/>
    <w:basedOn w:val="a0"/>
    <w:link w:val="20"/>
    <w:uiPriority w:val="99"/>
    <w:qFormat/>
    <w:rsid w:val="00974F2A"/>
    <w:rPr>
      <w:rFonts w:ascii="Calibri" w:eastAsia="宋体" w:hAnsi="Calibri" w:cs="Times New Roman"/>
      <w:kern w:val="0"/>
      <w:sz w:val="20"/>
      <w:szCs w:val="21"/>
    </w:rPr>
  </w:style>
  <w:style w:type="character" w:customStyle="1" w:styleId="Char0">
    <w:name w:val="批注文字 Char"/>
    <w:basedOn w:val="a0"/>
    <w:link w:val="a4"/>
    <w:uiPriority w:val="99"/>
    <w:semiHidden/>
    <w:rsid w:val="00974F2A"/>
    <w:rPr>
      <w:rFonts w:ascii="Times New Roman" w:eastAsia="宋体" w:hAnsi="Times New Roman" w:cs="Times New Roman"/>
      <w:sz w:val="24"/>
      <w:szCs w:val="24"/>
    </w:rPr>
  </w:style>
  <w:style w:type="character" w:customStyle="1" w:styleId="Char">
    <w:name w:val="批注主题 Char"/>
    <w:basedOn w:val="Char0"/>
    <w:link w:val="a3"/>
    <w:uiPriority w:val="99"/>
    <w:semiHidden/>
    <w:qFormat/>
    <w:rsid w:val="00974F2A"/>
    <w:rPr>
      <w:rFonts w:ascii="Times New Roman" w:eastAsia="宋体" w:hAnsi="Times New Roman" w:cs="Times New Roman"/>
      <w:b/>
      <w:bCs/>
      <w:sz w:val="24"/>
      <w:szCs w:val="24"/>
    </w:rPr>
  </w:style>
  <w:style w:type="character" w:customStyle="1" w:styleId="Char6">
    <w:name w:val="表中的文字 Char"/>
    <w:link w:val="ad"/>
    <w:qFormat/>
    <w:rsid w:val="00974F2A"/>
    <w:rPr>
      <w:rFonts w:eastAsia="仿宋_GB2312"/>
      <w:bCs/>
      <w:color w:val="000000"/>
      <w:szCs w:val="21"/>
    </w:rPr>
  </w:style>
  <w:style w:type="paragraph" w:customStyle="1" w:styleId="ad">
    <w:name w:val="表中的文字"/>
    <w:basedOn w:val="a"/>
    <w:link w:val="Char6"/>
    <w:qFormat/>
    <w:rsid w:val="00974F2A"/>
    <w:pPr>
      <w:snapToGrid w:val="0"/>
      <w:spacing w:line="440" w:lineRule="exact"/>
      <w:ind w:firstLineChars="0" w:firstLine="0"/>
      <w:jc w:val="center"/>
    </w:pPr>
    <w:rPr>
      <w:rFonts w:asciiTheme="minorHAnsi" w:eastAsia="仿宋_GB2312" w:hAnsiTheme="minorHAnsi" w:cstheme="minorBidi"/>
      <w:bCs/>
      <w:color w:val="000000"/>
      <w:sz w:val="21"/>
      <w:szCs w:val="21"/>
    </w:rPr>
  </w:style>
  <w:style w:type="character" w:customStyle="1" w:styleId="1Char">
    <w:name w:val="标题 1 Char"/>
    <w:basedOn w:val="a0"/>
    <w:link w:val="1"/>
    <w:uiPriority w:val="9"/>
    <w:rsid w:val="00974F2A"/>
    <w:rPr>
      <w:rFonts w:ascii="Times New Roman" w:eastAsia="宋体" w:hAnsi="Times New Roman" w:cs="Times New Roman"/>
      <w:b/>
      <w:bCs/>
      <w:kern w:val="44"/>
      <w:sz w:val="44"/>
      <w:szCs w:val="44"/>
    </w:rPr>
  </w:style>
  <w:style w:type="character" w:customStyle="1" w:styleId="Char1">
    <w:name w:val="文档结构图 Char"/>
    <w:basedOn w:val="a0"/>
    <w:link w:val="a5"/>
    <w:uiPriority w:val="99"/>
    <w:semiHidden/>
    <w:qFormat/>
    <w:rsid w:val="00974F2A"/>
    <w:rPr>
      <w:rFonts w:ascii="宋体" w:eastAsia="宋体" w:hAnsi="Times New Roman" w:cs="Times New Roman"/>
      <w:sz w:val="18"/>
      <w:szCs w:val="18"/>
    </w:rPr>
  </w:style>
  <w:style w:type="paragraph" w:customStyle="1" w:styleId="ae">
    <w:name w:val="表格填充项"/>
    <w:basedOn w:val="a"/>
    <w:qFormat/>
    <w:rsid w:val="00974F2A"/>
    <w:pPr>
      <w:spacing w:line="240" w:lineRule="atLeast"/>
      <w:ind w:firstLineChars="0" w:firstLine="0"/>
      <w:jc w:val="center"/>
    </w:pPr>
    <w:rPr>
      <w:rFonts w:ascii="宋体" w:hAnsi="宋体"/>
      <w:b/>
      <w:sz w:val="21"/>
    </w:rPr>
  </w:style>
  <w:style w:type="character" w:customStyle="1" w:styleId="00Char">
    <w:name w:val="正文00 Char"/>
    <w:link w:val="00"/>
    <w:locked/>
    <w:rsid w:val="00974F2A"/>
    <w:rPr>
      <w:rFonts w:cs="Times New Roman"/>
      <w:sz w:val="24"/>
      <w:szCs w:val="24"/>
      <w:u w:color="000000"/>
    </w:rPr>
  </w:style>
  <w:style w:type="paragraph" w:customStyle="1" w:styleId="00">
    <w:name w:val="正文00"/>
    <w:basedOn w:val="a"/>
    <w:link w:val="00Char"/>
    <w:qFormat/>
    <w:rsid w:val="00974F2A"/>
    <w:pPr>
      <w:widowControl/>
      <w:spacing w:line="425" w:lineRule="atLeast"/>
      <w:ind w:leftChars="51" w:left="107" w:rightChars="59" w:right="124" w:firstLineChars="0" w:firstLine="480"/>
      <w:textAlignment w:val="baseline"/>
    </w:pPr>
    <w:rPr>
      <w:rFonts w:asciiTheme="minorHAnsi" w:eastAsiaTheme="minorEastAsia" w:hAnsiTheme="minorHAnsi"/>
      <w:u w:color="000000"/>
    </w:rPr>
  </w:style>
  <w:style w:type="paragraph" w:customStyle="1" w:styleId="af">
    <w:name w:val="表格"/>
    <w:basedOn w:val="a"/>
    <w:qFormat/>
    <w:rsid w:val="00974F2A"/>
    <w:pPr>
      <w:keepNext/>
      <w:adjustRightInd w:val="0"/>
      <w:spacing w:line="312" w:lineRule="atLeast"/>
      <w:ind w:firstLineChars="0" w:firstLine="0"/>
      <w:jc w:val="center"/>
      <w:textAlignment w:val="baseline"/>
    </w:pPr>
    <w:rPr>
      <w:kern w:val="0"/>
      <w:sz w:val="21"/>
      <w:szCs w:val="20"/>
    </w:rPr>
  </w:style>
  <w:style w:type="paragraph" w:customStyle="1" w:styleId="af0">
    <w:name w:val="表格题目"/>
    <w:basedOn w:val="a"/>
    <w:uiPriority w:val="99"/>
    <w:qFormat/>
    <w:rsid w:val="00A4589A"/>
    <w:pPr>
      <w:spacing w:line="240" w:lineRule="atLeast"/>
      <w:ind w:firstLineChars="0" w:firstLine="0"/>
      <w:jc w:val="center"/>
    </w:pPr>
    <w:rPr>
      <w:rFonts w:ascii="黑体" w:eastAsia="黑体" w:hAnsi="宋体"/>
    </w:rPr>
  </w:style>
  <w:style w:type="paragraph" w:customStyle="1" w:styleId="af1">
    <w:name w:val="单元格"/>
    <w:basedOn w:val="a"/>
    <w:qFormat/>
    <w:rsid w:val="008C6974"/>
    <w:pPr>
      <w:spacing w:line="240" w:lineRule="auto"/>
      <w:ind w:firstLineChars="0" w:firstLine="0"/>
      <w:jc w:val="center"/>
    </w:pPr>
    <w:rPr>
      <w:rFonts w:ascii="楷体_GB2312" w:eastAsia="楷体_GB2312" w:hAnsi="Calibri" w:cs="Calibri"/>
      <w:sz w:val="21"/>
      <w:szCs w:val="20"/>
    </w:rPr>
  </w:style>
  <w:style w:type="character" w:customStyle="1" w:styleId="NormalChar">
    <w:name w:val="Normal Char"/>
    <w:link w:val="10"/>
    <w:rsid w:val="00E47EE9"/>
    <w:rPr>
      <w:rFonts w:ascii="宋体"/>
      <w:sz w:val="24"/>
    </w:rPr>
  </w:style>
  <w:style w:type="paragraph" w:customStyle="1" w:styleId="10">
    <w:name w:val="正文1"/>
    <w:link w:val="NormalChar"/>
    <w:rsid w:val="00E47EE9"/>
    <w:pPr>
      <w:widowControl w:val="0"/>
      <w:adjustRightInd w:val="0"/>
      <w:spacing w:line="360" w:lineRule="atLeast"/>
    </w:pPr>
    <w:rPr>
      <w:rFonts w:ascii="宋体"/>
      <w:sz w:val="24"/>
    </w:rPr>
  </w:style>
  <w:style w:type="paragraph" w:customStyle="1" w:styleId="af2">
    <w:name w:val="表中文字"/>
    <w:basedOn w:val="a"/>
    <w:qFormat/>
    <w:rsid w:val="00A414FC"/>
    <w:pPr>
      <w:spacing w:line="240" w:lineRule="auto"/>
      <w:ind w:firstLineChars="0" w:firstLine="0"/>
      <w:jc w:val="center"/>
    </w:pPr>
    <w:rPr>
      <w:sz w:val="21"/>
      <w:szCs w:val="20"/>
    </w:rPr>
  </w:style>
  <w:style w:type="character" w:styleId="af3">
    <w:name w:val="Emphasis"/>
    <w:basedOn w:val="a0"/>
    <w:uiPriority w:val="20"/>
    <w:qFormat/>
    <w:rsid w:val="00F40697"/>
    <w:rPr>
      <w:i/>
      <w:iCs/>
    </w:rPr>
  </w:style>
  <w:style w:type="paragraph" w:customStyle="1" w:styleId="CharCharCharCharCharCharChar">
    <w:name w:val="Char Char Char Char Char Char Char"/>
    <w:basedOn w:val="a"/>
    <w:rsid w:val="000852E0"/>
    <w:pPr>
      <w:spacing w:line="240" w:lineRule="auto"/>
      <w:ind w:firstLineChars="0" w:firstLine="0"/>
    </w:pPr>
    <w:rPr>
      <w:rFonts w:ascii="Tahoma" w:hAnsi="Tahoma"/>
      <w:szCs w:val="20"/>
    </w:rPr>
  </w:style>
  <w:style w:type="character" w:customStyle="1" w:styleId="00CharChar">
    <w:name w:val="正文00 Char Char"/>
    <w:rsid w:val="000852E0"/>
    <w:rPr>
      <w:sz w:val="28"/>
      <w:szCs w:val="24"/>
      <w:u w:color="000000"/>
    </w:rPr>
  </w:style>
  <w:style w:type="paragraph" w:customStyle="1" w:styleId="11">
    <w:name w:val="表格1"/>
    <w:basedOn w:val="af4"/>
    <w:next w:val="af4"/>
    <w:link w:val="1Char0"/>
    <w:rsid w:val="000852E0"/>
    <w:pPr>
      <w:adjustRightInd w:val="0"/>
      <w:snapToGrid w:val="0"/>
      <w:spacing w:line="340" w:lineRule="exact"/>
      <w:ind w:firstLineChars="0" w:firstLine="0"/>
      <w:jc w:val="center"/>
    </w:pPr>
    <w:rPr>
      <w:sz w:val="21"/>
      <w:szCs w:val="20"/>
    </w:rPr>
  </w:style>
  <w:style w:type="character" w:customStyle="1" w:styleId="1Char0">
    <w:name w:val="表格1 Char"/>
    <w:link w:val="11"/>
    <w:rsid w:val="000852E0"/>
    <w:rPr>
      <w:rFonts w:ascii="Times New Roman" w:eastAsia="宋体" w:hAnsi="Times New Roman" w:cs="Times New Roman"/>
      <w:kern w:val="2"/>
      <w:sz w:val="21"/>
    </w:rPr>
  </w:style>
  <w:style w:type="paragraph" w:customStyle="1" w:styleId="af5">
    <w:name w:val="表"/>
    <w:basedOn w:val="a"/>
    <w:rsid w:val="000852E0"/>
    <w:pPr>
      <w:keepNext/>
      <w:keepLines/>
      <w:autoSpaceDE w:val="0"/>
      <w:autoSpaceDN w:val="0"/>
      <w:adjustRightInd w:val="0"/>
      <w:spacing w:before="40" w:after="40" w:line="240" w:lineRule="exact"/>
      <w:ind w:firstLineChars="0" w:firstLine="0"/>
      <w:jc w:val="center"/>
    </w:pPr>
    <w:rPr>
      <w:kern w:val="21"/>
      <w:sz w:val="21"/>
      <w:szCs w:val="20"/>
    </w:rPr>
  </w:style>
  <w:style w:type="paragraph" w:styleId="af4">
    <w:name w:val="Normal Indent"/>
    <w:basedOn w:val="a"/>
    <w:uiPriority w:val="99"/>
    <w:semiHidden/>
    <w:unhideWhenUsed/>
    <w:rsid w:val="000852E0"/>
    <w:pPr>
      <w:ind w:firstLine="420"/>
    </w:pPr>
  </w:style>
  <w:style w:type="character" w:styleId="af6">
    <w:name w:val="Hyperlink"/>
    <w:basedOn w:val="a0"/>
    <w:uiPriority w:val="99"/>
    <w:unhideWhenUsed/>
    <w:rsid w:val="004405F5"/>
    <w:rPr>
      <w:color w:val="0000FF"/>
      <w:u w:val="single"/>
    </w:rPr>
  </w:style>
  <w:style w:type="paragraph" w:customStyle="1" w:styleId="CharCharCharCharCharCharChar0">
    <w:name w:val="Char Char Char Char Char Char Char"/>
    <w:basedOn w:val="a"/>
    <w:rsid w:val="00EC4F41"/>
    <w:pPr>
      <w:spacing w:line="240" w:lineRule="auto"/>
      <w:ind w:firstLineChars="0" w:firstLine="0"/>
    </w:pPr>
    <w:rPr>
      <w:rFonts w:ascii="Tahoma" w:hAnsi="Tahoma"/>
      <w:szCs w:val="20"/>
    </w:rPr>
  </w:style>
</w:styles>
</file>

<file path=word/webSettings.xml><?xml version="1.0" encoding="utf-8"?>
<w:webSettings xmlns:r="http://schemas.openxmlformats.org/officeDocument/2006/relationships" xmlns:w="http://schemas.openxmlformats.org/wordprocessingml/2006/main">
  <w:divs>
    <w:div w:id="626547441">
      <w:bodyDiv w:val="1"/>
      <w:marLeft w:val="0"/>
      <w:marRight w:val="0"/>
      <w:marTop w:val="0"/>
      <w:marBottom w:val="0"/>
      <w:divBdr>
        <w:top w:val="none" w:sz="0" w:space="0" w:color="auto"/>
        <w:left w:val="none" w:sz="0" w:space="0" w:color="auto"/>
        <w:bottom w:val="none" w:sz="0" w:space="0" w:color="auto"/>
        <w:right w:val="none" w:sz="0" w:space="0" w:color="auto"/>
      </w:divBdr>
    </w:div>
    <w:div w:id="1207794197">
      <w:bodyDiv w:val="1"/>
      <w:marLeft w:val="0"/>
      <w:marRight w:val="0"/>
      <w:marTop w:val="0"/>
      <w:marBottom w:val="0"/>
      <w:divBdr>
        <w:top w:val="none" w:sz="0" w:space="0" w:color="auto"/>
        <w:left w:val="none" w:sz="0" w:space="0" w:color="auto"/>
        <w:bottom w:val="none" w:sz="0" w:space="0" w:color="auto"/>
        <w:right w:val="none" w:sz="0" w:space="0" w:color="auto"/>
      </w:divBdr>
      <w:divsChild>
        <w:div w:id="134611056">
          <w:marLeft w:val="0"/>
          <w:marRight w:val="0"/>
          <w:marTop w:val="0"/>
          <w:marBottom w:val="0"/>
          <w:divBdr>
            <w:top w:val="none" w:sz="0" w:space="0" w:color="auto"/>
            <w:left w:val="none" w:sz="0" w:space="0" w:color="auto"/>
            <w:bottom w:val="none" w:sz="0" w:space="0" w:color="auto"/>
            <w:right w:val="none" w:sz="0" w:space="0" w:color="auto"/>
          </w:divBdr>
        </w:div>
      </w:divsChild>
    </w:div>
    <w:div w:id="1312717018">
      <w:bodyDiv w:val="1"/>
      <w:marLeft w:val="0"/>
      <w:marRight w:val="0"/>
      <w:marTop w:val="0"/>
      <w:marBottom w:val="0"/>
      <w:divBdr>
        <w:top w:val="none" w:sz="0" w:space="0" w:color="auto"/>
        <w:left w:val="none" w:sz="0" w:space="0" w:color="auto"/>
        <w:bottom w:val="none" w:sz="0" w:space="0" w:color="auto"/>
        <w:right w:val="none" w:sz="0" w:space="0" w:color="auto"/>
      </w:divBdr>
      <w:divsChild>
        <w:div w:id="350957400">
          <w:marLeft w:val="0"/>
          <w:marRight w:val="0"/>
          <w:marTop w:val="0"/>
          <w:marBottom w:val="0"/>
          <w:divBdr>
            <w:top w:val="none" w:sz="0" w:space="0" w:color="auto"/>
            <w:left w:val="none" w:sz="0" w:space="0" w:color="auto"/>
            <w:bottom w:val="none" w:sz="0" w:space="0" w:color="auto"/>
            <w:right w:val="none" w:sz="0" w:space="0" w:color="auto"/>
          </w:divBdr>
        </w:div>
      </w:divsChild>
    </w:div>
    <w:div w:id="1568229446">
      <w:bodyDiv w:val="1"/>
      <w:marLeft w:val="0"/>
      <w:marRight w:val="0"/>
      <w:marTop w:val="0"/>
      <w:marBottom w:val="0"/>
      <w:divBdr>
        <w:top w:val="none" w:sz="0" w:space="0" w:color="auto"/>
        <w:left w:val="none" w:sz="0" w:space="0" w:color="auto"/>
        <w:bottom w:val="none" w:sz="0" w:space="0" w:color="auto"/>
        <w:right w:val="none" w:sz="0" w:space="0" w:color="auto"/>
      </w:divBdr>
    </w:div>
    <w:div w:id="17767120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2.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baike.sogou.com/lemma/ShowInnerLink.htm?lemmaId=7718591&amp;ss_c=ssc.citiao.link" TargetMode="Externa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javascript:zxtb('XZXKTYPE_A','%E6%9A%82%E5%AD%98','card1','9510b07870f643a5b1c2a4cd716ab982','readonly')"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javascript:zxtb('XZXKTYPE_A','%E6%9A%82%E5%AD%98','card1','9510b07870f643a5b1c2a4cd716ab982','readonly')" TargetMode="External"/><Relationship Id="rId23" Type="http://schemas.openxmlformats.org/officeDocument/2006/relationships/footer" Target="footer4.xml"/><Relationship Id="rId10" Type="http://schemas.openxmlformats.org/officeDocument/2006/relationships/footer" Target="footer1.xm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header" Target="header5.xml"/><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301"/>
    <customShpInfo spid="_x0000_s1300"/>
    <customShpInfo spid="_x0000_s1324"/>
    <customShpInfo spid="_x0000_s1305"/>
    <customShpInfo spid="_x0000_s1312"/>
    <customShpInfo spid="_x0000_s1314"/>
    <customShpInfo spid="_x0000_s1313"/>
    <customShpInfo spid="_x0000_s1318"/>
    <customShpInfo spid="_x0000_s1303"/>
    <customShpInfo spid="_x0000_s1309"/>
    <customShpInfo spid="_x0000_s1308"/>
    <customShpInfo spid="_x0000_s1307"/>
    <customShpInfo spid="_x0000_s1306"/>
    <customShpInfo spid="_x0000_s1304"/>
    <customShpInfo spid="_x0000_s1320"/>
    <customShpInfo spid="_x0000_s1302"/>
    <customShpInfo spid="_x0000_s1315"/>
    <customShpInfo spid="_x0000_s1310"/>
    <customShpInfo spid="_x0000_s1322"/>
    <customShpInfo spid="_x0000_s1316"/>
    <customShpInfo spid="_x0000_s1317"/>
    <customShpInfo spid="_x0000_s1311"/>
    <customShpInfo spid="_x0000_s1321"/>
    <customShpInfo spid="_x0000_s1319"/>
    <customShpInfo spid="_x0000_s1328"/>
    <customShpInfo spid="_x0000_s1329"/>
    <customShpInfo spid="_x0000_s1327"/>
    <customShpInfo spid="_x0000_s1326"/>
    <customShpInfo spid="_x0000_s1325"/>
    <customShpInfo spid="_x0000_s1331"/>
    <customShpInfo spid="_x0000_s1332"/>
    <customShpInfo spid="_x0000_s1334"/>
    <customShpInfo spid="_x0000_s1330"/>
    <customShpInfo spid="_x0000_s1333"/>
    <customShpInfo spid="_x0000_s1336"/>
    <customShpInfo spid="_x0000_s1335"/>
  </customShpExts>
</s:customData>
</file>

<file path=customXml/itemProps1.xml><?xml version="1.0" encoding="utf-8"?>
<ds:datastoreItem xmlns:ds="http://schemas.openxmlformats.org/officeDocument/2006/customXml" ds:itemID="{FD7D8C1F-FF8B-4806-99E9-6F0D68C1E17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6893</TotalTime>
  <Pages>38</Pages>
  <Words>3415</Words>
  <Characters>19467</Characters>
  <Application>Microsoft Office Word</Application>
  <DocSecurity>0</DocSecurity>
  <Lines>162</Lines>
  <Paragraphs>45</Paragraphs>
  <ScaleCrop>false</ScaleCrop>
  <Company>Sky123.Org</Company>
  <LinksUpToDate>false</LinksUpToDate>
  <CharactersWithSpaces>22837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dreamsummit</dc:creator>
  <cp:lastModifiedBy>Windows 用户</cp:lastModifiedBy>
  <cp:revision>292</cp:revision>
  <dcterms:created xsi:type="dcterms:W3CDTF">2019-08-16T06:47:00Z</dcterms:created>
  <dcterms:modified xsi:type="dcterms:W3CDTF">2023-02-08T06:54:00Z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