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jc w:val="center"/>
        <w:rPr>
          <w:rFonts w:hint="default" w:ascii="Times New Roman" w:hAnsi="Times New Roman" w:eastAsia="仿宋_GB2312" w:cs="Times New Roman"/>
          <w:color w:val="auto"/>
          <w:sz w:val="28"/>
          <w:szCs w:val="28"/>
        </w:rPr>
      </w:pPr>
    </w:p>
    <w:p>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default" w:ascii="Times New Roman" w:hAnsi="Times New Roman" w:eastAsia="仿宋_GB2312" w:cs="Times New Roman"/>
          <w:color w:val="auto"/>
          <w:sz w:val="28"/>
          <w:szCs w:val="28"/>
        </w:rPr>
      </w:pPr>
    </w:p>
    <w:p>
      <w:pPr>
        <w:spacing w:line="360" w:lineRule="auto"/>
        <w:jc w:val="center"/>
        <w:rPr>
          <w:rFonts w:hint="default" w:ascii="Times New Roman" w:hAnsi="Times New Roman" w:eastAsia="仿宋_GB2312" w:cs="Times New Roman"/>
          <w:color w:val="auto"/>
          <w:sz w:val="28"/>
          <w:szCs w:val="28"/>
        </w:rPr>
      </w:pPr>
    </w:p>
    <w:p>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eastAsia="华文新魏" w:cs="Times New Roman"/>
          <w:b/>
          <w:color w:val="auto"/>
          <w:sz w:val="48"/>
          <w:szCs w:val="48"/>
          <w:lang w:eastAsia="zh-CN"/>
        </w:rPr>
      </w:pPr>
      <w:r>
        <w:rPr>
          <w:rFonts w:hint="default" w:ascii="Times New Roman" w:hAnsi="Times New Roman" w:eastAsia="华文新魏" w:cs="Times New Roman"/>
          <w:b/>
          <w:color w:val="auto"/>
          <w:sz w:val="48"/>
          <w:szCs w:val="48"/>
          <w:lang w:eastAsia="zh-CN"/>
        </w:rPr>
        <w:t>黑龙江省森港经贸有限公司桦南县</w:t>
      </w:r>
    </w:p>
    <w:p>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eastAsia="华文新魏" w:cs="Times New Roman"/>
          <w:b/>
          <w:color w:val="auto"/>
          <w:sz w:val="48"/>
          <w:szCs w:val="48"/>
          <w:lang w:eastAsia="zh-CN"/>
        </w:rPr>
      </w:pPr>
      <w:r>
        <w:rPr>
          <w:rFonts w:hint="default" w:ascii="Times New Roman" w:hAnsi="Times New Roman" w:eastAsia="华文新魏" w:cs="Times New Roman"/>
          <w:b/>
          <w:color w:val="auto"/>
          <w:sz w:val="48"/>
          <w:szCs w:val="48"/>
          <w:lang w:eastAsia="zh-CN"/>
        </w:rPr>
        <w:t>依饶路加油站建设项目</w:t>
      </w:r>
    </w:p>
    <w:p>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eastAsia="华文新魏" w:cs="Times New Roman"/>
          <w:color w:val="auto"/>
          <w:sz w:val="44"/>
          <w:szCs w:val="44"/>
        </w:rPr>
      </w:pPr>
      <w:r>
        <w:rPr>
          <w:rFonts w:hint="default" w:ascii="Times New Roman" w:hAnsi="Times New Roman" w:eastAsia="华文新魏" w:cs="Times New Roman"/>
          <w:b/>
          <w:color w:val="auto"/>
          <w:sz w:val="48"/>
          <w:szCs w:val="48"/>
          <w:lang w:eastAsia="zh-CN"/>
        </w:rPr>
        <w:t>竣工环境保护</w:t>
      </w:r>
      <w:r>
        <w:rPr>
          <w:rFonts w:hint="default" w:ascii="Times New Roman" w:hAnsi="Times New Roman" w:eastAsia="华文新魏" w:cs="Times New Roman"/>
          <w:b/>
          <w:color w:val="auto"/>
          <w:sz w:val="48"/>
          <w:szCs w:val="48"/>
        </w:rPr>
        <w:t>验收监测报告表</w:t>
      </w:r>
    </w:p>
    <w:p>
      <w:pPr>
        <w:spacing w:line="360" w:lineRule="auto"/>
        <w:jc w:val="center"/>
        <w:rPr>
          <w:rFonts w:hint="default" w:ascii="Times New Roman" w:hAnsi="Times New Roman" w:eastAsia="仿宋_GB2312" w:cs="Times New Roman"/>
          <w:color w:val="auto"/>
          <w:sz w:val="28"/>
          <w:szCs w:val="28"/>
        </w:rPr>
      </w:pPr>
    </w:p>
    <w:p>
      <w:pPr>
        <w:jc w:val="center"/>
        <w:rPr>
          <w:rFonts w:hint="default" w:ascii="Times New Roman" w:hAnsi="Times New Roman" w:eastAsia="仿宋_GB2312" w:cs="Times New Roman"/>
          <w:color w:val="auto"/>
          <w:sz w:val="28"/>
          <w:szCs w:val="28"/>
        </w:rPr>
      </w:pPr>
    </w:p>
    <w:p>
      <w:pPr>
        <w:jc w:val="center"/>
        <w:rPr>
          <w:rFonts w:hint="default" w:ascii="Times New Roman" w:hAnsi="Times New Roman" w:eastAsia="仿宋_GB2312" w:cs="Times New Roman"/>
          <w:color w:val="auto"/>
          <w:sz w:val="28"/>
          <w:szCs w:val="28"/>
        </w:rPr>
      </w:pPr>
    </w:p>
    <w:p>
      <w:pPr>
        <w:rPr>
          <w:rFonts w:hint="default" w:ascii="Times New Roman" w:hAnsi="Times New Roman" w:eastAsia="仿宋_GB2312" w:cs="Times New Roman"/>
          <w:color w:val="auto"/>
          <w:sz w:val="28"/>
          <w:szCs w:val="28"/>
        </w:rPr>
      </w:pPr>
    </w:p>
    <w:p>
      <w:pPr>
        <w:rPr>
          <w:rFonts w:hint="default" w:ascii="Times New Roman" w:hAnsi="Times New Roman" w:eastAsia="仿宋_GB2312" w:cs="Times New Roman"/>
          <w:color w:val="auto"/>
          <w:sz w:val="28"/>
          <w:szCs w:val="28"/>
        </w:rPr>
      </w:pPr>
    </w:p>
    <w:p>
      <w:pPr>
        <w:rPr>
          <w:rFonts w:hint="default" w:ascii="Times New Roman" w:hAnsi="Times New Roman" w:eastAsia="仿宋_GB2312" w:cs="Times New Roman"/>
          <w:color w:val="auto"/>
          <w:sz w:val="28"/>
          <w:szCs w:val="28"/>
        </w:rPr>
      </w:pPr>
    </w:p>
    <w:p>
      <w:pPr>
        <w:rPr>
          <w:rFonts w:hint="default" w:ascii="Times New Roman" w:hAnsi="Times New Roman" w:eastAsia="仿宋_GB2312" w:cs="Times New Roman"/>
          <w:color w:val="auto"/>
          <w:sz w:val="28"/>
          <w:szCs w:val="28"/>
        </w:rPr>
      </w:pPr>
    </w:p>
    <w:p>
      <w:pPr>
        <w:rPr>
          <w:rFonts w:hint="default" w:ascii="Times New Roman" w:hAnsi="Times New Roman" w:eastAsia="仿宋_GB2312" w:cs="Times New Roman"/>
          <w:color w:val="auto"/>
          <w:sz w:val="28"/>
          <w:szCs w:val="28"/>
        </w:rPr>
      </w:pPr>
    </w:p>
    <w:p>
      <w:pPr>
        <w:rPr>
          <w:rFonts w:hint="default" w:ascii="Times New Roman" w:hAnsi="Times New Roman" w:eastAsia="华文新魏" w:cs="Times New Roman"/>
          <w:color w:val="auto"/>
          <w:sz w:val="28"/>
          <w:szCs w:val="28"/>
        </w:rPr>
      </w:pPr>
    </w:p>
    <w:p>
      <w:pPr>
        <w:pStyle w:val="30"/>
        <w:rPr>
          <w:rFonts w:hint="default" w:ascii="Times New Roman" w:hAnsi="Times New Roman" w:cs="Times New Roman"/>
          <w:color w:val="auto"/>
        </w:rPr>
      </w:pPr>
    </w:p>
    <w:p>
      <w:pPr>
        <w:jc w:val="center"/>
        <w:rPr>
          <w:rFonts w:hint="default" w:ascii="Times New Roman" w:hAnsi="Times New Roman" w:eastAsia="华文新魏" w:cs="Times New Roman"/>
          <w:color w:val="auto"/>
          <w:sz w:val="28"/>
          <w:szCs w:val="28"/>
        </w:rPr>
      </w:pPr>
      <w:r>
        <w:rPr>
          <w:rFonts w:hint="default" w:ascii="Times New Roman" w:hAnsi="Times New Roman" w:eastAsia="华文新魏" w:cs="Times New Roman"/>
          <w:color w:val="auto"/>
          <w:sz w:val="28"/>
          <w:szCs w:val="28"/>
        </w:rPr>
        <w:t>建设单位：黑龙江省森港经贸有限公司</w:t>
      </w:r>
    </w:p>
    <w:p>
      <w:pPr>
        <w:spacing w:line="360" w:lineRule="auto"/>
        <w:jc w:val="center"/>
        <w:rPr>
          <w:rFonts w:hint="eastAsia" w:ascii="Times New Roman" w:hAnsi="Times New Roman" w:eastAsia="华文新魏" w:cs="Times New Roman"/>
          <w:color w:val="auto"/>
          <w:sz w:val="28"/>
          <w:szCs w:val="28"/>
          <w:lang w:eastAsia="zh-CN"/>
        </w:rPr>
      </w:pPr>
      <w:r>
        <w:rPr>
          <w:rFonts w:hint="default" w:ascii="Times New Roman" w:hAnsi="Times New Roman" w:eastAsia="华文新魏" w:cs="Times New Roman"/>
          <w:color w:val="auto"/>
          <w:sz w:val="28"/>
          <w:szCs w:val="28"/>
        </w:rPr>
        <w:t>编制单位：</w:t>
      </w:r>
      <w:r>
        <w:rPr>
          <w:rFonts w:hint="eastAsia" w:ascii="Times New Roman" w:hAnsi="Times New Roman" w:eastAsia="华文新魏"/>
          <w:color w:val="auto"/>
          <w:sz w:val="28"/>
          <w:szCs w:val="28"/>
        </w:rPr>
        <w:t>哈尔滨捷通环境监测有限责任公司</w:t>
      </w:r>
    </w:p>
    <w:p>
      <w:pPr>
        <w:spacing w:line="360" w:lineRule="auto"/>
        <w:ind w:firstLine="840" w:firstLineChars="300"/>
        <w:rPr>
          <w:rFonts w:hint="default" w:ascii="Times New Roman" w:hAnsi="Times New Roman" w:eastAsia="华文新魏" w:cs="Times New Roman"/>
          <w:color w:val="auto"/>
          <w:sz w:val="28"/>
          <w:szCs w:val="28"/>
        </w:rPr>
      </w:pPr>
    </w:p>
    <w:p>
      <w:pPr>
        <w:jc w:val="center"/>
        <w:rPr>
          <w:rFonts w:hint="default" w:ascii="Times New Roman" w:hAnsi="Times New Roman" w:eastAsia="华文新魏" w:cs="Times New Roman"/>
          <w:color w:val="auto"/>
          <w:sz w:val="28"/>
          <w:szCs w:val="28"/>
        </w:rPr>
      </w:pPr>
      <w:r>
        <w:rPr>
          <w:rFonts w:hint="default" w:ascii="Times New Roman" w:hAnsi="Times New Roman" w:eastAsia="华文新魏" w:cs="Times New Roman"/>
          <w:color w:val="auto"/>
          <w:sz w:val="28"/>
          <w:szCs w:val="28"/>
        </w:rPr>
        <w:t>20</w:t>
      </w:r>
      <w:r>
        <w:rPr>
          <w:rFonts w:hint="default" w:ascii="Times New Roman" w:hAnsi="Times New Roman" w:eastAsia="华文新魏" w:cs="Times New Roman"/>
          <w:color w:val="auto"/>
          <w:sz w:val="28"/>
          <w:szCs w:val="28"/>
          <w:lang w:val="en-US" w:eastAsia="zh-CN"/>
        </w:rPr>
        <w:t>2</w:t>
      </w:r>
      <w:r>
        <w:rPr>
          <w:rFonts w:hint="eastAsia" w:ascii="Times New Roman" w:hAnsi="Times New Roman" w:eastAsia="华文新魏" w:cs="Times New Roman"/>
          <w:color w:val="auto"/>
          <w:sz w:val="28"/>
          <w:szCs w:val="28"/>
          <w:lang w:val="en-US" w:eastAsia="zh-CN"/>
        </w:rPr>
        <w:t>3</w:t>
      </w:r>
      <w:r>
        <w:rPr>
          <w:rFonts w:hint="default" w:ascii="Times New Roman" w:hAnsi="Times New Roman" w:eastAsia="华文新魏" w:cs="Times New Roman"/>
          <w:color w:val="auto"/>
          <w:sz w:val="28"/>
          <w:szCs w:val="28"/>
        </w:rPr>
        <w:t>年</w:t>
      </w:r>
      <w:r>
        <w:rPr>
          <w:rFonts w:hint="eastAsia" w:ascii="Times New Roman" w:hAnsi="Times New Roman" w:eastAsia="华文新魏" w:cs="Times New Roman"/>
          <w:color w:val="auto"/>
          <w:sz w:val="28"/>
          <w:szCs w:val="28"/>
          <w:lang w:val="en-US" w:eastAsia="zh-CN"/>
        </w:rPr>
        <w:t>1</w:t>
      </w:r>
      <w:r>
        <w:rPr>
          <w:rFonts w:hint="default" w:ascii="Times New Roman" w:hAnsi="Times New Roman" w:eastAsia="华文新魏" w:cs="Times New Roman"/>
          <w:color w:val="auto"/>
          <w:sz w:val="28"/>
          <w:szCs w:val="28"/>
        </w:rPr>
        <w:t>月</w:t>
      </w:r>
    </w:p>
    <w:p>
      <w:pPr>
        <w:rPr>
          <w:rFonts w:hint="default" w:ascii="Times New Roman" w:hAnsi="Times New Roman" w:eastAsia="华文新魏" w:cs="Times New Roman"/>
          <w:color w:val="auto"/>
          <w:sz w:val="28"/>
          <w:szCs w:val="28"/>
        </w:rPr>
      </w:pPr>
    </w:p>
    <w:p>
      <w:pPr>
        <w:pStyle w:val="6"/>
        <w:rPr>
          <w:rFonts w:hint="default" w:ascii="Times New Roman" w:hAnsi="Times New Roman" w:eastAsia="华文新魏" w:cs="Times New Roman"/>
          <w:color w:val="auto"/>
          <w:sz w:val="28"/>
          <w:szCs w:val="28"/>
        </w:rPr>
      </w:pPr>
    </w:p>
    <w:p>
      <w:pPr>
        <w:spacing w:before="0" w:beforeLines="0" w:after="0" w:afterLines="0" w:line="240" w:lineRule="auto"/>
        <w:ind w:left="0" w:leftChars="0" w:right="0" w:rightChars="0" w:firstLine="0" w:firstLineChars="0"/>
        <w:jc w:val="center"/>
        <w:rPr>
          <w:rFonts w:hint="default" w:ascii="Times New Roman" w:hAnsi="Times New Roman" w:eastAsia="华文新魏" w:cs="Times New Roman"/>
          <w:color w:val="auto"/>
          <w:sz w:val="28"/>
          <w:szCs w:val="28"/>
          <w:lang w:val="en-US" w:eastAsia="zh-CN"/>
        </w:rPr>
      </w:pPr>
      <w:r>
        <w:rPr>
          <w:rFonts w:hint="default" w:ascii="Times New Roman" w:hAnsi="Times New Roman" w:eastAsia="华文新魏" w:cs="Times New Roman"/>
          <w:color w:val="auto"/>
          <w:sz w:val="28"/>
          <w:szCs w:val="28"/>
          <w:lang w:val="en-US" w:eastAsia="zh-CN"/>
        </w:rPr>
        <w:drawing>
          <wp:inline distT="0" distB="0" distL="114300" distR="114300">
            <wp:extent cx="6092190" cy="8849360"/>
            <wp:effectExtent l="0" t="0" r="3810" b="5080"/>
            <wp:docPr id="1" name="图片 1" descr="9190d23d73a004385c730eb17ec1f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9190d23d73a004385c730eb17ec1f78"/>
                    <pic:cNvPicPr>
                      <a:picLocks noChangeAspect="1"/>
                    </pic:cNvPicPr>
                  </pic:nvPicPr>
                  <pic:blipFill>
                    <a:blip r:embed="rId11"/>
                    <a:stretch>
                      <a:fillRect/>
                    </a:stretch>
                  </pic:blipFill>
                  <pic:spPr>
                    <a:xfrm>
                      <a:off x="0" y="0"/>
                      <a:ext cx="6092190" cy="8849360"/>
                    </a:xfrm>
                    <a:prstGeom prst="rect">
                      <a:avLst/>
                    </a:prstGeom>
                  </pic:spPr>
                </pic:pic>
              </a:graphicData>
            </a:graphic>
          </wp:inline>
        </w:drawing>
      </w:r>
      <w:bookmarkStart w:id="57" w:name="_GoBack"/>
      <w:bookmarkEnd w:id="57"/>
    </w:p>
    <w:sdt>
      <w:sdtPr>
        <w:rPr>
          <w:rFonts w:hint="eastAsia" w:ascii="宋体" w:hAnsi="宋体" w:eastAsia="宋体" w:cs="宋体"/>
          <w:b/>
          <w:bCs/>
          <w:color w:val="auto"/>
          <w:sz w:val="36"/>
          <w:szCs w:val="36"/>
          <w:lang w:val="en-US" w:eastAsia="zh-CN" w:bidi="ar-SA"/>
        </w:rPr>
        <w:id w:val="147458046"/>
        <w15:color w:val="DBDBDB"/>
        <w:docPartObj>
          <w:docPartGallery w:val="Table of Contents"/>
          <w:docPartUnique/>
        </w:docPartObj>
      </w:sdtPr>
      <w:sdtEndPr>
        <w:rPr>
          <w:rFonts w:hint="eastAsia" w:ascii="宋体" w:hAnsi="宋体" w:eastAsia="宋体" w:cs="宋体"/>
          <w:b w:val="0"/>
          <w:bCs w:val="0"/>
          <w:color w:val="auto"/>
          <w:kern w:val="44"/>
          <w:sz w:val="44"/>
          <w:szCs w:val="28"/>
          <w:lang w:val="en-US" w:eastAsia="zh-CN" w:bidi="ar-SA"/>
        </w:rPr>
      </w:sdtEndPr>
      <w:sdtContent>
        <w:p>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目</w:t>
          </w:r>
          <w:r>
            <w:rPr>
              <w:rFonts w:hint="eastAsia" w:ascii="宋体" w:hAnsi="宋体" w:eastAsia="宋体" w:cs="宋体"/>
              <w:b/>
              <w:bCs/>
              <w:color w:val="auto"/>
              <w:sz w:val="36"/>
              <w:szCs w:val="36"/>
              <w:lang w:val="en-US" w:eastAsia="zh-CN"/>
            </w:rPr>
            <w:t xml:space="preserve">  </w:t>
          </w:r>
          <w:r>
            <w:rPr>
              <w:rFonts w:hint="eastAsia" w:ascii="宋体" w:hAnsi="宋体" w:eastAsia="宋体" w:cs="宋体"/>
              <w:b/>
              <w:bCs/>
              <w:color w:val="auto"/>
              <w:sz w:val="36"/>
              <w:szCs w:val="36"/>
            </w:rPr>
            <w:t>录</w:t>
          </w:r>
        </w:p>
        <w:p>
          <w:pPr>
            <w:pStyle w:val="18"/>
            <w:tabs>
              <w:tab w:val="right" w:leader="dot" w:pos="9746"/>
            </w:tabs>
          </w:pPr>
          <w:r>
            <w:rPr>
              <w:rFonts w:hint="eastAsia" w:ascii="宋体" w:hAnsi="宋体" w:eastAsia="宋体" w:cs="宋体"/>
              <w:b w:val="0"/>
              <w:bCs w:val="0"/>
              <w:color w:val="auto"/>
              <w:sz w:val="28"/>
              <w:szCs w:val="28"/>
            </w:rPr>
            <w:fldChar w:fldCharType="begin"/>
          </w:r>
          <w:r>
            <w:rPr>
              <w:rFonts w:hint="eastAsia" w:ascii="宋体" w:hAnsi="宋体" w:eastAsia="宋体" w:cs="宋体"/>
              <w:b w:val="0"/>
              <w:bCs w:val="0"/>
              <w:color w:val="auto"/>
              <w:sz w:val="28"/>
              <w:szCs w:val="28"/>
            </w:rPr>
            <w:instrText xml:space="preserve">TOC \o "1-1" \h \u </w:instrText>
          </w:r>
          <w:r>
            <w:rPr>
              <w:rFonts w:hint="eastAsia" w:ascii="宋体" w:hAnsi="宋体" w:eastAsia="宋体" w:cs="宋体"/>
              <w:b w:val="0"/>
              <w:bCs w:val="0"/>
              <w:color w:val="auto"/>
              <w:sz w:val="28"/>
              <w:szCs w:val="28"/>
            </w:rPr>
            <w:fldChar w:fldCharType="separate"/>
          </w:r>
          <w:r>
            <w:rPr>
              <w:rFonts w:hint="eastAsia" w:ascii="宋体" w:hAnsi="宋体" w:eastAsia="宋体" w:cs="宋体"/>
              <w:bCs w:val="0"/>
              <w:color w:val="auto"/>
              <w:szCs w:val="28"/>
            </w:rPr>
            <w:fldChar w:fldCharType="begin"/>
          </w:r>
          <w:r>
            <w:rPr>
              <w:rFonts w:hint="eastAsia" w:ascii="宋体" w:hAnsi="宋体" w:eastAsia="宋体" w:cs="宋体"/>
              <w:bCs w:val="0"/>
              <w:szCs w:val="28"/>
            </w:rPr>
            <w:instrText xml:space="preserve"> HYPERLINK \l _Toc8688 </w:instrText>
          </w:r>
          <w:r>
            <w:rPr>
              <w:rFonts w:hint="eastAsia" w:ascii="宋体" w:hAnsi="宋体" w:eastAsia="宋体" w:cs="宋体"/>
              <w:bCs w:val="0"/>
              <w:szCs w:val="28"/>
            </w:rPr>
            <w:fldChar w:fldCharType="separate"/>
          </w:r>
          <w:r>
            <w:rPr>
              <w:rFonts w:hint="default" w:ascii="Times New Roman" w:hAnsi="Times New Roman" w:eastAsia="黑体" w:cs="Times New Roman"/>
              <w:bCs w:val="0"/>
              <w:szCs w:val="28"/>
            </w:rPr>
            <w:t>表一</w:t>
          </w:r>
          <w:r>
            <w:tab/>
          </w:r>
          <w:r>
            <w:fldChar w:fldCharType="begin"/>
          </w:r>
          <w:r>
            <w:instrText xml:space="preserve"> PAGEREF _Toc8688 \h </w:instrText>
          </w:r>
          <w:r>
            <w:fldChar w:fldCharType="separate"/>
          </w:r>
          <w:r>
            <w:t>1</w:t>
          </w:r>
          <w:r>
            <w:fldChar w:fldCharType="end"/>
          </w:r>
          <w:r>
            <w:rPr>
              <w:rFonts w:hint="eastAsia" w:ascii="宋体" w:hAnsi="宋体" w:eastAsia="宋体" w:cs="宋体"/>
              <w:bCs w:val="0"/>
              <w:color w:val="auto"/>
              <w:szCs w:val="28"/>
            </w:rPr>
            <w:fldChar w:fldCharType="end"/>
          </w:r>
        </w:p>
        <w:p>
          <w:pPr>
            <w:pStyle w:val="18"/>
            <w:tabs>
              <w:tab w:val="right" w:leader="dot" w:pos="9746"/>
            </w:tabs>
          </w:pPr>
          <w:r>
            <w:rPr>
              <w:rFonts w:hint="eastAsia" w:ascii="宋体" w:hAnsi="宋体" w:eastAsia="宋体" w:cs="宋体"/>
              <w:bCs w:val="0"/>
              <w:color w:val="auto"/>
              <w:szCs w:val="28"/>
            </w:rPr>
            <w:fldChar w:fldCharType="begin"/>
          </w:r>
          <w:r>
            <w:rPr>
              <w:rFonts w:hint="eastAsia" w:ascii="宋体" w:hAnsi="宋体" w:eastAsia="宋体" w:cs="宋体"/>
              <w:bCs w:val="0"/>
              <w:szCs w:val="28"/>
            </w:rPr>
            <w:instrText xml:space="preserve"> HYPERLINK \l _Toc18377 </w:instrText>
          </w:r>
          <w:r>
            <w:rPr>
              <w:rFonts w:hint="eastAsia" w:ascii="宋体" w:hAnsi="宋体" w:eastAsia="宋体" w:cs="宋体"/>
              <w:bCs w:val="0"/>
              <w:szCs w:val="28"/>
            </w:rPr>
            <w:fldChar w:fldCharType="separate"/>
          </w:r>
          <w:r>
            <w:rPr>
              <w:rFonts w:hint="default" w:ascii="Times New Roman" w:hAnsi="Times New Roman" w:eastAsia="黑体" w:cs="Times New Roman"/>
              <w:bCs w:val="0"/>
              <w:szCs w:val="28"/>
              <w:lang w:eastAsia="zh-CN"/>
            </w:rPr>
            <w:t>续表一</w:t>
          </w:r>
          <w:r>
            <w:tab/>
          </w:r>
          <w:r>
            <w:fldChar w:fldCharType="begin"/>
          </w:r>
          <w:r>
            <w:instrText xml:space="preserve"> PAGEREF _Toc18377 \h </w:instrText>
          </w:r>
          <w:r>
            <w:fldChar w:fldCharType="separate"/>
          </w:r>
          <w:r>
            <w:t>2</w:t>
          </w:r>
          <w:r>
            <w:fldChar w:fldCharType="end"/>
          </w:r>
          <w:r>
            <w:rPr>
              <w:rFonts w:hint="eastAsia" w:ascii="宋体" w:hAnsi="宋体" w:eastAsia="宋体" w:cs="宋体"/>
              <w:bCs w:val="0"/>
              <w:color w:val="auto"/>
              <w:szCs w:val="28"/>
            </w:rPr>
            <w:fldChar w:fldCharType="end"/>
          </w:r>
        </w:p>
        <w:p>
          <w:pPr>
            <w:pStyle w:val="18"/>
            <w:tabs>
              <w:tab w:val="right" w:leader="dot" w:pos="9746"/>
            </w:tabs>
          </w:pPr>
          <w:r>
            <w:rPr>
              <w:rFonts w:hint="eastAsia" w:ascii="宋体" w:hAnsi="宋体" w:eastAsia="宋体" w:cs="宋体"/>
              <w:bCs w:val="0"/>
              <w:color w:val="auto"/>
              <w:szCs w:val="28"/>
            </w:rPr>
            <w:fldChar w:fldCharType="begin"/>
          </w:r>
          <w:r>
            <w:rPr>
              <w:rFonts w:hint="eastAsia" w:ascii="宋体" w:hAnsi="宋体" w:eastAsia="宋体" w:cs="宋体"/>
              <w:bCs w:val="0"/>
              <w:szCs w:val="28"/>
            </w:rPr>
            <w:instrText xml:space="preserve"> HYPERLINK \l _Toc32550 </w:instrText>
          </w:r>
          <w:r>
            <w:rPr>
              <w:rFonts w:hint="eastAsia" w:ascii="宋体" w:hAnsi="宋体" w:eastAsia="宋体" w:cs="宋体"/>
              <w:bCs w:val="0"/>
              <w:szCs w:val="28"/>
            </w:rPr>
            <w:fldChar w:fldCharType="separate"/>
          </w:r>
          <w:r>
            <w:rPr>
              <w:rFonts w:hint="default" w:ascii="Times New Roman" w:hAnsi="Times New Roman" w:eastAsia="黑体" w:cs="Times New Roman"/>
              <w:bCs w:val="0"/>
              <w:szCs w:val="28"/>
              <w:lang w:eastAsia="zh-CN"/>
            </w:rPr>
            <w:t>表二</w:t>
          </w:r>
          <w:r>
            <w:tab/>
          </w:r>
          <w:r>
            <w:fldChar w:fldCharType="begin"/>
          </w:r>
          <w:r>
            <w:instrText xml:space="preserve"> PAGEREF _Toc32550 \h </w:instrText>
          </w:r>
          <w:r>
            <w:fldChar w:fldCharType="separate"/>
          </w:r>
          <w:r>
            <w:t>4</w:t>
          </w:r>
          <w:r>
            <w:fldChar w:fldCharType="end"/>
          </w:r>
          <w:r>
            <w:rPr>
              <w:rFonts w:hint="eastAsia" w:ascii="宋体" w:hAnsi="宋体" w:eastAsia="宋体" w:cs="宋体"/>
              <w:bCs w:val="0"/>
              <w:color w:val="auto"/>
              <w:szCs w:val="28"/>
            </w:rPr>
            <w:fldChar w:fldCharType="end"/>
          </w:r>
        </w:p>
        <w:p>
          <w:pPr>
            <w:pStyle w:val="18"/>
            <w:tabs>
              <w:tab w:val="right" w:leader="dot" w:pos="9746"/>
            </w:tabs>
          </w:pPr>
          <w:r>
            <w:rPr>
              <w:rFonts w:hint="eastAsia" w:ascii="宋体" w:hAnsi="宋体" w:eastAsia="宋体" w:cs="宋体"/>
              <w:bCs w:val="0"/>
              <w:color w:val="auto"/>
              <w:szCs w:val="28"/>
            </w:rPr>
            <w:fldChar w:fldCharType="begin"/>
          </w:r>
          <w:r>
            <w:rPr>
              <w:rFonts w:hint="eastAsia" w:ascii="宋体" w:hAnsi="宋体" w:eastAsia="宋体" w:cs="宋体"/>
              <w:bCs w:val="0"/>
              <w:szCs w:val="28"/>
            </w:rPr>
            <w:instrText xml:space="preserve"> HYPERLINK \l _Toc18309 </w:instrText>
          </w:r>
          <w:r>
            <w:rPr>
              <w:rFonts w:hint="eastAsia" w:ascii="宋体" w:hAnsi="宋体" w:eastAsia="宋体" w:cs="宋体"/>
              <w:bCs w:val="0"/>
              <w:szCs w:val="28"/>
            </w:rPr>
            <w:fldChar w:fldCharType="separate"/>
          </w:r>
          <w:r>
            <w:rPr>
              <w:rFonts w:hint="default" w:ascii="Times New Roman" w:hAnsi="Times New Roman" w:eastAsia="黑体" w:cs="Times New Roman"/>
              <w:bCs w:val="0"/>
              <w:szCs w:val="28"/>
            </w:rPr>
            <w:t>表三</w:t>
          </w:r>
          <w:r>
            <w:tab/>
          </w:r>
          <w:r>
            <w:fldChar w:fldCharType="begin"/>
          </w:r>
          <w:r>
            <w:instrText xml:space="preserve"> PAGEREF _Toc18309 \h </w:instrText>
          </w:r>
          <w:r>
            <w:fldChar w:fldCharType="separate"/>
          </w:r>
          <w:r>
            <w:t>8</w:t>
          </w:r>
          <w:r>
            <w:fldChar w:fldCharType="end"/>
          </w:r>
          <w:r>
            <w:rPr>
              <w:rFonts w:hint="eastAsia" w:ascii="宋体" w:hAnsi="宋体" w:eastAsia="宋体" w:cs="宋体"/>
              <w:bCs w:val="0"/>
              <w:color w:val="auto"/>
              <w:szCs w:val="28"/>
            </w:rPr>
            <w:fldChar w:fldCharType="end"/>
          </w:r>
        </w:p>
        <w:p>
          <w:pPr>
            <w:pStyle w:val="18"/>
            <w:tabs>
              <w:tab w:val="right" w:leader="dot" w:pos="9746"/>
            </w:tabs>
          </w:pPr>
          <w:r>
            <w:rPr>
              <w:rFonts w:hint="eastAsia" w:ascii="宋体" w:hAnsi="宋体" w:eastAsia="宋体" w:cs="宋体"/>
              <w:bCs w:val="0"/>
              <w:color w:val="auto"/>
              <w:szCs w:val="28"/>
            </w:rPr>
            <w:fldChar w:fldCharType="begin"/>
          </w:r>
          <w:r>
            <w:rPr>
              <w:rFonts w:hint="eastAsia" w:ascii="宋体" w:hAnsi="宋体" w:eastAsia="宋体" w:cs="宋体"/>
              <w:bCs w:val="0"/>
              <w:szCs w:val="28"/>
            </w:rPr>
            <w:instrText xml:space="preserve"> HYPERLINK \l _Toc10100 </w:instrText>
          </w:r>
          <w:r>
            <w:rPr>
              <w:rFonts w:hint="eastAsia" w:ascii="宋体" w:hAnsi="宋体" w:eastAsia="宋体" w:cs="宋体"/>
              <w:bCs w:val="0"/>
              <w:szCs w:val="28"/>
            </w:rPr>
            <w:fldChar w:fldCharType="separate"/>
          </w:r>
          <w:r>
            <w:rPr>
              <w:rFonts w:hint="default" w:ascii="Times New Roman" w:hAnsi="Times New Roman" w:eastAsia="黑体" w:cs="Times New Roman"/>
              <w:bCs w:val="0"/>
              <w:szCs w:val="28"/>
            </w:rPr>
            <w:t>表四</w:t>
          </w:r>
          <w:r>
            <w:tab/>
          </w:r>
          <w:r>
            <w:fldChar w:fldCharType="begin"/>
          </w:r>
          <w:r>
            <w:instrText xml:space="preserve"> PAGEREF _Toc10100 \h </w:instrText>
          </w:r>
          <w:r>
            <w:fldChar w:fldCharType="separate"/>
          </w:r>
          <w:r>
            <w:t>10</w:t>
          </w:r>
          <w:r>
            <w:fldChar w:fldCharType="end"/>
          </w:r>
          <w:r>
            <w:rPr>
              <w:rFonts w:hint="eastAsia" w:ascii="宋体" w:hAnsi="宋体" w:eastAsia="宋体" w:cs="宋体"/>
              <w:bCs w:val="0"/>
              <w:color w:val="auto"/>
              <w:szCs w:val="28"/>
            </w:rPr>
            <w:fldChar w:fldCharType="end"/>
          </w:r>
        </w:p>
        <w:p>
          <w:pPr>
            <w:pStyle w:val="18"/>
            <w:tabs>
              <w:tab w:val="right" w:leader="dot" w:pos="9746"/>
            </w:tabs>
          </w:pPr>
          <w:r>
            <w:rPr>
              <w:rFonts w:hint="eastAsia" w:ascii="宋体" w:hAnsi="宋体" w:eastAsia="宋体" w:cs="宋体"/>
              <w:bCs w:val="0"/>
              <w:color w:val="auto"/>
              <w:szCs w:val="28"/>
            </w:rPr>
            <w:fldChar w:fldCharType="begin"/>
          </w:r>
          <w:r>
            <w:rPr>
              <w:rFonts w:hint="eastAsia" w:ascii="宋体" w:hAnsi="宋体" w:eastAsia="宋体" w:cs="宋体"/>
              <w:bCs w:val="0"/>
              <w:szCs w:val="28"/>
            </w:rPr>
            <w:instrText xml:space="preserve"> HYPERLINK \l _Toc3887 </w:instrText>
          </w:r>
          <w:r>
            <w:rPr>
              <w:rFonts w:hint="eastAsia" w:ascii="宋体" w:hAnsi="宋体" w:eastAsia="宋体" w:cs="宋体"/>
              <w:bCs w:val="0"/>
              <w:szCs w:val="28"/>
            </w:rPr>
            <w:fldChar w:fldCharType="separate"/>
          </w:r>
          <w:r>
            <w:rPr>
              <w:rFonts w:hint="default" w:ascii="Times New Roman" w:hAnsi="Times New Roman" w:eastAsia="黑体" w:cs="Times New Roman"/>
              <w:bCs w:val="0"/>
              <w:szCs w:val="28"/>
            </w:rPr>
            <w:t>表五</w:t>
          </w:r>
          <w:r>
            <w:tab/>
          </w:r>
          <w:r>
            <w:fldChar w:fldCharType="begin"/>
          </w:r>
          <w:r>
            <w:instrText xml:space="preserve"> PAGEREF _Toc3887 \h </w:instrText>
          </w:r>
          <w:r>
            <w:fldChar w:fldCharType="separate"/>
          </w:r>
          <w:r>
            <w:t>13</w:t>
          </w:r>
          <w:r>
            <w:fldChar w:fldCharType="end"/>
          </w:r>
          <w:r>
            <w:rPr>
              <w:rFonts w:hint="eastAsia" w:ascii="宋体" w:hAnsi="宋体" w:eastAsia="宋体" w:cs="宋体"/>
              <w:bCs w:val="0"/>
              <w:color w:val="auto"/>
              <w:szCs w:val="28"/>
            </w:rPr>
            <w:fldChar w:fldCharType="end"/>
          </w:r>
        </w:p>
        <w:p>
          <w:pPr>
            <w:pStyle w:val="18"/>
            <w:tabs>
              <w:tab w:val="right" w:leader="dot" w:pos="9746"/>
            </w:tabs>
          </w:pPr>
          <w:r>
            <w:rPr>
              <w:rFonts w:hint="eastAsia" w:ascii="宋体" w:hAnsi="宋体" w:eastAsia="宋体" w:cs="宋体"/>
              <w:bCs w:val="0"/>
              <w:color w:val="auto"/>
              <w:szCs w:val="28"/>
            </w:rPr>
            <w:fldChar w:fldCharType="begin"/>
          </w:r>
          <w:r>
            <w:rPr>
              <w:rFonts w:hint="eastAsia" w:ascii="宋体" w:hAnsi="宋体" w:eastAsia="宋体" w:cs="宋体"/>
              <w:bCs w:val="0"/>
              <w:szCs w:val="28"/>
            </w:rPr>
            <w:instrText xml:space="preserve"> HYPERLINK \l _Toc26963 </w:instrText>
          </w:r>
          <w:r>
            <w:rPr>
              <w:rFonts w:hint="eastAsia" w:ascii="宋体" w:hAnsi="宋体" w:eastAsia="宋体" w:cs="宋体"/>
              <w:bCs w:val="0"/>
              <w:szCs w:val="28"/>
            </w:rPr>
            <w:fldChar w:fldCharType="separate"/>
          </w:r>
          <w:r>
            <w:rPr>
              <w:rFonts w:hint="default" w:ascii="Times New Roman" w:hAnsi="Times New Roman" w:eastAsia="黑体" w:cs="Times New Roman"/>
              <w:bCs w:val="0"/>
              <w:szCs w:val="28"/>
            </w:rPr>
            <w:t>表六</w:t>
          </w:r>
          <w:r>
            <w:tab/>
          </w:r>
          <w:r>
            <w:fldChar w:fldCharType="begin"/>
          </w:r>
          <w:r>
            <w:instrText xml:space="preserve"> PAGEREF _Toc26963 \h </w:instrText>
          </w:r>
          <w:r>
            <w:fldChar w:fldCharType="separate"/>
          </w:r>
          <w:r>
            <w:t>14</w:t>
          </w:r>
          <w:r>
            <w:fldChar w:fldCharType="end"/>
          </w:r>
          <w:r>
            <w:rPr>
              <w:rFonts w:hint="eastAsia" w:ascii="宋体" w:hAnsi="宋体" w:eastAsia="宋体" w:cs="宋体"/>
              <w:bCs w:val="0"/>
              <w:color w:val="auto"/>
              <w:szCs w:val="28"/>
            </w:rPr>
            <w:fldChar w:fldCharType="end"/>
          </w:r>
        </w:p>
        <w:p>
          <w:pPr>
            <w:pStyle w:val="18"/>
            <w:tabs>
              <w:tab w:val="right" w:leader="dot" w:pos="9746"/>
            </w:tabs>
          </w:pPr>
          <w:r>
            <w:rPr>
              <w:rFonts w:hint="eastAsia" w:ascii="宋体" w:hAnsi="宋体" w:eastAsia="宋体" w:cs="宋体"/>
              <w:bCs w:val="0"/>
              <w:color w:val="auto"/>
              <w:szCs w:val="28"/>
            </w:rPr>
            <w:fldChar w:fldCharType="begin"/>
          </w:r>
          <w:r>
            <w:rPr>
              <w:rFonts w:hint="eastAsia" w:ascii="宋体" w:hAnsi="宋体" w:eastAsia="宋体" w:cs="宋体"/>
              <w:bCs w:val="0"/>
              <w:szCs w:val="28"/>
            </w:rPr>
            <w:instrText xml:space="preserve"> HYPERLINK \l _Toc28443 </w:instrText>
          </w:r>
          <w:r>
            <w:rPr>
              <w:rFonts w:hint="eastAsia" w:ascii="宋体" w:hAnsi="宋体" w:eastAsia="宋体" w:cs="宋体"/>
              <w:bCs w:val="0"/>
              <w:szCs w:val="28"/>
            </w:rPr>
            <w:fldChar w:fldCharType="separate"/>
          </w:r>
          <w:r>
            <w:rPr>
              <w:rFonts w:hint="default" w:ascii="Times New Roman" w:hAnsi="Times New Roman" w:eastAsia="黑体" w:cs="Times New Roman"/>
              <w:bCs w:val="0"/>
              <w:szCs w:val="28"/>
            </w:rPr>
            <w:t>表七</w:t>
          </w:r>
          <w:r>
            <w:tab/>
          </w:r>
          <w:r>
            <w:fldChar w:fldCharType="begin"/>
          </w:r>
          <w:r>
            <w:instrText xml:space="preserve"> PAGEREF _Toc28443 \h </w:instrText>
          </w:r>
          <w:r>
            <w:fldChar w:fldCharType="separate"/>
          </w:r>
          <w:r>
            <w:t>15</w:t>
          </w:r>
          <w:r>
            <w:fldChar w:fldCharType="end"/>
          </w:r>
          <w:r>
            <w:rPr>
              <w:rFonts w:hint="eastAsia" w:ascii="宋体" w:hAnsi="宋体" w:eastAsia="宋体" w:cs="宋体"/>
              <w:bCs w:val="0"/>
              <w:color w:val="auto"/>
              <w:szCs w:val="28"/>
            </w:rPr>
            <w:fldChar w:fldCharType="end"/>
          </w:r>
        </w:p>
        <w:p>
          <w:pPr>
            <w:pStyle w:val="18"/>
            <w:tabs>
              <w:tab w:val="right" w:leader="dot" w:pos="9746"/>
            </w:tabs>
          </w:pPr>
          <w:r>
            <w:rPr>
              <w:rFonts w:hint="eastAsia" w:ascii="宋体" w:hAnsi="宋体" w:eastAsia="宋体" w:cs="宋体"/>
              <w:bCs w:val="0"/>
              <w:color w:val="auto"/>
              <w:szCs w:val="28"/>
            </w:rPr>
            <w:fldChar w:fldCharType="begin"/>
          </w:r>
          <w:r>
            <w:rPr>
              <w:rFonts w:hint="eastAsia" w:ascii="宋体" w:hAnsi="宋体" w:eastAsia="宋体" w:cs="宋体"/>
              <w:bCs w:val="0"/>
              <w:szCs w:val="28"/>
            </w:rPr>
            <w:instrText xml:space="preserve"> HYPERLINK \l _Toc2203 </w:instrText>
          </w:r>
          <w:r>
            <w:rPr>
              <w:rFonts w:hint="eastAsia" w:ascii="宋体" w:hAnsi="宋体" w:eastAsia="宋体" w:cs="宋体"/>
              <w:bCs w:val="0"/>
              <w:szCs w:val="28"/>
            </w:rPr>
            <w:fldChar w:fldCharType="separate"/>
          </w:r>
          <w:r>
            <w:rPr>
              <w:rFonts w:hint="default" w:ascii="Times New Roman" w:hAnsi="Times New Roman" w:eastAsia="黑体" w:cs="Times New Roman"/>
              <w:bCs w:val="0"/>
              <w:szCs w:val="28"/>
              <w:lang w:eastAsia="zh-CN"/>
            </w:rPr>
            <w:t>表八</w:t>
          </w:r>
          <w:r>
            <w:tab/>
          </w:r>
          <w:r>
            <w:fldChar w:fldCharType="begin"/>
          </w:r>
          <w:r>
            <w:instrText xml:space="preserve"> PAGEREF _Toc2203 \h </w:instrText>
          </w:r>
          <w:r>
            <w:fldChar w:fldCharType="separate"/>
          </w:r>
          <w:r>
            <w:t>20</w:t>
          </w:r>
          <w:r>
            <w:fldChar w:fldCharType="end"/>
          </w:r>
          <w:r>
            <w:rPr>
              <w:rFonts w:hint="eastAsia" w:ascii="宋体" w:hAnsi="宋体" w:eastAsia="宋体" w:cs="宋体"/>
              <w:bCs w:val="0"/>
              <w:color w:val="auto"/>
              <w:szCs w:val="28"/>
            </w:rPr>
            <w:fldChar w:fldCharType="end"/>
          </w:r>
        </w:p>
        <w:p>
          <w:pPr>
            <w:pStyle w:val="18"/>
            <w:tabs>
              <w:tab w:val="right" w:leader="dot" w:pos="9746"/>
            </w:tabs>
          </w:pPr>
          <w:r>
            <w:rPr>
              <w:rFonts w:hint="eastAsia" w:ascii="宋体" w:hAnsi="宋体" w:eastAsia="宋体" w:cs="宋体"/>
              <w:bCs w:val="0"/>
              <w:color w:val="auto"/>
              <w:szCs w:val="28"/>
            </w:rPr>
            <w:fldChar w:fldCharType="begin"/>
          </w:r>
          <w:r>
            <w:rPr>
              <w:rFonts w:hint="eastAsia" w:ascii="宋体" w:hAnsi="宋体" w:eastAsia="宋体" w:cs="宋体"/>
              <w:bCs w:val="0"/>
              <w:szCs w:val="28"/>
            </w:rPr>
            <w:instrText xml:space="preserve"> HYPERLINK \l _Toc17735 </w:instrText>
          </w:r>
          <w:r>
            <w:rPr>
              <w:rFonts w:hint="eastAsia" w:ascii="宋体" w:hAnsi="宋体" w:eastAsia="宋体" w:cs="宋体"/>
              <w:bCs w:val="0"/>
              <w:szCs w:val="28"/>
            </w:rPr>
            <w:fldChar w:fldCharType="separate"/>
          </w:r>
          <w:r>
            <w:rPr>
              <w:rFonts w:hint="default" w:ascii="Times New Roman" w:hAnsi="Times New Roman" w:cs="Times New Roman"/>
              <w:szCs w:val="28"/>
            </w:rPr>
            <w:t>附图1：项目地理位置图</w:t>
          </w:r>
          <w:r>
            <w:tab/>
          </w:r>
          <w:r>
            <w:fldChar w:fldCharType="begin"/>
          </w:r>
          <w:r>
            <w:instrText xml:space="preserve"> PAGEREF _Toc17735 \h </w:instrText>
          </w:r>
          <w:r>
            <w:fldChar w:fldCharType="separate"/>
          </w:r>
          <w:r>
            <w:t>23</w:t>
          </w:r>
          <w:r>
            <w:fldChar w:fldCharType="end"/>
          </w:r>
          <w:r>
            <w:rPr>
              <w:rFonts w:hint="eastAsia" w:ascii="宋体" w:hAnsi="宋体" w:eastAsia="宋体" w:cs="宋体"/>
              <w:bCs w:val="0"/>
              <w:color w:val="auto"/>
              <w:szCs w:val="28"/>
            </w:rPr>
            <w:fldChar w:fldCharType="end"/>
          </w:r>
        </w:p>
        <w:p>
          <w:pPr>
            <w:pStyle w:val="18"/>
            <w:tabs>
              <w:tab w:val="right" w:leader="dot" w:pos="9746"/>
            </w:tabs>
          </w:pPr>
          <w:r>
            <w:rPr>
              <w:rFonts w:hint="eastAsia" w:ascii="宋体" w:hAnsi="宋体" w:eastAsia="宋体" w:cs="宋体"/>
              <w:bCs w:val="0"/>
              <w:color w:val="auto"/>
              <w:szCs w:val="28"/>
            </w:rPr>
            <w:fldChar w:fldCharType="begin"/>
          </w:r>
          <w:r>
            <w:rPr>
              <w:rFonts w:hint="eastAsia" w:ascii="宋体" w:hAnsi="宋体" w:eastAsia="宋体" w:cs="宋体"/>
              <w:bCs w:val="0"/>
              <w:szCs w:val="28"/>
            </w:rPr>
            <w:instrText xml:space="preserve"> HYPERLINK \l _Toc5807 </w:instrText>
          </w:r>
          <w:r>
            <w:rPr>
              <w:rFonts w:hint="eastAsia" w:ascii="宋体" w:hAnsi="宋体" w:eastAsia="宋体" w:cs="宋体"/>
              <w:bCs w:val="0"/>
              <w:szCs w:val="28"/>
            </w:rPr>
            <w:fldChar w:fldCharType="separate"/>
          </w:r>
          <w:r>
            <w:rPr>
              <w:rFonts w:hint="default" w:ascii="Times New Roman" w:hAnsi="Times New Roman" w:eastAsia="宋体" w:cs="Times New Roman"/>
              <w:bCs w:val="0"/>
              <w:szCs w:val="28"/>
            </w:rPr>
            <w:t>附图</w:t>
          </w:r>
          <w:r>
            <w:rPr>
              <w:rFonts w:hint="default" w:ascii="Times New Roman" w:hAnsi="Times New Roman" w:eastAsia="宋体" w:cs="Times New Roman"/>
              <w:bCs w:val="0"/>
              <w:szCs w:val="28"/>
              <w:lang w:val="en-US" w:eastAsia="zh-CN"/>
            </w:rPr>
            <w:t>2</w:t>
          </w:r>
          <w:r>
            <w:rPr>
              <w:rFonts w:hint="default" w:ascii="Times New Roman" w:hAnsi="Times New Roman" w:eastAsia="宋体" w:cs="Times New Roman"/>
              <w:bCs w:val="0"/>
              <w:szCs w:val="28"/>
            </w:rPr>
            <w:t>：总平面布置图</w:t>
          </w:r>
          <w:r>
            <w:tab/>
          </w:r>
          <w:r>
            <w:fldChar w:fldCharType="begin"/>
          </w:r>
          <w:r>
            <w:instrText xml:space="preserve"> PAGEREF _Toc5807 \h </w:instrText>
          </w:r>
          <w:r>
            <w:fldChar w:fldCharType="separate"/>
          </w:r>
          <w:r>
            <w:t>24</w:t>
          </w:r>
          <w:r>
            <w:fldChar w:fldCharType="end"/>
          </w:r>
          <w:r>
            <w:rPr>
              <w:rFonts w:hint="eastAsia" w:ascii="宋体" w:hAnsi="宋体" w:eastAsia="宋体" w:cs="宋体"/>
              <w:bCs w:val="0"/>
              <w:color w:val="auto"/>
              <w:szCs w:val="28"/>
            </w:rPr>
            <w:fldChar w:fldCharType="end"/>
          </w:r>
        </w:p>
        <w:p>
          <w:pPr>
            <w:pStyle w:val="18"/>
            <w:tabs>
              <w:tab w:val="right" w:leader="dot" w:pos="9746"/>
            </w:tabs>
          </w:pPr>
          <w:r>
            <w:rPr>
              <w:rFonts w:hint="eastAsia" w:ascii="宋体" w:hAnsi="宋体" w:eastAsia="宋体" w:cs="宋体"/>
              <w:bCs w:val="0"/>
              <w:color w:val="auto"/>
              <w:szCs w:val="28"/>
            </w:rPr>
            <w:fldChar w:fldCharType="begin"/>
          </w:r>
          <w:r>
            <w:rPr>
              <w:rFonts w:hint="eastAsia" w:ascii="宋体" w:hAnsi="宋体" w:eastAsia="宋体" w:cs="宋体"/>
              <w:bCs w:val="0"/>
              <w:szCs w:val="28"/>
            </w:rPr>
            <w:instrText xml:space="preserve"> HYPERLINK \l _Toc25442 </w:instrText>
          </w:r>
          <w:r>
            <w:rPr>
              <w:rFonts w:hint="eastAsia" w:ascii="宋体" w:hAnsi="宋体" w:eastAsia="宋体" w:cs="宋体"/>
              <w:bCs w:val="0"/>
              <w:szCs w:val="28"/>
            </w:rPr>
            <w:fldChar w:fldCharType="separate"/>
          </w:r>
          <w:r>
            <w:rPr>
              <w:rFonts w:hint="default" w:ascii="Times New Roman" w:hAnsi="Times New Roman" w:cs="Times New Roman"/>
              <w:szCs w:val="28"/>
            </w:rPr>
            <w:t>附图</w:t>
          </w:r>
          <w:r>
            <w:rPr>
              <w:rFonts w:hint="default" w:ascii="Times New Roman" w:hAnsi="Times New Roman" w:cs="Times New Roman"/>
              <w:szCs w:val="28"/>
              <w:lang w:val="en-US" w:eastAsia="zh-CN"/>
            </w:rPr>
            <w:t>3</w:t>
          </w:r>
          <w:r>
            <w:rPr>
              <w:rFonts w:hint="default" w:ascii="Times New Roman" w:hAnsi="Times New Roman" w:cs="Times New Roman"/>
              <w:szCs w:val="28"/>
            </w:rPr>
            <w:t>：项目现场照片</w:t>
          </w:r>
          <w:r>
            <w:tab/>
          </w:r>
          <w:r>
            <w:fldChar w:fldCharType="begin"/>
          </w:r>
          <w:r>
            <w:instrText xml:space="preserve"> PAGEREF _Toc25442 \h </w:instrText>
          </w:r>
          <w:r>
            <w:fldChar w:fldCharType="separate"/>
          </w:r>
          <w:r>
            <w:t>25</w:t>
          </w:r>
          <w:r>
            <w:fldChar w:fldCharType="end"/>
          </w:r>
          <w:r>
            <w:rPr>
              <w:rFonts w:hint="eastAsia" w:ascii="宋体" w:hAnsi="宋体" w:eastAsia="宋体" w:cs="宋体"/>
              <w:bCs w:val="0"/>
              <w:color w:val="auto"/>
              <w:szCs w:val="28"/>
            </w:rPr>
            <w:fldChar w:fldCharType="end"/>
          </w:r>
        </w:p>
        <w:p>
          <w:pPr>
            <w:pStyle w:val="18"/>
            <w:tabs>
              <w:tab w:val="right" w:leader="dot" w:pos="9746"/>
            </w:tabs>
          </w:pPr>
          <w:r>
            <w:rPr>
              <w:rFonts w:hint="eastAsia" w:ascii="宋体" w:hAnsi="宋体" w:eastAsia="宋体" w:cs="宋体"/>
              <w:bCs w:val="0"/>
              <w:color w:val="auto"/>
              <w:szCs w:val="28"/>
            </w:rPr>
            <w:fldChar w:fldCharType="begin"/>
          </w:r>
          <w:r>
            <w:rPr>
              <w:rFonts w:hint="eastAsia" w:ascii="宋体" w:hAnsi="宋体" w:eastAsia="宋体" w:cs="宋体"/>
              <w:bCs w:val="0"/>
              <w:szCs w:val="28"/>
            </w:rPr>
            <w:instrText xml:space="preserve"> HYPERLINK \l _Toc29941 </w:instrText>
          </w:r>
          <w:r>
            <w:rPr>
              <w:rFonts w:hint="eastAsia" w:ascii="宋体" w:hAnsi="宋体" w:eastAsia="宋体" w:cs="宋体"/>
              <w:bCs w:val="0"/>
              <w:szCs w:val="28"/>
            </w:rPr>
            <w:fldChar w:fldCharType="separate"/>
          </w:r>
          <w:r>
            <w:rPr>
              <w:rFonts w:hint="default" w:ascii="Times New Roman" w:hAnsi="Times New Roman" w:eastAsia="宋体" w:cs="Times New Roman"/>
              <w:bCs w:val="0"/>
              <w:szCs w:val="28"/>
            </w:rPr>
            <w:t>附件1：环评批复</w:t>
          </w:r>
          <w:r>
            <w:tab/>
          </w:r>
          <w:r>
            <w:fldChar w:fldCharType="begin"/>
          </w:r>
          <w:r>
            <w:instrText xml:space="preserve"> PAGEREF _Toc29941 \h </w:instrText>
          </w:r>
          <w:r>
            <w:fldChar w:fldCharType="separate"/>
          </w:r>
          <w:r>
            <w:t>27</w:t>
          </w:r>
          <w:r>
            <w:fldChar w:fldCharType="end"/>
          </w:r>
          <w:r>
            <w:rPr>
              <w:rFonts w:hint="eastAsia" w:ascii="宋体" w:hAnsi="宋体" w:eastAsia="宋体" w:cs="宋体"/>
              <w:bCs w:val="0"/>
              <w:color w:val="auto"/>
              <w:szCs w:val="28"/>
            </w:rPr>
            <w:fldChar w:fldCharType="end"/>
          </w:r>
        </w:p>
        <w:p>
          <w:pPr>
            <w:pStyle w:val="18"/>
            <w:tabs>
              <w:tab w:val="right" w:leader="dot" w:pos="9746"/>
            </w:tabs>
          </w:pPr>
          <w:r>
            <w:rPr>
              <w:rFonts w:hint="eastAsia" w:ascii="宋体" w:hAnsi="宋体" w:eastAsia="宋体" w:cs="宋体"/>
              <w:bCs w:val="0"/>
              <w:color w:val="auto"/>
              <w:szCs w:val="28"/>
            </w:rPr>
            <w:fldChar w:fldCharType="begin"/>
          </w:r>
          <w:r>
            <w:rPr>
              <w:rFonts w:hint="eastAsia" w:ascii="宋体" w:hAnsi="宋体" w:eastAsia="宋体" w:cs="宋体"/>
              <w:bCs w:val="0"/>
              <w:szCs w:val="28"/>
            </w:rPr>
            <w:instrText xml:space="preserve"> HYPERLINK \l _Toc27112 </w:instrText>
          </w:r>
          <w:r>
            <w:rPr>
              <w:rFonts w:hint="eastAsia" w:ascii="宋体" w:hAnsi="宋体" w:eastAsia="宋体" w:cs="宋体"/>
              <w:bCs w:val="0"/>
              <w:szCs w:val="28"/>
            </w:rPr>
            <w:fldChar w:fldCharType="separate"/>
          </w:r>
          <w:r>
            <w:rPr>
              <w:rFonts w:hint="default" w:ascii="Times New Roman" w:hAnsi="Times New Roman" w:cs="Times New Roman"/>
              <w:bCs/>
              <w:szCs w:val="28"/>
              <w:lang w:eastAsia="zh-CN"/>
            </w:rPr>
            <w:t>附件</w:t>
          </w:r>
          <w:r>
            <w:rPr>
              <w:rFonts w:hint="eastAsia" w:ascii="Times New Roman" w:hAnsi="Times New Roman" w:cs="Times New Roman"/>
              <w:bCs/>
              <w:szCs w:val="28"/>
              <w:lang w:val="en-US" w:eastAsia="zh-CN"/>
            </w:rPr>
            <w:t>2</w:t>
          </w:r>
          <w:r>
            <w:rPr>
              <w:rFonts w:hint="default" w:ascii="Times New Roman" w:hAnsi="Times New Roman" w:cs="Times New Roman"/>
              <w:bCs/>
              <w:szCs w:val="28"/>
              <w:lang w:val="en-US" w:eastAsia="zh-CN"/>
            </w:rPr>
            <w:t>：双层罐合格证</w:t>
          </w:r>
          <w:r>
            <w:tab/>
          </w:r>
          <w:r>
            <w:fldChar w:fldCharType="begin"/>
          </w:r>
          <w:r>
            <w:instrText xml:space="preserve"> PAGEREF _Toc27112 \h </w:instrText>
          </w:r>
          <w:r>
            <w:fldChar w:fldCharType="separate"/>
          </w:r>
          <w:r>
            <w:t>28</w:t>
          </w:r>
          <w:r>
            <w:fldChar w:fldCharType="end"/>
          </w:r>
          <w:r>
            <w:rPr>
              <w:rFonts w:hint="eastAsia" w:ascii="宋体" w:hAnsi="宋体" w:eastAsia="宋体" w:cs="宋体"/>
              <w:bCs w:val="0"/>
              <w:color w:val="auto"/>
              <w:szCs w:val="28"/>
            </w:rPr>
            <w:fldChar w:fldCharType="end"/>
          </w:r>
        </w:p>
        <w:p>
          <w:pPr>
            <w:pStyle w:val="18"/>
            <w:tabs>
              <w:tab w:val="right" w:leader="dot" w:pos="9746"/>
            </w:tabs>
          </w:pPr>
          <w:r>
            <w:rPr>
              <w:rFonts w:hint="eastAsia" w:ascii="宋体" w:hAnsi="宋体" w:eastAsia="宋体" w:cs="宋体"/>
              <w:bCs w:val="0"/>
              <w:color w:val="auto"/>
              <w:szCs w:val="28"/>
            </w:rPr>
            <w:fldChar w:fldCharType="begin"/>
          </w:r>
          <w:r>
            <w:rPr>
              <w:rFonts w:hint="eastAsia" w:ascii="宋体" w:hAnsi="宋体" w:eastAsia="宋体" w:cs="宋体"/>
              <w:bCs w:val="0"/>
              <w:szCs w:val="28"/>
            </w:rPr>
            <w:instrText xml:space="preserve"> HYPERLINK \l _Toc7167 </w:instrText>
          </w:r>
          <w:r>
            <w:rPr>
              <w:rFonts w:hint="eastAsia" w:ascii="宋体" w:hAnsi="宋体" w:eastAsia="宋体" w:cs="宋体"/>
              <w:bCs w:val="0"/>
              <w:szCs w:val="28"/>
            </w:rPr>
            <w:fldChar w:fldCharType="separate"/>
          </w:r>
          <w:r>
            <w:rPr>
              <w:rFonts w:hint="default" w:ascii="Times New Roman" w:hAnsi="Times New Roman" w:eastAsia="宋体" w:cs="Times New Roman"/>
              <w:bCs/>
              <w:szCs w:val="24"/>
              <w:lang w:eastAsia="zh-CN"/>
            </w:rPr>
            <w:t>附件</w:t>
          </w:r>
          <w:r>
            <w:rPr>
              <w:rFonts w:hint="eastAsia" w:ascii="Times New Roman" w:hAnsi="Times New Roman" w:eastAsia="宋体" w:cs="Times New Roman"/>
              <w:bCs/>
              <w:szCs w:val="24"/>
              <w:lang w:val="en-US" w:eastAsia="zh-CN"/>
            </w:rPr>
            <w:t>3</w:t>
          </w:r>
          <w:r>
            <w:rPr>
              <w:rFonts w:hint="default" w:ascii="Times New Roman" w:hAnsi="Times New Roman" w:eastAsia="宋体" w:cs="Times New Roman"/>
              <w:bCs/>
              <w:szCs w:val="24"/>
              <w:lang w:val="en-US" w:eastAsia="zh-CN"/>
            </w:rPr>
            <w:t>: 检测单位资质</w:t>
          </w:r>
          <w:r>
            <w:tab/>
          </w:r>
          <w:r>
            <w:fldChar w:fldCharType="begin"/>
          </w:r>
          <w:r>
            <w:instrText xml:space="preserve"> PAGEREF _Toc7167 \h </w:instrText>
          </w:r>
          <w:r>
            <w:fldChar w:fldCharType="separate"/>
          </w:r>
          <w:r>
            <w:t>31</w:t>
          </w:r>
          <w:r>
            <w:fldChar w:fldCharType="end"/>
          </w:r>
          <w:r>
            <w:rPr>
              <w:rFonts w:hint="eastAsia" w:ascii="宋体" w:hAnsi="宋体" w:eastAsia="宋体" w:cs="宋体"/>
              <w:bCs w:val="0"/>
              <w:color w:val="auto"/>
              <w:szCs w:val="28"/>
            </w:rPr>
            <w:fldChar w:fldCharType="end"/>
          </w:r>
        </w:p>
        <w:p>
          <w:pPr>
            <w:pStyle w:val="18"/>
            <w:tabs>
              <w:tab w:val="right" w:leader="dot" w:pos="9746"/>
            </w:tabs>
          </w:pPr>
          <w:r>
            <w:rPr>
              <w:rFonts w:hint="eastAsia" w:ascii="宋体" w:hAnsi="宋体" w:eastAsia="宋体" w:cs="宋体"/>
              <w:bCs w:val="0"/>
              <w:color w:val="auto"/>
              <w:szCs w:val="28"/>
            </w:rPr>
            <w:fldChar w:fldCharType="begin"/>
          </w:r>
          <w:r>
            <w:rPr>
              <w:rFonts w:hint="eastAsia" w:ascii="宋体" w:hAnsi="宋体" w:eastAsia="宋体" w:cs="宋体"/>
              <w:bCs w:val="0"/>
              <w:szCs w:val="28"/>
            </w:rPr>
            <w:instrText xml:space="preserve"> HYPERLINK \l _Toc26907 </w:instrText>
          </w:r>
          <w:r>
            <w:rPr>
              <w:rFonts w:hint="eastAsia" w:ascii="宋体" w:hAnsi="宋体" w:eastAsia="宋体" w:cs="宋体"/>
              <w:bCs w:val="0"/>
              <w:szCs w:val="28"/>
            </w:rPr>
            <w:fldChar w:fldCharType="separate"/>
          </w:r>
          <w:r>
            <w:rPr>
              <w:rFonts w:hint="default" w:ascii="Times New Roman" w:hAnsi="Times New Roman" w:eastAsia="宋体" w:cs="Times New Roman"/>
              <w:bCs/>
              <w:szCs w:val="24"/>
              <w:lang w:eastAsia="zh-CN"/>
            </w:rPr>
            <w:t>附件</w:t>
          </w:r>
          <w:r>
            <w:rPr>
              <w:rFonts w:hint="eastAsia" w:ascii="Times New Roman" w:hAnsi="Times New Roman" w:eastAsia="宋体" w:cs="Times New Roman"/>
              <w:bCs/>
              <w:szCs w:val="24"/>
              <w:lang w:val="en-US" w:eastAsia="zh-CN"/>
            </w:rPr>
            <w:t>4</w:t>
          </w:r>
          <w:r>
            <w:rPr>
              <w:rFonts w:hint="default" w:ascii="Times New Roman" w:hAnsi="Times New Roman" w:eastAsia="宋体" w:cs="Times New Roman"/>
              <w:bCs/>
              <w:szCs w:val="24"/>
              <w:lang w:val="en-US" w:eastAsia="zh-CN"/>
            </w:rPr>
            <w:t xml:space="preserve">: </w:t>
          </w:r>
          <w:r>
            <w:rPr>
              <w:rFonts w:hint="eastAsia" w:ascii="Times New Roman" w:hAnsi="Times New Roman" w:eastAsia="宋体" w:cs="Times New Roman"/>
              <w:bCs/>
              <w:szCs w:val="24"/>
              <w:lang w:val="en-US" w:eastAsia="zh-CN"/>
            </w:rPr>
            <w:t>检测报告</w:t>
          </w:r>
          <w:r>
            <w:tab/>
          </w:r>
          <w:r>
            <w:fldChar w:fldCharType="begin"/>
          </w:r>
          <w:r>
            <w:instrText xml:space="preserve"> PAGEREF _Toc26907 \h </w:instrText>
          </w:r>
          <w:r>
            <w:fldChar w:fldCharType="separate"/>
          </w:r>
          <w:r>
            <w:t>32</w:t>
          </w:r>
          <w:r>
            <w:fldChar w:fldCharType="end"/>
          </w:r>
          <w:r>
            <w:rPr>
              <w:rFonts w:hint="eastAsia" w:ascii="宋体" w:hAnsi="宋体" w:eastAsia="宋体" w:cs="宋体"/>
              <w:bCs w:val="0"/>
              <w:color w:val="auto"/>
              <w:szCs w:val="28"/>
            </w:rPr>
            <w:fldChar w:fldCharType="end"/>
          </w:r>
        </w:p>
        <w:p>
          <w:pPr>
            <w:pStyle w:val="18"/>
            <w:tabs>
              <w:tab w:val="right" w:leader="dot" w:pos="9746"/>
            </w:tabs>
          </w:pPr>
          <w:r>
            <w:rPr>
              <w:rFonts w:hint="eastAsia" w:ascii="宋体" w:hAnsi="宋体" w:eastAsia="宋体" w:cs="宋体"/>
              <w:bCs w:val="0"/>
              <w:color w:val="auto"/>
              <w:szCs w:val="28"/>
            </w:rPr>
            <w:fldChar w:fldCharType="begin"/>
          </w:r>
          <w:r>
            <w:rPr>
              <w:rFonts w:hint="eastAsia" w:ascii="宋体" w:hAnsi="宋体" w:eastAsia="宋体" w:cs="宋体"/>
              <w:bCs w:val="0"/>
              <w:szCs w:val="28"/>
            </w:rPr>
            <w:instrText xml:space="preserve"> HYPERLINK \l _Toc21780 </w:instrText>
          </w:r>
          <w:r>
            <w:rPr>
              <w:rFonts w:hint="eastAsia" w:ascii="宋体" w:hAnsi="宋体" w:eastAsia="宋体" w:cs="宋体"/>
              <w:bCs w:val="0"/>
              <w:szCs w:val="28"/>
            </w:rPr>
            <w:fldChar w:fldCharType="separate"/>
          </w:r>
          <w:r>
            <w:rPr>
              <w:rFonts w:hint="default" w:ascii="Times New Roman" w:hAnsi="Times New Roman" w:eastAsia="宋体" w:cs="Times New Roman"/>
              <w:bCs/>
              <w:szCs w:val="24"/>
              <w:lang w:eastAsia="zh-CN"/>
            </w:rPr>
            <w:t>附件</w:t>
          </w:r>
          <w:r>
            <w:rPr>
              <w:rFonts w:hint="eastAsia" w:ascii="Times New Roman" w:hAnsi="Times New Roman" w:eastAsia="宋体" w:cs="Times New Roman"/>
              <w:bCs/>
              <w:szCs w:val="24"/>
              <w:lang w:val="en-US" w:eastAsia="zh-CN"/>
            </w:rPr>
            <w:t>5</w:t>
          </w:r>
          <w:r>
            <w:rPr>
              <w:rFonts w:hint="default" w:ascii="Times New Roman" w:hAnsi="Times New Roman" w:eastAsia="宋体" w:cs="Times New Roman"/>
              <w:bCs/>
              <w:szCs w:val="24"/>
              <w:lang w:val="en-US" w:eastAsia="zh-CN"/>
            </w:rPr>
            <w:t>:</w:t>
          </w:r>
          <w:r>
            <w:rPr>
              <w:rFonts w:hint="eastAsia" w:ascii="Times New Roman" w:hAnsi="Times New Roman" w:eastAsia="宋体" w:cs="Times New Roman"/>
              <w:bCs/>
              <w:szCs w:val="24"/>
              <w:lang w:val="en-US" w:eastAsia="zh-CN"/>
            </w:rPr>
            <w:t>危废处置协议</w:t>
          </w:r>
          <w:r>
            <w:tab/>
          </w:r>
          <w:r>
            <w:fldChar w:fldCharType="begin"/>
          </w:r>
          <w:r>
            <w:instrText xml:space="preserve"> PAGEREF _Toc21780 \h </w:instrText>
          </w:r>
          <w:r>
            <w:fldChar w:fldCharType="separate"/>
          </w:r>
          <w:r>
            <w:t>40</w:t>
          </w:r>
          <w:r>
            <w:fldChar w:fldCharType="end"/>
          </w:r>
          <w:r>
            <w:rPr>
              <w:rFonts w:hint="eastAsia" w:ascii="宋体" w:hAnsi="宋体" w:eastAsia="宋体" w:cs="宋体"/>
              <w:bCs w:val="0"/>
              <w:color w:val="auto"/>
              <w:szCs w:val="28"/>
            </w:rPr>
            <w:fldChar w:fldCharType="end"/>
          </w:r>
        </w:p>
        <w:p>
          <w:pPr>
            <w:pStyle w:val="2"/>
            <w:keepNext/>
            <w:keepLines/>
            <w:pageBreakBefore w:val="0"/>
            <w:widowControl/>
            <w:kinsoku/>
            <w:wordWrap/>
            <w:overflowPunct/>
            <w:topLinePunct w:val="0"/>
            <w:autoSpaceDE/>
            <w:autoSpaceDN/>
            <w:bidi w:val="0"/>
            <w:adjustRightInd w:val="0"/>
            <w:snapToGrid w:val="0"/>
            <w:spacing w:before="0" w:after="0" w:line="240" w:lineRule="auto"/>
            <w:textAlignment w:val="auto"/>
            <w:outlineLvl w:val="9"/>
            <w:rPr>
              <w:rFonts w:hint="eastAsia" w:ascii="宋体" w:hAnsi="宋体" w:eastAsia="宋体" w:cs="宋体"/>
              <w:b w:val="0"/>
              <w:bCs w:val="0"/>
              <w:color w:val="auto"/>
              <w:sz w:val="28"/>
              <w:szCs w:val="28"/>
            </w:rPr>
            <w:sectPr>
              <w:headerReference r:id="rId4" w:type="default"/>
              <w:footerReference r:id="rId5" w:type="default"/>
              <w:pgSz w:w="11906" w:h="16838"/>
              <w:pgMar w:top="1440" w:right="1080" w:bottom="1440" w:left="1080" w:header="708" w:footer="708" w:gutter="0"/>
              <w:pgBorders>
                <w:top w:val="none" w:sz="0" w:space="0"/>
                <w:left w:val="none" w:sz="0" w:space="0"/>
                <w:bottom w:val="none" w:sz="0" w:space="0"/>
                <w:right w:val="none" w:sz="0" w:space="0"/>
              </w:pgBorders>
              <w:pgNumType w:fmt="upperRoman" w:start="1"/>
              <w:cols w:space="720" w:num="1"/>
              <w:docGrid w:linePitch="360" w:charSpace="0"/>
            </w:sectPr>
          </w:pPr>
          <w:r>
            <w:rPr>
              <w:rFonts w:hint="eastAsia" w:ascii="宋体" w:hAnsi="宋体" w:eastAsia="宋体" w:cs="宋体"/>
              <w:bCs w:val="0"/>
              <w:color w:val="auto"/>
              <w:szCs w:val="28"/>
            </w:rPr>
            <w:fldChar w:fldCharType="end"/>
          </w:r>
        </w:p>
      </w:sdtContent>
    </w:sdt>
    <w:p>
      <w:pPr>
        <w:pStyle w:val="2"/>
        <w:keepNext/>
        <w:keepLines/>
        <w:pageBreakBefore w:val="0"/>
        <w:widowControl/>
        <w:kinsoku/>
        <w:wordWrap/>
        <w:overflowPunct/>
        <w:topLinePunct w:val="0"/>
        <w:autoSpaceDE/>
        <w:autoSpaceDN/>
        <w:bidi w:val="0"/>
        <w:adjustRightInd w:val="0"/>
        <w:snapToGrid w:val="0"/>
        <w:spacing w:before="0" w:after="0" w:line="240" w:lineRule="auto"/>
        <w:textAlignment w:val="auto"/>
        <w:outlineLvl w:val="0"/>
        <w:rPr>
          <w:rFonts w:hint="default" w:ascii="Times New Roman" w:hAnsi="Times New Roman" w:eastAsia="黑体" w:cs="Times New Roman"/>
          <w:b w:val="0"/>
          <w:bCs w:val="0"/>
          <w:color w:val="auto"/>
          <w:sz w:val="28"/>
          <w:szCs w:val="28"/>
        </w:rPr>
      </w:pPr>
      <w:bookmarkStart w:id="0" w:name="_Toc8688"/>
      <w:r>
        <w:rPr>
          <w:rFonts w:hint="default" w:ascii="Times New Roman" w:hAnsi="Times New Roman" w:eastAsia="黑体" w:cs="Times New Roman"/>
          <w:b w:val="0"/>
          <w:bCs w:val="0"/>
          <w:color w:val="auto"/>
          <w:sz w:val="28"/>
          <w:szCs w:val="28"/>
        </w:rPr>
        <w:t>表一</w:t>
      </w:r>
      <w:bookmarkEnd w:id="0"/>
    </w:p>
    <w:tbl>
      <w:tblPr>
        <w:tblStyle w:val="24"/>
        <w:tblW w:w="1006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2550"/>
        <w:gridCol w:w="2376"/>
        <w:gridCol w:w="1164"/>
        <w:gridCol w:w="904"/>
        <w:gridCol w:w="1223"/>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843" w:type="dxa"/>
            <w:noWrap w:val="0"/>
            <w:vAlign w:val="center"/>
          </w:tcPr>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建设项目名称</w:t>
            </w:r>
          </w:p>
        </w:tc>
        <w:tc>
          <w:tcPr>
            <w:tcW w:w="8217" w:type="dxa"/>
            <w:gridSpan w:val="5"/>
            <w:noWrap w:val="0"/>
            <w:vAlign w:val="center"/>
          </w:tcPr>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rPr>
              <w:t>黑龙江省森港经贸有限公司桦南县依饶路加油站建设项目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7" w:hRule="atLeast"/>
          <w:jc w:val="center"/>
        </w:trPr>
        <w:tc>
          <w:tcPr>
            <w:tcW w:w="1843" w:type="dxa"/>
            <w:noWrap w:val="0"/>
            <w:vAlign w:val="center"/>
          </w:tcPr>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建设单位名称</w:t>
            </w:r>
          </w:p>
        </w:tc>
        <w:tc>
          <w:tcPr>
            <w:tcW w:w="8217" w:type="dxa"/>
            <w:gridSpan w:val="5"/>
            <w:noWrap w:val="0"/>
            <w:vAlign w:val="center"/>
          </w:tcPr>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rPr>
              <w:t>黑龙江省森港经贸有限公司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7" w:hRule="atLeast"/>
          <w:jc w:val="center"/>
        </w:trPr>
        <w:tc>
          <w:tcPr>
            <w:tcW w:w="1843" w:type="dxa"/>
            <w:noWrap w:val="0"/>
            <w:vAlign w:val="center"/>
          </w:tcPr>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建设项目性质</w:t>
            </w:r>
          </w:p>
        </w:tc>
        <w:tc>
          <w:tcPr>
            <w:tcW w:w="8217" w:type="dxa"/>
            <w:gridSpan w:val="5"/>
            <w:noWrap w:val="0"/>
            <w:vAlign w:val="center"/>
          </w:tcPr>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rPr>
              <w:t>新</w:t>
            </w:r>
            <w:r>
              <w:rPr>
                <w:rFonts w:hint="default" w:ascii="Times New Roman" w:hAnsi="Times New Roman" w:eastAsia="宋体" w:cs="Times New Roman"/>
                <w:color w:val="auto"/>
                <w:sz w:val="24"/>
                <w:szCs w:val="24"/>
              </w:rPr>
              <w:t>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7" w:hRule="atLeast"/>
          <w:jc w:val="center"/>
        </w:trPr>
        <w:tc>
          <w:tcPr>
            <w:tcW w:w="1843" w:type="dxa"/>
            <w:noWrap w:val="0"/>
            <w:vAlign w:val="center"/>
          </w:tcPr>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建设地点</w:t>
            </w:r>
          </w:p>
        </w:tc>
        <w:tc>
          <w:tcPr>
            <w:tcW w:w="8217" w:type="dxa"/>
            <w:gridSpan w:val="5"/>
            <w:noWrap w:val="0"/>
            <w:vAlign w:val="center"/>
          </w:tcPr>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rPr>
              <w:t>黑龙江省佳木斯市桦南县土龙山镇新华村西外环与依饶公路交叉口南50米处</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7" w:hRule="atLeast"/>
          <w:jc w:val="center"/>
        </w:trPr>
        <w:tc>
          <w:tcPr>
            <w:tcW w:w="1843" w:type="dxa"/>
            <w:noWrap w:val="0"/>
            <w:vAlign w:val="center"/>
          </w:tcPr>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主要产品名称</w:t>
            </w:r>
          </w:p>
        </w:tc>
        <w:tc>
          <w:tcPr>
            <w:tcW w:w="8217" w:type="dxa"/>
            <w:gridSpan w:val="5"/>
            <w:noWrap w:val="0"/>
            <w:vAlign w:val="center"/>
          </w:tcPr>
          <w:p>
            <w:pPr>
              <w:spacing w:after="0"/>
              <w:jc w:val="center"/>
              <w:rPr>
                <w:rFonts w:hint="eastAsia"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rPr>
              <w:t>柴油</w:t>
            </w:r>
            <w:r>
              <w:rPr>
                <w:rFonts w:hint="eastAsia" w:ascii="Times New Roman" w:hAnsi="Times New Roman" w:eastAsia="宋体" w:cs="Times New Roman"/>
                <w:color w:val="auto"/>
                <w:sz w:val="24"/>
                <w:szCs w:val="24"/>
                <w:lang w:eastAsia="zh-CN"/>
              </w:rPr>
              <w:t>、汽油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7" w:hRule="atLeast"/>
          <w:jc w:val="center"/>
        </w:trPr>
        <w:tc>
          <w:tcPr>
            <w:tcW w:w="1843" w:type="dxa"/>
            <w:noWrap w:val="0"/>
            <w:vAlign w:val="center"/>
          </w:tcPr>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设计生产能力</w:t>
            </w:r>
          </w:p>
        </w:tc>
        <w:tc>
          <w:tcPr>
            <w:tcW w:w="8217" w:type="dxa"/>
            <w:gridSpan w:val="5"/>
            <w:noWrap w:val="0"/>
            <w:vAlign w:val="center"/>
          </w:tcPr>
          <w:p>
            <w:pPr>
              <w:spacing w:after="0"/>
              <w:jc w:val="center"/>
              <w:rPr>
                <w:rFonts w:hint="default" w:ascii="Times New Roman" w:hAnsi="Times New Roman" w:eastAsia="宋体" w:cs="Times New Roman"/>
                <w:color w:val="auto"/>
                <w:sz w:val="24"/>
                <w:szCs w:val="24"/>
                <w:lang w:val="en-US"/>
              </w:rPr>
            </w:pPr>
            <w:r>
              <w:rPr>
                <w:rFonts w:hint="default" w:ascii="Times New Roman" w:hAnsi="Times New Roman" w:eastAsia="宋体" w:cs="Times New Roman"/>
                <w:color w:val="auto"/>
                <w:sz w:val="24"/>
                <w:szCs w:val="24"/>
              </w:rPr>
              <w:t>项目建成后，</w:t>
            </w:r>
            <w:r>
              <w:rPr>
                <w:rFonts w:hint="default" w:ascii="Times New Roman" w:hAnsi="Times New Roman" w:eastAsia="宋体" w:cs="Times New Roman"/>
                <w:color w:val="auto"/>
                <w:sz w:val="24"/>
                <w:szCs w:val="24"/>
                <w:lang w:eastAsia="zh-CN"/>
              </w:rPr>
              <w:t>年消耗柴油</w:t>
            </w:r>
            <w:r>
              <w:rPr>
                <w:rFonts w:hint="eastAsia" w:ascii="Times New Roman" w:hAnsi="Times New Roman" w:eastAsia="宋体" w:cs="Times New Roman"/>
                <w:color w:val="auto"/>
                <w:sz w:val="24"/>
                <w:szCs w:val="24"/>
                <w:lang w:val="en-US" w:eastAsia="zh-CN"/>
              </w:rPr>
              <w:t>1500</w:t>
            </w:r>
            <w:r>
              <w:rPr>
                <w:rFonts w:hint="default" w:ascii="Times New Roman" w:hAnsi="Times New Roman" w:eastAsia="宋体" w:cs="Times New Roman"/>
                <w:color w:val="auto"/>
                <w:sz w:val="24"/>
                <w:szCs w:val="24"/>
                <w:lang w:val="en-US" w:eastAsia="zh-CN"/>
              </w:rPr>
              <w:t>t</w:t>
            </w:r>
            <w:r>
              <w:rPr>
                <w:rFonts w:hint="eastAsia" w:ascii="Times New Roman" w:hAnsi="Times New Roman" w:eastAsia="宋体" w:cs="Times New Roman"/>
                <w:color w:val="auto"/>
                <w:sz w:val="24"/>
                <w:szCs w:val="24"/>
                <w:lang w:val="en-US" w:eastAsia="zh-CN"/>
              </w:rPr>
              <w:t>，汽油500t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7" w:hRule="atLeast"/>
          <w:jc w:val="center"/>
        </w:trPr>
        <w:tc>
          <w:tcPr>
            <w:tcW w:w="1843" w:type="dxa"/>
            <w:noWrap w:val="0"/>
            <w:vAlign w:val="center"/>
          </w:tcPr>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实际生产能力</w:t>
            </w:r>
          </w:p>
        </w:tc>
        <w:tc>
          <w:tcPr>
            <w:tcW w:w="8217" w:type="dxa"/>
            <w:gridSpan w:val="5"/>
            <w:noWrap w:val="0"/>
            <w:vAlign w:val="center"/>
          </w:tcPr>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rPr>
              <w:t>年消耗柴油</w:t>
            </w:r>
            <w:r>
              <w:rPr>
                <w:rFonts w:hint="default" w:ascii="Times New Roman" w:hAnsi="Times New Roman" w:eastAsia="宋体" w:cs="Times New Roman"/>
                <w:color w:val="auto"/>
                <w:sz w:val="24"/>
                <w:szCs w:val="24"/>
                <w:lang w:val="en-US" w:eastAsia="zh-CN"/>
              </w:rPr>
              <w:t>1500t，汽油500t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7" w:hRule="atLeast"/>
          <w:jc w:val="center"/>
        </w:trPr>
        <w:tc>
          <w:tcPr>
            <w:tcW w:w="1843" w:type="dxa"/>
            <w:noWrap w:val="0"/>
            <w:vAlign w:val="center"/>
          </w:tcPr>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建设项目环评时间</w:t>
            </w:r>
          </w:p>
        </w:tc>
        <w:tc>
          <w:tcPr>
            <w:tcW w:w="2550" w:type="dxa"/>
            <w:noWrap w:val="0"/>
            <w:vAlign w:val="center"/>
          </w:tcPr>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2020年</w:t>
            </w:r>
            <w:r>
              <w:rPr>
                <w:rFonts w:hint="eastAsia" w:ascii="Times New Roman" w:hAnsi="Times New Roman" w:eastAsia="宋体" w:cs="Times New Roman"/>
                <w:color w:val="auto"/>
                <w:sz w:val="24"/>
                <w:szCs w:val="24"/>
                <w:lang w:val="en-US" w:eastAsia="zh-CN"/>
              </w:rPr>
              <w:t>5</w:t>
            </w:r>
            <w:r>
              <w:rPr>
                <w:rFonts w:hint="default" w:ascii="Times New Roman" w:hAnsi="Times New Roman" w:eastAsia="宋体" w:cs="Times New Roman"/>
                <w:color w:val="auto"/>
                <w:sz w:val="24"/>
                <w:szCs w:val="24"/>
                <w:lang w:val="en-US" w:eastAsia="zh-CN"/>
              </w:rPr>
              <w:t>月</w:t>
            </w:r>
          </w:p>
        </w:tc>
        <w:tc>
          <w:tcPr>
            <w:tcW w:w="2376" w:type="dxa"/>
            <w:noWrap w:val="0"/>
            <w:vAlign w:val="center"/>
          </w:tcPr>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shd w:val="clear" w:color="auto" w:fill="auto"/>
              </w:rPr>
              <w:t>开工建设时间</w:t>
            </w:r>
          </w:p>
        </w:tc>
        <w:tc>
          <w:tcPr>
            <w:tcW w:w="3291" w:type="dxa"/>
            <w:gridSpan w:val="3"/>
            <w:noWrap w:val="0"/>
            <w:vAlign w:val="center"/>
          </w:tcPr>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202</w:t>
            </w: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lang w:val="en-US" w:eastAsia="zh-CN"/>
              </w:rPr>
              <w:t>年</w:t>
            </w:r>
            <w:r>
              <w:rPr>
                <w:rFonts w:hint="eastAsia" w:ascii="Times New Roman" w:hAnsi="Times New Roman" w:eastAsia="宋体" w:cs="Times New Roman"/>
                <w:color w:val="auto"/>
                <w:sz w:val="24"/>
                <w:szCs w:val="24"/>
                <w:lang w:val="en-US" w:eastAsia="zh-CN"/>
              </w:rPr>
              <w:t>5</w:t>
            </w:r>
            <w:r>
              <w:rPr>
                <w:rFonts w:hint="default" w:ascii="Times New Roman" w:hAnsi="Times New Roman" w:eastAsia="宋体" w:cs="Times New Roman"/>
                <w:color w:val="auto"/>
                <w:sz w:val="24"/>
                <w:szCs w:val="24"/>
                <w:lang w:val="en-US" w:eastAsia="zh-CN"/>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7" w:hRule="atLeast"/>
          <w:jc w:val="center"/>
        </w:trPr>
        <w:tc>
          <w:tcPr>
            <w:tcW w:w="1843" w:type="dxa"/>
            <w:noWrap w:val="0"/>
            <w:vAlign w:val="center"/>
          </w:tcPr>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调试时间</w:t>
            </w:r>
          </w:p>
        </w:tc>
        <w:tc>
          <w:tcPr>
            <w:tcW w:w="2550" w:type="dxa"/>
            <w:noWrap w:val="0"/>
            <w:vAlign w:val="center"/>
          </w:tcPr>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20</w:t>
            </w:r>
            <w:r>
              <w:rPr>
                <w:rFonts w:hint="default" w:ascii="Times New Roman" w:hAnsi="Times New Roman" w:eastAsia="宋体" w:cs="Times New Roman"/>
                <w:color w:val="auto"/>
                <w:sz w:val="24"/>
                <w:szCs w:val="24"/>
                <w:lang w:val="en-US" w:eastAsia="zh-CN"/>
              </w:rPr>
              <w:t>2</w:t>
            </w: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lang w:val="en-US" w:eastAsia="zh-CN"/>
              </w:rPr>
              <w:t>年</w:t>
            </w:r>
            <w:r>
              <w:rPr>
                <w:rFonts w:hint="eastAsia" w:ascii="Times New Roman" w:hAnsi="Times New Roman" w:eastAsia="宋体" w:cs="Times New Roman"/>
                <w:color w:val="auto"/>
                <w:sz w:val="24"/>
                <w:szCs w:val="24"/>
                <w:lang w:val="en-US" w:eastAsia="zh-CN"/>
              </w:rPr>
              <w:t>12</w:t>
            </w:r>
            <w:r>
              <w:rPr>
                <w:rFonts w:hint="default" w:ascii="Times New Roman" w:hAnsi="Times New Roman" w:eastAsia="宋体" w:cs="Times New Roman"/>
                <w:color w:val="auto"/>
                <w:sz w:val="24"/>
                <w:szCs w:val="24"/>
              </w:rPr>
              <w:t>月</w:t>
            </w:r>
            <w:r>
              <w:rPr>
                <w:rFonts w:hint="default"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rPr>
              <w:t>20</w:t>
            </w:r>
            <w:r>
              <w:rPr>
                <w:rFonts w:hint="default" w:ascii="Times New Roman" w:hAnsi="Times New Roman" w:eastAsia="宋体" w:cs="Times New Roman"/>
                <w:color w:val="auto"/>
                <w:sz w:val="24"/>
                <w:szCs w:val="24"/>
                <w:lang w:val="en-US" w:eastAsia="zh-CN"/>
              </w:rPr>
              <w:t>2</w:t>
            </w:r>
            <w:r>
              <w:rPr>
                <w:rFonts w:hint="eastAsia"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sz w:val="24"/>
                <w:szCs w:val="24"/>
                <w:lang w:val="en-US" w:eastAsia="zh-CN"/>
              </w:rPr>
              <w:t>年</w:t>
            </w:r>
            <w:r>
              <w:rPr>
                <w:rFonts w:hint="eastAsia"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sz w:val="24"/>
                <w:szCs w:val="24"/>
              </w:rPr>
              <w:t>月</w:t>
            </w:r>
          </w:p>
        </w:tc>
        <w:tc>
          <w:tcPr>
            <w:tcW w:w="2376" w:type="dxa"/>
            <w:noWrap w:val="0"/>
            <w:vAlign w:val="center"/>
          </w:tcPr>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shd w:val="clear" w:color="auto" w:fill="auto"/>
              </w:rPr>
              <w:t>验收现场监测时间</w:t>
            </w:r>
          </w:p>
        </w:tc>
        <w:tc>
          <w:tcPr>
            <w:tcW w:w="3291" w:type="dxa"/>
            <w:gridSpan w:val="3"/>
            <w:noWrap w:val="0"/>
            <w:vAlign w:val="center"/>
          </w:tcPr>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20</w:t>
            </w:r>
            <w:r>
              <w:rPr>
                <w:rFonts w:hint="default" w:ascii="Times New Roman" w:hAnsi="Times New Roman" w:eastAsia="宋体" w:cs="Times New Roman"/>
                <w:color w:val="auto"/>
                <w:sz w:val="24"/>
                <w:szCs w:val="24"/>
                <w:lang w:val="en-US" w:eastAsia="zh-CN"/>
              </w:rPr>
              <w:t>2</w:t>
            </w: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年</w:t>
            </w:r>
            <w:r>
              <w:rPr>
                <w:rFonts w:hint="eastAsia" w:ascii="Times New Roman" w:hAnsi="Times New Roman" w:eastAsia="宋体" w:cs="Times New Roman"/>
                <w:color w:val="auto"/>
                <w:sz w:val="24"/>
                <w:szCs w:val="24"/>
                <w:lang w:val="en-US" w:eastAsia="zh-CN"/>
              </w:rPr>
              <w:t>12</w:t>
            </w:r>
            <w:r>
              <w:rPr>
                <w:rFonts w:hint="default" w:ascii="Times New Roman" w:hAnsi="Times New Roman" w:eastAsia="宋体" w:cs="Times New Roman"/>
                <w:color w:val="auto"/>
                <w:sz w:val="24"/>
                <w:szCs w:val="24"/>
                <w:highlight w:val="none"/>
              </w:rPr>
              <w:t>月</w:t>
            </w:r>
            <w:r>
              <w:rPr>
                <w:rFonts w:hint="eastAsia" w:ascii="Times New Roman" w:hAnsi="Times New Roman" w:eastAsia="宋体" w:cs="Times New Roman"/>
                <w:color w:val="auto"/>
                <w:sz w:val="24"/>
                <w:szCs w:val="24"/>
                <w:highlight w:val="none"/>
                <w:lang w:val="en-US" w:eastAsia="zh-CN"/>
              </w:rPr>
              <w:t>26</w:t>
            </w:r>
            <w:r>
              <w:rPr>
                <w:rFonts w:hint="default" w:ascii="Times New Roman" w:hAnsi="Times New Roman" w:eastAsia="宋体" w:cs="Times New Roman"/>
                <w:color w:val="auto"/>
                <w:sz w:val="24"/>
                <w:szCs w:val="24"/>
                <w:highlight w:val="none"/>
              </w:rPr>
              <w:t>日-</w:t>
            </w:r>
            <w:r>
              <w:rPr>
                <w:rFonts w:hint="eastAsia" w:ascii="Times New Roman" w:hAnsi="Times New Roman" w:eastAsia="宋体" w:cs="Times New Roman"/>
                <w:color w:val="auto"/>
                <w:sz w:val="24"/>
                <w:szCs w:val="24"/>
                <w:highlight w:val="none"/>
                <w:lang w:val="en-US" w:eastAsia="zh-CN"/>
              </w:rPr>
              <w:t>27</w:t>
            </w:r>
            <w:r>
              <w:rPr>
                <w:rFonts w:hint="default" w:ascii="Times New Roman" w:hAnsi="Times New Roman" w:eastAsia="宋体" w:cs="Times New Roman"/>
                <w:color w:val="auto"/>
                <w:sz w:val="24"/>
                <w:szCs w:val="24"/>
                <w:highlight w:val="none"/>
              </w:rPr>
              <w:t>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03" w:hRule="atLeast"/>
          <w:jc w:val="center"/>
        </w:trPr>
        <w:tc>
          <w:tcPr>
            <w:tcW w:w="1843" w:type="dxa"/>
            <w:noWrap w:val="0"/>
            <w:vAlign w:val="center"/>
          </w:tcPr>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环评报告表</w:t>
            </w:r>
          </w:p>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审批部门</w:t>
            </w:r>
          </w:p>
        </w:tc>
        <w:tc>
          <w:tcPr>
            <w:tcW w:w="2550" w:type="dxa"/>
            <w:noWrap w:val="0"/>
            <w:vAlign w:val="center"/>
          </w:tcPr>
          <w:p>
            <w:pPr>
              <w:spacing w:after="0"/>
              <w:jc w:val="center"/>
              <w:rPr>
                <w:rFonts w:hint="eastAsia"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桦南县生态环境局</w:t>
            </w:r>
          </w:p>
        </w:tc>
        <w:tc>
          <w:tcPr>
            <w:tcW w:w="2376" w:type="dxa"/>
            <w:noWrap w:val="0"/>
            <w:vAlign w:val="center"/>
          </w:tcPr>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环评报告表</w:t>
            </w:r>
          </w:p>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编制单位</w:t>
            </w:r>
          </w:p>
        </w:tc>
        <w:tc>
          <w:tcPr>
            <w:tcW w:w="3291" w:type="dxa"/>
            <w:gridSpan w:val="3"/>
            <w:noWrap w:val="0"/>
            <w:vAlign w:val="center"/>
          </w:tcPr>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哈尔滨国环宏节能环保技术有限责任公司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7" w:hRule="atLeast"/>
          <w:jc w:val="center"/>
        </w:trPr>
        <w:tc>
          <w:tcPr>
            <w:tcW w:w="1843" w:type="dxa"/>
            <w:noWrap w:val="0"/>
            <w:vAlign w:val="center"/>
          </w:tcPr>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投资总概算</w:t>
            </w:r>
          </w:p>
        </w:tc>
        <w:tc>
          <w:tcPr>
            <w:tcW w:w="2550" w:type="dxa"/>
            <w:noWrap w:val="0"/>
            <w:vAlign w:val="center"/>
          </w:tcPr>
          <w:p>
            <w:pPr>
              <w:spacing w:after="0"/>
              <w:jc w:val="center"/>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rPr>
              <w:t>500</w:t>
            </w:r>
            <w:r>
              <w:rPr>
                <w:rFonts w:hint="default" w:ascii="Times New Roman" w:hAnsi="Times New Roman" w:eastAsia="宋体" w:cs="Times New Roman"/>
                <w:color w:val="auto"/>
                <w:sz w:val="24"/>
                <w:szCs w:val="24"/>
              </w:rPr>
              <w:t>万元</w:t>
            </w:r>
          </w:p>
        </w:tc>
        <w:tc>
          <w:tcPr>
            <w:tcW w:w="2376" w:type="dxa"/>
            <w:noWrap w:val="0"/>
            <w:vAlign w:val="center"/>
          </w:tcPr>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环保投资总概算</w:t>
            </w:r>
          </w:p>
        </w:tc>
        <w:tc>
          <w:tcPr>
            <w:tcW w:w="1164" w:type="dxa"/>
            <w:noWrap w:val="0"/>
            <w:vAlign w:val="center"/>
          </w:tcPr>
          <w:p>
            <w:pPr>
              <w:spacing w:after="0"/>
              <w:jc w:val="center"/>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rPr>
              <w:t>62</w:t>
            </w:r>
            <w:r>
              <w:rPr>
                <w:rFonts w:hint="default" w:ascii="Times New Roman" w:hAnsi="Times New Roman" w:eastAsia="宋体" w:cs="Times New Roman"/>
                <w:color w:val="auto"/>
                <w:sz w:val="24"/>
                <w:szCs w:val="24"/>
              </w:rPr>
              <w:t>万元</w:t>
            </w:r>
          </w:p>
        </w:tc>
        <w:tc>
          <w:tcPr>
            <w:tcW w:w="904" w:type="dxa"/>
            <w:noWrap w:val="0"/>
            <w:vAlign w:val="center"/>
          </w:tcPr>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比例</w:t>
            </w:r>
          </w:p>
        </w:tc>
        <w:tc>
          <w:tcPr>
            <w:tcW w:w="1223" w:type="dxa"/>
            <w:noWrap w:val="0"/>
            <w:vAlign w:val="center"/>
          </w:tcPr>
          <w:p>
            <w:pPr>
              <w:spacing w:after="0"/>
              <w:jc w:val="center"/>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rPr>
              <w:t>12.4</w:t>
            </w:r>
            <w:r>
              <w:rPr>
                <w:rFonts w:hint="default" w:ascii="Times New Roman" w:hAnsi="Times New Roman" w:eastAsia="宋体" w:cs="Times New Roman"/>
                <w:color w:val="auto"/>
                <w:sz w:val="24"/>
                <w:szCs w:val="24"/>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7" w:hRule="atLeast"/>
          <w:jc w:val="center"/>
        </w:trPr>
        <w:tc>
          <w:tcPr>
            <w:tcW w:w="1843" w:type="dxa"/>
            <w:noWrap w:val="0"/>
            <w:vAlign w:val="center"/>
          </w:tcPr>
          <w:p>
            <w:pPr>
              <w:spacing w:after="0"/>
              <w:jc w:val="center"/>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实际总</w:t>
            </w:r>
            <w:r>
              <w:rPr>
                <w:rFonts w:hint="default" w:ascii="Times New Roman" w:hAnsi="Times New Roman" w:eastAsia="宋体" w:cs="Times New Roman"/>
                <w:color w:val="auto"/>
                <w:sz w:val="24"/>
                <w:szCs w:val="24"/>
                <w:lang w:eastAsia="zh-CN"/>
              </w:rPr>
              <w:t>投资</w:t>
            </w:r>
          </w:p>
        </w:tc>
        <w:tc>
          <w:tcPr>
            <w:tcW w:w="2550" w:type="dxa"/>
            <w:noWrap w:val="0"/>
            <w:vAlign w:val="center"/>
          </w:tcPr>
          <w:p>
            <w:pPr>
              <w:spacing w:after="0"/>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lang w:val="en-US" w:eastAsia="zh-CN"/>
              </w:rPr>
              <w:t>500</w:t>
            </w:r>
            <w:r>
              <w:rPr>
                <w:rFonts w:hint="default" w:ascii="Times New Roman" w:hAnsi="Times New Roman" w:eastAsia="宋体" w:cs="Times New Roman"/>
                <w:color w:val="auto"/>
                <w:sz w:val="24"/>
                <w:szCs w:val="24"/>
              </w:rPr>
              <w:t>万元</w:t>
            </w:r>
          </w:p>
        </w:tc>
        <w:tc>
          <w:tcPr>
            <w:tcW w:w="2376" w:type="dxa"/>
            <w:noWrap w:val="0"/>
            <w:vAlign w:val="center"/>
          </w:tcPr>
          <w:p>
            <w:pPr>
              <w:spacing w:after="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rPr>
              <w:t>环保投资</w:t>
            </w:r>
          </w:p>
        </w:tc>
        <w:tc>
          <w:tcPr>
            <w:tcW w:w="1164" w:type="dxa"/>
            <w:noWrap w:val="0"/>
            <w:vAlign w:val="center"/>
          </w:tcPr>
          <w:p>
            <w:pPr>
              <w:spacing w:after="0"/>
              <w:jc w:val="cente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lang w:val="en-US" w:eastAsia="zh-CN"/>
              </w:rPr>
              <w:t>62</w:t>
            </w:r>
            <w:r>
              <w:rPr>
                <w:rFonts w:hint="default" w:ascii="Times New Roman" w:hAnsi="Times New Roman" w:eastAsia="宋体" w:cs="Times New Roman"/>
                <w:color w:val="auto"/>
                <w:sz w:val="24"/>
                <w:szCs w:val="24"/>
              </w:rPr>
              <w:t>万元</w:t>
            </w:r>
          </w:p>
        </w:tc>
        <w:tc>
          <w:tcPr>
            <w:tcW w:w="904" w:type="dxa"/>
            <w:noWrap w:val="0"/>
            <w:vAlign w:val="center"/>
          </w:tcPr>
          <w:p>
            <w:pPr>
              <w:spacing w:after="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rPr>
              <w:t>比例</w:t>
            </w:r>
          </w:p>
        </w:tc>
        <w:tc>
          <w:tcPr>
            <w:tcW w:w="1223" w:type="dxa"/>
            <w:noWrap w:val="0"/>
            <w:vAlign w:val="center"/>
          </w:tcPr>
          <w:p>
            <w:pPr>
              <w:spacing w:after="0"/>
              <w:jc w:val="cente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lang w:val="en-US" w:eastAsia="zh-CN"/>
              </w:rPr>
              <w:t>12.4</w:t>
            </w:r>
            <w:r>
              <w:rPr>
                <w:rFonts w:hint="default" w:ascii="Times New Roman" w:hAnsi="Times New Roman" w:eastAsia="宋体" w:cs="Times New Roman"/>
                <w:color w:val="auto"/>
                <w:sz w:val="24"/>
                <w:szCs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144" w:hRule="atLeast"/>
          <w:jc w:val="center"/>
        </w:trPr>
        <w:tc>
          <w:tcPr>
            <w:tcW w:w="1843" w:type="dxa"/>
            <w:noWrap w:val="0"/>
            <w:vAlign w:val="center"/>
          </w:tcPr>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验收监测依据</w:t>
            </w:r>
          </w:p>
        </w:tc>
        <w:tc>
          <w:tcPr>
            <w:tcW w:w="8217" w:type="dxa"/>
            <w:gridSpan w:val="5"/>
            <w:noWrap w:val="0"/>
            <w:vAlign w:val="top"/>
          </w:tcPr>
          <w:p>
            <w:pPr>
              <w:keepNext w:val="0"/>
              <w:keepLines w:val="0"/>
              <w:pageBreakBefore w:val="0"/>
              <w:widowControl/>
              <w:kinsoku/>
              <w:wordWrap/>
              <w:overflowPunct/>
              <w:topLinePunct w:val="0"/>
              <w:autoSpaceDE/>
              <w:autoSpaceDN/>
              <w:bidi w:val="0"/>
              <w:adjustRightInd w:val="0"/>
              <w:snapToGrid/>
              <w:spacing w:after="0" w:line="240" w:lineRule="auto"/>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1.《建设项目环境保护管理条例》（国务院令第682号，2017.10.1）；</w:t>
            </w:r>
          </w:p>
          <w:p>
            <w:pPr>
              <w:keepNext w:val="0"/>
              <w:keepLines w:val="0"/>
              <w:pageBreakBefore w:val="0"/>
              <w:widowControl/>
              <w:kinsoku/>
              <w:wordWrap/>
              <w:overflowPunct/>
              <w:topLinePunct w:val="0"/>
              <w:autoSpaceDE/>
              <w:autoSpaceDN/>
              <w:bidi w:val="0"/>
              <w:adjustRightInd w:val="0"/>
              <w:snapToGrid/>
              <w:spacing w:after="0" w:line="240" w:lineRule="auto"/>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2.《建设项目竣工环境保护验收暂行办法》（国环规环评〔2017〕4号</w:t>
            </w:r>
            <w:r>
              <w:rPr>
                <w:rFonts w:hint="default"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rPr>
              <w:t>；</w:t>
            </w:r>
          </w:p>
          <w:p>
            <w:pPr>
              <w:keepNext w:val="0"/>
              <w:keepLines w:val="0"/>
              <w:pageBreakBefore w:val="0"/>
              <w:widowControl/>
              <w:kinsoku/>
              <w:wordWrap/>
              <w:overflowPunct/>
              <w:topLinePunct w:val="0"/>
              <w:autoSpaceDE/>
              <w:autoSpaceDN/>
              <w:bidi w:val="0"/>
              <w:adjustRightInd w:val="0"/>
              <w:snapToGrid/>
              <w:spacing w:after="0" w:line="240" w:lineRule="auto"/>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sz w:val="24"/>
                <w:szCs w:val="24"/>
              </w:rPr>
              <w:t>. 《关于印发环境保护部建设项目“三同时”监督检查和竣工环保验收管理规定（试行）的通知》（环发[2009]150号，国家环境保护部，2009.12.17）；</w:t>
            </w:r>
          </w:p>
          <w:p>
            <w:pPr>
              <w:keepNext w:val="0"/>
              <w:keepLines w:val="0"/>
              <w:pageBreakBefore w:val="0"/>
              <w:widowControl/>
              <w:kinsoku/>
              <w:wordWrap/>
              <w:overflowPunct/>
              <w:topLinePunct w:val="0"/>
              <w:autoSpaceDE/>
              <w:autoSpaceDN/>
              <w:bidi w:val="0"/>
              <w:adjustRightInd w:val="0"/>
              <w:snapToGrid/>
              <w:spacing w:after="0" w:line="240" w:lineRule="auto"/>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4</w:t>
            </w:r>
            <w:r>
              <w:rPr>
                <w:rFonts w:hint="default" w:ascii="Times New Roman" w:hAnsi="Times New Roman" w:eastAsia="宋体" w:cs="Times New Roman"/>
                <w:color w:val="auto"/>
                <w:sz w:val="24"/>
                <w:szCs w:val="24"/>
              </w:rPr>
              <w:t>. 《关于印发&lt;黑龙江省建设项目竣工环境保护验收管理意见&gt;的通知》（黑环发[2007]18号，黑龙江省环境保护局，2007.4.26）；</w:t>
            </w:r>
          </w:p>
          <w:p>
            <w:pPr>
              <w:keepNext w:val="0"/>
              <w:keepLines w:val="0"/>
              <w:pageBreakBefore w:val="0"/>
              <w:widowControl/>
              <w:kinsoku/>
              <w:wordWrap/>
              <w:overflowPunct/>
              <w:topLinePunct w:val="0"/>
              <w:autoSpaceDE/>
              <w:autoSpaceDN/>
              <w:bidi w:val="0"/>
              <w:adjustRightInd w:val="0"/>
              <w:snapToGrid/>
              <w:spacing w:after="0" w:line="240" w:lineRule="auto"/>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5</w:t>
            </w:r>
            <w:r>
              <w:rPr>
                <w:rFonts w:hint="default" w:ascii="Times New Roman" w:hAnsi="Times New Roman" w:eastAsia="宋体" w:cs="Times New Roman"/>
                <w:color w:val="auto"/>
                <w:sz w:val="24"/>
                <w:szCs w:val="24"/>
              </w:rPr>
              <w:t>.《关于进一步加强建设项目竣工环境保护验收工作的通知》（黑龙江省环境保护局黑环办[2003]22号文，2003.2.12）；</w:t>
            </w:r>
          </w:p>
          <w:p>
            <w:pPr>
              <w:keepNext w:val="0"/>
              <w:keepLines w:val="0"/>
              <w:pageBreakBefore w:val="0"/>
              <w:widowControl/>
              <w:kinsoku/>
              <w:wordWrap/>
              <w:overflowPunct/>
              <w:topLinePunct w:val="0"/>
              <w:autoSpaceDE/>
              <w:autoSpaceDN/>
              <w:bidi w:val="0"/>
              <w:adjustRightInd w:val="0"/>
              <w:snapToGrid/>
              <w:spacing w:after="0" w:line="240" w:lineRule="auto"/>
              <w:jc w:val="both"/>
              <w:textAlignment w:val="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val="en-US" w:eastAsia="zh-CN"/>
              </w:rPr>
              <w:t>6</w:t>
            </w:r>
            <w:r>
              <w:rPr>
                <w:rFonts w:hint="default" w:ascii="Times New Roman" w:hAnsi="Times New Roman" w:eastAsia="宋体" w:cs="Times New Roman"/>
                <w:color w:val="auto"/>
                <w:sz w:val="24"/>
                <w:szCs w:val="24"/>
              </w:rPr>
              <w:t>.《黑龙江省森港经贸有限公司桦南县依饶路加油站建设项目环境影响报告表》（哈尔滨国环宏节能环保技术有限责任公司</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2020.</w:t>
            </w: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w:t>
            </w:r>
          </w:p>
          <w:p>
            <w:pPr>
              <w:keepNext w:val="0"/>
              <w:keepLines w:val="0"/>
              <w:pageBreakBefore w:val="0"/>
              <w:widowControl/>
              <w:kinsoku/>
              <w:wordWrap/>
              <w:overflowPunct/>
              <w:topLinePunct w:val="0"/>
              <w:autoSpaceDE/>
              <w:autoSpaceDN/>
              <w:bidi w:val="0"/>
              <w:adjustRightInd w:val="0"/>
              <w:snapToGrid/>
              <w:spacing w:after="0" w:line="240" w:lineRule="auto"/>
              <w:jc w:val="both"/>
              <w:textAlignment w:val="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val="en-US" w:eastAsia="zh-CN"/>
              </w:rPr>
              <w:t>7</w:t>
            </w:r>
            <w:r>
              <w:rPr>
                <w:rFonts w:hint="default" w:ascii="Times New Roman" w:hAnsi="Times New Roman" w:eastAsia="宋体" w:cs="Times New Roman"/>
                <w:color w:val="auto"/>
                <w:sz w:val="24"/>
                <w:szCs w:val="24"/>
              </w:rPr>
              <w:t>.《黑龙江省森港经贸有限公司桦南县依饶路加油站建设项目环境影响报告表</w:t>
            </w:r>
            <w:r>
              <w:rPr>
                <w:rFonts w:hint="eastAsia" w:ascii="Times New Roman" w:hAnsi="Times New Roman" w:eastAsia="宋体" w:cs="Times New Roman"/>
                <w:color w:val="auto"/>
                <w:sz w:val="24"/>
                <w:szCs w:val="24"/>
                <w:lang w:eastAsia="zh-CN"/>
              </w:rPr>
              <w:t>审批意见</w:t>
            </w:r>
            <w:r>
              <w:rPr>
                <w:rFonts w:hint="default"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lang w:eastAsia="zh-CN"/>
              </w:rPr>
              <w:t>桦环建审</w:t>
            </w:r>
            <w:r>
              <w:rPr>
                <w:rFonts w:hint="default" w:ascii="Times New Roman" w:hAnsi="Times New Roman" w:eastAsia="宋体" w:cs="Times New Roman"/>
                <w:color w:val="auto"/>
                <w:sz w:val="24"/>
                <w:szCs w:val="24"/>
              </w:rPr>
              <w:t>[20</w:t>
            </w:r>
            <w:r>
              <w:rPr>
                <w:rFonts w:hint="default" w:ascii="Times New Roman" w:hAnsi="Times New Roman" w:eastAsia="宋体" w:cs="Times New Roman"/>
                <w:color w:val="auto"/>
                <w:sz w:val="24"/>
                <w:szCs w:val="24"/>
                <w:lang w:val="en-US" w:eastAsia="zh-CN"/>
              </w:rPr>
              <w:t>20</w:t>
            </w:r>
            <w:r>
              <w:rPr>
                <w:rFonts w:hint="default"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lang w:val="en-US" w:eastAsia="zh-CN"/>
              </w:rPr>
              <w:t>7</w:t>
            </w:r>
            <w:r>
              <w:rPr>
                <w:rFonts w:hint="default" w:ascii="Times New Roman" w:hAnsi="Times New Roman" w:eastAsia="宋体" w:cs="Times New Roman"/>
                <w:color w:val="auto"/>
                <w:sz w:val="24"/>
                <w:szCs w:val="24"/>
              </w:rPr>
              <w:t>号</w:t>
            </w:r>
            <w:r>
              <w:rPr>
                <w:rFonts w:hint="default" w:ascii="Times New Roman" w:hAnsi="Times New Roman" w:eastAsia="宋体" w:cs="Times New Roman"/>
                <w:color w:val="auto"/>
                <w:sz w:val="24"/>
                <w:szCs w:val="24"/>
                <w:lang w:eastAsia="zh-CN"/>
              </w:rPr>
              <w:t>，</w:t>
            </w:r>
            <w:r>
              <w:rPr>
                <w:rFonts w:hint="eastAsia" w:ascii="Times New Roman" w:hAnsi="Times New Roman" w:eastAsia="宋体" w:cs="Times New Roman"/>
                <w:color w:val="auto"/>
                <w:sz w:val="24"/>
                <w:szCs w:val="24"/>
                <w:lang w:eastAsia="zh-CN"/>
              </w:rPr>
              <w:t>桦南县生态环境局</w:t>
            </w:r>
            <w:r>
              <w:rPr>
                <w:rFonts w:hint="default" w:ascii="Times New Roman" w:hAnsi="Times New Roman" w:eastAsia="宋体" w:cs="Times New Roman"/>
                <w:color w:val="auto"/>
                <w:sz w:val="24"/>
                <w:szCs w:val="24"/>
              </w:rPr>
              <w:t>，2</w:t>
            </w:r>
            <w:r>
              <w:rPr>
                <w:rFonts w:hint="default" w:ascii="Times New Roman" w:hAnsi="Times New Roman" w:eastAsia="宋体" w:cs="Times New Roman"/>
                <w:color w:val="auto"/>
                <w:sz w:val="24"/>
                <w:szCs w:val="24"/>
                <w:lang w:val="en-US" w:eastAsia="zh-CN"/>
              </w:rPr>
              <w:t>020</w:t>
            </w:r>
            <w:r>
              <w:rPr>
                <w:rFonts w:hint="default" w:ascii="Times New Roman" w:hAnsi="Times New Roman" w:eastAsia="宋体" w:cs="Times New Roman"/>
                <w:color w:val="auto"/>
                <w:sz w:val="24"/>
                <w:szCs w:val="24"/>
              </w:rPr>
              <w:t>年</w:t>
            </w:r>
            <w:r>
              <w:rPr>
                <w:rFonts w:hint="eastAsia" w:ascii="Times New Roman" w:hAnsi="Times New Roman" w:eastAsia="宋体" w:cs="Times New Roman"/>
                <w:color w:val="auto"/>
                <w:sz w:val="24"/>
                <w:szCs w:val="24"/>
                <w:lang w:val="en-US" w:eastAsia="zh-CN"/>
              </w:rPr>
              <w:t>5</w:t>
            </w:r>
            <w:r>
              <w:rPr>
                <w:rFonts w:hint="default" w:ascii="Times New Roman" w:hAnsi="Times New Roman" w:eastAsia="宋体" w:cs="Times New Roman"/>
                <w:color w:val="auto"/>
                <w:sz w:val="24"/>
                <w:szCs w:val="24"/>
              </w:rPr>
              <w:t>月</w:t>
            </w:r>
            <w:r>
              <w:rPr>
                <w:rFonts w:hint="eastAsia" w:ascii="Times New Roman" w:hAnsi="Times New Roman" w:eastAsia="宋体" w:cs="Times New Roman"/>
                <w:color w:val="auto"/>
                <w:sz w:val="24"/>
                <w:szCs w:val="24"/>
                <w:lang w:val="en-US" w:eastAsia="zh-CN"/>
              </w:rPr>
              <w:t>7</w:t>
            </w:r>
            <w:r>
              <w:rPr>
                <w:rFonts w:hint="default" w:ascii="Times New Roman" w:hAnsi="Times New Roman" w:eastAsia="宋体" w:cs="Times New Roman"/>
                <w:color w:val="auto"/>
                <w:sz w:val="24"/>
                <w:szCs w:val="24"/>
              </w:rPr>
              <w:t>日）</w:t>
            </w:r>
            <w:r>
              <w:rPr>
                <w:rFonts w:hint="default" w:ascii="Times New Roman" w:hAnsi="Times New Roman" w:eastAsia="宋体" w:cs="Times New Roman"/>
                <w:color w:val="auto"/>
                <w:sz w:val="24"/>
                <w:szCs w:val="24"/>
                <w:lang w:eastAsia="zh-CN"/>
              </w:rPr>
              <w:t>；</w:t>
            </w:r>
          </w:p>
          <w:p>
            <w:pPr>
              <w:keepNext w:val="0"/>
              <w:keepLines w:val="0"/>
              <w:pageBreakBefore w:val="0"/>
              <w:widowControl/>
              <w:kinsoku/>
              <w:wordWrap/>
              <w:overflowPunct/>
              <w:topLinePunct w:val="0"/>
              <w:autoSpaceDE/>
              <w:autoSpaceDN/>
              <w:bidi w:val="0"/>
              <w:adjustRightInd w:val="0"/>
              <w:snapToGrid/>
              <w:spacing w:after="0" w:line="240" w:lineRule="auto"/>
              <w:jc w:val="both"/>
              <w:textAlignment w:val="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val="en-US" w:eastAsia="zh-CN"/>
              </w:rPr>
              <w:t>8</w:t>
            </w:r>
            <w:r>
              <w:rPr>
                <w:rFonts w:hint="default" w:ascii="Times New Roman" w:hAnsi="Times New Roman" w:eastAsia="宋体" w:cs="Times New Roman"/>
                <w:color w:val="auto"/>
                <w:sz w:val="24"/>
                <w:szCs w:val="24"/>
              </w:rPr>
              <w:t>.《关于印发〈加油站地下水污染防治技术指南（试行）〉》环办水体函[2017]323号</w:t>
            </w:r>
            <w:r>
              <w:rPr>
                <w:rFonts w:hint="default" w:ascii="Times New Roman" w:hAnsi="Times New Roman" w:eastAsia="宋体" w:cs="Times New Roman"/>
                <w:color w:val="auto"/>
                <w:sz w:val="24"/>
                <w:szCs w:val="24"/>
                <w:lang w:eastAsia="zh-CN"/>
              </w:rPr>
              <w:t>；</w:t>
            </w:r>
          </w:p>
          <w:p>
            <w:pPr>
              <w:keepNext w:val="0"/>
              <w:keepLines w:val="0"/>
              <w:pageBreakBefore w:val="0"/>
              <w:widowControl/>
              <w:kinsoku/>
              <w:wordWrap/>
              <w:overflowPunct/>
              <w:topLinePunct w:val="0"/>
              <w:autoSpaceDE/>
              <w:autoSpaceDN/>
              <w:bidi w:val="0"/>
              <w:adjustRightInd w:val="0"/>
              <w:snapToGrid/>
              <w:spacing w:after="0" w:line="240" w:lineRule="auto"/>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9</w:t>
            </w:r>
            <w:r>
              <w:rPr>
                <w:rFonts w:hint="default" w:ascii="Times New Roman" w:hAnsi="Times New Roman" w:eastAsia="宋体" w:cs="Times New Roman"/>
                <w:color w:val="auto"/>
                <w:sz w:val="24"/>
                <w:szCs w:val="24"/>
              </w:rPr>
              <w:t>.《建设项目竣工环境保护验收技术指南 污染影响类》（生态环境部，2018年第9号，2018.5.15）</w:t>
            </w:r>
            <w:r>
              <w:rPr>
                <w:rFonts w:hint="default" w:ascii="Times New Roman" w:hAnsi="Times New Roman" w:eastAsia="宋体" w:cs="Times New Roman"/>
                <w:color w:val="auto"/>
                <w:sz w:val="24"/>
                <w:szCs w:val="24"/>
                <w:lang w:eastAsia="zh-CN"/>
              </w:rPr>
              <w:t>；</w:t>
            </w:r>
          </w:p>
          <w:p>
            <w:pPr>
              <w:keepNext w:val="0"/>
              <w:keepLines w:val="0"/>
              <w:pageBreakBefore w:val="0"/>
              <w:widowControl/>
              <w:kinsoku/>
              <w:wordWrap/>
              <w:overflowPunct/>
              <w:topLinePunct w:val="0"/>
              <w:autoSpaceDE/>
              <w:autoSpaceDN/>
              <w:bidi w:val="0"/>
              <w:adjustRightInd w:val="0"/>
              <w:snapToGrid/>
              <w:spacing w:after="0" w:line="240" w:lineRule="auto"/>
              <w:jc w:val="both"/>
              <w:textAlignment w:val="auto"/>
              <w:rPr>
                <w:rFonts w:hint="default" w:ascii="Times New Roman" w:hAnsi="Times New Roman" w:cs="Times New Roman"/>
                <w:color w:val="auto"/>
                <w:sz w:val="24"/>
                <w:szCs w:val="24"/>
                <w:lang w:val="en-US"/>
              </w:rPr>
            </w:pPr>
            <w:r>
              <w:rPr>
                <w:rFonts w:hint="default" w:ascii="Times New Roman" w:hAnsi="Times New Roman" w:eastAsia="宋体" w:cs="Times New Roman"/>
                <w:color w:val="auto"/>
                <w:sz w:val="24"/>
                <w:szCs w:val="24"/>
                <w:lang w:val="en-US" w:eastAsia="zh-CN"/>
              </w:rPr>
              <w:t>10.《关于印发&lt;污染影响类建设项目重大变动清单（试行）&gt;的通知》（环办环评函</w:t>
            </w:r>
            <w:r>
              <w:rPr>
                <w:rFonts w:hint="default" w:ascii="Times New Roman" w:hAnsi="Times New Roman" w:eastAsia="宋体" w:cs="Times New Roman"/>
                <w:color w:val="auto"/>
                <w:sz w:val="24"/>
                <w:szCs w:val="24"/>
              </w:rPr>
              <w:t>[20</w:t>
            </w:r>
            <w:r>
              <w:rPr>
                <w:rFonts w:hint="default" w:ascii="Times New Roman" w:hAnsi="Times New Roman" w:eastAsia="宋体" w:cs="Times New Roman"/>
                <w:color w:val="auto"/>
                <w:sz w:val="24"/>
                <w:szCs w:val="24"/>
                <w:lang w:val="en-US" w:eastAsia="zh-CN"/>
              </w:rPr>
              <w:t>20</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688号，生态环境部，2020.12.13）；</w:t>
            </w:r>
          </w:p>
        </w:tc>
      </w:tr>
    </w:tbl>
    <w:p>
      <w:pPr>
        <w:pStyle w:val="2"/>
        <w:keepNext/>
        <w:keepLines/>
        <w:pageBreakBefore w:val="0"/>
        <w:widowControl/>
        <w:kinsoku/>
        <w:wordWrap/>
        <w:overflowPunct/>
        <w:topLinePunct w:val="0"/>
        <w:autoSpaceDE/>
        <w:autoSpaceDN/>
        <w:bidi w:val="0"/>
        <w:adjustRightInd w:val="0"/>
        <w:snapToGrid w:val="0"/>
        <w:spacing w:before="0" w:after="0" w:line="240" w:lineRule="auto"/>
        <w:textAlignment w:val="auto"/>
        <w:outlineLvl w:val="0"/>
        <w:rPr>
          <w:rFonts w:hint="default" w:ascii="Times New Roman" w:hAnsi="Times New Roman" w:eastAsia="黑体" w:cs="Times New Roman"/>
          <w:b w:val="0"/>
          <w:bCs w:val="0"/>
          <w:color w:val="auto"/>
          <w:sz w:val="28"/>
          <w:szCs w:val="28"/>
          <w:lang w:eastAsia="zh-CN"/>
        </w:rPr>
      </w:pPr>
      <w:bookmarkStart w:id="1" w:name="_Toc18377"/>
      <w:r>
        <w:rPr>
          <w:rFonts w:hint="default" w:ascii="Times New Roman" w:hAnsi="Times New Roman" w:eastAsia="黑体" w:cs="Times New Roman"/>
          <w:b w:val="0"/>
          <w:bCs w:val="0"/>
          <w:color w:val="auto"/>
          <w:sz w:val="28"/>
          <w:szCs w:val="28"/>
          <w:lang w:eastAsia="zh-CN"/>
        </w:rPr>
        <w:t>续表一</w:t>
      </w:r>
      <w:bookmarkEnd w:id="1"/>
    </w:p>
    <w:tbl>
      <w:tblPr>
        <w:tblStyle w:val="24"/>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781"/>
        <w:gridCol w:w="818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543" w:hRule="atLeast"/>
          <w:jc w:val="center"/>
        </w:trPr>
        <w:tc>
          <w:tcPr>
            <w:tcW w:w="1781" w:type="dxa"/>
            <w:noWrap w:val="0"/>
            <w:vAlign w:val="center"/>
          </w:tcPr>
          <w:p>
            <w:pPr>
              <w:spacing w:after="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验收监测评价标准、标号、级别、限值</w:t>
            </w:r>
          </w:p>
        </w:tc>
        <w:tc>
          <w:tcPr>
            <w:tcW w:w="8181" w:type="dxa"/>
            <w:noWrap w:val="0"/>
            <w:vAlign w:val="center"/>
          </w:tcPr>
          <w:p>
            <w:pPr>
              <w:keepNext w:val="0"/>
              <w:keepLines w:val="0"/>
              <w:pageBreakBefore w:val="0"/>
              <w:widowControl/>
              <w:kinsoku/>
              <w:wordWrap/>
              <w:overflowPunct/>
              <w:topLinePunct w:val="0"/>
              <w:autoSpaceDE/>
              <w:autoSpaceDN/>
              <w:bidi w:val="0"/>
              <w:adjustRightInd w:val="0"/>
              <w:snapToGrid/>
              <w:spacing w:after="0" w:line="360" w:lineRule="auto"/>
              <w:textAlignment w:val="auto"/>
              <w:rPr>
                <w:rFonts w:hint="default" w:ascii="Times New Roman" w:hAnsi="Times New Roman" w:eastAsia="宋体" w:cs="Times New Roman"/>
                <w:b/>
                <w:snapToGrid w:val="0"/>
                <w:color w:val="auto"/>
                <w:sz w:val="24"/>
                <w:szCs w:val="24"/>
              </w:rPr>
            </w:pPr>
            <w:r>
              <w:rPr>
                <w:rFonts w:hint="default" w:ascii="Times New Roman" w:hAnsi="Times New Roman" w:eastAsia="宋体" w:cs="Times New Roman"/>
                <w:b/>
                <w:snapToGrid w:val="0"/>
                <w:color w:val="auto"/>
                <w:sz w:val="24"/>
                <w:szCs w:val="24"/>
              </w:rPr>
              <w:t>一、废气</w:t>
            </w:r>
          </w:p>
          <w:p>
            <w:pPr>
              <w:pStyle w:val="53"/>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baseline"/>
              <w:rPr>
                <w:rFonts w:hint="default" w:ascii="Times New Roman" w:hAnsi="Times New Roman" w:eastAsia="宋体" w:cs="Times New Roman"/>
                <w:snapToGrid w:val="0"/>
                <w:color w:val="auto"/>
                <w:kern w:val="0"/>
                <w:sz w:val="24"/>
                <w:szCs w:val="24"/>
                <w:lang w:eastAsia="zh-CN"/>
              </w:rPr>
            </w:pPr>
            <w:r>
              <w:rPr>
                <w:rFonts w:hint="default" w:ascii="Times New Roman" w:hAnsi="Times New Roman" w:cs="Times New Roman"/>
                <w:snapToGrid w:val="0"/>
                <w:color w:val="auto"/>
                <w:kern w:val="0"/>
                <w:sz w:val="24"/>
                <w:szCs w:val="24"/>
                <w:lang w:eastAsia="zh-CN"/>
              </w:rPr>
              <w:t>加油站周围外非甲烷总烃浓度执行《大气污染物综合排放标准》（GB16297-1996）表2中非甲烷总烃无组织排放监控浓度限值；加油站内，罐区及加油区外</w:t>
            </w:r>
            <w:r>
              <w:rPr>
                <w:rFonts w:hint="eastAsia" w:ascii="Times New Roman" w:hAnsi="Times New Roman" w:cs="Times New Roman"/>
                <w:snapToGrid w:val="0"/>
                <w:color w:val="auto"/>
                <w:kern w:val="0"/>
                <w:sz w:val="24"/>
                <w:szCs w:val="24"/>
                <w:lang w:val="en-US" w:eastAsia="zh-CN"/>
              </w:rPr>
              <w:t>非甲烷总烃</w:t>
            </w:r>
            <w:r>
              <w:rPr>
                <w:rFonts w:hint="default" w:ascii="Times New Roman" w:hAnsi="Times New Roman" w:cs="Times New Roman"/>
                <w:snapToGrid w:val="0"/>
                <w:color w:val="auto"/>
                <w:kern w:val="0"/>
                <w:sz w:val="24"/>
                <w:szCs w:val="24"/>
                <w:lang w:eastAsia="zh-CN"/>
              </w:rPr>
              <w:t>执行</w:t>
            </w:r>
            <w:r>
              <w:rPr>
                <w:rFonts w:hint="default" w:ascii="Times New Roman" w:hAnsi="Times New Roman" w:cs="Times New Roman"/>
                <w:snapToGrid w:val="0"/>
                <w:color w:val="auto"/>
                <w:kern w:val="0"/>
                <w:sz w:val="24"/>
                <w:szCs w:val="24"/>
                <w:lang w:val="en-US" w:eastAsia="zh-CN"/>
              </w:rPr>
              <w:t>《挥发性有机物无组织排放控制标准》（GB37822-2019）中表A.1无组织排放限值；卸油油气、储油油气和加油过程油气控制措施执行《加油站大气污染物排放标准》(GB209521-2007)。</w:t>
            </w:r>
          </w:p>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bCs/>
                <w:color w:val="auto"/>
                <w:kern w:val="2"/>
                <w:sz w:val="24"/>
                <w:szCs w:val="24"/>
                <w:lang w:val="en-US" w:eastAsia="zh-CN" w:bidi="ar-SA"/>
              </w:rPr>
            </w:pPr>
            <w:r>
              <w:rPr>
                <w:rFonts w:hint="default" w:ascii="Times New Roman" w:hAnsi="Times New Roman" w:cs="Times New Roman" w:eastAsiaTheme="minorEastAsia"/>
                <w:b/>
                <w:bCs/>
                <w:color w:val="auto"/>
                <w:kern w:val="2"/>
                <w:sz w:val="24"/>
                <w:szCs w:val="24"/>
                <w:lang w:val="en-US" w:eastAsia="zh-CN" w:bidi="ar-SA"/>
              </w:rPr>
              <w:t>表1-1 大气污染物排放标准限值及标准来源</w:t>
            </w: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6"/>
              <w:gridCol w:w="1367"/>
              <w:gridCol w:w="1325"/>
              <w:gridCol w:w="1227"/>
              <w:gridCol w:w="28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73" w:type="pct"/>
                  <w:gridSpan w:val="2"/>
                  <w:noWrap w:val="0"/>
                  <w:vAlign w:val="center"/>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kern w:val="2"/>
                      <w:sz w:val="21"/>
                      <w:szCs w:val="21"/>
                      <w:lang w:val="en-US" w:eastAsia="zh-CN" w:bidi="ar-SA"/>
                    </w:rPr>
                    <w:t>污染物名称</w:t>
                  </w:r>
                </w:p>
              </w:tc>
              <w:tc>
                <w:tcPr>
                  <w:tcW w:w="833" w:type="pct"/>
                  <w:noWrap w:val="0"/>
                  <w:vAlign w:val="center"/>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kern w:val="2"/>
                      <w:sz w:val="21"/>
                      <w:szCs w:val="21"/>
                      <w:lang w:val="en-US" w:eastAsia="zh-CN" w:bidi="ar-SA"/>
                    </w:rPr>
                    <w:t>标准值</w:t>
                  </w:r>
                </w:p>
              </w:tc>
              <w:tc>
                <w:tcPr>
                  <w:tcW w:w="771" w:type="pct"/>
                  <w:noWrap w:val="0"/>
                  <w:vAlign w:val="center"/>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kern w:val="2"/>
                      <w:sz w:val="21"/>
                      <w:szCs w:val="21"/>
                      <w:lang w:val="en-US" w:eastAsia="zh-CN" w:bidi="ar-SA"/>
                    </w:rPr>
                    <w:t>单位</w:t>
                  </w:r>
                </w:p>
              </w:tc>
              <w:tc>
                <w:tcPr>
                  <w:tcW w:w="1821" w:type="pct"/>
                  <w:noWrap w:val="0"/>
                  <w:vAlign w:val="center"/>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kern w:val="2"/>
                      <w:sz w:val="21"/>
                      <w:szCs w:val="21"/>
                      <w:lang w:val="en-US" w:eastAsia="zh-CN" w:bidi="ar-SA"/>
                    </w:rPr>
                    <w:t>标准来源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4" w:type="pct"/>
                  <w:vMerge w:val="restart"/>
                  <w:noWrap w:val="0"/>
                  <w:vAlign w:val="center"/>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kern w:val="2"/>
                      <w:sz w:val="21"/>
                      <w:szCs w:val="21"/>
                      <w:lang w:val="en-US" w:eastAsia="zh-CN" w:bidi="ar-SA"/>
                    </w:rPr>
                    <w:t>大气污染物</w:t>
                  </w:r>
                </w:p>
              </w:tc>
              <w:tc>
                <w:tcPr>
                  <w:tcW w:w="859" w:type="pct"/>
                  <w:vMerge w:val="restart"/>
                  <w:noWrap w:val="0"/>
                  <w:vAlign w:val="center"/>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kern w:val="2"/>
                      <w:sz w:val="21"/>
                      <w:szCs w:val="21"/>
                      <w:lang w:val="en-US" w:eastAsia="zh-CN" w:bidi="ar-SA"/>
                    </w:rPr>
                    <w:t>非甲烷总烃</w:t>
                  </w:r>
                </w:p>
              </w:tc>
              <w:tc>
                <w:tcPr>
                  <w:tcW w:w="833" w:type="pct"/>
                  <w:noWrap w:val="0"/>
                  <w:vAlign w:val="center"/>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kern w:val="2"/>
                      <w:sz w:val="21"/>
                      <w:szCs w:val="21"/>
                      <w:lang w:val="en-US" w:eastAsia="zh-CN" w:bidi="ar-SA"/>
                    </w:rPr>
                    <w:t>4.0</w:t>
                  </w:r>
                </w:p>
              </w:tc>
              <w:tc>
                <w:tcPr>
                  <w:tcW w:w="771" w:type="pct"/>
                  <w:noWrap w:val="0"/>
                  <w:vAlign w:val="center"/>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kern w:val="2"/>
                      <w:sz w:val="21"/>
                      <w:szCs w:val="21"/>
                      <w:lang w:val="en-US" w:eastAsia="zh-CN" w:bidi="ar-SA"/>
                    </w:rPr>
                    <w:t>mg/m</w:t>
                  </w:r>
                  <w:r>
                    <w:rPr>
                      <w:rFonts w:hint="default" w:ascii="Times New Roman" w:hAnsi="Times New Roman" w:cs="Times New Roman" w:eastAsiaTheme="minorEastAsia"/>
                      <w:b w:val="0"/>
                      <w:bCs w:val="0"/>
                      <w:color w:val="auto"/>
                      <w:kern w:val="2"/>
                      <w:sz w:val="21"/>
                      <w:szCs w:val="21"/>
                      <w:vertAlign w:val="superscript"/>
                      <w:lang w:val="en-US" w:eastAsia="zh-CN" w:bidi="ar-SA"/>
                    </w:rPr>
                    <w:t>3</w:t>
                  </w:r>
                </w:p>
              </w:tc>
              <w:tc>
                <w:tcPr>
                  <w:tcW w:w="1821" w:type="pct"/>
                  <w:noWrap w:val="0"/>
                  <w:vAlign w:val="center"/>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kern w:val="2"/>
                      <w:sz w:val="21"/>
                      <w:szCs w:val="21"/>
                      <w:lang w:val="en-US" w:eastAsia="zh-CN" w:bidi="ar-SA"/>
                    </w:rPr>
                    <w:t>大气污染物综合排放标准》（GB16297-1996）表2中无组织排放监控浓度限值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4" w:type="pct"/>
                  <w:vMerge w:val="continue"/>
                  <w:noWrap w:val="0"/>
                  <w:vAlign w:val="center"/>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p>
              </w:tc>
              <w:tc>
                <w:tcPr>
                  <w:tcW w:w="859" w:type="pct"/>
                  <w:vMerge w:val="continue"/>
                  <w:noWrap w:val="0"/>
                  <w:vAlign w:val="center"/>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p>
              </w:tc>
              <w:tc>
                <w:tcPr>
                  <w:tcW w:w="833" w:type="pct"/>
                  <w:noWrap w:val="0"/>
                  <w:vAlign w:val="center"/>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kern w:val="2"/>
                      <w:sz w:val="21"/>
                      <w:szCs w:val="21"/>
                      <w:lang w:val="en-US" w:eastAsia="zh-CN" w:bidi="ar-SA"/>
                    </w:rPr>
                    <w:t>30.0</w:t>
                  </w:r>
                </w:p>
              </w:tc>
              <w:tc>
                <w:tcPr>
                  <w:tcW w:w="771" w:type="pct"/>
                  <w:noWrap w:val="0"/>
                  <w:vAlign w:val="center"/>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kern w:val="2"/>
                      <w:sz w:val="21"/>
                      <w:szCs w:val="21"/>
                      <w:lang w:val="en-US" w:eastAsia="zh-CN" w:bidi="ar-SA"/>
                    </w:rPr>
                    <w:t>mg/m</w:t>
                  </w:r>
                  <w:r>
                    <w:rPr>
                      <w:rFonts w:hint="default" w:ascii="Times New Roman" w:hAnsi="Times New Roman" w:cs="Times New Roman" w:eastAsiaTheme="minorEastAsia"/>
                      <w:b w:val="0"/>
                      <w:bCs w:val="0"/>
                      <w:color w:val="auto"/>
                      <w:kern w:val="2"/>
                      <w:sz w:val="21"/>
                      <w:szCs w:val="21"/>
                      <w:vertAlign w:val="superscript"/>
                      <w:lang w:val="en-US" w:eastAsia="zh-CN" w:bidi="ar-SA"/>
                    </w:rPr>
                    <w:t>3</w:t>
                  </w:r>
                </w:p>
              </w:tc>
              <w:tc>
                <w:tcPr>
                  <w:tcW w:w="1821" w:type="pct"/>
                  <w:noWrap w:val="0"/>
                  <w:vAlign w:val="center"/>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kern w:val="2"/>
                      <w:sz w:val="21"/>
                      <w:szCs w:val="21"/>
                      <w:lang w:val="en-US" w:eastAsia="zh-CN" w:bidi="ar-SA"/>
                    </w:rPr>
                    <w:t>《挥发性有机物无组织排放控制标准》（GB37822-2019）中表A.1无组织排放限值，监控点处1h平均浓度值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4" w:type="pct"/>
                  <w:vMerge w:val="continue"/>
                  <w:noWrap w:val="0"/>
                  <w:vAlign w:val="center"/>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p>
              </w:tc>
              <w:tc>
                <w:tcPr>
                  <w:tcW w:w="859" w:type="pct"/>
                  <w:vMerge w:val="continue"/>
                  <w:noWrap w:val="0"/>
                  <w:vAlign w:val="center"/>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p>
              </w:tc>
              <w:tc>
                <w:tcPr>
                  <w:tcW w:w="1604" w:type="pct"/>
                  <w:gridSpan w:val="2"/>
                  <w:noWrap w:val="0"/>
                  <w:vAlign w:val="center"/>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kern w:val="2"/>
                      <w:sz w:val="21"/>
                      <w:szCs w:val="21"/>
                      <w:lang w:val="en-US" w:eastAsia="zh-CN" w:bidi="ar-SA"/>
                    </w:rPr>
                    <w:t>1h平均浓度＜10mg/m</w:t>
                  </w:r>
                  <w:r>
                    <w:rPr>
                      <w:rFonts w:hint="default" w:ascii="Times New Roman" w:hAnsi="Times New Roman" w:cs="Times New Roman" w:eastAsiaTheme="minorEastAsia"/>
                      <w:b w:val="0"/>
                      <w:bCs w:val="0"/>
                      <w:color w:val="auto"/>
                      <w:kern w:val="2"/>
                      <w:sz w:val="21"/>
                      <w:szCs w:val="21"/>
                      <w:vertAlign w:val="superscript"/>
                      <w:lang w:val="en-US" w:eastAsia="zh-CN" w:bidi="ar-SA"/>
                    </w:rPr>
                    <w:t>3</w:t>
                  </w:r>
                  <w:r>
                    <w:rPr>
                      <w:rFonts w:hint="default" w:ascii="Times New Roman" w:hAnsi="Times New Roman" w:cs="Times New Roman" w:eastAsiaTheme="minorEastAsia"/>
                      <w:b w:val="0"/>
                      <w:bCs w:val="0"/>
                      <w:color w:val="auto"/>
                      <w:kern w:val="2"/>
                      <w:sz w:val="21"/>
                      <w:szCs w:val="21"/>
                      <w:lang w:val="en-US" w:eastAsia="zh-CN" w:bidi="ar-SA"/>
                    </w:rPr>
                    <w:t>，任意一次浓度值＜30mg/m</w:t>
                  </w:r>
                  <w:r>
                    <w:rPr>
                      <w:rFonts w:hint="default" w:ascii="Times New Roman" w:hAnsi="Times New Roman" w:cs="Times New Roman" w:eastAsiaTheme="minorEastAsia"/>
                      <w:b w:val="0"/>
                      <w:bCs w:val="0"/>
                      <w:color w:val="auto"/>
                      <w:kern w:val="2"/>
                      <w:sz w:val="21"/>
                      <w:szCs w:val="21"/>
                      <w:vertAlign w:val="superscript"/>
                      <w:lang w:val="en-US" w:eastAsia="zh-CN" w:bidi="ar-SA"/>
                    </w:rPr>
                    <w:t>3</w:t>
                  </w:r>
                </w:p>
              </w:tc>
              <w:tc>
                <w:tcPr>
                  <w:tcW w:w="1821" w:type="pct"/>
                  <w:noWrap w:val="0"/>
                  <w:vAlign w:val="center"/>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kern w:val="2"/>
                      <w:sz w:val="21"/>
                      <w:szCs w:val="21"/>
                      <w:lang w:val="en-US" w:eastAsia="zh-CN" w:bidi="ar-SA"/>
                    </w:rPr>
                    <w:t>《加油站大气污染物排放标准》（GB20952-2007）排放口不低于4m要求</w:t>
                  </w:r>
                </w:p>
              </w:tc>
            </w:tr>
          </w:tbl>
          <w:p>
            <w:pPr>
              <w:keepNext w:val="0"/>
              <w:keepLines w:val="0"/>
              <w:pageBreakBefore w:val="0"/>
              <w:widowControl/>
              <w:kinsoku/>
              <w:wordWrap/>
              <w:overflowPunct/>
              <w:topLinePunct w:val="0"/>
              <w:autoSpaceDE/>
              <w:autoSpaceDN/>
              <w:bidi w:val="0"/>
              <w:adjustRightInd w:val="0"/>
              <w:snapToGrid/>
              <w:spacing w:after="0" w:line="360" w:lineRule="auto"/>
              <w:textAlignment w:val="auto"/>
              <w:rPr>
                <w:rFonts w:hint="default" w:ascii="Times New Roman" w:hAnsi="Times New Roman" w:eastAsia="宋体" w:cs="Times New Roman"/>
                <w:b/>
                <w:snapToGrid w:val="0"/>
                <w:color w:val="auto"/>
                <w:sz w:val="24"/>
                <w:szCs w:val="24"/>
                <w:lang w:eastAsia="zh-CN"/>
              </w:rPr>
            </w:pPr>
            <w:r>
              <w:rPr>
                <w:rFonts w:hint="default" w:ascii="Times New Roman" w:hAnsi="Times New Roman" w:eastAsia="宋体" w:cs="Times New Roman"/>
                <w:b/>
                <w:snapToGrid w:val="0"/>
                <w:color w:val="auto"/>
                <w:sz w:val="24"/>
                <w:szCs w:val="24"/>
              </w:rPr>
              <w:t>二、</w:t>
            </w:r>
            <w:r>
              <w:rPr>
                <w:rFonts w:hint="default" w:ascii="Times New Roman" w:hAnsi="Times New Roman" w:eastAsia="宋体" w:cs="Times New Roman"/>
                <w:b/>
                <w:snapToGrid w:val="0"/>
                <w:color w:val="auto"/>
                <w:sz w:val="24"/>
                <w:szCs w:val="24"/>
                <w:lang w:eastAsia="zh-CN"/>
              </w:rPr>
              <w:t>地下水</w:t>
            </w:r>
          </w:p>
          <w:p>
            <w:pPr>
              <w:pStyle w:val="36"/>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b w:val="0"/>
                <w:bCs w:val="0"/>
                <w:color w:val="auto"/>
                <w:sz w:val="24"/>
                <w:szCs w:val="24"/>
                <w:lang w:val="en-US" w:eastAsia="zh-CN"/>
              </w:rPr>
            </w:pPr>
            <w:r>
              <w:rPr>
                <w:rFonts w:hint="default" w:ascii="Times New Roman" w:hAnsi="Times New Roman" w:cs="Times New Roman" w:eastAsiaTheme="minorEastAsia"/>
                <w:b w:val="0"/>
                <w:bCs w:val="0"/>
                <w:color w:val="auto"/>
                <w:sz w:val="24"/>
                <w:szCs w:val="24"/>
                <w:lang w:eastAsia="zh-CN"/>
              </w:rPr>
              <w:t>地下水跟踪监测井水质执行</w:t>
            </w:r>
            <w:r>
              <w:rPr>
                <w:rFonts w:hint="default" w:ascii="Times New Roman" w:hAnsi="Times New Roman" w:cs="Times New Roman" w:eastAsiaTheme="minorEastAsia"/>
                <w:b w:val="0"/>
                <w:bCs w:val="0"/>
                <w:color w:val="auto"/>
                <w:sz w:val="24"/>
                <w:szCs w:val="24"/>
                <w:lang w:val="en-US" w:eastAsia="zh-CN"/>
              </w:rPr>
              <w:t>《地</w:t>
            </w:r>
            <w:r>
              <w:rPr>
                <w:rFonts w:hint="eastAsia" w:cs="Times New Roman" w:eastAsiaTheme="minorEastAsia"/>
                <w:b w:val="0"/>
                <w:bCs w:val="0"/>
                <w:color w:val="auto"/>
                <w:sz w:val="24"/>
                <w:szCs w:val="24"/>
                <w:lang w:val="en-US" w:eastAsia="zh-CN"/>
              </w:rPr>
              <w:t>下</w:t>
            </w:r>
            <w:r>
              <w:rPr>
                <w:rFonts w:hint="default" w:ascii="Times New Roman" w:hAnsi="Times New Roman" w:cs="Times New Roman" w:eastAsiaTheme="minorEastAsia"/>
                <w:b w:val="0"/>
                <w:bCs w:val="0"/>
                <w:color w:val="auto"/>
                <w:sz w:val="24"/>
                <w:szCs w:val="24"/>
                <w:lang w:val="en-US" w:eastAsia="zh-CN"/>
              </w:rPr>
              <w:t>水环境质量标准》（GB/T14848-2017）Ⅲ类标准</w:t>
            </w:r>
            <w:r>
              <w:rPr>
                <w:rFonts w:hint="eastAsia" w:cs="Times New Roman" w:eastAsiaTheme="minorEastAsia"/>
                <w:b w:val="0"/>
                <w:bCs w:val="0"/>
                <w:color w:val="auto"/>
                <w:sz w:val="24"/>
                <w:szCs w:val="24"/>
                <w:lang w:val="en-US" w:eastAsia="zh-CN"/>
              </w:rPr>
              <w:t>，石油类参照执行《地表水环境质量标准》（GB3838-2002）Ⅲ类水体指标。</w:t>
            </w:r>
          </w:p>
          <w:p>
            <w:pPr>
              <w:keepNext w:val="0"/>
              <w:keepLines w:val="0"/>
              <w:pageBreakBefore w:val="0"/>
              <w:widowControl/>
              <w:kinsoku/>
              <w:wordWrap/>
              <w:overflowPunct/>
              <w:topLinePunct w:val="0"/>
              <w:autoSpaceDE/>
              <w:autoSpaceDN/>
              <w:bidi w:val="0"/>
              <w:adjustRightInd w:val="0"/>
              <w:snapToGrid/>
              <w:spacing w:after="0" w:line="240" w:lineRule="auto"/>
              <w:jc w:val="center"/>
              <w:textAlignment w:val="auto"/>
              <w:rPr>
                <w:rFonts w:hint="default" w:ascii="Times New Roman" w:hAnsi="Times New Roman" w:cs="Times New Roman" w:eastAsiaTheme="minorEastAsia"/>
                <w:b/>
                <w:bCs/>
                <w:color w:val="auto"/>
                <w:sz w:val="24"/>
                <w:szCs w:val="24"/>
              </w:rPr>
            </w:pPr>
            <w:r>
              <w:rPr>
                <w:rFonts w:hint="default" w:ascii="Times New Roman" w:hAnsi="Times New Roman" w:cs="Times New Roman" w:eastAsiaTheme="minorEastAsia"/>
                <w:b/>
                <w:bCs/>
                <w:color w:val="auto"/>
                <w:sz w:val="24"/>
                <w:szCs w:val="24"/>
                <w:lang w:eastAsia="zh-CN"/>
              </w:rPr>
              <w:t>表</w:t>
            </w:r>
            <w:r>
              <w:rPr>
                <w:rFonts w:hint="default" w:ascii="Times New Roman" w:hAnsi="Times New Roman" w:cs="Times New Roman" w:eastAsiaTheme="minorEastAsia"/>
                <w:b/>
                <w:bCs/>
                <w:color w:val="auto"/>
                <w:sz w:val="24"/>
                <w:szCs w:val="24"/>
                <w:lang w:val="en-US" w:eastAsia="zh-CN"/>
              </w:rPr>
              <w:t xml:space="preserve">1-2  </w:t>
            </w:r>
            <w:r>
              <w:rPr>
                <w:rFonts w:hint="default" w:ascii="Times New Roman" w:hAnsi="Times New Roman" w:cs="Times New Roman" w:eastAsiaTheme="minorEastAsia"/>
                <w:b/>
                <w:bCs/>
                <w:color w:val="auto"/>
                <w:sz w:val="24"/>
                <w:szCs w:val="24"/>
                <w:lang w:eastAsia="zh-CN"/>
              </w:rPr>
              <w:t>地下水跟踪监测井水质标准限值及标准来源</w:t>
            </w:r>
          </w:p>
          <w:tbl>
            <w:tblPr>
              <w:tblStyle w:val="2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6"/>
              <w:gridCol w:w="1986"/>
              <w:gridCol w:w="1988"/>
              <w:gridCol w:w="19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vAlign w:val="bottom"/>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kern w:val="2"/>
                      <w:sz w:val="21"/>
                      <w:szCs w:val="21"/>
                      <w:lang w:val="en-US" w:eastAsia="zh-CN" w:bidi="ar-SA"/>
                    </w:rPr>
                    <w:t>类别</w:t>
                  </w:r>
                </w:p>
              </w:tc>
              <w:tc>
                <w:tcPr>
                  <w:tcW w:w="1249" w:type="pct"/>
                  <w:vAlign w:val="bottom"/>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kern w:val="2"/>
                      <w:sz w:val="21"/>
                      <w:szCs w:val="21"/>
                      <w:lang w:val="en-US" w:eastAsia="zh-CN" w:bidi="ar-SA"/>
                    </w:rPr>
                    <w:t>标准限值</w:t>
                  </w:r>
                </w:p>
              </w:tc>
              <w:tc>
                <w:tcPr>
                  <w:tcW w:w="1250" w:type="pct"/>
                  <w:vAlign w:val="bottom"/>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kern w:val="2"/>
                      <w:sz w:val="21"/>
                      <w:szCs w:val="21"/>
                      <w:lang w:val="en-US" w:eastAsia="zh-CN" w:bidi="ar-SA"/>
                    </w:rPr>
                    <w:t>单位</w:t>
                  </w:r>
                </w:p>
              </w:tc>
              <w:tc>
                <w:tcPr>
                  <w:tcW w:w="1251" w:type="pct"/>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sz w:val="21"/>
                      <w:szCs w:val="21"/>
                    </w:rPr>
                    <w:t>标准来源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249" w:type="pct"/>
                  <w:vAlign w:val="bottom"/>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kern w:val="2"/>
                      <w:sz w:val="21"/>
                      <w:szCs w:val="21"/>
                      <w:lang w:val="en-US" w:eastAsia="zh-CN" w:bidi="ar-SA"/>
                    </w:rPr>
                    <w:t>pH</w:t>
                  </w:r>
                </w:p>
              </w:tc>
              <w:tc>
                <w:tcPr>
                  <w:tcW w:w="1249" w:type="pct"/>
                  <w:vAlign w:val="bottom"/>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kern w:val="2"/>
                      <w:sz w:val="21"/>
                      <w:szCs w:val="21"/>
                      <w:lang w:val="en-US" w:eastAsia="zh-CN" w:bidi="ar-SA"/>
                    </w:rPr>
                    <w:t>6.5～8.5</w:t>
                  </w:r>
                </w:p>
              </w:tc>
              <w:tc>
                <w:tcPr>
                  <w:tcW w:w="1250" w:type="pct"/>
                  <w:vAlign w:val="bottom"/>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r>
                    <w:rPr>
                      <w:rFonts w:hint="eastAsia" w:ascii="Times New Roman" w:hAnsi="Times New Roman" w:cs="Times New Roman" w:eastAsiaTheme="minorEastAsia"/>
                      <w:b w:val="0"/>
                      <w:bCs w:val="0"/>
                      <w:color w:val="auto"/>
                      <w:kern w:val="2"/>
                      <w:sz w:val="21"/>
                      <w:szCs w:val="21"/>
                      <w:lang w:val="en-US" w:eastAsia="zh-CN" w:bidi="ar-SA"/>
                    </w:rPr>
                    <w:t>无量纲</w:t>
                  </w:r>
                </w:p>
              </w:tc>
              <w:tc>
                <w:tcPr>
                  <w:tcW w:w="1251" w:type="pct"/>
                  <w:vMerge w:val="restart"/>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sz w:val="21"/>
                      <w:szCs w:val="21"/>
                      <w:lang w:val="en-US" w:eastAsia="zh-CN"/>
                    </w:rPr>
                    <w:t>地下水环境质量标准》（GB14848-217）Ⅲ类标准；石油类参照执行《地表水环境质量标准》（GB3838-2002）Ⅲ类水体指标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249" w:type="pct"/>
                  <w:vAlign w:val="bottom"/>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kern w:val="2"/>
                      <w:sz w:val="21"/>
                      <w:szCs w:val="21"/>
                      <w:lang w:val="en-US" w:eastAsia="zh-CN" w:bidi="ar-SA"/>
                    </w:rPr>
                    <w:t>氨氮</w:t>
                  </w:r>
                </w:p>
              </w:tc>
              <w:tc>
                <w:tcPr>
                  <w:tcW w:w="1249" w:type="pct"/>
                  <w:vAlign w:val="bottom"/>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kern w:val="2"/>
                      <w:sz w:val="21"/>
                      <w:szCs w:val="21"/>
                      <w:lang w:val="en-US" w:eastAsia="zh-CN" w:bidi="ar-SA"/>
                    </w:rPr>
                    <w:t>≤0.5</w:t>
                  </w:r>
                </w:p>
              </w:tc>
              <w:tc>
                <w:tcPr>
                  <w:tcW w:w="1250" w:type="pct"/>
                  <w:vAlign w:val="bottom"/>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kern w:val="2"/>
                      <w:sz w:val="21"/>
                      <w:szCs w:val="21"/>
                      <w:lang w:val="en-US" w:eastAsia="zh-CN" w:bidi="ar-SA"/>
                    </w:rPr>
                    <w:t>mg/L</w:t>
                  </w:r>
                </w:p>
              </w:tc>
              <w:tc>
                <w:tcPr>
                  <w:tcW w:w="1251" w:type="pct"/>
                  <w:vMerge w:val="continue"/>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1249" w:type="pct"/>
                  <w:vAlign w:val="bottom"/>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kern w:val="2"/>
                      <w:sz w:val="21"/>
                      <w:szCs w:val="21"/>
                      <w:lang w:val="en-US" w:eastAsia="zh-CN" w:bidi="ar-SA"/>
                    </w:rPr>
                    <w:t>耗氧量</w:t>
                  </w:r>
                </w:p>
              </w:tc>
              <w:tc>
                <w:tcPr>
                  <w:tcW w:w="1249" w:type="pct"/>
                  <w:vAlign w:val="bottom"/>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kern w:val="2"/>
                      <w:sz w:val="21"/>
                      <w:szCs w:val="21"/>
                      <w:lang w:val="en-US" w:eastAsia="zh-CN" w:bidi="ar-SA"/>
                    </w:rPr>
                    <w:t>≤3.0</w:t>
                  </w:r>
                </w:p>
              </w:tc>
              <w:tc>
                <w:tcPr>
                  <w:tcW w:w="1250" w:type="pct"/>
                  <w:vAlign w:val="bottom"/>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kern w:val="2"/>
                      <w:sz w:val="21"/>
                      <w:szCs w:val="21"/>
                      <w:lang w:val="en-US" w:eastAsia="zh-CN" w:bidi="ar-SA"/>
                    </w:rPr>
                    <w:t>mg/L</w:t>
                  </w:r>
                </w:p>
              </w:tc>
              <w:tc>
                <w:tcPr>
                  <w:tcW w:w="1251" w:type="pct"/>
                  <w:vMerge w:val="continue"/>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249" w:type="pct"/>
                  <w:vAlign w:val="bottom"/>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kern w:val="2"/>
                      <w:sz w:val="21"/>
                      <w:szCs w:val="21"/>
                      <w:lang w:val="en-US" w:eastAsia="zh-CN" w:bidi="ar-SA"/>
                    </w:rPr>
                    <w:t>石油类*</w:t>
                  </w:r>
                </w:p>
              </w:tc>
              <w:tc>
                <w:tcPr>
                  <w:tcW w:w="1249" w:type="pct"/>
                  <w:vAlign w:val="bottom"/>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kern w:val="2"/>
                      <w:sz w:val="21"/>
                      <w:szCs w:val="21"/>
                      <w:lang w:val="en-US" w:eastAsia="zh-CN" w:bidi="ar-SA"/>
                    </w:rPr>
                    <w:t>≤0.</w:t>
                  </w:r>
                  <w:r>
                    <w:rPr>
                      <w:rFonts w:hint="eastAsia" w:ascii="Times New Roman" w:hAnsi="Times New Roman" w:cs="Times New Roman" w:eastAsiaTheme="minorEastAsia"/>
                      <w:b w:val="0"/>
                      <w:bCs w:val="0"/>
                      <w:color w:val="auto"/>
                      <w:kern w:val="2"/>
                      <w:sz w:val="21"/>
                      <w:szCs w:val="21"/>
                      <w:lang w:val="en-US" w:eastAsia="zh-CN" w:bidi="ar-SA"/>
                    </w:rPr>
                    <w:t>05</w:t>
                  </w:r>
                </w:p>
              </w:tc>
              <w:tc>
                <w:tcPr>
                  <w:tcW w:w="1250" w:type="pct"/>
                  <w:vAlign w:val="bottom"/>
                </w:tcPr>
                <w:p>
                  <w:pPr>
                    <w:keepNext w:val="0"/>
                    <w:keepLines w:val="0"/>
                    <w:pageBreakBefore w:val="0"/>
                    <w:widowControl/>
                    <w:kinsoku w:val="0"/>
                    <w:wordWrap/>
                    <w:overflowPunct w:val="0"/>
                    <w:topLinePunct w:val="0"/>
                    <w:autoSpaceDE w:val="0"/>
                    <w:autoSpaceDN w:val="0"/>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kern w:val="2"/>
                      <w:sz w:val="21"/>
                      <w:szCs w:val="21"/>
                      <w:lang w:val="en-US" w:eastAsia="zh-CN" w:bidi="ar-SA"/>
                    </w:rPr>
                    <w:t>mg/L</w:t>
                  </w:r>
                </w:p>
              </w:tc>
              <w:tc>
                <w:tcPr>
                  <w:tcW w:w="1251" w:type="pct"/>
                  <w:vMerge w:val="continue"/>
                  <w:vAlign w:val="bottom"/>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rPr>
                  </w:pPr>
                </w:p>
              </w:tc>
            </w:tr>
          </w:tbl>
          <w:p>
            <w:pPr>
              <w:keepNext w:val="0"/>
              <w:keepLines w:val="0"/>
              <w:pageBreakBefore w:val="0"/>
              <w:widowControl/>
              <w:kinsoku/>
              <w:wordWrap/>
              <w:overflowPunct/>
              <w:topLinePunct w:val="0"/>
              <w:autoSpaceDE/>
              <w:autoSpaceDN/>
              <w:bidi w:val="0"/>
              <w:adjustRightInd w:val="0"/>
              <w:snapToGrid/>
              <w:spacing w:after="0" w:line="360" w:lineRule="auto"/>
              <w:textAlignment w:val="auto"/>
              <w:rPr>
                <w:rFonts w:hint="default" w:ascii="Times New Roman" w:hAnsi="Times New Roman" w:eastAsia="宋体" w:cs="Times New Roman"/>
                <w:b/>
                <w:snapToGrid w:val="0"/>
                <w:color w:val="auto"/>
                <w:sz w:val="24"/>
                <w:szCs w:val="24"/>
              </w:rPr>
            </w:pPr>
            <w:r>
              <w:rPr>
                <w:rFonts w:hint="default" w:ascii="Times New Roman" w:hAnsi="Times New Roman" w:eastAsia="宋体" w:cs="Times New Roman"/>
                <w:b/>
                <w:snapToGrid w:val="0"/>
                <w:color w:val="auto"/>
                <w:sz w:val="24"/>
                <w:szCs w:val="24"/>
              </w:rPr>
              <w:t>三、噪声</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snapToGrid w:val="0"/>
                <w:color w:val="auto"/>
                <w:sz w:val="24"/>
                <w:szCs w:val="24"/>
              </w:rPr>
            </w:pPr>
            <w:r>
              <w:rPr>
                <w:rFonts w:hint="default" w:ascii="Times New Roman" w:hAnsi="Times New Roman" w:eastAsia="宋体" w:cs="Times New Roman"/>
                <w:snapToGrid w:val="0"/>
                <w:color w:val="auto"/>
                <w:sz w:val="24"/>
                <w:szCs w:val="24"/>
              </w:rPr>
              <w:t>本项目运营期厂界噪声执行</w:t>
            </w:r>
            <w:bookmarkStart w:id="2" w:name="OLE_LINK65"/>
            <w:r>
              <w:rPr>
                <w:rFonts w:hint="default" w:ascii="Times New Roman" w:hAnsi="Times New Roman" w:eastAsia="宋体" w:cs="Times New Roman"/>
                <w:snapToGrid w:val="0"/>
                <w:color w:val="auto"/>
                <w:sz w:val="24"/>
                <w:szCs w:val="24"/>
              </w:rPr>
              <w:t>《工业企业厂界环境噪声排放标准》（GB12348—2008）</w:t>
            </w:r>
            <w:r>
              <w:rPr>
                <w:rFonts w:hint="default" w:ascii="Times New Roman" w:hAnsi="Times New Roman" w:eastAsia="宋体" w:cs="Times New Roman"/>
                <w:snapToGrid w:val="0"/>
                <w:color w:val="auto"/>
                <w:sz w:val="24"/>
                <w:szCs w:val="24"/>
                <w:lang w:val="en-US" w:eastAsia="zh-CN"/>
              </w:rPr>
              <w:t>2</w:t>
            </w:r>
            <w:r>
              <w:rPr>
                <w:rFonts w:hint="default" w:ascii="Times New Roman" w:hAnsi="Times New Roman" w:eastAsia="宋体" w:cs="Times New Roman"/>
                <w:snapToGrid w:val="0"/>
                <w:color w:val="auto"/>
                <w:sz w:val="24"/>
                <w:szCs w:val="24"/>
              </w:rPr>
              <w:t>类标准</w:t>
            </w:r>
            <w:bookmarkEnd w:id="2"/>
            <w:r>
              <w:rPr>
                <w:rFonts w:hint="default" w:ascii="Times New Roman" w:hAnsi="Times New Roman" w:eastAsia="宋体" w:cs="Times New Roman"/>
                <w:snapToGrid w:val="0"/>
                <w:color w:val="auto"/>
                <w:sz w:val="24"/>
                <w:szCs w:val="24"/>
              </w:rPr>
              <w:t>，具体排放限值如下：</w:t>
            </w:r>
          </w:p>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bCs/>
                <w:color w:val="auto"/>
                <w:kern w:val="2"/>
                <w:sz w:val="24"/>
                <w:szCs w:val="24"/>
                <w:lang w:val="en-US" w:eastAsia="zh-CN" w:bidi="ar-SA"/>
              </w:rPr>
            </w:pPr>
            <w:r>
              <w:rPr>
                <w:rFonts w:hint="default" w:ascii="Times New Roman" w:hAnsi="Times New Roman" w:eastAsia="宋体" w:cs="Times New Roman"/>
                <w:b/>
                <w:bCs/>
                <w:color w:val="auto"/>
                <w:kern w:val="2"/>
                <w:sz w:val="24"/>
                <w:szCs w:val="24"/>
                <w:lang w:val="en-US" w:eastAsia="zh-CN" w:bidi="ar-SA"/>
              </w:rPr>
              <w:t>表1-3   工业企业厂界环境噪声排放标准限值</w:t>
            </w:r>
          </w:p>
          <w:tbl>
            <w:tblPr>
              <w:tblStyle w:val="2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92"/>
              <w:gridCol w:w="2289"/>
              <w:gridCol w:w="23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069" w:type="pct"/>
                  <w:noWrap w:val="0"/>
                  <w:vAlign w:val="center"/>
                  <mc:AlternateContent>
                    <mc:Choice Requires="wpsCustomData">
                      <wpsCustomData:diagonals>
                        <wpsCustomData:diagonal from="10000" to="30000">
                          <wpsCustomData:border w:val="single" w:color="auto" w:sz="4" w:space="0"/>
                        </wpsCustomData:diagonal>
                      </wpsCustomData:diagonals>
                    </mc:Choice>
                  </mc:AlternateContent>
                </w:tcPr>
                <w:p>
                  <w:pPr>
                    <w:keepNext w:val="0"/>
                    <w:keepLines w:val="0"/>
                    <w:pageBreakBefore w:val="0"/>
                    <w:widowControl/>
                    <w:kinsoku/>
                    <w:wordWrap/>
                    <w:overflowPunct/>
                    <w:topLinePunct w:val="0"/>
                    <w:autoSpaceDE/>
                    <w:autoSpaceDN/>
                    <w:bidi w:val="0"/>
                    <w:adjustRightInd w:val="0"/>
                    <w:snapToGrid w:val="0"/>
                    <w:spacing w:after="0"/>
                    <w:jc w:val="center"/>
                    <w:textAlignment w:val="auto"/>
                    <mc:AlternateContent>
                      <mc:Choice Requires="wpsCustomData">
                        <wpsCustomData:diagonalParaType/>
                      </mc:Choice>
                    </mc:AlternateContent>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lang w:eastAsia="zh-CN"/>
                    </w:rPr>
                    <w:t>厂界外</w:t>
                  </w:r>
                  <w:r>
                    <w:rPr>
                      <w:rFonts w:hint="default" w:ascii="Times New Roman" w:hAnsi="Times New Roman" w:eastAsia="宋体" w:cs="Times New Roman"/>
                      <w:snapToGrid w:val="0"/>
                      <w:color w:val="auto"/>
                      <w:sz w:val="21"/>
                      <w:szCs w:val="21"/>
                    </w:rPr>
                    <w:t>声环境功能区类别</w:t>
                  </w:r>
                </w:p>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napToGrid w:val="0"/>
                      <w:color w:val="auto"/>
                      <w:sz w:val="21"/>
                      <w:szCs w:val="21"/>
                      <w:lang w:eastAsia="zh-CN"/>
                    </w:rPr>
                  </w:pPr>
                  <w:r>
                    <w:rPr>
                      <w:rFonts w:hint="default" w:ascii="Times New Roman" w:hAnsi="Times New Roman" w:eastAsia="宋体" w:cs="Times New Roman"/>
                      <w:snapToGrid w:val="0"/>
                      <w:color w:val="auto"/>
                      <w:sz w:val="21"/>
                      <w:szCs w:val="21"/>
                      <w:lang w:eastAsia="zh-CN"/>
                    </w:rPr>
                    <w:t>时段</w:t>
                  </w:r>
                </w:p>
              </w:tc>
              <w:tc>
                <w:tcPr>
                  <w:tcW w:w="1439" w:type="pct"/>
                  <w:noWrap w:val="0"/>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rPr>
                    <w:t>昼 间</w:t>
                  </w:r>
                </w:p>
              </w:tc>
              <w:tc>
                <w:tcPr>
                  <w:tcW w:w="1491" w:type="pct"/>
                  <w:noWrap w:val="0"/>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rPr>
                    <w:t>夜 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69" w:type="pct"/>
                  <w:noWrap w:val="0"/>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lang w:val="en-US" w:eastAsia="zh-CN"/>
                    </w:rPr>
                    <w:t>2</w:t>
                  </w:r>
                  <w:r>
                    <w:rPr>
                      <w:rFonts w:hint="default" w:ascii="Times New Roman" w:hAnsi="Times New Roman" w:eastAsia="宋体" w:cs="Times New Roman"/>
                      <w:snapToGrid w:val="0"/>
                      <w:color w:val="auto"/>
                      <w:sz w:val="21"/>
                      <w:szCs w:val="21"/>
                    </w:rPr>
                    <w:t>类</w:t>
                  </w:r>
                </w:p>
              </w:tc>
              <w:tc>
                <w:tcPr>
                  <w:tcW w:w="1439" w:type="pct"/>
                  <w:noWrap w:val="0"/>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lang w:val="en-US" w:eastAsia="zh-CN"/>
                    </w:rPr>
                    <w:t>60</w:t>
                  </w:r>
                  <w:r>
                    <w:rPr>
                      <w:rFonts w:hint="default" w:ascii="Times New Roman" w:hAnsi="Times New Roman" w:eastAsia="宋体" w:cs="Times New Roman"/>
                      <w:snapToGrid w:val="0"/>
                      <w:color w:val="auto"/>
                      <w:sz w:val="21"/>
                      <w:szCs w:val="21"/>
                    </w:rPr>
                    <w:t>dB(A)</w:t>
                  </w:r>
                </w:p>
              </w:tc>
              <w:tc>
                <w:tcPr>
                  <w:tcW w:w="1491" w:type="pct"/>
                  <w:noWrap w:val="0"/>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lang w:val="en-US" w:eastAsia="zh-CN"/>
                    </w:rPr>
                    <w:t>50</w:t>
                  </w:r>
                  <w:r>
                    <w:rPr>
                      <w:rFonts w:hint="default" w:ascii="Times New Roman" w:hAnsi="Times New Roman" w:eastAsia="宋体" w:cs="Times New Roman"/>
                      <w:snapToGrid w:val="0"/>
                      <w:color w:val="auto"/>
                      <w:sz w:val="21"/>
                      <w:szCs w:val="21"/>
                    </w:rPr>
                    <w:t>dB(A)</w:t>
                  </w:r>
                </w:p>
              </w:tc>
            </w:tr>
          </w:tbl>
          <w:p>
            <w:pPr>
              <w:keepNext w:val="0"/>
              <w:keepLines w:val="0"/>
              <w:pageBreakBefore w:val="0"/>
              <w:widowControl/>
              <w:kinsoku/>
              <w:wordWrap/>
              <w:overflowPunct/>
              <w:topLinePunct w:val="0"/>
              <w:autoSpaceDE/>
              <w:autoSpaceDN/>
              <w:bidi w:val="0"/>
              <w:adjustRightInd w:val="0"/>
              <w:snapToGrid/>
              <w:spacing w:after="0" w:line="360" w:lineRule="auto"/>
              <w:textAlignment w:val="auto"/>
              <w:rPr>
                <w:rFonts w:hint="default" w:ascii="Times New Roman" w:hAnsi="Times New Roman" w:eastAsia="宋体" w:cs="Times New Roman"/>
                <w:b/>
                <w:snapToGrid w:val="0"/>
                <w:color w:val="auto"/>
                <w:sz w:val="24"/>
                <w:szCs w:val="24"/>
              </w:rPr>
            </w:pPr>
            <w:bookmarkStart w:id="3" w:name="_Toc19781"/>
            <w:bookmarkStart w:id="4" w:name="_Toc16372"/>
            <w:bookmarkStart w:id="5" w:name="_Toc17679"/>
            <w:bookmarkStart w:id="6" w:name="_Toc21953"/>
            <w:r>
              <w:rPr>
                <w:rFonts w:hint="default" w:ascii="Times New Roman" w:hAnsi="Times New Roman" w:eastAsia="宋体" w:cs="Times New Roman"/>
                <w:b/>
                <w:snapToGrid w:val="0"/>
                <w:color w:val="auto"/>
                <w:sz w:val="24"/>
                <w:szCs w:val="24"/>
              </w:rPr>
              <w:t>四、固废</w:t>
            </w:r>
            <w:bookmarkEnd w:id="3"/>
            <w:bookmarkEnd w:id="4"/>
            <w:bookmarkEnd w:id="5"/>
            <w:bookmarkEnd w:id="6"/>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一般固体废物执行</w:t>
            </w:r>
            <w:r>
              <w:rPr>
                <w:rFonts w:hint="default" w:ascii="Times New Roman" w:hAnsi="Times New Roman" w:eastAsia="宋体" w:cs="Times New Roman"/>
                <w:color w:val="auto"/>
                <w:sz w:val="24"/>
                <w:szCs w:val="24"/>
                <w:lang w:val="en-US" w:eastAsia="zh-CN"/>
              </w:rPr>
              <w:t>《一般工业固体废物贮存和填埋污染控制标准》(GB18599-2020)</w:t>
            </w:r>
            <w:r>
              <w:rPr>
                <w:rFonts w:hint="default" w:ascii="Times New Roman" w:hAnsi="Times New Roman" w:eastAsia="宋体" w:cs="Times New Roman"/>
                <w:color w:val="auto"/>
                <w:sz w:val="24"/>
                <w:szCs w:val="24"/>
              </w:rPr>
              <w:t>及其修改单。</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危险废物控制执行《危险废物贮存污染控制标准》（GB18589-2001）及2013年修改单。</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rPr>
            </w:pP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rPr>
            </w:pP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rPr>
            </w:pP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rPr>
            </w:pP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rPr>
            </w:pP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rPr>
            </w:pP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rPr>
            </w:pPr>
          </w:p>
          <w:p>
            <w:pPr>
              <w:pStyle w:val="30"/>
              <w:rPr>
                <w:rFonts w:hint="default" w:ascii="Times New Roman" w:hAnsi="Times New Roman" w:cs="Times New Roman"/>
                <w:color w:val="auto"/>
                <w:sz w:val="24"/>
                <w:szCs w:val="24"/>
              </w:rPr>
            </w:pPr>
          </w:p>
        </w:tc>
      </w:tr>
    </w:tbl>
    <w:p>
      <w:pPr>
        <w:pStyle w:val="5"/>
        <w:keepNext/>
        <w:keepLines/>
        <w:pageBreakBefore w:val="0"/>
        <w:widowControl/>
        <w:kinsoku/>
        <w:wordWrap/>
        <w:overflowPunct/>
        <w:topLinePunct w:val="0"/>
        <w:autoSpaceDE/>
        <w:autoSpaceDN/>
        <w:bidi w:val="0"/>
        <w:adjustRightInd w:val="0"/>
        <w:snapToGrid w:val="0"/>
        <w:spacing w:before="0" w:after="0" w:line="240" w:lineRule="auto"/>
        <w:textAlignment w:val="auto"/>
        <w:outlineLvl w:val="9"/>
        <w:rPr>
          <w:rFonts w:hint="default" w:ascii="Times New Roman" w:hAnsi="Times New Roman" w:eastAsia="仿宋_GB2312" w:cs="Times New Roman"/>
          <w:b/>
          <w:color w:val="auto"/>
          <w:szCs w:val="28"/>
          <w:lang w:eastAsia="zh-CN"/>
        </w:rPr>
        <w:sectPr>
          <w:footerReference r:id="rId6" w:type="default"/>
          <w:pgSz w:w="11906" w:h="16838"/>
          <w:pgMar w:top="1440" w:right="1080" w:bottom="1440" w:left="1080" w:header="708" w:footer="708" w:gutter="0"/>
          <w:pgBorders>
            <w:top w:val="none" w:sz="0" w:space="0"/>
            <w:left w:val="none" w:sz="0" w:space="0"/>
            <w:bottom w:val="none" w:sz="0" w:space="0"/>
            <w:right w:val="none" w:sz="0" w:space="0"/>
          </w:pgBorders>
          <w:pgNumType w:fmt="decimal" w:start="1"/>
          <w:cols w:space="720" w:num="1"/>
          <w:docGrid w:linePitch="360" w:charSpace="0"/>
        </w:sectPr>
      </w:pPr>
    </w:p>
    <w:p>
      <w:pPr>
        <w:pStyle w:val="2"/>
        <w:keepNext/>
        <w:keepLines/>
        <w:pageBreakBefore w:val="0"/>
        <w:widowControl/>
        <w:kinsoku/>
        <w:wordWrap/>
        <w:overflowPunct/>
        <w:topLinePunct w:val="0"/>
        <w:autoSpaceDE/>
        <w:autoSpaceDN/>
        <w:bidi w:val="0"/>
        <w:adjustRightInd w:val="0"/>
        <w:snapToGrid w:val="0"/>
        <w:spacing w:before="0" w:after="0" w:line="240" w:lineRule="auto"/>
        <w:textAlignment w:val="auto"/>
        <w:outlineLvl w:val="0"/>
        <w:rPr>
          <w:rFonts w:hint="default" w:ascii="Times New Roman" w:hAnsi="Times New Roman" w:eastAsia="黑体" w:cs="Times New Roman"/>
          <w:b w:val="0"/>
          <w:bCs w:val="0"/>
          <w:color w:val="auto"/>
          <w:sz w:val="28"/>
          <w:szCs w:val="28"/>
          <w:lang w:eastAsia="zh-CN"/>
        </w:rPr>
      </w:pPr>
      <w:bookmarkStart w:id="7" w:name="_Toc32550"/>
      <w:r>
        <w:rPr>
          <w:rFonts w:hint="default" w:ascii="Times New Roman" w:hAnsi="Times New Roman" w:eastAsia="黑体" w:cs="Times New Roman"/>
          <w:b w:val="0"/>
          <w:bCs w:val="0"/>
          <w:color w:val="auto"/>
          <w:sz w:val="28"/>
          <w:szCs w:val="28"/>
          <w:lang w:eastAsia="zh-CN"/>
        </w:rPr>
        <w:t>表二</w:t>
      </w:r>
      <w:bookmarkEnd w:id="7"/>
    </w:p>
    <w:tbl>
      <w:tblPr>
        <w:tblStyle w:val="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3" w:hRule="atLeast"/>
        </w:trPr>
        <w:tc>
          <w:tcPr>
            <w:tcW w:w="5000" w:type="pct"/>
            <w:noWrap w:val="0"/>
            <w:vAlign w:val="top"/>
          </w:tcPr>
          <w:p>
            <w:pPr>
              <w:keepNext w:val="0"/>
              <w:keepLines w:val="0"/>
              <w:pageBreakBefore w:val="0"/>
              <w:widowControl/>
              <w:kinsoku/>
              <w:wordWrap/>
              <w:overflowPunct/>
              <w:topLinePunct w:val="0"/>
              <w:autoSpaceDE/>
              <w:autoSpaceDN/>
              <w:bidi w:val="0"/>
              <w:adjustRightInd/>
              <w:snapToGrid/>
              <w:spacing w:after="0" w:line="36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工程建设内容：</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项目名称：黑龙江省森港经贸有限公司桦南县依饶路加油站建设项目</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建设性质：新建（补办）</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建设单位：黑龙江省森港经贸有限公司</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建设地点：黑龙江省佳木斯市桦南县土龙山镇新华村西外环与依饶公路交叉口南50米处，占地面积为7347.7m</w:t>
            </w:r>
            <w:r>
              <w:rPr>
                <w:rFonts w:hint="default" w:ascii="Times New Roman" w:hAnsi="Times New Roman" w:eastAsia="宋体" w:cs="Times New Roman"/>
                <w:b w:val="0"/>
                <w:bCs w:val="0"/>
                <w:color w:val="auto"/>
                <w:sz w:val="24"/>
                <w:szCs w:val="24"/>
                <w:vertAlign w:val="superscript"/>
              </w:rPr>
              <w:t>2</w:t>
            </w:r>
            <w:r>
              <w:rPr>
                <w:rFonts w:hint="default" w:ascii="Times New Roman" w:hAnsi="Times New Roman" w:eastAsia="宋体" w:cs="Times New Roman"/>
                <w:b w:val="0"/>
                <w:bCs w:val="0"/>
                <w:color w:val="auto"/>
                <w:sz w:val="24"/>
                <w:szCs w:val="24"/>
              </w:rPr>
              <w:t>，站区北侧是依饶公路，西侧紧邻外环路，南侧是空地，东侧是民用建筑（三类保护物）。项目地理位置见附图1。</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val="0"/>
                <w:bCs w:val="0"/>
                <w:color w:val="auto"/>
                <w:sz w:val="24"/>
                <w:szCs w:val="24"/>
              </w:rPr>
              <w:t>规模：柴油用量</w:t>
            </w:r>
            <w:r>
              <w:rPr>
                <w:rFonts w:hint="eastAsia" w:ascii="Times New Roman" w:hAnsi="Times New Roman" w:eastAsia="宋体" w:cs="Times New Roman"/>
                <w:b w:val="0"/>
                <w:bCs w:val="0"/>
                <w:color w:val="auto"/>
                <w:sz w:val="24"/>
                <w:szCs w:val="24"/>
                <w:lang w:val="en-US" w:eastAsia="zh-CN"/>
              </w:rPr>
              <w:t>1500</w:t>
            </w:r>
            <w:r>
              <w:rPr>
                <w:rFonts w:hint="default" w:ascii="Times New Roman" w:hAnsi="Times New Roman" w:eastAsia="宋体" w:cs="Times New Roman"/>
                <w:b w:val="0"/>
                <w:bCs w:val="0"/>
                <w:color w:val="auto"/>
                <w:sz w:val="24"/>
                <w:szCs w:val="24"/>
              </w:rPr>
              <w:t>吨</w:t>
            </w:r>
            <w:r>
              <w:rPr>
                <w:rFonts w:hint="eastAsia" w:ascii="Times New Roman" w:hAnsi="Times New Roman" w:eastAsia="宋体" w:cs="Times New Roman"/>
                <w:b w:val="0"/>
                <w:bCs w:val="0"/>
                <w:color w:val="auto"/>
                <w:sz w:val="24"/>
                <w:szCs w:val="24"/>
                <w:lang w:eastAsia="zh-CN"/>
              </w:rPr>
              <w:t>，汽油用量</w:t>
            </w:r>
            <w:r>
              <w:rPr>
                <w:rFonts w:hint="eastAsia" w:ascii="Times New Roman" w:hAnsi="Times New Roman" w:eastAsia="宋体" w:cs="Times New Roman"/>
                <w:b w:val="0"/>
                <w:bCs w:val="0"/>
                <w:color w:val="auto"/>
                <w:sz w:val="24"/>
                <w:szCs w:val="24"/>
                <w:lang w:val="en-US" w:eastAsia="zh-CN"/>
              </w:rPr>
              <w:t>500吨</w:t>
            </w:r>
            <w:r>
              <w:rPr>
                <w:rFonts w:hint="default" w:ascii="Times New Roman" w:hAnsi="Times New Roman" w:eastAsia="宋体" w:cs="Times New Roman"/>
                <w:b w:val="0"/>
                <w:bCs w:val="0"/>
                <w:color w:val="auto"/>
                <w:sz w:val="24"/>
                <w:szCs w:val="24"/>
              </w:rPr>
              <w:t>。</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rPr>
              <w:t>本项目主要</w:t>
            </w:r>
            <w:r>
              <w:rPr>
                <w:rFonts w:hint="default" w:ascii="Times New Roman" w:hAnsi="Times New Roman" w:eastAsia="宋体" w:cs="Times New Roman"/>
                <w:b w:val="0"/>
                <w:bCs w:val="0"/>
                <w:color w:val="auto"/>
                <w:sz w:val="24"/>
                <w:szCs w:val="24"/>
                <w:lang w:eastAsia="zh-CN"/>
              </w:rPr>
              <w:t>建设</w:t>
            </w:r>
            <w:r>
              <w:rPr>
                <w:rFonts w:hint="default" w:ascii="Times New Roman" w:hAnsi="Times New Roman" w:eastAsia="宋体" w:cs="Times New Roman"/>
                <w:b w:val="0"/>
                <w:bCs w:val="0"/>
                <w:color w:val="auto"/>
                <w:sz w:val="24"/>
                <w:szCs w:val="24"/>
                <w:lang w:val="en-US" w:eastAsia="zh-CN"/>
              </w:rPr>
              <w:t>2个50m</w:t>
            </w:r>
            <w:r>
              <w:rPr>
                <w:rFonts w:hint="default" w:ascii="Times New Roman" w:hAnsi="Times New Roman" w:eastAsia="宋体" w:cs="Times New Roman"/>
                <w:b w:val="0"/>
                <w:bCs w:val="0"/>
                <w:color w:val="auto"/>
                <w:sz w:val="24"/>
                <w:szCs w:val="24"/>
                <w:vertAlign w:val="superscript"/>
                <w:lang w:val="en-US" w:eastAsia="zh-CN"/>
              </w:rPr>
              <w:t>3</w:t>
            </w:r>
            <w:r>
              <w:rPr>
                <w:rFonts w:hint="default" w:ascii="Times New Roman" w:hAnsi="Times New Roman" w:eastAsia="宋体" w:cs="Times New Roman"/>
                <w:b w:val="0"/>
                <w:bCs w:val="0"/>
                <w:color w:val="auto"/>
                <w:sz w:val="24"/>
                <w:szCs w:val="24"/>
                <w:lang w:val="en-US" w:eastAsia="zh-CN"/>
              </w:rPr>
              <w:t>的SF双层柴油储罐，2个50m</w:t>
            </w:r>
            <w:r>
              <w:rPr>
                <w:rFonts w:hint="default" w:ascii="Times New Roman" w:hAnsi="Times New Roman" w:eastAsia="宋体" w:cs="Times New Roman"/>
                <w:b w:val="0"/>
                <w:bCs w:val="0"/>
                <w:color w:val="auto"/>
                <w:sz w:val="24"/>
                <w:szCs w:val="24"/>
                <w:vertAlign w:val="superscript"/>
                <w:lang w:val="en-US" w:eastAsia="zh-CN"/>
              </w:rPr>
              <w:t>3</w:t>
            </w:r>
            <w:r>
              <w:rPr>
                <w:rFonts w:hint="default" w:ascii="Times New Roman" w:hAnsi="Times New Roman" w:eastAsia="宋体" w:cs="Times New Roman"/>
                <w:b w:val="0"/>
                <w:bCs w:val="0"/>
                <w:color w:val="auto"/>
                <w:sz w:val="24"/>
                <w:szCs w:val="24"/>
                <w:lang w:val="en-US" w:eastAsia="zh-CN"/>
              </w:rPr>
              <w:t>的SF双层</w:t>
            </w:r>
            <w:r>
              <w:rPr>
                <w:rFonts w:hint="eastAsia" w:ascii="Times New Roman" w:hAnsi="Times New Roman" w:eastAsia="宋体" w:cs="Times New Roman"/>
                <w:b w:val="0"/>
                <w:bCs w:val="0"/>
                <w:color w:val="auto"/>
                <w:sz w:val="24"/>
                <w:szCs w:val="24"/>
                <w:lang w:val="en-US" w:eastAsia="zh-CN"/>
              </w:rPr>
              <w:t>汽</w:t>
            </w:r>
            <w:r>
              <w:rPr>
                <w:rFonts w:hint="default" w:ascii="Times New Roman" w:hAnsi="Times New Roman" w:eastAsia="宋体" w:cs="Times New Roman"/>
                <w:b w:val="0"/>
                <w:bCs w:val="0"/>
                <w:color w:val="auto"/>
                <w:sz w:val="24"/>
                <w:szCs w:val="24"/>
                <w:lang w:val="en-US" w:eastAsia="zh-CN"/>
              </w:rPr>
              <w:t>油储罐</w:t>
            </w:r>
            <w:r>
              <w:rPr>
                <w:rFonts w:hint="eastAsia" w:ascii="Times New Roman" w:hAnsi="Times New Roman" w:eastAsia="宋体" w:cs="Times New Roman"/>
                <w:b w:val="0"/>
                <w:bCs w:val="0"/>
                <w:color w:val="auto"/>
                <w:sz w:val="24"/>
                <w:szCs w:val="24"/>
                <w:lang w:val="en-US" w:eastAsia="zh-CN"/>
              </w:rPr>
              <w:t>，共设置12台单枪加油机，其中4台单枪汽油加油机，8台单枪柴油加油机。建设一座建筑面积为173.06</w:t>
            </w:r>
            <w:r>
              <w:rPr>
                <w:rFonts w:ascii="Times New Roman" w:hAnsi="Times New Roman"/>
                <w:color w:val="auto"/>
                <w:sz w:val="24"/>
                <w:szCs w:val="24"/>
              </w:rPr>
              <w:t>m</w:t>
            </w:r>
            <w:r>
              <w:rPr>
                <w:rFonts w:ascii="Times New Roman" w:hAnsi="Times New Roman"/>
                <w:color w:val="auto"/>
                <w:sz w:val="24"/>
                <w:szCs w:val="24"/>
                <w:vertAlign w:val="superscript"/>
              </w:rPr>
              <w:t>2</w:t>
            </w:r>
            <w:r>
              <w:rPr>
                <w:rFonts w:hint="eastAsia" w:ascii="Times New Roman" w:hAnsi="Times New Roman" w:eastAsia="宋体" w:cs="Times New Roman"/>
                <w:b w:val="0"/>
                <w:bCs w:val="0"/>
                <w:color w:val="auto"/>
                <w:sz w:val="24"/>
                <w:szCs w:val="24"/>
                <w:lang w:val="en-US" w:eastAsia="zh-CN"/>
              </w:rPr>
              <w:t>的站房，建设一座水平投影面积为</w:t>
            </w:r>
            <w:r>
              <w:rPr>
                <w:rFonts w:ascii="Times New Roman" w:hAnsi="Times New Roman"/>
                <w:color w:val="auto"/>
                <w:sz w:val="24"/>
                <w:szCs w:val="24"/>
              </w:rPr>
              <w:t>672.00</w:t>
            </w:r>
            <w:bookmarkStart w:id="8" w:name="OLE_LINK8"/>
            <w:r>
              <w:rPr>
                <w:rFonts w:ascii="Times New Roman" w:hAnsi="Times New Roman"/>
                <w:color w:val="auto"/>
                <w:sz w:val="24"/>
                <w:szCs w:val="24"/>
              </w:rPr>
              <w:t>m</w:t>
            </w:r>
            <w:r>
              <w:rPr>
                <w:rFonts w:ascii="Times New Roman" w:hAnsi="Times New Roman"/>
                <w:color w:val="auto"/>
                <w:sz w:val="24"/>
                <w:szCs w:val="24"/>
                <w:vertAlign w:val="superscript"/>
              </w:rPr>
              <w:t>2</w:t>
            </w:r>
            <w:bookmarkEnd w:id="8"/>
            <w:r>
              <w:rPr>
                <w:rFonts w:hint="eastAsia" w:ascii="宋体" w:hAnsi="宋体" w:eastAsia="宋体" w:cs="宋体"/>
                <w:color w:val="auto"/>
                <w:sz w:val="24"/>
                <w:szCs w:val="24"/>
                <w:vertAlign w:val="baseline"/>
                <w:lang w:val="en-US" w:eastAsia="zh-CN"/>
              </w:rPr>
              <w:t>的罩棚和加油岛，新建一处占地面积为</w:t>
            </w:r>
            <w:r>
              <w:rPr>
                <w:rFonts w:ascii="Times New Roman" w:hAnsi="Times New Roman"/>
                <w:color w:val="auto"/>
                <w:sz w:val="24"/>
                <w:szCs w:val="24"/>
              </w:rPr>
              <w:t>223.74m</w:t>
            </w:r>
            <w:r>
              <w:rPr>
                <w:rFonts w:ascii="Times New Roman" w:hAnsi="Times New Roman"/>
                <w:color w:val="auto"/>
                <w:sz w:val="24"/>
                <w:szCs w:val="24"/>
                <w:vertAlign w:val="superscript"/>
              </w:rPr>
              <w:t>2</w:t>
            </w:r>
            <w:r>
              <w:rPr>
                <w:rFonts w:hint="eastAsia" w:ascii="宋体" w:hAnsi="宋体" w:eastAsia="宋体" w:cs="宋体"/>
                <w:color w:val="auto"/>
                <w:sz w:val="24"/>
                <w:szCs w:val="24"/>
                <w:vertAlign w:val="baseline"/>
                <w:lang w:val="en-US" w:eastAsia="zh-CN"/>
              </w:rPr>
              <w:t>的</w:t>
            </w:r>
            <w:r>
              <w:rPr>
                <w:rFonts w:hint="default" w:ascii="宋体" w:hAnsi="宋体" w:eastAsia="宋体" w:cs="宋体"/>
                <w:color w:val="auto"/>
                <w:sz w:val="24"/>
                <w:szCs w:val="24"/>
                <w:vertAlign w:val="baseline"/>
                <w:lang w:eastAsia="zh-CN"/>
              </w:rPr>
              <w:t>埋地非承重油罐区，新建一座建筑面积为</w:t>
            </w:r>
            <w:r>
              <w:rPr>
                <w:rFonts w:ascii="Times New Roman" w:hAnsi="Times New Roman"/>
                <w:color w:val="auto"/>
                <w:sz w:val="24"/>
                <w:szCs w:val="24"/>
              </w:rPr>
              <w:t>1054.00m</w:t>
            </w:r>
            <w:r>
              <w:rPr>
                <w:rFonts w:ascii="Times New Roman" w:hAnsi="Times New Roman"/>
                <w:color w:val="auto"/>
                <w:sz w:val="24"/>
                <w:szCs w:val="24"/>
                <w:vertAlign w:val="superscript"/>
              </w:rPr>
              <w:t>2</w:t>
            </w:r>
            <w:r>
              <w:rPr>
                <w:rFonts w:hint="eastAsia" w:ascii="宋体" w:hAnsi="宋体" w:eastAsia="宋体" w:cs="宋体"/>
                <w:color w:val="auto"/>
                <w:sz w:val="24"/>
                <w:szCs w:val="24"/>
                <w:vertAlign w:val="baseline"/>
              </w:rPr>
              <w:t>的</w:t>
            </w:r>
            <w:r>
              <w:rPr>
                <w:rFonts w:hint="default" w:ascii="宋体" w:hAnsi="宋体" w:eastAsia="宋体" w:cs="宋体"/>
                <w:color w:val="auto"/>
                <w:sz w:val="24"/>
                <w:szCs w:val="24"/>
                <w:vertAlign w:val="baseline"/>
                <w:lang w:eastAsia="zh-CN"/>
              </w:rPr>
              <w:t>服务用房。</w:t>
            </w:r>
            <w:r>
              <w:rPr>
                <w:rFonts w:hint="eastAsia" w:ascii="宋体" w:hAnsi="宋体" w:eastAsia="宋体" w:cs="宋体"/>
                <w:color w:val="auto"/>
                <w:sz w:val="24"/>
                <w:szCs w:val="24"/>
                <w:vertAlign w:val="baseline"/>
                <w:lang w:val="en-US" w:eastAsia="zh-CN"/>
              </w:rPr>
              <w:t xml:space="preserve"> </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本项目</w:t>
            </w:r>
            <w:r>
              <w:rPr>
                <w:rFonts w:hint="default" w:ascii="Times New Roman" w:hAnsi="Times New Roman" w:eastAsia="宋体" w:cs="Times New Roman"/>
                <w:b w:val="0"/>
                <w:bCs w:val="0"/>
                <w:color w:val="auto"/>
                <w:sz w:val="24"/>
                <w:szCs w:val="24"/>
                <w:lang w:eastAsia="zh-CN"/>
              </w:rPr>
              <w:t>环境影响报告表及其审批部门审批决定建设内容与实际建设内容一览表见</w:t>
            </w:r>
            <w:r>
              <w:rPr>
                <w:rFonts w:hint="default" w:ascii="Times New Roman" w:hAnsi="Times New Roman" w:eastAsia="宋体" w:cs="Times New Roman"/>
                <w:b w:val="0"/>
                <w:bCs w:val="0"/>
                <w:color w:val="auto"/>
                <w:sz w:val="24"/>
                <w:szCs w:val="24"/>
              </w:rPr>
              <w:t>表</w:t>
            </w:r>
            <w:r>
              <w:rPr>
                <w:rFonts w:hint="default" w:ascii="Times New Roman" w:hAnsi="Times New Roman" w:eastAsia="宋体" w:cs="Times New Roman"/>
                <w:b w:val="0"/>
                <w:bCs w:val="0"/>
                <w:color w:val="auto"/>
                <w:sz w:val="24"/>
                <w:szCs w:val="24"/>
                <w:lang w:val="en-US" w:eastAsia="zh-CN"/>
              </w:rPr>
              <w:t>2-</w:t>
            </w:r>
            <w:r>
              <w:rPr>
                <w:rFonts w:hint="default" w:ascii="Times New Roman" w:hAnsi="Times New Roman" w:eastAsia="宋体" w:cs="Times New Roman"/>
                <w:b w:val="0"/>
                <w:bCs w:val="0"/>
                <w:color w:val="auto"/>
                <w:sz w:val="24"/>
                <w:szCs w:val="24"/>
              </w:rPr>
              <w:t>1。</w:t>
            </w:r>
          </w:p>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b/>
                <w:bCs/>
                <w:color w:val="auto"/>
                <w:sz w:val="24"/>
                <w:szCs w:val="24"/>
              </w:rPr>
              <w:t xml:space="preserve">表2-1  </w:t>
            </w:r>
            <w:r>
              <w:rPr>
                <w:rFonts w:hint="default" w:ascii="Times New Roman" w:hAnsi="Times New Roman" w:eastAsia="宋体" w:cs="Times New Roman"/>
                <w:b/>
                <w:bCs/>
                <w:color w:val="auto"/>
                <w:sz w:val="24"/>
                <w:szCs w:val="24"/>
                <w:lang w:eastAsia="zh-CN"/>
              </w:rPr>
              <w:t>环境影响报告表及其审批部门审批决定建设内容与实际建设内容一览表</w:t>
            </w:r>
          </w:p>
          <w:tbl>
            <w:tblPr>
              <w:tblStyle w:val="24"/>
              <w:tblW w:w="47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9"/>
              <w:gridCol w:w="699"/>
              <w:gridCol w:w="3239"/>
              <w:gridCol w:w="2826"/>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9"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napToGrid w:val="0"/>
                      <w:color w:val="auto"/>
                      <w:sz w:val="21"/>
                      <w:szCs w:val="21"/>
                    </w:rPr>
                  </w:pPr>
                  <w:r>
                    <w:rPr>
                      <w:rFonts w:hint="default" w:ascii="Times New Roman" w:hAnsi="Times New Roman" w:cs="Times New Roman" w:eastAsiaTheme="minorEastAsia"/>
                      <w:color w:val="auto"/>
                      <w:sz w:val="21"/>
                      <w:szCs w:val="21"/>
                      <w:lang w:eastAsia="zh-CN"/>
                    </w:rPr>
                    <w:t>工程</w:t>
                  </w:r>
                </w:p>
              </w:tc>
              <w:tc>
                <w:tcPr>
                  <w:tcW w:w="699"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napToGrid w:val="0"/>
                      <w:color w:val="auto"/>
                      <w:sz w:val="21"/>
                      <w:szCs w:val="21"/>
                    </w:rPr>
                  </w:pPr>
                  <w:r>
                    <w:rPr>
                      <w:rFonts w:hint="default" w:ascii="Times New Roman" w:hAnsi="Times New Roman" w:cs="Times New Roman" w:eastAsiaTheme="minorEastAsia"/>
                      <w:color w:val="auto"/>
                      <w:sz w:val="21"/>
                      <w:szCs w:val="21"/>
                    </w:rPr>
                    <w:t>建设内容</w:t>
                  </w:r>
                </w:p>
              </w:tc>
              <w:tc>
                <w:tcPr>
                  <w:tcW w:w="32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napToGrid w:val="0"/>
                      <w:color w:val="auto"/>
                      <w:sz w:val="21"/>
                      <w:szCs w:val="21"/>
                      <w:lang w:eastAsia="zh-CN"/>
                    </w:rPr>
                  </w:pPr>
                  <w:r>
                    <w:rPr>
                      <w:rFonts w:hint="default" w:ascii="Times New Roman" w:hAnsi="Times New Roman" w:cs="Times New Roman" w:eastAsiaTheme="minorEastAsia"/>
                      <w:color w:val="auto"/>
                      <w:sz w:val="21"/>
                      <w:szCs w:val="21"/>
                      <w:lang w:eastAsia="zh-CN"/>
                    </w:rPr>
                    <w:t>环境影响报告表设计内容</w:t>
                  </w:r>
                </w:p>
              </w:tc>
              <w:tc>
                <w:tcPr>
                  <w:tcW w:w="282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lang w:eastAsia="zh-CN"/>
                    </w:rPr>
                  </w:pPr>
                  <w:r>
                    <w:rPr>
                      <w:rFonts w:hint="default" w:ascii="Times New Roman" w:hAnsi="Times New Roman" w:cs="Times New Roman" w:eastAsiaTheme="minorEastAsia"/>
                      <w:color w:val="auto"/>
                      <w:sz w:val="21"/>
                      <w:szCs w:val="21"/>
                    </w:rPr>
                    <w:t>实际建设</w:t>
                  </w:r>
                  <w:r>
                    <w:rPr>
                      <w:rFonts w:hint="default" w:ascii="Times New Roman" w:hAnsi="Times New Roman" w:cs="Times New Roman" w:eastAsiaTheme="minorEastAsia"/>
                      <w:color w:val="auto"/>
                      <w:sz w:val="21"/>
                      <w:szCs w:val="21"/>
                      <w:lang w:eastAsia="zh-CN"/>
                    </w:rPr>
                    <w:t>内容</w:t>
                  </w:r>
                </w:p>
              </w:tc>
              <w:tc>
                <w:tcPr>
                  <w:tcW w:w="171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cs="Times New Roman" w:eastAsiaTheme="minorEastAsia"/>
                      <w:color w:val="auto"/>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9" w:type="dxa"/>
                  <w:vMerge w:val="restart"/>
                  <w:noWrap w:val="0"/>
                  <w:vAlign w:val="center"/>
                </w:tcPr>
                <w:p>
                  <w:pPr>
                    <w:pStyle w:val="51"/>
                    <w:keepNext w:val="0"/>
                    <w:keepLines w:val="0"/>
                    <w:pageBreakBefore w:val="0"/>
                    <w:widowControl/>
                    <w:tabs>
                      <w:tab w:val="left" w:pos="6480"/>
                    </w:tabs>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napToGrid w:val="0"/>
                      <w:color w:val="auto"/>
                      <w:sz w:val="21"/>
                      <w:szCs w:val="21"/>
                    </w:rPr>
                  </w:pPr>
                  <w:r>
                    <w:rPr>
                      <w:rFonts w:hint="default" w:ascii="Times New Roman" w:hAnsi="Times New Roman" w:cs="Times New Roman" w:eastAsiaTheme="minorEastAsia"/>
                      <w:color w:val="auto"/>
                      <w:sz w:val="21"/>
                      <w:szCs w:val="21"/>
                    </w:rPr>
                    <w:t>主体工程</w:t>
                  </w:r>
                </w:p>
              </w:tc>
              <w:tc>
                <w:tcPr>
                  <w:tcW w:w="699"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napToGrid w:val="0"/>
                      <w:color w:val="auto"/>
                      <w:sz w:val="21"/>
                      <w:szCs w:val="21"/>
                      <w:lang w:val="en-US" w:eastAsia="zh-CN"/>
                    </w:rPr>
                  </w:pPr>
                  <w:r>
                    <w:rPr>
                      <w:rFonts w:hint="eastAsia" w:ascii="Times New Roman" w:hAnsi="Times New Roman" w:eastAsia="宋体" w:cs="Times New Roman"/>
                      <w:snapToGrid w:val="0"/>
                      <w:color w:val="auto"/>
                      <w:sz w:val="21"/>
                      <w:szCs w:val="21"/>
                      <w:lang w:val="en-US" w:eastAsia="zh-CN"/>
                    </w:rPr>
                    <w:t>加油机</w:t>
                  </w:r>
                </w:p>
              </w:tc>
              <w:tc>
                <w:tcPr>
                  <w:tcW w:w="324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宋体" w:cs="Times New Roman"/>
                      <w:snapToGrid w:val="0"/>
                      <w:color w:val="auto"/>
                      <w:sz w:val="21"/>
                      <w:szCs w:val="21"/>
                    </w:rPr>
                  </w:pPr>
                  <w:r>
                    <w:rPr>
                      <w:rFonts w:hint="default" w:ascii="Times New Roman" w:hAnsi="Times New Roman" w:cs="Times New Roman" w:eastAsiaTheme="minorEastAsia"/>
                      <w:bCs/>
                      <w:color w:val="auto"/>
                      <w:kern w:val="0"/>
                      <w:sz w:val="21"/>
                      <w:szCs w:val="21"/>
                      <w:lang w:eastAsia="zh-CN"/>
                    </w:rPr>
                    <w:t>加油机共设置6台潜油式加油机，其中2台汽油加油机（1台单枪、2台双枪、带油气回收功能），4台双枪柴油加油机</w:t>
                  </w:r>
                </w:p>
              </w:tc>
              <w:tc>
                <w:tcPr>
                  <w:tcW w:w="282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lang w:val="en-US" w:eastAsia="zh-CN"/>
                    </w:rPr>
                    <w:t>共设置12台单枪加油机，其中4台单枪汽油加油机，8台单枪柴油加油机。</w:t>
                  </w:r>
                </w:p>
              </w:tc>
              <w:tc>
                <w:tcPr>
                  <w:tcW w:w="171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napToGrid w:val="0"/>
                      <w:color w:val="auto"/>
                      <w:sz w:val="21"/>
                      <w:szCs w:val="21"/>
                      <w:lang w:val="en-US" w:eastAsia="zh-CN"/>
                    </w:rPr>
                  </w:pPr>
                  <w:r>
                    <w:rPr>
                      <w:rFonts w:hint="eastAsia" w:ascii="Times New Roman" w:hAnsi="Times New Roman" w:eastAsia="宋体" w:cs="Times New Roman"/>
                      <w:snapToGrid w:val="0"/>
                      <w:color w:val="auto"/>
                      <w:sz w:val="21"/>
                      <w:szCs w:val="21"/>
                      <w:lang w:val="en-US" w:eastAsia="zh-CN"/>
                    </w:rPr>
                    <w:t>实际为</w:t>
                  </w:r>
                  <w:r>
                    <w:rPr>
                      <w:rFonts w:hint="default" w:ascii="Times New Roman" w:hAnsi="Times New Roman" w:eastAsia="宋体" w:cs="Times New Roman"/>
                      <w:snapToGrid w:val="0"/>
                      <w:color w:val="auto"/>
                      <w:sz w:val="21"/>
                      <w:szCs w:val="21"/>
                      <w:lang w:val="en-US" w:eastAsia="zh-CN"/>
                    </w:rPr>
                    <w:t>设置12台单枪加油机，其中4台单枪汽油加油机，8台单枪柴油加油机。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759" w:type="dxa"/>
                  <w:vMerge w:val="continue"/>
                  <w:noWrap w:val="0"/>
                  <w:vAlign w:val="center"/>
                </w:tcPr>
                <w:p>
                  <w:pPr>
                    <w:pStyle w:val="51"/>
                    <w:keepNext w:val="0"/>
                    <w:keepLines w:val="0"/>
                    <w:pageBreakBefore w:val="0"/>
                    <w:widowControl/>
                    <w:tabs>
                      <w:tab w:val="left" w:pos="6480"/>
                    </w:tabs>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Cs/>
                      <w:color w:val="auto"/>
                      <w:sz w:val="21"/>
                      <w:szCs w:val="21"/>
                    </w:rPr>
                  </w:pPr>
                </w:p>
              </w:tc>
              <w:tc>
                <w:tcPr>
                  <w:tcW w:w="699"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Cs/>
                      <w:color w:val="auto"/>
                      <w:sz w:val="21"/>
                      <w:szCs w:val="21"/>
                    </w:rPr>
                  </w:pPr>
                  <w:r>
                    <w:rPr>
                      <w:rFonts w:hint="default" w:ascii="Times New Roman" w:hAnsi="Times New Roman" w:cs="Times New Roman" w:eastAsiaTheme="minorEastAsia"/>
                      <w:bCs/>
                      <w:color w:val="auto"/>
                      <w:kern w:val="0"/>
                      <w:sz w:val="21"/>
                      <w:szCs w:val="21"/>
                      <w:lang w:val="en-US" w:eastAsia="zh-CN"/>
                    </w:rPr>
                    <w:t>加油岛</w:t>
                  </w:r>
                </w:p>
              </w:tc>
              <w:tc>
                <w:tcPr>
                  <w:tcW w:w="3240" w:type="dxa"/>
                  <w:noWrap w:val="0"/>
                  <w:vAlign w:val="center"/>
                </w:tcPr>
                <w:p>
                  <w:pPr>
                    <w:pStyle w:val="83"/>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宋体" w:cs="Times New Roman"/>
                      <w:bCs/>
                      <w:color w:val="auto"/>
                      <w:sz w:val="21"/>
                      <w:szCs w:val="21"/>
                      <w:lang w:eastAsia="zh-CN"/>
                    </w:rPr>
                  </w:pPr>
                  <w:r>
                    <w:rPr>
                      <w:rFonts w:hint="default" w:ascii="Times New Roman" w:hAnsi="Times New Roman" w:cs="Times New Roman" w:eastAsiaTheme="minorEastAsia"/>
                      <w:color w:val="auto"/>
                      <w:sz w:val="21"/>
                      <w:szCs w:val="21"/>
                      <w:lang w:val="en-US" w:eastAsia="zh-CN"/>
                    </w:rPr>
                    <w:t>建设</w:t>
                  </w:r>
                  <w:r>
                    <w:rPr>
                      <w:rFonts w:hint="eastAsia" w:ascii="Times New Roman" w:hAnsi="Times New Roman" w:cs="Times New Roman" w:eastAsiaTheme="minorEastAsia"/>
                      <w:color w:val="auto"/>
                      <w:sz w:val="21"/>
                      <w:szCs w:val="21"/>
                      <w:lang w:val="en-US" w:eastAsia="zh-CN"/>
                    </w:rPr>
                    <w:t>6</w:t>
                  </w:r>
                  <w:r>
                    <w:rPr>
                      <w:rFonts w:hint="default" w:ascii="Times New Roman" w:hAnsi="Times New Roman" w:cs="Times New Roman" w:eastAsiaTheme="minorEastAsia"/>
                      <w:color w:val="auto"/>
                      <w:sz w:val="21"/>
                      <w:szCs w:val="21"/>
                      <w:lang w:val="en-US" w:eastAsia="zh-CN"/>
                    </w:rPr>
                    <w:t>个加油岛。</w:t>
                  </w:r>
                </w:p>
              </w:tc>
              <w:tc>
                <w:tcPr>
                  <w:tcW w:w="282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cs="Times New Roman" w:eastAsiaTheme="minorEastAsia"/>
                      <w:color w:val="auto"/>
                      <w:sz w:val="21"/>
                      <w:szCs w:val="21"/>
                      <w:lang w:val="en-US" w:eastAsia="zh-CN"/>
                    </w:rPr>
                    <w:t>建设</w:t>
                  </w:r>
                  <w:r>
                    <w:rPr>
                      <w:rFonts w:hint="eastAsia" w:ascii="Times New Roman" w:hAnsi="Times New Roman" w:cs="Times New Roman" w:eastAsiaTheme="minorEastAsia"/>
                      <w:color w:val="auto"/>
                      <w:sz w:val="21"/>
                      <w:szCs w:val="21"/>
                      <w:lang w:val="en-US" w:eastAsia="zh-CN"/>
                    </w:rPr>
                    <w:t>6</w:t>
                  </w:r>
                  <w:r>
                    <w:rPr>
                      <w:rFonts w:hint="default" w:ascii="Times New Roman" w:hAnsi="Times New Roman" w:cs="Times New Roman" w:eastAsiaTheme="minorEastAsia"/>
                      <w:color w:val="auto"/>
                      <w:sz w:val="21"/>
                      <w:szCs w:val="21"/>
                      <w:lang w:val="en-US" w:eastAsia="zh-CN"/>
                    </w:rPr>
                    <w:t>个加油岛。</w:t>
                  </w:r>
                </w:p>
              </w:tc>
              <w:tc>
                <w:tcPr>
                  <w:tcW w:w="171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cs="Times New Roman" w:eastAsiaTheme="minorEastAsia"/>
                      <w:color w:val="auto"/>
                      <w:sz w:val="21"/>
                      <w:szCs w:val="21"/>
                      <w:lang w:eastAsia="zh-CN"/>
                    </w:rPr>
                    <w:t>符合一致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9" w:type="dxa"/>
                  <w:vMerge w:val="continue"/>
                  <w:noWrap w:val="0"/>
                  <w:vAlign w:val="center"/>
                </w:tcPr>
                <w:p>
                  <w:pPr>
                    <w:pStyle w:val="51"/>
                    <w:keepNext w:val="0"/>
                    <w:keepLines w:val="0"/>
                    <w:pageBreakBefore w:val="0"/>
                    <w:widowControl/>
                    <w:tabs>
                      <w:tab w:val="left" w:pos="6480"/>
                    </w:tabs>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napToGrid w:val="0"/>
                      <w:color w:val="auto"/>
                      <w:sz w:val="21"/>
                      <w:szCs w:val="21"/>
                    </w:rPr>
                  </w:pPr>
                </w:p>
              </w:tc>
              <w:tc>
                <w:tcPr>
                  <w:tcW w:w="699"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napToGrid w:val="0"/>
                      <w:color w:val="auto"/>
                      <w:sz w:val="21"/>
                      <w:szCs w:val="21"/>
                      <w:lang w:eastAsia="zh-CN"/>
                    </w:rPr>
                  </w:pPr>
                  <w:r>
                    <w:rPr>
                      <w:rFonts w:hint="default" w:ascii="Times New Roman" w:hAnsi="Times New Roman" w:cs="Times New Roman" w:eastAsiaTheme="minorEastAsia"/>
                      <w:bCs/>
                      <w:color w:val="auto"/>
                      <w:kern w:val="0"/>
                      <w:sz w:val="21"/>
                      <w:szCs w:val="21"/>
                      <w:lang w:val="en-US" w:eastAsia="zh-CN"/>
                    </w:rPr>
                    <w:t>储罐区</w:t>
                  </w:r>
                </w:p>
              </w:tc>
              <w:tc>
                <w:tcPr>
                  <w:tcW w:w="3240" w:type="dxa"/>
                  <w:noWrap w:val="0"/>
                  <w:vAlign w:val="center"/>
                </w:tcPr>
                <w:p>
                  <w:pPr>
                    <w:pStyle w:val="83"/>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宋体" w:cs="Times New Roman"/>
                      <w:snapToGrid w:val="0"/>
                      <w:color w:val="auto"/>
                      <w:sz w:val="21"/>
                      <w:szCs w:val="21"/>
                      <w:lang w:eastAsia="zh-CN"/>
                    </w:rPr>
                  </w:pPr>
                  <w:r>
                    <w:rPr>
                      <w:rFonts w:hint="default" w:ascii="Times New Roman" w:hAnsi="Times New Roman" w:eastAsia="宋体" w:cs="Times New Roman"/>
                      <w:snapToGrid w:val="0"/>
                      <w:color w:val="auto"/>
                      <w:sz w:val="21"/>
                      <w:szCs w:val="21"/>
                      <w:lang w:eastAsia="zh-CN"/>
                    </w:rPr>
                    <w:t>占地面积223.74m</w:t>
                  </w:r>
                  <w:r>
                    <w:rPr>
                      <w:rFonts w:hint="default" w:ascii="Times New Roman" w:hAnsi="Times New Roman" w:eastAsia="宋体" w:cs="Times New Roman"/>
                      <w:snapToGrid w:val="0"/>
                      <w:color w:val="auto"/>
                      <w:sz w:val="21"/>
                      <w:szCs w:val="21"/>
                      <w:vertAlign w:val="superscript"/>
                      <w:lang w:eastAsia="zh-CN"/>
                    </w:rPr>
                    <w:t>2</w:t>
                  </w:r>
                  <w:r>
                    <w:rPr>
                      <w:rFonts w:hint="default" w:ascii="Times New Roman" w:hAnsi="Times New Roman" w:eastAsia="宋体" w:cs="Times New Roman"/>
                      <w:snapToGrid w:val="0"/>
                      <w:color w:val="auto"/>
                      <w:sz w:val="21"/>
                      <w:szCs w:val="21"/>
                      <w:lang w:eastAsia="zh-CN"/>
                    </w:rPr>
                    <w:t>，新建6座SF双层油罐，其中2台30 m³汽油罐、4台30 m³柴油罐</w:t>
                  </w:r>
                </w:p>
              </w:tc>
              <w:tc>
                <w:tcPr>
                  <w:tcW w:w="282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snapToGrid w:val="0"/>
                      <w:color w:val="auto"/>
                      <w:sz w:val="21"/>
                      <w:szCs w:val="21"/>
                      <w:lang w:eastAsia="zh-CN"/>
                    </w:rPr>
                    <w:t>占地面积</w:t>
                  </w:r>
                  <w:r>
                    <w:rPr>
                      <w:rFonts w:hint="eastAsia" w:ascii="Times New Roman" w:hAnsi="Times New Roman" w:eastAsia="宋体" w:cs="Times New Roman"/>
                      <w:snapToGrid w:val="0"/>
                      <w:color w:val="auto"/>
                      <w:sz w:val="21"/>
                      <w:szCs w:val="21"/>
                      <w:lang w:val="en-US" w:eastAsia="zh-CN"/>
                    </w:rPr>
                    <w:t>119.2</w:t>
                  </w:r>
                  <w:r>
                    <w:rPr>
                      <w:rFonts w:hint="default" w:ascii="Times New Roman" w:hAnsi="Times New Roman" w:eastAsia="宋体" w:cs="Times New Roman"/>
                      <w:snapToGrid w:val="0"/>
                      <w:color w:val="auto"/>
                      <w:sz w:val="21"/>
                      <w:szCs w:val="21"/>
                      <w:lang w:eastAsia="zh-CN"/>
                    </w:rPr>
                    <w:t>m</w:t>
                  </w:r>
                  <w:r>
                    <w:rPr>
                      <w:rFonts w:hint="default" w:ascii="Times New Roman" w:hAnsi="Times New Roman" w:eastAsia="宋体" w:cs="Times New Roman"/>
                      <w:snapToGrid w:val="0"/>
                      <w:color w:val="auto"/>
                      <w:sz w:val="21"/>
                      <w:szCs w:val="21"/>
                      <w:vertAlign w:val="superscript"/>
                      <w:lang w:eastAsia="zh-CN"/>
                    </w:rPr>
                    <w:t>2</w:t>
                  </w:r>
                  <w:r>
                    <w:rPr>
                      <w:rFonts w:hint="default" w:ascii="Times New Roman" w:hAnsi="Times New Roman" w:eastAsia="宋体" w:cs="Times New Roman"/>
                      <w:snapToGrid w:val="0"/>
                      <w:color w:val="auto"/>
                      <w:sz w:val="21"/>
                      <w:szCs w:val="21"/>
                      <w:lang w:eastAsia="zh-CN"/>
                    </w:rPr>
                    <w:t>，新建</w:t>
                  </w:r>
                  <w:r>
                    <w:rPr>
                      <w:rFonts w:hint="eastAsia" w:ascii="Times New Roman" w:hAnsi="Times New Roman" w:eastAsia="宋体" w:cs="Times New Roman"/>
                      <w:snapToGrid w:val="0"/>
                      <w:color w:val="auto"/>
                      <w:sz w:val="21"/>
                      <w:szCs w:val="21"/>
                      <w:lang w:val="en-US" w:eastAsia="zh-CN"/>
                    </w:rPr>
                    <w:t>4</w:t>
                  </w:r>
                  <w:r>
                    <w:rPr>
                      <w:rFonts w:hint="default" w:ascii="Times New Roman" w:hAnsi="Times New Roman" w:eastAsia="宋体" w:cs="Times New Roman"/>
                      <w:snapToGrid w:val="0"/>
                      <w:color w:val="auto"/>
                      <w:sz w:val="21"/>
                      <w:szCs w:val="21"/>
                      <w:lang w:eastAsia="zh-CN"/>
                    </w:rPr>
                    <w:t>座SF双层油罐，其中2台</w:t>
                  </w:r>
                  <w:r>
                    <w:rPr>
                      <w:rFonts w:hint="eastAsia" w:ascii="Times New Roman" w:hAnsi="Times New Roman" w:eastAsia="宋体" w:cs="Times New Roman"/>
                      <w:snapToGrid w:val="0"/>
                      <w:color w:val="auto"/>
                      <w:sz w:val="21"/>
                      <w:szCs w:val="21"/>
                      <w:lang w:val="en-US" w:eastAsia="zh-CN"/>
                    </w:rPr>
                    <w:t>5</w:t>
                  </w:r>
                  <w:r>
                    <w:rPr>
                      <w:rFonts w:hint="default" w:ascii="Times New Roman" w:hAnsi="Times New Roman" w:eastAsia="宋体" w:cs="Times New Roman"/>
                      <w:snapToGrid w:val="0"/>
                      <w:color w:val="auto"/>
                      <w:sz w:val="21"/>
                      <w:szCs w:val="21"/>
                      <w:lang w:eastAsia="zh-CN"/>
                    </w:rPr>
                    <w:t>0 m³汽油罐、</w:t>
                  </w:r>
                  <w:r>
                    <w:rPr>
                      <w:rFonts w:hint="eastAsia" w:ascii="Times New Roman" w:hAnsi="Times New Roman" w:eastAsia="宋体" w:cs="Times New Roman"/>
                      <w:snapToGrid w:val="0"/>
                      <w:color w:val="auto"/>
                      <w:sz w:val="21"/>
                      <w:szCs w:val="21"/>
                      <w:lang w:val="en-US" w:eastAsia="zh-CN"/>
                    </w:rPr>
                    <w:t>2</w:t>
                  </w:r>
                  <w:r>
                    <w:rPr>
                      <w:rFonts w:hint="default" w:ascii="Times New Roman" w:hAnsi="Times New Roman" w:eastAsia="宋体" w:cs="Times New Roman"/>
                      <w:snapToGrid w:val="0"/>
                      <w:color w:val="auto"/>
                      <w:sz w:val="21"/>
                      <w:szCs w:val="21"/>
                      <w:lang w:eastAsia="zh-CN"/>
                    </w:rPr>
                    <w:t>台</w:t>
                  </w:r>
                  <w:r>
                    <w:rPr>
                      <w:rFonts w:hint="eastAsia" w:ascii="Times New Roman" w:hAnsi="Times New Roman" w:eastAsia="宋体" w:cs="Times New Roman"/>
                      <w:snapToGrid w:val="0"/>
                      <w:color w:val="auto"/>
                      <w:sz w:val="21"/>
                      <w:szCs w:val="21"/>
                      <w:lang w:val="en-US" w:eastAsia="zh-CN"/>
                    </w:rPr>
                    <w:t>5</w:t>
                  </w:r>
                  <w:r>
                    <w:rPr>
                      <w:rFonts w:hint="default" w:ascii="Times New Roman" w:hAnsi="Times New Roman" w:eastAsia="宋体" w:cs="Times New Roman"/>
                      <w:snapToGrid w:val="0"/>
                      <w:color w:val="auto"/>
                      <w:sz w:val="21"/>
                      <w:szCs w:val="21"/>
                      <w:lang w:eastAsia="zh-CN"/>
                    </w:rPr>
                    <w:t>0 m³柴油罐</w:t>
                  </w:r>
                </w:p>
              </w:tc>
              <w:tc>
                <w:tcPr>
                  <w:tcW w:w="171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eastAsiaTheme="minorEastAsia"/>
                      <w:color w:val="auto"/>
                      <w:sz w:val="21"/>
                      <w:szCs w:val="21"/>
                      <w:lang w:val="en-US" w:eastAsia="zh-CN"/>
                    </w:rPr>
                    <w:t>实际</w:t>
                  </w:r>
                  <w:r>
                    <w:rPr>
                      <w:rFonts w:hint="default" w:ascii="Times New Roman" w:hAnsi="Times New Roman" w:eastAsia="宋体" w:cs="Times New Roman"/>
                      <w:snapToGrid w:val="0"/>
                      <w:color w:val="auto"/>
                      <w:sz w:val="21"/>
                      <w:szCs w:val="21"/>
                      <w:lang w:eastAsia="zh-CN"/>
                    </w:rPr>
                    <w:t>占地面积</w:t>
                  </w:r>
                  <w:r>
                    <w:rPr>
                      <w:rFonts w:hint="eastAsia" w:ascii="Times New Roman" w:hAnsi="Times New Roman" w:eastAsia="宋体" w:cs="Times New Roman"/>
                      <w:snapToGrid w:val="0"/>
                      <w:color w:val="auto"/>
                      <w:sz w:val="21"/>
                      <w:szCs w:val="21"/>
                      <w:lang w:val="en-US" w:eastAsia="zh-CN"/>
                    </w:rPr>
                    <w:t>119.2</w:t>
                  </w:r>
                  <w:r>
                    <w:rPr>
                      <w:rFonts w:hint="default" w:ascii="Times New Roman" w:hAnsi="Times New Roman" w:eastAsia="宋体" w:cs="Times New Roman"/>
                      <w:snapToGrid w:val="0"/>
                      <w:color w:val="auto"/>
                      <w:sz w:val="21"/>
                      <w:szCs w:val="21"/>
                      <w:lang w:eastAsia="zh-CN"/>
                    </w:rPr>
                    <w:t>m</w:t>
                  </w:r>
                  <w:r>
                    <w:rPr>
                      <w:rFonts w:hint="default" w:ascii="Times New Roman" w:hAnsi="Times New Roman" w:eastAsia="宋体" w:cs="Times New Roman"/>
                      <w:snapToGrid w:val="0"/>
                      <w:color w:val="auto"/>
                      <w:sz w:val="21"/>
                      <w:szCs w:val="21"/>
                      <w:vertAlign w:val="superscript"/>
                      <w:lang w:eastAsia="zh-CN"/>
                    </w:rPr>
                    <w:t>2</w:t>
                  </w:r>
                  <w:r>
                    <w:rPr>
                      <w:rFonts w:hint="default" w:ascii="Times New Roman" w:hAnsi="Times New Roman" w:eastAsia="宋体" w:cs="Times New Roman"/>
                      <w:snapToGrid w:val="0"/>
                      <w:color w:val="auto"/>
                      <w:sz w:val="21"/>
                      <w:szCs w:val="21"/>
                      <w:lang w:eastAsia="zh-CN"/>
                    </w:rPr>
                    <w:t>，新建</w:t>
                  </w:r>
                  <w:r>
                    <w:rPr>
                      <w:rFonts w:hint="eastAsia" w:ascii="Times New Roman" w:hAnsi="Times New Roman" w:eastAsia="宋体" w:cs="Times New Roman"/>
                      <w:snapToGrid w:val="0"/>
                      <w:color w:val="auto"/>
                      <w:sz w:val="21"/>
                      <w:szCs w:val="21"/>
                      <w:lang w:val="en-US" w:eastAsia="zh-CN"/>
                    </w:rPr>
                    <w:t>4</w:t>
                  </w:r>
                  <w:r>
                    <w:rPr>
                      <w:rFonts w:hint="default" w:ascii="Times New Roman" w:hAnsi="Times New Roman" w:eastAsia="宋体" w:cs="Times New Roman"/>
                      <w:snapToGrid w:val="0"/>
                      <w:color w:val="auto"/>
                      <w:sz w:val="21"/>
                      <w:szCs w:val="21"/>
                      <w:lang w:eastAsia="zh-CN"/>
                    </w:rPr>
                    <w:t>座SF双层油罐，其中2台</w:t>
                  </w:r>
                  <w:r>
                    <w:rPr>
                      <w:rFonts w:hint="eastAsia" w:ascii="Times New Roman" w:hAnsi="Times New Roman" w:eastAsia="宋体" w:cs="Times New Roman"/>
                      <w:snapToGrid w:val="0"/>
                      <w:color w:val="auto"/>
                      <w:sz w:val="21"/>
                      <w:szCs w:val="21"/>
                      <w:lang w:val="en-US" w:eastAsia="zh-CN"/>
                    </w:rPr>
                    <w:t>5</w:t>
                  </w:r>
                  <w:r>
                    <w:rPr>
                      <w:rFonts w:hint="default" w:ascii="Times New Roman" w:hAnsi="Times New Roman" w:eastAsia="宋体" w:cs="Times New Roman"/>
                      <w:snapToGrid w:val="0"/>
                      <w:color w:val="auto"/>
                      <w:sz w:val="21"/>
                      <w:szCs w:val="21"/>
                      <w:lang w:eastAsia="zh-CN"/>
                    </w:rPr>
                    <w:t>0 m³汽油罐、</w:t>
                  </w:r>
                  <w:r>
                    <w:rPr>
                      <w:rFonts w:hint="eastAsia" w:ascii="Times New Roman" w:hAnsi="Times New Roman" w:eastAsia="宋体" w:cs="Times New Roman"/>
                      <w:snapToGrid w:val="0"/>
                      <w:color w:val="auto"/>
                      <w:sz w:val="21"/>
                      <w:szCs w:val="21"/>
                      <w:lang w:val="en-US" w:eastAsia="zh-CN"/>
                    </w:rPr>
                    <w:t>2</w:t>
                  </w:r>
                  <w:r>
                    <w:rPr>
                      <w:rFonts w:hint="default" w:ascii="Times New Roman" w:hAnsi="Times New Roman" w:eastAsia="宋体" w:cs="Times New Roman"/>
                      <w:snapToGrid w:val="0"/>
                      <w:color w:val="auto"/>
                      <w:sz w:val="21"/>
                      <w:szCs w:val="21"/>
                      <w:lang w:eastAsia="zh-CN"/>
                    </w:rPr>
                    <w:t>台</w:t>
                  </w:r>
                  <w:r>
                    <w:rPr>
                      <w:rFonts w:hint="eastAsia" w:ascii="Times New Roman" w:hAnsi="Times New Roman" w:eastAsia="宋体" w:cs="Times New Roman"/>
                      <w:snapToGrid w:val="0"/>
                      <w:color w:val="auto"/>
                      <w:sz w:val="21"/>
                      <w:szCs w:val="21"/>
                      <w:lang w:val="en-US" w:eastAsia="zh-CN"/>
                    </w:rPr>
                    <w:t>5</w:t>
                  </w:r>
                  <w:r>
                    <w:rPr>
                      <w:rFonts w:hint="default" w:ascii="Times New Roman" w:hAnsi="Times New Roman" w:eastAsia="宋体" w:cs="Times New Roman"/>
                      <w:snapToGrid w:val="0"/>
                      <w:color w:val="auto"/>
                      <w:sz w:val="21"/>
                      <w:szCs w:val="21"/>
                      <w:lang w:eastAsia="zh-CN"/>
                    </w:rPr>
                    <w:t>0 m³柴油罐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9" w:type="dxa"/>
                  <w:vMerge w:val="continue"/>
                  <w:noWrap w:val="0"/>
                  <w:vAlign w:val="center"/>
                </w:tcPr>
                <w:p>
                  <w:pPr>
                    <w:pStyle w:val="51"/>
                    <w:keepNext w:val="0"/>
                    <w:keepLines w:val="0"/>
                    <w:pageBreakBefore w:val="0"/>
                    <w:widowControl/>
                    <w:tabs>
                      <w:tab w:val="left" w:pos="6480"/>
                    </w:tabs>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napToGrid w:val="0"/>
                      <w:color w:val="auto"/>
                      <w:sz w:val="21"/>
                      <w:szCs w:val="21"/>
                    </w:rPr>
                  </w:pPr>
                </w:p>
              </w:tc>
              <w:tc>
                <w:tcPr>
                  <w:tcW w:w="699"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Cs/>
                      <w:color w:val="auto"/>
                      <w:kern w:val="0"/>
                      <w:sz w:val="21"/>
                      <w:szCs w:val="21"/>
                      <w:lang w:val="en-US" w:eastAsia="zh-CN"/>
                    </w:rPr>
                  </w:pPr>
                  <w:r>
                    <w:rPr>
                      <w:rFonts w:hint="eastAsia" w:ascii="Times New Roman" w:hAnsi="Times New Roman" w:cs="Times New Roman" w:eastAsiaTheme="minorEastAsia"/>
                      <w:bCs/>
                      <w:color w:val="auto"/>
                      <w:kern w:val="0"/>
                      <w:sz w:val="21"/>
                      <w:szCs w:val="21"/>
                      <w:lang w:val="en-US" w:eastAsia="zh-CN"/>
                    </w:rPr>
                    <w:t>站房</w:t>
                  </w:r>
                </w:p>
              </w:tc>
              <w:tc>
                <w:tcPr>
                  <w:tcW w:w="3240" w:type="dxa"/>
                  <w:noWrap w:val="0"/>
                  <w:vAlign w:val="center"/>
                </w:tcPr>
                <w:p>
                  <w:pPr>
                    <w:pStyle w:val="83"/>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宋体" w:cs="Times New Roman"/>
                      <w:snapToGrid w:val="0"/>
                      <w:color w:val="auto"/>
                      <w:sz w:val="21"/>
                      <w:szCs w:val="21"/>
                      <w:lang w:eastAsia="zh-CN"/>
                    </w:rPr>
                  </w:pPr>
                  <w:r>
                    <w:rPr>
                      <w:rFonts w:hint="default" w:ascii="Times New Roman" w:hAnsi="Times New Roman" w:eastAsia="宋体" w:cs="Times New Roman"/>
                      <w:snapToGrid w:val="0"/>
                      <w:color w:val="auto"/>
                      <w:sz w:val="21"/>
                      <w:szCs w:val="21"/>
                      <w:lang w:eastAsia="zh-CN"/>
                    </w:rPr>
                    <w:t>1层站房一座，建筑面积96m</w:t>
                  </w:r>
                  <w:r>
                    <w:rPr>
                      <w:rFonts w:hint="default" w:ascii="Times New Roman" w:hAnsi="Times New Roman" w:eastAsia="宋体" w:cs="Times New Roman"/>
                      <w:snapToGrid w:val="0"/>
                      <w:color w:val="auto"/>
                      <w:sz w:val="21"/>
                      <w:szCs w:val="21"/>
                      <w:vertAlign w:val="superscript"/>
                      <w:lang w:eastAsia="zh-CN"/>
                    </w:rPr>
                    <w:t>2</w:t>
                  </w:r>
                  <w:r>
                    <w:rPr>
                      <w:rFonts w:hint="default" w:ascii="Times New Roman" w:hAnsi="Times New Roman" w:eastAsia="宋体" w:cs="Times New Roman"/>
                      <w:snapToGrid w:val="0"/>
                      <w:color w:val="auto"/>
                      <w:sz w:val="21"/>
                      <w:szCs w:val="21"/>
                      <w:lang w:eastAsia="zh-CN"/>
                    </w:rPr>
                    <w:t>，内设值班室、财务室、站长室、卫生间、食堂</w:t>
                  </w:r>
                </w:p>
              </w:tc>
              <w:tc>
                <w:tcPr>
                  <w:tcW w:w="282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宋体" w:cs="Times New Roman"/>
                      <w:snapToGrid w:val="0"/>
                      <w:color w:val="auto"/>
                      <w:sz w:val="21"/>
                      <w:szCs w:val="21"/>
                      <w:lang w:val="en-US" w:eastAsia="zh-CN"/>
                    </w:rPr>
                  </w:pPr>
                  <w:r>
                    <w:rPr>
                      <w:rFonts w:hint="eastAsia" w:ascii="Times New Roman" w:hAnsi="Times New Roman" w:eastAsia="宋体" w:cs="Times New Roman"/>
                      <w:snapToGrid w:val="0"/>
                      <w:color w:val="auto"/>
                      <w:sz w:val="21"/>
                      <w:szCs w:val="21"/>
                      <w:lang w:val="en-US" w:eastAsia="zh-CN"/>
                    </w:rPr>
                    <w:t>一层站房一座，建筑面积173.06</w:t>
                  </w:r>
                  <w:r>
                    <w:rPr>
                      <w:rFonts w:hint="default" w:ascii="Times New Roman" w:hAnsi="Times New Roman" w:eastAsia="宋体" w:cs="Times New Roman"/>
                      <w:snapToGrid w:val="0"/>
                      <w:color w:val="auto"/>
                      <w:sz w:val="21"/>
                      <w:szCs w:val="21"/>
                      <w:lang w:eastAsia="zh-CN"/>
                    </w:rPr>
                    <w:t>m</w:t>
                  </w:r>
                  <w:r>
                    <w:rPr>
                      <w:rFonts w:hint="default" w:ascii="Times New Roman" w:hAnsi="Times New Roman" w:eastAsia="宋体" w:cs="Times New Roman"/>
                      <w:snapToGrid w:val="0"/>
                      <w:color w:val="auto"/>
                      <w:sz w:val="21"/>
                      <w:szCs w:val="21"/>
                      <w:vertAlign w:val="superscript"/>
                      <w:lang w:eastAsia="zh-CN"/>
                    </w:rPr>
                    <w:t>2</w:t>
                  </w:r>
                  <w:r>
                    <w:rPr>
                      <w:rFonts w:hint="default" w:ascii="Times New Roman" w:hAnsi="Times New Roman" w:eastAsia="宋体" w:cs="Times New Roman"/>
                      <w:snapToGrid w:val="0"/>
                      <w:color w:val="auto"/>
                      <w:sz w:val="21"/>
                      <w:szCs w:val="21"/>
                      <w:lang w:eastAsia="zh-CN"/>
                    </w:rPr>
                    <w:t>，</w:t>
                  </w:r>
                  <w:r>
                    <w:rPr>
                      <w:rFonts w:hint="eastAsia" w:ascii="Times New Roman" w:hAnsi="Times New Roman" w:eastAsia="宋体" w:cs="Times New Roman"/>
                      <w:snapToGrid w:val="0"/>
                      <w:color w:val="auto"/>
                      <w:sz w:val="21"/>
                      <w:szCs w:val="21"/>
                      <w:lang w:val="en-US" w:eastAsia="zh-CN"/>
                    </w:rPr>
                    <w:t>内设置办公室、值班室、卫生间</w:t>
                  </w:r>
                </w:p>
              </w:tc>
              <w:tc>
                <w:tcPr>
                  <w:tcW w:w="171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实际</w:t>
                  </w:r>
                  <w:r>
                    <w:rPr>
                      <w:rFonts w:hint="eastAsia" w:ascii="Times New Roman" w:hAnsi="Times New Roman" w:eastAsia="宋体" w:cs="Times New Roman"/>
                      <w:snapToGrid w:val="0"/>
                      <w:color w:val="auto"/>
                      <w:sz w:val="21"/>
                      <w:szCs w:val="21"/>
                      <w:lang w:val="en-US" w:eastAsia="zh-CN"/>
                    </w:rPr>
                    <w:t>建筑面积173.06</w:t>
                  </w:r>
                  <w:r>
                    <w:rPr>
                      <w:rFonts w:hint="default" w:ascii="Times New Roman" w:hAnsi="Times New Roman" w:eastAsia="宋体" w:cs="Times New Roman"/>
                      <w:snapToGrid w:val="0"/>
                      <w:color w:val="auto"/>
                      <w:sz w:val="21"/>
                      <w:szCs w:val="21"/>
                      <w:lang w:eastAsia="zh-CN"/>
                    </w:rPr>
                    <w:t>m</w:t>
                  </w:r>
                  <w:r>
                    <w:rPr>
                      <w:rFonts w:hint="default" w:ascii="Times New Roman" w:hAnsi="Times New Roman" w:eastAsia="宋体" w:cs="Times New Roman"/>
                      <w:snapToGrid w:val="0"/>
                      <w:color w:val="auto"/>
                      <w:sz w:val="21"/>
                      <w:szCs w:val="21"/>
                      <w:vertAlign w:val="superscript"/>
                      <w:lang w:eastAsia="zh-CN"/>
                    </w:rPr>
                    <w:t>2</w:t>
                  </w:r>
                  <w:r>
                    <w:rPr>
                      <w:rFonts w:hint="default" w:ascii="Times New Roman" w:hAnsi="Times New Roman" w:eastAsia="宋体" w:cs="Times New Roman"/>
                      <w:snapToGrid w:val="0"/>
                      <w:color w:val="auto"/>
                      <w:sz w:val="21"/>
                      <w:szCs w:val="21"/>
                      <w:lang w:eastAsia="zh-CN"/>
                    </w:rPr>
                    <w:t>，</w:t>
                  </w:r>
                  <w:r>
                    <w:rPr>
                      <w:rFonts w:hint="eastAsia" w:ascii="Times New Roman" w:hAnsi="Times New Roman" w:eastAsia="宋体" w:cs="Times New Roman"/>
                      <w:snapToGrid w:val="0"/>
                      <w:color w:val="auto"/>
                      <w:sz w:val="21"/>
                      <w:szCs w:val="21"/>
                      <w:lang w:val="en-US" w:eastAsia="zh-CN"/>
                    </w:rPr>
                    <w:t>不设置食堂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9" w:type="dxa"/>
                  <w:vMerge w:val="continue"/>
                  <w:noWrap w:val="0"/>
                  <w:vAlign w:val="center"/>
                </w:tcPr>
                <w:p>
                  <w:pPr>
                    <w:pStyle w:val="51"/>
                    <w:keepNext w:val="0"/>
                    <w:keepLines w:val="0"/>
                    <w:pageBreakBefore w:val="0"/>
                    <w:widowControl/>
                    <w:tabs>
                      <w:tab w:val="left" w:pos="6480"/>
                    </w:tabs>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napToGrid w:val="0"/>
                      <w:color w:val="auto"/>
                      <w:sz w:val="21"/>
                      <w:szCs w:val="21"/>
                    </w:rPr>
                  </w:pPr>
                </w:p>
              </w:tc>
              <w:tc>
                <w:tcPr>
                  <w:tcW w:w="699"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Cs/>
                      <w:color w:val="auto"/>
                      <w:kern w:val="0"/>
                      <w:sz w:val="21"/>
                      <w:szCs w:val="21"/>
                      <w:lang w:val="en-US" w:eastAsia="zh-CN"/>
                    </w:rPr>
                  </w:pPr>
                  <w:r>
                    <w:rPr>
                      <w:rFonts w:hint="eastAsia" w:ascii="Times New Roman" w:hAnsi="Times New Roman" w:cs="Times New Roman" w:eastAsiaTheme="minorEastAsia"/>
                      <w:bCs/>
                      <w:color w:val="auto"/>
                      <w:kern w:val="0"/>
                      <w:sz w:val="21"/>
                      <w:szCs w:val="21"/>
                      <w:lang w:val="en-US" w:eastAsia="zh-CN"/>
                    </w:rPr>
                    <w:t>服务用房</w:t>
                  </w:r>
                </w:p>
              </w:tc>
              <w:tc>
                <w:tcPr>
                  <w:tcW w:w="3240" w:type="dxa"/>
                  <w:noWrap w:val="0"/>
                  <w:vAlign w:val="center"/>
                </w:tcPr>
                <w:p>
                  <w:pPr>
                    <w:pStyle w:val="83"/>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宋体" w:cs="Times New Roman"/>
                      <w:snapToGrid w:val="0"/>
                      <w:color w:val="auto"/>
                      <w:sz w:val="21"/>
                      <w:szCs w:val="21"/>
                      <w:lang w:eastAsia="zh-CN"/>
                    </w:rPr>
                  </w:pPr>
                  <w:r>
                    <w:rPr>
                      <w:rFonts w:hint="default" w:ascii="Times New Roman" w:hAnsi="Times New Roman" w:eastAsia="宋体" w:cs="Times New Roman"/>
                      <w:snapToGrid w:val="0"/>
                      <w:color w:val="auto"/>
                      <w:sz w:val="21"/>
                      <w:szCs w:val="21"/>
                      <w:lang w:eastAsia="zh-CN"/>
                    </w:rPr>
                    <w:t>2层服务用房一座，建筑面积1054m</w:t>
                  </w:r>
                  <w:r>
                    <w:rPr>
                      <w:rFonts w:hint="default" w:ascii="Times New Roman" w:hAnsi="Times New Roman" w:eastAsia="宋体" w:cs="Times New Roman"/>
                      <w:snapToGrid w:val="0"/>
                      <w:color w:val="auto"/>
                      <w:sz w:val="21"/>
                      <w:szCs w:val="21"/>
                      <w:vertAlign w:val="superscript"/>
                      <w:lang w:eastAsia="zh-CN"/>
                    </w:rPr>
                    <w:t>2</w:t>
                  </w:r>
                  <w:r>
                    <w:rPr>
                      <w:rFonts w:hint="default" w:ascii="Times New Roman" w:hAnsi="Times New Roman" w:eastAsia="宋体" w:cs="Times New Roman"/>
                      <w:snapToGrid w:val="0"/>
                      <w:color w:val="auto"/>
                      <w:sz w:val="21"/>
                      <w:szCs w:val="21"/>
                      <w:lang w:eastAsia="zh-CN"/>
                    </w:rPr>
                    <w:t>，内设洗手间、洗车室、值班室</w:t>
                  </w:r>
                </w:p>
              </w:tc>
              <w:tc>
                <w:tcPr>
                  <w:tcW w:w="282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宋体" w:cs="Times New Roman"/>
                      <w:snapToGrid w:val="0"/>
                      <w:color w:val="auto"/>
                      <w:sz w:val="21"/>
                      <w:szCs w:val="21"/>
                      <w:lang w:eastAsia="zh-CN"/>
                    </w:rPr>
                  </w:pPr>
                  <w:r>
                    <w:rPr>
                      <w:rFonts w:hint="default" w:ascii="Times New Roman" w:hAnsi="Times New Roman" w:eastAsia="宋体" w:cs="Times New Roman"/>
                      <w:snapToGrid w:val="0"/>
                      <w:color w:val="auto"/>
                      <w:sz w:val="21"/>
                      <w:szCs w:val="21"/>
                      <w:lang w:eastAsia="zh-CN"/>
                    </w:rPr>
                    <w:t>2层服务用房一座，建筑面积1054m</w:t>
                  </w:r>
                  <w:r>
                    <w:rPr>
                      <w:rFonts w:hint="default" w:ascii="Times New Roman" w:hAnsi="Times New Roman" w:eastAsia="宋体" w:cs="Times New Roman"/>
                      <w:snapToGrid w:val="0"/>
                      <w:color w:val="auto"/>
                      <w:sz w:val="21"/>
                      <w:szCs w:val="21"/>
                      <w:vertAlign w:val="superscript"/>
                      <w:lang w:eastAsia="zh-CN"/>
                    </w:rPr>
                    <w:t>2</w:t>
                  </w:r>
                  <w:r>
                    <w:rPr>
                      <w:rFonts w:hint="default" w:ascii="Times New Roman" w:hAnsi="Times New Roman" w:eastAsia="宋体" w:cs="Times New Roman"/>
                      <w:snapToGrid w:val="0"/>
                      <w:color w:val="auto"/>
                      <w:sz w:val="21"/>
                      <w:szCs w:val="21"/>
                      <w:lang w:eastAsia="zh-CN"/>
                    </w:rPr>
                    <w:t>，内设洗手间、洗车室、值班室</w:t>
                  </w:r>
                </w:p>
              </w:tc>
              <w:tc>
                <w:tcPr>
                  <w:tcW w:w="171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eastAsia="zh-CN"/>
                    </w:rPr>
                    <w:t>符合一致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759" w:type="dxa"/>
                  <w:vMerge w:val="restart"/>
                  <w:noWrap w:val="0"/>
                  <w:vAlign w:val="center"/>
                </w:tcPr>
                <w:p>
                  <w:pPr>
                    <w:pStyle w:val="51"/>
                    <w:keepNext w:val="0"/>
                    <w:keepLines w:val="0"/>
                    <w:pageBreakBefore w:val="0"/>
                    <w:widowControl/>
                    <w:tabs>
                      <w:tab w:val="left" w:pos="6480"/>
                    </w:tabs>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napToGrid w:val="0"/>
                      <w:color w:val="auto"/>
                      <w:sz w:val="21"/>
                      <w:szCs w:val="21"/>
                    </w:rPr>
                  </w:pPr>
                  <w:r>
                    <w:rPr>
                      <w:rFonts w:hint="default" w:ascii="Times New Roman" w:hAnsi="Times New Roman" w:cs="Times New Roman" w:eastAsiaTheme="minorEastAsia"/>
                      <w:color w:val="auto"/>
                      <w:sz w:val="21"/>
                      <w:szCs w:val="21"/>
                    </w:rPr>
                    <w:t>公用工程</w:t>
                  </w:r>
                </w:p>
              </w:tc>
              <w:tc>
                <w:tcPr>
                  <w:tcW w:w="699" w:type="dxa"/>
                  <w:noWrap w:val="0"/>
                  <w:vAlign w:val="center"/>
                </w:tcPr>
                <w:p>
                  <w:pPr>
                    <w:pStyle w:val="51"/>
                    <w:keepNext w:val="0"/>
                    <w:keepLines w:val="0"/>
                    <w:pageBreakBefore w:val="0"/>
                    <w:widowControl/>
                    <w:tabs>
                      <w:tab w:val="left" w:pos="6480"/>
                    </w:tabs>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napToGrid w:val="0"/>
                      <w:color w:val="auto"/>
                      <w:sz w:val="21"/>
                      <w:szCs w:val="21"/>
                      <w:highlight w:val="yellow"/>
                    </w:rPr>
                  </w:pPr>
                  <w:r>
                    <w:rPr>
                      <w:rFonts w:hint="default" w:ascii="Times New Roman" w:hAnsi="Times New Roman" w:cs="Times New Roman" w:eastAsiaTheme="minorEastAsia"/>
                      <w:color w:val="auto"/>
                      <w:sz w:val="21"/>
                      <w:szCs w:val="21"/>
                      <w:lang w:eastAsia="zh-CN"/>
                    </w:rPr>
                    <w:t>供</w:t>
                  </w:r>
                  <w:r>
                    <w:rPr>
                      <w:rFonts w:hint="default" w:ascii="Times New Roman" w:hAnsi="Times New Roman" w:cs="Times New Roman" w:eastAsiaTheme="minorEastAsia"/>
                      <w:color w:val="auto"/>
                      <w:sz w:val="21"/>
                      <w:szCs w:val="21"/>
                    </w:rPr>
                    <w:t>水</w:t>
                  </w:r>
                </w:p>
              </w:tc>
              <w:tc>
                <w:tcPr>
                  <w:tcW w:w="32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宋体" w:cs="Times New Roman"/>
                      <w:snapToGrid w:val="0"/>
                      <w:color w:val="auto"/>
                      <w:sz w:val="21"/>
                      <w:szCs w:val="21"/>
                      <w:vertAlign w:val="baseline"/>
                      <w:lang w:eastAsia="zh-CN"/>
                    </w:rPr>
                  </w:pPr>
                  <w:r>
                    <w:rPr>
                      <w:rFonts w:hint="default" w:ascii="Times New Roman" w:hAnsi="Times New Roman" w:eastAsia="宋体" w:cs="Times New Roman"/>
                      <w:snapToGrid w:val="0"/>
                      <w:color w:val="auto"/>
                      <w:sz w:val="21"/>
                      <w:szCs w:val="21"/>
                      <w:vertAlign w:val="baseline"/>
                      <w:lang w:eastAsia="zh-CN"/>
                    </w:rPr>
                    <w:t>本项目水源采用厂区内自打水井1口，仅供本加油站使用。生活用水量为0.24t/d、87.6t/a</w:t>
                  </w:r>
                </w:p>
              </w:tc>
              <w:tc>
                <w:tcPr>
                  <w:tcW w:w="282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宋体" w:cs="Times New Roman"/>
                      <w:bCs/>
                      <w:color w:val="auto"/>
                      <w:sz w:val="21"/>
                      <w:szCs w:val="21"/>
                      <w:vertAlign w:val="baseline"/>
                      <w:lang w:val="en-US" w:eastAsia="zh-CN"/>
                    </w:rPr>
                  </w:pPr>
                  <w:r>
                    <w:rPr>
                      <w:rFonts w:hint="eastAsia" w:ascii="Times New Roman" w:hAnsi="Times New Roman" w:cs="Times New Roman" w:eastAsiaTheme="minorEastAsia"/>
                      <w:color w:val="auto"/>
                      <w:sz w:val="21"/>
                      <w:szCs w:val="21"/>
                      <w:highlight w:val="none"/>
                      <w:lang w:val="en-US" w:eastAsia="zh-CN"/>
                    </w:rPr>
                    <w:t>集中自来水</w:t>
                  </w:r>
                </w:p>
              </w:tc>
              <w:tc>
                <w:tcPr>
                  <w:tcW w:w="171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napToGrid w:val="0"/>
                      <w:color w:val="auto"/>
                      <w:sz w:val="21"/>
                      <w:szCs w:val="21"/>
                      <w:lang w:val="en-US" w:eastAsia="zh-CN"/>
                    </w:rPr>
                  </w:pPr>
                  <w:r>
                    <w:rPr>
                      <w:rFonts w:hint="eastAsia" w:ascii="Times New Roman" w:hAnsi="Times New Roman" w:cs="Times New Roman" w:eastAsiaTheme="minorEastAsia"/>
                      <w:color w:val="auto"/>
                      <w:sz w:val="21"/>
                      <w:szCs w:val="21"/>
                      <w:lang w:val="en-US" w:eastAsia="zh-CN"/>
                    </w:rPr>
                    <w:t>实际为集中自来水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59" w:type="dxa"/>
                  <w:vMerge w:val="continue"/>
                  <w:noWrap w:val="0"/>
                  <w:vAlign w:val="center"/>
                </w:tcPr>
                <w:p>
                  <w:pPr>
                    <w:pStyle w:val="51"/>
                    <w:keepNext w:val="0"/>
                    <w:keepLines w:val="0"/>
                    <w:pageBreakBefore w:val="0"/>
                    <w:widowControl/>
                    <w:tabs>
                      <w:tab w:val="left" w:pos="6480"/>
                    </w:tabs>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napToGrid w:val="0"/>
                      <w:color w:val="auto"/>
                      <w:sz w:val="21"/>
                      <w:szCs w:val="21"/>
                    </w:rPr>
                  </w:pPr>
                </w:p>
              </w:tc>
              <w:tc>
                <w:tcPr>
                  <w:tcW w:w="699" w:type="dxa"/>
                  <w:noWrap w:val="0"/>
                  <w:vAlign w:val="center"/>
                </w:tcPr>
                <w:p>
                  <w:pPr>
                    <w:pStyle w:val="51"/>
                    <w:keepNext w:val="0"/>
                    <w:keepLines w:val="0"/>
                    <w:pageBreakBefore w:val="0"/>
                    <w:widowControl/>
                    <w:tabs>
                      <w:tab w:val="left" w:pos="6480"/>
                    </w:tabs>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napToGrid w:val="0"/>
                      <w:color w:val="auto"/>
                      <w:sz w:val="21"/>
                      <w:szCs w:val="21"/>
                    </w:rPr>
                  </w:pPr>
                  <w:r>
                    <w:rPr>
                      <w:rFonts w:hint="default" w:ascii="Times New Roman" w:hAnsi="Times New Roman" w:cs="Times New Roman" w:eastAsiaTheme="minorEastAsia"/>
                      <w:color w:val="auto"/>
                      <w:sz w:val="21"/>
                      <w:szCs w:val="21"/>
                    </w:rPr>
                    <w:t>排水</w:t>
                  </w:r>
                </w:p>
              </w:tc>
              <w:tc>
                <w:tcPr>
                  <w:tcW w:w="3240" w:type="dxa"/>
                  <w:noWrap w:val="0"/>
                  <w:vAlign w:val="center"/>
                </w:tcPr>
                <w:p>
                  <w:pPr>
                    <w:pStyle w:val="51"/>
                    <w:keepNext w:val="0"/>
                    <w:keepLines w:val="0"/>
                    <w:pageBreakBefore w:val="0"/>
                    <w:widowControl/>
                    <w:tabs>
                      <w:tab w:val="left" w:pos="6480"/>
                    </w:tabs>
                    <w:kinsoku/>
                    <w:wordWrap/>
                    <w:overflowPunct/>
                    <w:topLinePunct w:val="0"/>
                    <w:autoSpaceDE/>
                    <w:autoSpaceDN/>
                    <w:bidi w:val="0"/>
                    <w:adjustRightInd/>
                    <w:snapToGrid/>
                    <w:spacing w:after="0" w:line="240" w:lineRule="auto"/>
                    <w:jc w:val="both"/>
                    <w:textAlignment w:val="auto"/>
                    <w:rPr>
                      <w:rFonts w:hint="default" w:ascii="Times New Roman" w:hAnsi="Times New Roman" w:eastAsia="宋体" w:cs="Times New Roman"/>
                      <w:snapToGrid w:val="0"/>
                      <w:color w:val="auto"/>
                      <w:sz w:val="21"/>
                      <w:szCs w:val="21"/>
                      <w:lang w:eastAsia="zh-CN"/>
                    </w:rPr>
                  </w:pPr>
                  <w:r>
                    <w:rPr>
                      <w:rFonts w:hint="default" w:ascii="Times New Roman" w:hAnsi="Times New Roman" w:eastAsia="宋体" w:cs="Times New Roman"/>
                      <w:snapToGrid w:val="0"/>
                      <w:color w:val="auto"/>
                      <w:sz w:val="21"/>
                      <w:szCs w:val="21"/>
                      <w:lang w:eastAsia="zh-CN"/>
                    </w:rPr>
                    <w:t>本项目无生产用水，生活污水排入防渗化粪池，定期清掏，外运堆肥</w:t>
                  </w:r>
                </w:p>
              </w:tc>
              <w:tc>
                <w:tcPr>
                  <w:tcW w:w="282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lang w:eastAsia="zh-CN"/>
                    </w:rPr>
                    <w:t>本项目无生产用水，生活污水排入防渗化粪池，定期清掏，外运堆肥</w:t>
                  </w:r>
                </w:p>
              </w:tc>
              <w:tc>
                <w:tcPr>
                  <w:tcW w:w="171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napToGrid w:val="0"/>
                      <w:color w:val="auto"/>
                      <w:sz w:val="21"/>
                      <w:szCs w:val="21"/>
                      <w:lang w:eastAsia="zh-CN"/>
                    </w:rPr>
                  </w:pPr>
                  <w:r>
                    <w:rPr>
                      <w:rFonts w:hint="default" w:ascii="Times New Roman" w:hAnsi="Times New Roman" w:cs="Times New Roman" w:eastAsiaTheme="minorEastAsia"/>
                      <w:color w:val="auto"/>
                      <w:sz w:val="21"/>
                      <w:szCs w:val="21"/>
                      <w:lang w:eastAsia="zh-CN"/>
                    </w:rPr>
                    <w:t>符合一致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9" w:type="dxa"/>
                  <w:vMerge w:val="continue"/>
                  <w:noWrap w:val="0"/>
                  <w:vAlign w:val="center"/>
                </w:tcPr>
                <w:p>
                  <w:pPr>
                    <w:pStyle w:val="51"/>
                    <w:keepNext w:val="0"/>
                    <w:keepLines w:val="0"/>
                    <w:pageBreakBefore w:val="0"/>
                    <w:widowControl/>
                    <w:tabs>
                      <w:tab w:val="left" w:pos="6480"/>
                    </w:tabs>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napToGrid w:val="0"/>
                      <w:color w:val="auto"/>
                      <w:sz w:val="21"/>
                      <w:szCs w:val="21"/>
                    </w:rPr>
                  </w:pPr>
                </w:p>
              </w:tc>
              <w:tc>
                <w:tcPr>
                  <w:tcW w:w="699" w:type="dxa"/>
                  <w:noWrap w:val="0"/>
                  <w:vAlign w:val="center"/>
                </w:tcPr>
                <w:p>
                  <w:pPr>
                    <w:pStyle w:val="51"/>
                    <w:keepNext w:val="0"/>
                    <w:keepLines w:val="0"/>
                    <w:pageBreakBefore w:val="0"/>
                    <w:widowControl/>
                    <w:tabs>
                      <w:tab w:val="left" w:pos="6480"/>
                    </w:tabs>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napToGrid w:val="0"/>
                      <w:color w:val="auto"/>
                      <w:sz w:val="21"/>
                      <w:szCs w:val="21"/>
                      <w:highlight w:val="none"/>
                    </w:rPr>
                  </w:pPr>
                  <w:r>
                    <w:rPr>
                      <w:rFonts w:hint="default" w:ascii="Times New Roman" w:hAnsi="Times New Roman" w:cs="Times New Roman" w:eastAsiaTheme="minorEastAsia"/>
                      <w:color w:val="auto"/>
                      <w:sz w:val="21"/>
                      <w:szCs w:val="21"/>
                      <w:highlight w:val="none"/>
                    </w:rPr>
                    <w:t>供</w:t>
                  </w:r>
                  <w:r>
                    <w:rPr>
                      <w:rFonts w:hint="default" w:ascii="Times New Roman" w:hAnsi="Times New Roman" w:cs="Times New Roman" w:eastAsiaTheme="minorEastAsia"/>
                      <w:color w:val="auto"/>
                      <w:sz w:val="21"/>
                      <w:szCs w:val="21"/>
                      <w:highlight w:val="none"/>
                      <w:lang w:eastAsia="zh-CN"/>
                    </w:rPr>
                    <w:t>热</w:t>
                  </w:r>
                </w:p>
              </w:tc>
              <w:tc>
                <w:tcPr>
                  <w:tcW w:w="32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宋体" w:cs="Times New Roman"/>
                      <w:snapToGrid w:val="0"/>
                      <w:color w:val="auto"/>
                      <w:sz w:val="21"/>
                      <w:szCs w:val="21"/>
                      <w:highlight w:val="none"/>
                      <w:lang w:eastAsia="zh-CN"/>
                    </w:rPr>
                  </w:pPr>
                  <w:r>
                    <w:rPr>
                      <w:rFonts w:hint="default" w:ascii="Times New Roman" w:hAnsi="Times New Roman" w:eastAsia="宋体" w:cs="Times New Roman"/>
                      <w:snapToGrid w:val="0"/>
                      <w:color w:val="auto"/>
                      <w:sz w:val="21"/>
                      <w:szCs w:val="21"/>
                      <w:highlight w:val="none"/>
                      <w:lang w:eastAsia="zh-CN"/>
                    </w:rPr>
                    <w:t>本工程采用电热膜采暖；通风形式为自然通风</w:t>
                  </w:r>
                </w:p>
              </w:tc>
              <w:tc>
                <w:tcPr>
                  <w:tcW w:w="282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微软雅黑" w:cs="Times New Roman"/>
                      <w:bCs/>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shd w:val="clear" w:color="auto" w:fill="auto"/>
                      <w:lang w:val="en-US" w:eastAsia="zh-CN"/>
                    </w:rPr>
                    <w:t>电锅炉，自然通风</w:t>
                  </w:r>
                </w:p>
              </w:tc>
              <w:tc>
                <w:tcPr>
                  <w:tcW w:w="171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napToGrid w:val="0"/>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实际为电锅炉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9" w:type="dxa"/>
                  <w:vMerge w:val="continue"/>
                  <w:noWrap w:val="0"/>
                  <w:vAlign w:val="center"/>
                </w:tcPr>
                <w:p>
                  <w:pPr>
                    <w:pStyle w:val="51"/>
                    <w:keepNext w:val="0"/>
                    <w:keepLines w:val="0"/>
                    <w:pageBreakBefore w:val="0"/>
                    <w:widowControl/>
                    <w:tabs>
                      <w:tab w:val="left" w:pos="6480"/>
                    </w:tabs>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Cs/>
                      <w:color w:val="auto"/>
                      <w:sz w:val="21"/>
                      <w:szCs w:val="21"/>
                    </w:rPr>
                  </w:pPr>
                </w:p>
              </w:tc>
              <w:tc>
                <w:tcPr>
                  <w:tcW w:w="699" w:type="dxa"/>
                  <w:noWrap w:val="0"/>
                  <w:vAlign w:val="center"/>
                </w:tcPr>
                <w:p>
                  <w:pPr>
                    <w:pStyle w:val="51"/>
                    <w:keepNext w:val="0"/>
                    <w:keepLines w:val="0"/>
                    <w:pageBreakBefore w:val="0"/>
                    <w:widowControl/>
                    <w:tabs>
                      <w:tab w:val="left" w:pos="6480"/>
                    </w:tabs>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Cs/>
                      <w:color w:val="auto"/>
                      <w:sz w:val="21"/>
                      <w:szCs w:val="21"/>
                    </w:rPr>
                  </w:pPr>
                  <w:r>
                    <w:rPr>
                      <w:rFonts w:hint="default" w:ascii="Times New Roman" w:hAnsi="Times New Roman" w:cs="Times New Roman" w:eastAsiaTheme="minorEastAsia"/>
                      <w:color w:val="auto"/>
                      <w:sz w:val="21"/>
                      <w:szCs w:val="21"/>
                    </w:rPr>
                    <w:t>供电</w:t>
                  </w:r>
                </w:p>
              </w:tc>
              <w:tc>
                <w:tcPr>
                  <w:tcW w:w="3240" w:type="dxa"/>
                  <w:noWrap w:val="0"/>
                  <w:vAlign w:val="center"/>
                </w:tcPr>
                <w:p>
                  <w:pPr>
                    <w:pStyle w:val="51"/>
                    <w:keepNext w:val="0"/>
                    <w:keepLines w:val="0"/>
                    <w:pageBreakBefore w:val="0"/>
                    <w:widowControl/>
                    <w:tabs>
                      <w:tab w:val="left" w:pos="6480"/>
                    </w:tabs>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Cs/>
                      <w:color w:val="auto"/>
                      <w:sz w:val="21"/>
                      <w:szCs w:val="21"/>
                    </w:rPr>
                  </w:pPr>
                  <w:r>
                    <w:rPr>
                      <w:rFonts w:hint="default" w:ascii="Times New Roman" w:hAnsi="Times New Roman" w:cs="Times New Roman" w:eastAsiaTheme="minorEastAsia"/>
                      <w:color w:val="auto"/>
                      <w:sz w:val="21"/>
                      <w:szCs w:val="21"/>
                      <w:lang w:eastAsia="zh-CN"/>
                    </w:rPr>
                    <w:t>市政供电。</w:t>
                  </w:r>
                </w:p>
              </w:tc>
              <w:tc>
                <w:tcPr>
                  <w:tcW w:w="2827" w:type="dxa"/>
                  <w:noWrap w:val="0"/>
                  <w:vAlign w:val="center"/>
                </w:tcPr>
                <w:p>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after="0" w:line="240" w:lineRule="auto"/>
                    <w:ind w:left="0" w:leftChars="0" w:firstLine="0" w:firstLineChars="0"/>
                    <w:jc w:val="both"/>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cs="Times New Roman" w:eastAsiaTheme="minorEastAsia"/>
                      <w:color w:val="auto"/>
                      <w:sz w:val="21"/>
                      <w:szCs w:val="21"/>
                      <w:lang w:eastAsia="zh-CN"/>
                    </w:rPr>
                    <w:t>由市政供电。</w:t>
                  </w:r>
                </w:p>
              </w:tc>
              <w:tc>
                <w:tcPr>
                  <w:tcW w:w="171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napToGrid w:val="0"/>
                      <w:color w:val="auto"/>
                      <w:sz w:val="21"/>
                      <w:szCs w:val="21"/>
                      <w:lang w:eastAsia="zh-CN"/>
                    </w:rPr>
                  </w:pPr>
                  <w:r>
                    <w:rPr>
                      <w:rFonts w:hint="default" w:ascii="Times New Roman" w:hAnsi="Times New Roman" w:cs="Times New Roman" w:eastAsiaTheme="minorEastAsia"/>
                      <w:color w:val="auto"/>
                      <w:sz w:val="21"/>
                      <w:szCs w:val="21"/>
                      <w:lang w:eastAsia="zh-CN"/>
                    </w:rPr>
                    <w:t>符合一致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9" w:type="dxa"/>
                  <w:vMerge w:val="restart"/>
                  <w:noWrap w:val="0"/>
                  <w:vAlign w:val="center"/>
                </w:tcPr>
                <w:p>
                  <w:pPr>
                    <w:pStyle w:val="51"/>
                    <w:keepNext w:val="0"/>
                    <w:keepLines w:val="0"/>
                    <w:pageBreakBefore w:val="0"/>
                    <w:widowControl/>
                    <w:tabs>
                      <w:tab w:val="left" w:pos="6480"/>
                    </w:tabs>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napToGrid w:val="0"/>
                      <w:color w:val="auto"/>
                      <w:sz w:val="24"/>
                      <w:szCs w:val="24"/>
                    </w:rPr>
                  </w:pPr>
                  <w:r>
                    <w:rPr>
                      <w:rFonts w:hint="default" w:ascii="Times New Roman" w:hAnsi="Times New Roman" w:cs="Times New Roman" w:eastAsiaTheme="minorEastAsia"/>
                      <w:color w:val="auto"/>
                      <w:sz w:val="21"/>
                      <w:szCs w:val="21"/>
                    </w:rPr>
                    <w:t>环保工程</w:t>
                  </w:r>
                </w:p>
              </w:tc>
              <w:tc>
                <w:tcPr>
                  <w:tcW w:w="699"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napToGrid w:val="0"/>
                      <w:color w:val="auto"/>
                      <w:sz w:val="21"/>
                      <w:szCs w:val="21"/>
                    </w:rPr>
                  </w:pPr>
                  <w:r>
                    <w:rPr>
                      <w:rFonts w:hint="default" w:ascii="Times New Roman" w:hAnsi="Times New Roman" w:cs="Times New Roman" w:eastAsiaTheme="minorEastAsia"/>
                      <w:color w:val="auto"/>
                      <w:sz w:val="21"/>
                      <w:szCs w:val="21"/>
                    </w:rPr>
                    <w:t>废气</w:t>
                  </w:r>
                </w:p>
              </w:tc>
              <w:tc>
                <w:tcPr>
                  <w:tcW w:w="32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rPr>
                    <w:t>本项目主要大气污染源为油罐车卸油、油品贮存及加油作业，油品损耗废气主要污染物为非甲烷总烃。设置卸油油气回收和分散式加油油气回收系统，出油管道采用双层导静电热塑性塑料管，其余工艺管道采用20#无缝钢管</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宋体" w:cs="Times New Roman"/>
                      <w:snapToGrid w:val="0"/>
                      <w:color w:val="auto"/>
                      <w:sz w:val="21"/>
                      <w:szCs w:val="21"/>
                    </w:rPr>
                  </w:pPr>
                </w:p>
              </w:tc>
              <w:tc>
                <w:tcPr>
                  <w:tcW w:w="2827" w:type="dxa"/>
                  <w:noWrap w:val="0"/>
                  <w:vAlign w:val="center"/>
                </w:tcPr>
                <w:p>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after="0" w:line="240" w:lineRule="auto"/>
                    <w:ind w:left="0" w:leftChars="0" w:firstLine="0" w:firstLineChars="0"/>
                    <w:jc w:val="both"/>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cs="Times New Roman" w:eastAsiaTheme="minorEastAsia"/>
                      <w:color w:val="auto"/>
                      <w:sz w:val="21"/>
                      <w:szCs w:val="21"/>
                      <w:lang w:eastAsia="zh-CN"/>
                    </w:rPr>
                    <w:t>卸油</w:t>
                  </w:r>
                  <w:r>
                    <w:rPr>
                      <w:rFonts w:hint="eastAsia" w:ascii="Times New Roman" w:hAnsi="Times New Roman" w:cs="Times New Roman" w:eastAsiaTheme="minorEastAsia"/>
                      <w:color w:val="auto"/>
                      <w:sz w:val="21"/>
                      <w:szCs w:val="21"/>
                      <w:lang w:val="en-US" w:eastAsia="zh-CN"/>
                    </w:rPr>
                    <w:t>设置油气回收系统</w:t>
                  </w:r>
                  <w:r>
                    <w:rPr>
                      <w:rFonts w:hint="default" w:ascii="Times New Roman" w:hAnsi="Times New Roman" w:cs="Times New Roman" w:eastAsiaTheme="minorEastAsia"/>
                      <w:color w:val="auto"/>
                      <w:sz w:val="21"/>
                      <w:szCs w:val="21"/>
                      <w:lang w:eastAsia="zh-CN"/>
                    </w:rPr>
                    <w:t>、加油</w:t>
                  </w:r>
                  <w:r>
                    <w:rPr>
                      <w:rFonts w:hint="eastAsia" w:ascii="Times New Roman" w:hAnsi="Times New Roman" w:cs="Times New Roman" w:eastAsiaTheme="minorEastAsia"/>
                      <w:color w:val="auto"/>
                      <w:sz w:val="21"/>
                      <w:szCs w:val="21"/>
                      <w:lang w:val="en-US" w:eastAsia="zh-CN"/>
                    </w:rPr>
                    <w:t>机带油气回收系统</w:t>
                  </w:r>
                  <w:r>
                    <w:rPr>
                      <w:rFonts w:hint="default" w:ascii="Times New Roman" w:hAnsi="Times New Roman" w:cs="Times New Roman" w:eastAsiaTheme="minorEastAsia"/>
                      <w:color w:val="auto"/>
                      <w:sz w:val="21"/>
                      <w:szCs w:val="21"/>
                      <w:lang w:eastAsia="zh-CN"/>
                    </w:rPr>
                    <w:t>；加油站周界外非甲烷总烃浓度符合《大气污染物综合排放标准》（GB16297-1996）表2中</w:t>
                  </w:r>
                  <w:r>
                    <w:rPr>
                      <w:rFonts w:hint="eastAsia" w:ascii="Times New Roman" w:hAnsi="Times New Roman" w:cs="Times New Roman" w:eastAsiaTheme="minorEastAsia"/>
                      <w:color w:val="auto"/>
                      <w:sz w:val="21"/>
                      <w:szCs w:val="21"/>
                      <w:lang w:val="en-US" w:eastAsia="zh-CN"/>
                    </w:rPr>
                    <w:t>无组织</w:t>
                  </w:r>
                  <w:r>
                    <w:rPr>
                      <w:rFonts w:hint="default" w:ascii="Times New Roman" w:hAnsi="Times New Roman" w:cs="Times New Roman" w:eastAsiaTheme="minorEastAsia"/>
                      <w:color w:val="auto"/>
                      <w:sz w:val="21"/>
                      <w:szCs w:val="21"/>
                      <w:lang w:eastAsia="zh-CN"/>
                    </w:rPr>
                    <w:t>限值</w:t>
                  </w:r>
                  <w:r>
                    <w:rPr>
                      <w:rFonts w:hint="eastAsia" w:ascii="Times New Roman" w:hAnsi="Times New Roman" w:cs="Times New Roman" w:eastAsiaTheme="minorEastAsia"/>
                      <w:color w:val="auto"/>
                      <w:sz w:val="21"/>
                      <w:szCs w:val="21"/>
                      <w:lang w:val="en-US" w:eastAsia="zh-CN"/>
                    </w:rPr>
                    <w:t>要求</w:t>
                  </w:r>
                  <w:r>
                    <w:rPr>
                      <w:rFonts w:hint="default" w:ascii="Times New Roman" w:hAnsi="Times New Roman" w:cs="Times New Roman" w:eastAsiaTheme="minorEastAsia"/>
                      <w:color w:val="auto"/>
                      <w:sz w:val="21"/>
                      <w:szCs w:val="21"/>
                      <w:lang w:eastAsia="zh-CN"/>
                    </w:rPr>
                    <w:t>；加油站站内非甲烷总烃浓度符合</w:t>
                  </w:r>
                  <w:r>
                    <w:rPr>
                      <w:rFonts w:hint="default" w:ascii="Times New Roman" w:hAnsi="Times New Roman" w:cs="Times New Roman" w:eastAsiaTheme="minorEastAsia"/>
                      <w:color w:val="auto"/>
                      <w:sz w:val="21"/>
                      <w:szCs w:val="21"/>
                      <w:lang w:val="en-US" w:eastAsia="zh-CN"/>
                    </w:rPr>
                    <w:t>《挥发性有机物无组织排放控制标准》（GB37822-2019）中表A.1无组织排放限值；</w:t>
                  </w:r>
                </w:p>
              </w:tc>
              <w:tc>
                <w:tcPr>
                  <w:tcW w:w="171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napToGrid w:val="0"/>
                      <w:color w:val="auto"/>
                      <w:sz w:val="21"/>
                      <w:szCs w:val="21"/>
                      <w:lang w:eastAsia="zh-CN"/>
                    </w:rPr>
                  </w:pPr>
                  <w:r>
                    <w:rPr>
                      <w:rFonts w:hint="default" w:ascii="Times New Roman" w:hAnsi="Times New Roman" w:cs="Times New Roman" w:eastAsiaTheme="minorEastAsia"/>
                      <w:color w:val="auto"/>
                      <w:sz w:val="21"/>
                      <w:szCs w:val="21"/>
                      <w:lang w:eastAsia="zh-CN"/>
                    </w:rPr>
                    <w:t>符合一致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5" w:hRule="atLeast"/>
                <w:jc w:val="center"/>
              </w:trPr>
              <w:tc>
                <w:tcPr>
                  <w:tcW w:w="759" w:type="dxa"/>
                  <w:vMerge w:val="continue"/>
                  <w:noWrap w:val="0"/>
                  <w:vAlign w:val="center"/>
                </w:tcPr>
                <w:p>
                  <w:pPr>
                    <w:pStyle w:val="51"/>
                    <w:keepNext w:val="0"/>
                    <w:keepLines w:val="0"/>
                    <w:pageBreakBefore w:val="0"/>
                    <w:widowControl/>
                    <w:tabs>
                      <w:tab w:val="left" w:pos="6480"/>
                    </w:tabs>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napToGrid w:val="0"/>
                      <w:color w:val="auto"/>
                      <w:sz w:val="24"/>
                      <w:szCs w:val="24"/>
                    </w:rPr>
                  </w:pPr>
                </w:p>
              </w:tc>
              <w:tc>
                <w:tcPr>
                  <w:tcW w:w="699" w:type="dxa"/>
                  <w:noWrap w:val="0"/>
                  <w:vAlign w:val="center"/>
                </w:tcPr>
                <w:p>
                  <w:pPr>
                    <w:pStyle w:val="51"/>
                    <w:keepNext w:val="0"/>
                    <w:keepLines w:val="0"/>
                    <w:pageBreakBefore w:val="0"/>
                    <w:widowControl/>
                    <w:tabs>
                      <w:tab w:val="left" w:pos="6480"/>
                    </w:tabs>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napToGrid w:val="0"/>
                      <w:color w:val="auto"/>
                      <w:sz w:val="21"/>
                      <w:szCs w:val="21"/>
                    </w:rPr>
                  </w:pPr>
                  <w:r>
                    <w:rPr>
                      <w:rFonts w:hint="default" w:ascii="Times New Roman" w:hAnsi="Times New Roman" w:cs="Times New Roman" w:eastAsiaTheme="minorEastAsia"/>
                      <w:color w:val="auto"/>
                      <w:sz w:val="21"/>
                      <w:szCs w:val="21"/>
                    </w:rPr>
                    <w:t>废水</w:t>
                  </w:r>
                </w:p>
              </w:tc>
              <w:tc>
                <w:tcPr>
                  <w:tcW w:w="32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宋体" w:cs="Times New Roman"/>
                      <w:snapToGrid w:val="0"/>
                      <w:color w:val="auto"/>
                      <w:sz w:val="21"/>
                      <w:szCs w:val="21"/>
                      <w:lang w:val="en-US" w:eastAsia="zh-CN"/>
                    </w:rPr>
                  </w:pPr>
                  <w:r>
                    <w:rPr>
                      <w:rFonts w:hint="default" w:ascii="Times New Roman" w:hAnsi="Times New Roman" w:cs="Times New Roman" w:eastAsiaTheme="minorEastAsia"/>
                      <w:color w:val="auto"/>
                      <w:sz w:val="21"/>
                      <w:szCs w:val="21"/>
                      <w:highlight w:val="none"/>
                      <w:lang w:eastAsia="zh-CN"/>
                    </w:rPr>
                    <w:t>本项目废水主要为生活污水，排入厂区内防渗化粪池，定期清掏。</w:t>
                  </w:r>
                </w:p>
              </w:tc>
              <w:tc>
                <w:tcPr>
                  <w:tcW w:w="2827" w:type="dxa"/>
                  <w:noWrap w:val="0"/>
                  <w:vAlign w:val="center"/>
                </w:tcPr>
                <w:p>
                  <w:pPr>
                    <w:pStyle w:val="37"/>
                    <w:keepNext w:val="0"/>
                    <w:keepLines w:val="0"/>
                    <w:pageBreakBefore w:val="0"/>
                    <w:widowControl/>
                    <w:kinsoku/>
                    <w:wordWrap/>
                    <w:overflowPunct/>
                    <w:topLinePunct w:val="0"/>
                    <w:autoSpaceDE/>
                    <w:autoSpaceDN/>
                    <w:bidi w:val="0"/>
                    <w:adjustRightInd/>
                    <w:snapToGrid/>
                    <w:spacing w:before="0" w:beforeLines="0" w:after="0" w:line="240" w:lineRule="auto"/>
                    <w:jc w:val="both"/>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cs="Times New Roman" w:eastAsiaTheme="minorEastAsia"/>
                      <w:color w:val="auto"/>
                      <w:sz w:val="21"/>
                      <w:szCs w:val="21"/>
                      <w:lang w:val="en-US" w:eastAsia="zh-CN" w:bidi="ar-SA"/>
                    </w:rPr>
                    <w:t>生活污水排入防渗化粪池，定期清掏。</w:t>
                  </w:r>
                </w:p>
              </w:tc>
              <w:tc>
                <w:tcPr>
                  <w:tcW w:w="1718" w:type="dxa"/>
                  <w:noWrap w:val="0"/>
                  <w:vAlign w:val="center"/>
                </w:tcPr>
                <w:p>
                  <w:pPr>
                    <w:keepNext w:val="0"/>
                    <w:keepLines w:val="0"/>
                    <w:pageBreakBefore w:val="0"/>
                    <w:widowControl/>
                    <w:kinsoku/>
                    <w:wordWrap/>
                    <w:overflowPunct/>
                    <w:topLinePunct w:val="0"/>
                    <w:autoSpaceDE/>
                    <w:autoSpaceDN/>
                    <w:bidi w:val="0"/>
                    <w:adjustRightInd/>
                    <w:snapToGrid/>
                    <w:spacing w:before="0" w:beforeLines="0" w:after="0" w:line="240" w:lineRule="auto"/>
                    <w:jc w:val="center"/>
                    <w:textAlignment w:val="auto"/>
                    <w:rPr>
                      <w:rFonts w:hint="default" w:ascii="Times New Roman" w:hAnsi="Times New Roman" w:eastAsia="宋体" w:cs="Times New Roman"/>
                      <w:snapToGrid w:val="0"/>
                      <w:color w:val="auto"/>
                      <w:sz w:val="21"/>
                      <w:szCs w:val="21"/>
                      <w:lang w:eastAsia="zh-CN"/>
                    </w:rPr>
                  </w:pPr>
                  <w:r>
                    <w:rPr>
                      <w:rFonts w:hint="default" w:ascii="Times New Roman" w:hAnsi="Times New Roman" w:cs="Times New Roman" w:eastAsiaTheme="minorEastAsia"/>
                      <w:color w:val="auto"/>
                      <w:sz w:val="21"/>
                      <w:szCs w:val="21"/>
                      <w:lang w:eastAsia="zh-CN"/>
                    </w:rPr>
                    <w:t>符合一致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jc w:val="center"/>
              </w:trPr>
              <w:tc>
                <w:tcPr>
                  <w:tcW w:w="759" w:type="dxa"/>
                  <w:vMerge w:val="continue"/>
                  <w:noWrap w:val="0"/>
                  <w:vAlign w:val="center"/>
                </w:tcPr>
                <w:p>
                  <w:pPr>
                    <w:pStyle w:val="51"/>
                    <w:keepNext w:val="0"/>
                    <w:keepLines w:val="0"/>
                    <w:pageBreakBefore w:val="0"/>
                    <w:widowControl/>
                    <w:tabs>
                      <w:tab w:val="left" w:pos="6480"/>
                    </w:tabs>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napToGrid w:val="0"/>
                      <w:color w:val="auto"/>
                      <w:sz w:val="24"/>
                      <w:szCs w:val="24"/>
                    </w:rPr>
                  </w:pPr>
                </w:p>
              </w:tc>
              <w:tc>
                <w:tcPr>
                  <w:tcW w:w="699" w:type="dxa"/>
                  <w:noWrap w:val="0"/>
                  <w:vAlign w:val="center"/>
                </w:tcPr>
                <w:p>
                  <w:pPr>
                    <w:pStyle w:val="51"/>
                    <w:keepNext w:val="0"/>
                    <w:keepLines w:val="0"/>
                    <w:pageBreakBefore w:val="0"/>
                    <w:widowControl/>
                    <w:tabs>
                      <w:tab w:val="left" w:pos="6480"/>
                    </w:tabs>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napToGrid w:val="0"/>
                      <w:color w:val="auto"/>
                      <w:sz w:val="21"/>
                      <w:szCs w:val="21"/>
                      <w:lang w:eastAsia="zh-CN"/>
                    </w:rPr>
                  </w:pPr>
                  <w:r>
                    <w:rPr>
                      <w:rFonts w:hint="default" w:ascii="Times New Roman" w:hAnsi="Times New Roman" w:cs="Times New Roman" w:eastAsiaTheme="minorEastAsia"/>
                      <w:color w:val="auto"/>
                      <w:sz w:val="21"/>
                      <w:szCs w:val="21"/>
                    </w:rPr>
                    <w:t>噪声</w:t>
                  </w:r>
                </w:p>
              </w:tc>
              <w:tc>
                <w:tcPr>
                  <w:tcW w:w="32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宋体" w:cs="Times New Roman"/>
                      <w:snapToGrid w:val="0"/>
                      <w:color w:val="auto"/>
                      <w:sz w:val="21"/>
                      <w:szCs w:val="21"/>
                      <w:lang w:eastAsia="zh-CN"/>
                    </w:rPr>
                  </w:pPr>
                  <w:r>
                    <w:rPr>
                      <w:rFonts w:hint="default" w:ascii="Times New Roman" w:hAnsi="Times New Roman" w:cs="Times New Roman" w:eastAsiaTheme="minorEastAsia"/>
                      <w:color w:val="auto"/>
                      <w:sz w:val="21"/>
                      <w:szCs w:val="21"/>
                      <w:lang w:eastAsia="zh-CN"/>
                    </w:rPr>
                    <w:t>卸油、加油机、加油车辆、油泵和汽油油气回收装置是主要噪声源，其源强为55~70dB(A)，属中、低频瞬时噪声。消声、隔声、减震措施</w:t>
                  </w:r>
                </w:p>
              </w:tc>
              <w:tc>
                <w:tcPr>
                  <w:tcW w:w="2827" w:type="dxa"/>
                  <w:noWrap w:val="0"/>
                  <w:vAlign w:val="center"/>
                </w:tcPr>
                <w:p>
                  <w:pPr>
                    <w:pStyle w:val="37"/>
                    <w:keepNext w:val="0"/>
                    <w:keepLines w:val="0"/>
                    <w:pageBreakBefore w:val="0"/>
                    <w:widowControl/>
                    <w:kinsoku/>
                    <w:wordWrap/>
                    <w:overflowPunct/>
                    <w:topLinePunct w:val="0"/>
                    <w:autoSpaceDE/>
                    <w:autoSpaceDN/>
                    <w:bidi w:val="0"/>
                    <w:adjustRightInd/>
                    <w:snapToGrid/>
                    <w:spacing w:before="0" w:beforeLines="0" w:after="0" w:line="240" w:lineRule="auto"/>
                    <w:jc w:val="both"/>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cs="Times New Roman" w:eastAsiaTheme="minorEastAsia"/>
                      <w:color w:val="auto"/>
                      <w:sz w:val="21"/>
                      <w:szCs w:val="21"/>
                      <w:lang w:eastAsia="zh-CN"/>
                    </w:rPr>
                    <w:t>本项目选取了低噪声环保型设备，并在油泵处设置了减震垫，油泵和风机也采取了隔声措施。东、南、西、北四周厂界噪声符合《工业企业厂界环境噪声排放标准》（GB12348-2008）中</w:t>
                  </w:r>
                  <w:r>
                    <w:rPr>
                      <w:rFonts w:hint="default" w:ascii="Times New Roman" w:hAnsi="Times New Roman" w:cs="Times New Roman" w:eastAsiaTheme="minorEastAsia"/>
                      <w:color w:val="auto"/>
                      <w:sz w:val="21"/>
                      <w:szCs w:val="21"/>
                      <w:lang w:val="en-US" w:eastAsia="zh-CN"/>
                    </w:rPr>
                    <w:t>2类标准。</w:t>
                  </w:r>
                </w:p>
              </w:tc>
              <w:tc>
                <w:tcPr>
                  <w:tcW w:w="1718" w:type="dxa"/>
                  <w:noWrap w:val="0"/>
                  <w:vAlign w:val="center"/>
                </w:tcPr>
                <w:p>
                  <w:pPr>
                    <w:pStyle w:val="37"/>
                    <w:keepNext w:val="0"/>
                    <w:keepLines w:val="0"/>
                    <w:pageBreakBefore w:val="0"/>
                    <w:widowControl/>
                    <w:kinsoku/>
                    <w:wordWrap/>
                    <w:overflowPunct/>
                    <w:topLinePunct w:val="0"/>
                    <w:autoSpaceDE/>
                    <w:autoSpaceDN/>
                    <w:bidi w:val="0"/>
                    <w:adjustRightInd/>
                    <w:snapToGrid/>
                    <w:spacing w:before="0" w:beforeLines="0" w:after="0" w:line="240" w:lineRule="auto"/>
                    <w:jc w:val="center"/>
                    <w:textAlignment w:val="auto"/>
                    <w:rPr>
                      <w:rFonts w:hint="default" w:ascii="Times New Roman" w:hAnsi="Times New Roman" w:eastAsia="宋体" w:cs="Times New Roman"/>
                      <w:snapToGrid w:val="0"/>
                      <w:color w:val="auto"/>
                      <w:sz w:val="21"/>
                      <w:szCs w:val="21"/>
                      <w:lang w:eastAsia="zh-CN"/>
                    </w:rPr>
                  </w:pPr>
                  <w:r>
                    <w:rPr>
                      <w:rFonts w:hint="default" w:ascii="Times New Roman" w:hAnsi="Times New Roman" w:cs="Times New Roman" w:eastAsiaTheme="minorEastAsia"/>
                      <w:color w:val="auto"/>
                      <w:sz w:val="21"/>
                      <w:szCs w:val="21"/>
                      <w:lang w:eastAsia="zh-CN"/>
                    </w:rPr>
                    <w:t>符合一致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jc w:val="center"/>
              </w:trPr>
              <w:tc>
                <w:tcPr>
                  <w:tcW w:w="759" w:type="dxa"/>
                  <w:vMerge w:val="continue"/>
                  <w:noWrap w:val="0"/>
                  <w:vAlign w:val="center"/>
                </w:tcPr>
                <w:p>
                  <w:pPr>
                    <w:pStyle w:val="51"/>
                    <w:keepNext w:val="0"/>
                    <w:keepLines w:val="0"/>
                    <w:pageBreakBefore w:val="0"/>
                    <w:widowControl/>
                    <w:tabs>
                      <w:tab w:val="left" w:pos="6480"/>
                    </w:tabs>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napToGrid w:val="0"/>
                      <w:color w:val="auto"/>
                      <w:sz w:val="24"/>
                      <w:szCs w:val="24"/>
                    </w:rPr>
                  </w:pPr>
                </w:p>
              </w:tc>
              <w:tc>
                <w:tcPr>
                  <w:tcW w:w="699"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固废</w:t>
                  </w:r>
                </w:p>
              </w:tc>
              <w:tc>
                <w:tcPr>
                  <w:tcW w:w="32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eastAsiaTheme="minorEastAsia"/>
                      <w:color w:val="auto"/>
                      <w:sz w:val="21"/>
                      <w:szCs w:val="21"/>
                      <w:lang w:eastAsia="zh-CN"/>
                    </w:rPr>
                  </w:pPr>
                  <w:r>
                    <w:rPr>
                      <w:rFonts w:hint="default" w:ascii="Times New Roman" w:hAnsi="Times New Roman" w:cs="Times New Roman" w:eastAsiaTheme="minorEastAsia"/>
                      <w:color w:val="auto"/>
                      <w:sz w:val="21"/>
                      <w:szCs w:val="21"/>
                      <w:lang w:eastAsia="zh-CN"/>
                    </w:rPr>
                    <w:t>生活垃圾收集后由市政环卫部门统一处理。</w:t>
                  </w:r>
                  <w:r>
                    <w:rPr>
                      <w:rFonts w:hint="default" w:ascii="Times New Roman" w:hAnsi="Times New Roman" w:cs="Times New Roman" w:eastAsiaTheme="minorEastAsia"/>
                      <w:color w:val="auto"/>
                      <w:spacing w:val="-2"/>
                      <w:sz w:val="21"/>
                      <w:szCs w:val="21"/>
                    </w:rPr>
                    <w:t>油罐底泥（类别为HW08，代码为代码：900-221-08）</w:t>
                  </w:r>
                  <w:r>
                    <w:rPr>
                      <w:rFonts w:hint="eastAsia" w:ascii="Times New Roman" w:hAnsi="Times New Roman" w:cs="Times New Roman" w:eastAsiaTheme="minorEastAsia"/>
                      <w:color w:val="auto"/>
                      <w:spacing w:val="-2"/>
                      <w:sz w:val="21"/>
                      <w:szCs w:val="21"/>
                      <w:lang w:eastAsia="zh-CN"/>
                    </w:rPr>
                    <w:t>，清罐委托专业公司进行，清理出的油罐底泥不在加油站存储，直接交由有资质单位运输、处置，并做好相关台账和转移联单</w:t>
                  </w:r>
                </w:p>
              </w:tc>
              <w:tc>
                <w:tcPr>
                  <w:tcW w:w="2827" w:type="dxa"/>
                  <w:noWrap w:val="0"/>
                  <w:vAlign w:val="center"/>
                </w:tcPr>
                <w:p>
                  <w:pPr>
                    <w:pStyle w:val="37"/>
                    <w:keepNext w:val="0"/>
                    <w:keepLines w:val="0"/>
                    <w:pageBreakBefore w:val="0"/>
                    <w:widowControl/>
                    <w:kinsoku/>
                    <w:wordWrap/>
                    <w:overflowPunct/>
                    <w:topLinePunct w:val="0"/>
                    <w:autoSpaceDE/>
                    <w:autoSpaceDN/>
                    <w:bidi w:val="0"/>
                    <w:adjustRightInd/>
                    <w:snapToGrid/>
                    <w:spacing w:before="0" w:beforeLines="0" w:after="0" w:line="240" w:lineRule="auto"/>
                    <w:jc w:val="both"/>
                    <w:textAlignment w:val="auto"/>
                    <w:rPr>
                      <w:rFonts w:hint="default" w:ascii="Times New Roman" w:hAnsi="Times New Roman" w:cs="Times New Roman" w:eastAsiaTheme="minorEastAsia"/>
                      <w:color w:val="auto"/>
                      <w:sz w:val="21"/>
                      <w:szCs w:val="21"/>
                      <w:lang w:eastAsia="zh-CN"/>
                    </w:rPr>
                  </w:pPr>
                  <w:r>
                    <w:rPr>
                      <w:rFonts w:hint="default" w:ascii="Times New Roman" w:hAnsi="Times New Roman" w:cs="Times New Roman" w:eastAsiaTheme="minorEastAsia"/>
                      <w:color w:val="auto"/>
                      <w:sz w:val="21"/>
                      <w:szCs w:val="21"/>
                      <w:lang w:eastAsia="zh-CN"/>
                    </w:rPr>
                    <w:t>生活垃圾统一收集由市政环卫部门处理；油罐底泥，</w:t>
                  </w:r>
                  <w:r>
                    <w:rPr>
                      <w:rFonts w:hint="default" w:ascii="Times New Roman" w:hAnsi="Times New Roman" w:cs="Times New Roman" w:eastAsiaTheme="minorEastAsia"/>
                      <w:color w:val="auto"/>
                      <w:sz w:val="21"/>
                      <w:szCs w:val="21"/>
                      <w:lang w:val="en-US" w:eastAsia="zh-CN"/>
                    </w:rPr>
                    <w:t>委托</w:t>
                  </w:r>
                  <w:r>
                    <w:rPr>
                      <w:rFonts w:hint="eastAsia" w:ascii="Times New Roman" w:hAnsi="Times New Roman" w:cs="Times New Roman" w:eastAsiaTheme="minorEastAsia"/>
                      <w:color w:val="auto"/>
                      <w:spacing w:val="-2"/>
                      <w:sz w:val="21"/>
                      <w:szCs w:val="21"/>
                      <w:lang w:eastAsia="zh-CN"/>
                    </w:rPr>
                    <w:t>黑龙江红森林环保科技有限责任公司进行</w:t>
                  </w:r>
                  <w:r>
                    <w:rPr>
                      <w:rFonts w:hint="default" w:ascii="Times New Roman" w:hAnsi="Times New Roman" w:cs="Times New Roman" w:eastAsiaTheme="minorEastAsia"/>
                      <w:color w:val="auto"/>
                      <w:sz w:val="21"/>
                      <w:szCs w:val="21"/>
                      <w:lang w:eastAsia="zh-CN"/>
                    </w:rPr>
                    <w:t>处置，不设置危废暂存间，不暂存。</w:t>
                  </w:r>
                </w:p>
              </w:tc>
              <w:tc>
                <w:tcPr>
                  <w:tcW w:w="1718" w:type="dxa"/>
                  <w:noWrap w:val="0"/>
                  <w:vAlign w:val="center"/>
                </w:tcPr>
                <w:p>
                  <w:pPr>
                    <w:keepNext w:val="0"/>
                    <w:keepLines w:val="0"/>
                    <w:pageBreakBefore w:val="0"/>
                    <w:widowControl/>
                    <w:kinsoku/>
                    <w:wordWrap/>
                    <w:overflowPunct/>
                    <w:topLinePunct w:val="0"/>
                    <w:autoSpaceDE/>
                    <w:autoSpaceDN/>
                    <w:bidi w:val="0"/>
                    <w:adjustRightInd/>
                    <w:snapToGrid/>
                    <w:spacing w:before="0" w:beforeLines="0" w:after="0" w:line="240" w:lineRule="auto"/>
                    <w:jc w:val="center"/>
                    <w:textAlignment w:val="auto"/>
                    <w:rPr>
                      <w:rFonts w:hint="default" w:ascii="Times New Roman" w:hAnsi="Times New Roman" w:cs="Times New Roman" w:eastAsiaTheme="minorEastAsia"/>
                      <w:color w:val="auto"/>
                      <w:sz w:val="21"/>
                      <w:szCs w:val="21"/>
                      <w:lang w:eastAsia="zh-CN"/>
                    </w:rPr>
                  </w:pPr>
                  <w:r>
                    <w:rPr>
                      <w:rFonts w:hint="default" w:ascii="Times New Roman" w:hAnsi="Times New Roman" w:cs="Times New Roman" w:eastAsiaTheme="minorEastAsia"/>
                      <w:color w:val="auto"/>
                      <w:sz w:val="21"/>
                      <w:szCs w:val="21"/>
                      <w:lang w:eastAsia="zh-CN"/>
                    </w:rPr>
                    <w:t>符合一致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jc w:val="center"/>
              </w:trPr>
              <w:tc>
                <w:tcPr>
                  <w:tcW w:w="759" w:type="dxa"/>
                  <w:vMerge w:val="continue"/>
                  <w:noWrap w:val="0"/>
                  <w:vAlign w:val="center"/>
                </w:tcPr>
                <w:p>
                  <w:pPr>
                    <w:pStyle w:val="51"/>
                    <w:keepNext w:val="0"/>
                    <w:keepLines w:val="0"/>
                    <w:pageBreakBefore w:val="0"/>
                    <w:widowControl/>
                    <w:tabs>
                      <w:tab w:val="left" w:pos="6480"/>
                    </w:tabs>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napToGrid w:val="0"/>
                      <w:color w:val="auto"/>
                      <w:sz w:val="24"/>
                      <w:szCs w:val="24"/>
                    </w:rPr>
                  </w:pPr>
                </w:p>
              </w:tc>
              <w:tc>
                <w:tcPr>
                  <w:tcW w:w="699"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lang w:eastAsia="zh-CN"/>
                    </w:rPr>
                    <w:t>地下水</w:t>
                  </w:r>
                </w:p>
              </w:tc>
              <w:tc>
                <w:tcPr>
                  <w:tcW w:w="32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eastAsiaTheme="minorEastAsia"/>
                      <w:color w:val="auto"/>
                      <w:sz w:val="21"/>
                      <w:szCs w:val="21"/>
                      <w:lang w:eastAsia="zh-CN"/>
                    </w:rPr>
                  </w:pPr>
                  <w:r>
                    <w:rPr>
                      <w:rFonts w:hint="default" w:ascii="Times New Roman" w:hAnsi="Times New Roman" w:cs="Times New Roman" w:eastAsiaTheme="minorEastAsia"/>
                      <w:color w:val="auto"/>
                      <w:sz w:val="21"/>
                      <w:szCs w:val="21"/>
                      <w:lang w:eastAsia="zh-CN"/>
                    </w:rPr>
                    <w:t>①双层储罐设置在线渗漏检测系统、液位仪、高液位声光报警器；</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eastAsiaTheme="minorEastAsia"/>
                      <w:color w:val="auto"/>
                      <w:sz w:val="21"/>
                      <w:szCs w:val="21"/>
                      <w:lang w:eastAsia="zh-CN"/>
                    </w:rPr>
                  </w:pPr>
                  <w:r>
                    <w:rPr>
                      <w:rFonts w:hint="default" w:ascii="Times New Roman" w:hAnsi="Times New Roman" w:cs="Times New Roman" w:eastAsiaTheme="minorEastAsia"/>
                      <w:color w:val="auto"/>
                      <w:sz w:val="21"/>
                      <w:szCs w:val="21"/>
                      <w:lang w:eastAsia="zh-CN"/>
                    </w:rPr>
                    <w:t>②双层管道坡向油罐，最低点设置DN15低位检漏阀</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eastAsiaTheme="minorEastAsia"/>
                      <w:color w:val="auto"/>
                      <w:sz w:val="21"/>
                      <w:szCs w:val="21"/>
                      <w:lang w:eastAsia="zh-CN"/>
                    </w:rPr>
                  </w:pPr>
                  <w:r>
                    <w:rPr>
                      <w:rFonts w:hint="default" w:ascii="Times New Roman" w:hAnsi="Times New Roman" w:cs="Times New Roman" w:eastAsiaTheme="minorEastAsia"/>
                      <w:color w:val="auto"/>
                      <w:sz w:val="21"/>
                      <w:szCs w:val="21"/>
                      <w:lang w:eastAsia="zh-CN"/>
                    </w:rPr>
                    <w:t>③罐区附近建设容积为320m 3的地下事故池，对泄露的汽油、柴油及消防废水进行回收</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eastAsiaTheme="minorEastAsia"/>
                      <w:color w:val="auto"/>
                      <w:sz w:val="21"/>
                      <w:szCs w:val="21"/>
                      <w:lang w:eastAsia="zh-CN"/>
                    </w:rPr>
                  </w:pPr>
                  <w:r>
                    <w:rPr>
                      <w:rFonts w:hint="default" w:ascii="Times New Roman" w:hAnsi="Times New Roman" w:cs="Times New Roman" w:eastAsiaTheme="minorEastAsia"/>
                      <w:color w:val="auto"/>
                      <w:sz w:val="21"/>
                      <w:szCs w:val="21"/>
                      <w:lang w:eastAsia="zh-CN"/>
                    </w:rPr>
                    <w:t>④本项目进行分区防渗，重点防渗区为油罐区地下储罐区，渗透系数≤10-10cm/s，根据《汽车加油加气设计与施工规范》(GB50156－2012)的规范要求，设计SF双层</w:t>
                  </w:r>
                  <w:r>
                    <w:rPr>
                      <w:rFonts w:hint="default" w:ascii="Times New Roman" w:hAnsi="Times New Roman" w:cs="Times New Roman" w:eastAsiaTheme="minorEastAsia"/>
                      <w:color w:val="auto"/>
                      <w:sz w:val="21"/>
                      <w:szCs w:val="21"/>
                      <w:lang w:val="en-GB" w:eastAsia="zh-CN"/>
                    </w:rPr>
                    <w:t>钢罐</w:t>
                  </w:r>
                  <w:r>
                    <w:rPr>
                      <w:rFonts w:hint="default" w:ascii="Times New Roman" w:hAnsi="Times New Roman" w:cs="Times New Roman" w:eastAsiaTheme="minorEastAsia"/>
                      <w:color w:val="auto"/>
                      <w:sz w:val="21"/>
                      <w:szCs w:val="21"/>
                      <w:lang w:eastAsia="zh-CN"/>
                    </w:rPr>
                    <w:t>；一般防渗区为油罐区地面、加油区及站内道路等区域，一般防渗区各单元渗透系数≤10-7cm/s，采用混凝土地面；简单防渗区为站房</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eastAsiaTheme="minorEastAsia"/>
                      <w:color w:val="auto"/>
                      <w:sz w:val="21"/>
                      <w:szCs w:val="21"/>
                      <w:lang w:eastAsia="zh-CN"/>
                    </w:rPr>
                  </w:pPr>
                  <w:r>
                    <w:rPr>
                      <w:rFonts w:hint="default" w:ascii="Times New Roman" w:hAnsi="Times New Roman" w:cs="Times New Roman" w:eastAsiaTheme="minorEastAsia"/>
                      <w:color w:val="auto"/>
                      <w:sz w:val="21"/>
                      <w:szCs w:val="21"/>
                      <w:lang w:eastAsia="zh-CN"/>
                    </w:rPr>
                    <w:t>⑤本项目在厂址区及外围布设地下水监测孔1眼。位于下游10m处设置</w:t>
                  </w:r>
                </w:p>
              </w:tc>
              <w:tc>
                <w:tcPr>
                  <w:tcW w:w="2827" w:type="dxa"/>
                  <w:noWrap w:val="0"/>
                  <w:vAlign w:val="center"/>
                </w:tcPr>
                <w:p>
                  <w:pPr>
                    <w:pStyle w:val="37"/>
                    <w:keepNext w:val="0"/>
                    <w:keepLines w:val="0"/>
                    <w:pageBreakBefore w:val="0"/>
                    <w:widowControl/>
                    <w:kinsoku/>
                    <w:wordWrap/>
                    <w:overflowPunct/>
                    <w:topLinePunct w:val="0"/>
                    <w:autoSpaceDE/>
                    <w:autoSpaceDN/>
                    <w:bidi w:val="0"/>
                    <w:adjustRightInd/>
                    <w:snapToGrid/>
                    <w:spacing w:before="0" w:beforeLines="0" w:after="0" w:line="240" w:lineRule="auto"/>
                    <w:jc w:val="both"/>
                    <w:textAlignment w:val="auto"/>
                    <w:rPr>
                      <w:rFonts w:hint="default" w:ascii="Times New Roman" w:hAnsi="Times New Roman" w:cs="Times New Roman" w:eastAsiaTheme="minorEastAsia"/>
                      <w:color w:val="auto"/>
                      <w:sz w:val="21"/>
                      <w:szCs w:val="21"/>
                      <w:lang w:eastAsia="zh-CN"/>
                    </w:rPr>
                  </w:pPr>
                  <w:r>
                    <w:rPr>
                      <w:rFonts w:hint="default" w:ascii="Times New Roman" w:hAnsi="Times New Roman" w:cs="Times New Roman" w:eastAsiaTheme="minorEastAsia"/>
                      <w:color w:val="auto"/>
                      <w:sz w:val="21"/>
                      <w:szCs w:val="21"/>
                      <w:lang w:eastAsia="zh-CN"/>
                    </w:rPr>
                    <w:t>本项目储油罐、埋地管道均采用玻璃钢防腐防渗技术，对储油罐内外表面、油罐区地面、输油管线外表面均做防渗防腐处理；设置防漏槽，把油罐放置在防漏槽内；储油罐采用了防腐防渗技术，油罐为</w:t>
                  </w:r>
                  <w:r>
                    <w:rPr>
                      <w:rFonts w:hint="default" w:ascii="Times New Roman" w:hAnsi="Times New Roman" w:cs="Times New Roman" w:eastAsiaTheme="minorEastAsia"/>
                      <w:color w:val="auto"/>
                      <w:sz w:val="21"/>
                      <w:szCs w:val="21"/>
                      <w:lang w:val="en-US" w:eastAsia="zh-CN"/>
                    </w:rPr>
                    <w:t>SF</w:t>
                  </w:r>
                  <w:r>
                    <w:rPr>
                      <w:rFonts w:hint="default" w:ascii="Times New Roman" w:hAnsi="Times New Roman" w:cs="Times New Roman" w:eastAsiaTheme="minorEastAsia"/>
                      <w:color w:val="auto"/>
                      <w:sz w:val="21"/>
                      <w:szCs w:val="21"/>
                      <w:lang w:eastAsia="zh-CN"/>
                    </w:rPr>
                    <w:t>双层油罐，内层钢、外层玻璃纤维增强料。油罐为直埋敷设。</w:t>
                  </w:r>
                  <w:r>
                    <w:rPr>
                      <w:rFonts w:hint="default" w:ascii="Times New Roman" w:hAnsi="Times New Roman" w:cs="Times New Roman" w:eastAsiaTheme="minorEastAsia"/>
                      <w:color w:val="auto"/>
                      <w:sz w:val="21"/>
                      <w:szCs w:val="21"/>
                      <w:highlight w:val="none"/>
                      <w:lang w:eastAsia="zh-CN"/>
                    </w:rPr>
                    <w:t>设置</w:t>
                  </w:r>
                  <w:r>
                    <w:rPr>
                      <w:rFonts w:hint="default" w:ascii="Times New Roman" w:hAnsi="Times New Roman" w:cs="Times New Roman" w:eastAsiaTheme="minorEastAsia"/>
                      <w:color w:val="auto"/>
                      <w:sz w:val="21"/>
                      <w:szCs w:val="21"/>
                      <w:highlight w:val="none"/>
                    </w:rPr>
                    <w:t>油罐防渗在线检测系统</w:t>
                  </w:r>
                  <w:r>
                    <w:rPr>
                      <w:rFonts w:hint="default" w:ascii="Times New Roman" w:hAnsi="Times New Roman" w:cs="Times New Roman" w:eastAsiaTheme="minorEastAsia"/>
                      <w:color w:val="auto"/>
                      <w:sz w:val="21"/>
                      <w:szCs w:val="21"/>
                      <w:highlight w:val="none"/>
                      <w:lang w:eastAsia="zh-CN"/>
                    </w:rPr>
                    <w:t>，有地下水跟踪监测井</w:t>
                  </w:r>
                  <w:r>
                    <w:rPr>
                      <w:rFonts w:hint="eastAsia" w:ascii="Times New Roman" w:hAnsi="Times New Roman" w:cs="Times New Roman" w:eastAsiaTheme="minorEastAsia"/>
                      <w:color w:val="auto"/>
                      <w:sz w:val="21"/>
                      <w:szCs w:val="21"/>
                      <w:highlight w:val="none"/>
                      <w:lang w:eastAsia="zh-CN"/>
                    </w:rPr>
                    <w:t>。</w:t>
                  </w:r>
                </w:p>
              </w:tc>
              <w:tc>
                <w:tcPr>
                  <w:tcW w:w="1718" w:type="dxa"/>
                  <w:noWrap w:val="0"/>
                  <w:vAlign w:val="center"/>
                </w:tcPr>
                <w:p>
                  <w:pPr>
                    <w:keepNext w:val="0"/>
                    <w:keepLines w:val="0"/>
                    <w:pageBreakBefore w:val="0"/>
                    <w:widowControl/>
                    <w:kinsoku/>
                    <w:wordWrap/>
                    <w:overflowPunct/>
                    <w:topLinePunct w:val="0"/>
                    <w:autoSpaceDE/>
                    <w:autoSpaceDN/>
                    <w:bidi w:val="0"/>
                    <w:adjustRightInd/>
                    <w:snapToGrid/>
                    <w:spacing w:before="0" w:beforeLines="0" w:after="0" w:line="240" w:lineRule="auto"/>
                    <w:jc w:val="center"/>
                    <w:textAlignment w:val="auto"/>
                    <w:rPr>
                      <w:rFonts w:hint="default" w:ascii="Times New Roman" w:hAnsi="Times New Roman" w:cs="Times New Roman" w:eastAsiaTheme="minorEastAsia"/>
                      <w:color w:val="auto"/>
                      <w:sz w:val="21"/>
                      <w:szCs w:val="21"/>
                      <w:lang w:eastAsia="zh-CN"/>
                    </w:rPr>
                  </w:pPr>
                  <w:r>
                    <w:rPr>
                      <w:rFonts w:hint="default" w:ascii="Times New Roman" w:hAnsi="Times New Roman" w:cs="Times New Roman" w:eastAsiaTheme="minorEastAsia"/>
                      <w:color w:val="auto"/>
                      <w:sz w:val="21"/>
                      <w:szCs w:val="21"/>
                      <w:lang w:eastAsia="zh-CN"/>
                    </w:rPr>
                    <w:t>符合一致</w:t>
                  </w:r>
                </w:p>
              </w:tc>
            </w:tr>
          </w:tbl>
          <w:p>
            <w:pPr>
              <w:pStyle w:val="30"/>
              <w:keepNext w:val="0"/>
              <w:keepLines w:val="0"/>
              <w:pageBreakBefore w:val="0"/>
              <w:widowControl w:val="0"/>
              <w:kinsoku/>
              <w:wordWrap/>
              <w:overflowPunct/>
              <w:topLinePunct w:val="0"/>
              <w:autoSpaceDE w:val="0"/>
              <w:autoSpaceDN w:val="0"/>
              <w:bidi w:val="0"/>
              <w:adjustRightInd/>
              <w:snapToGrid/>
              <w:spacing w:after="200" w:line="360" w:lineRule="auto"/>
              <w:textAlignment w:val="auto"/>
              <w:rPr>
                <w:rFonts w:hint="default" w:ascii="Times New Roman" w:hAnsi="Times New Roman" w:cs="Times New Roman"/>
                <w:color w:val="auto"/>
                <w:lang w:eastAsia="zh-CN"/>
              </w:rPr>
            </w:pPr>
            <w:r>
              <w:rPr>
                <w:rFonts w:hint="default" w:ascii="Times New Roman" w:hAnsi="Times New Roman" w:cs="Times New Roman"/>
                <w:color w:val="auto"/>
                <w:lang w:eastAsia="zh-CN"/>
              </w:rPr>
              <w:t>项目变动情况：</w:t>
            </w:r>
          </w:p>
          <w:p>
            <w:pPr>
              <w:pStyle w:val="30"/>
              <w:keepNext w:val="0"/>
              <w:keepLines w:val="0"/>
              <w:pageBreakBefore w:val="0"/>
              <w:widowControl w:val="0"/>
              <w:kinsoku/>
              <w:wordWrap/>
              <w:overflowPunct/>
              <w:topLinePunct w:val="0"/>
              <w:autoSpaceDE w:val="0"/>
              <w:autoSpaceDN w:val="0"/>
              <w:bidi w:val="0"/>
              <w:adjustRightInd/>
              <w:snapToGrid/>
              <w:spacing w:after="200" w:line="360" w:lineRule="auto"/>
              <w:ind w:firstLine="480" w:firstLineChars="200"/>
              <w:jc w:val="both"/>
              <w:textAlignment w:val="auto"/>
              <w:rPr>
                <w:rFonts w:hint="default" w:ascii="Times New Roman" w:hAnsi="Times New Roman" w:cs="Times New Roman"/>
                <w:color w:val="auto"/>
                <w:lang w:eastAsia="zh-CN"/>
              </w:rPr>
            </w:pPr>
            <w:r>
              <w:rPr>
                <w:rFonts w:hint="default" w:ascii="Times New Roman" w:hAnsi="Times New Roman" w:cs="Times New Roman"/>
                <w:color w:val="auto"/>
              </w:rPr>
              <w:t>根据环办环评函[2020]688号《关于印发《污染影响类建设项目重大变动清单（试行）》的通知》，根据《环境影响评价法》和《建设项目环境保护管理条例》有关规定，</w:t>
            </w:r>
            <w:r>
              <w:rPr>
                <w:rFonts w:hint="default" w:ascii="Times New Roman" w:hAnsi="Times New Roman" w:cs="Times New Roman"/>
                <w:color w:val="auto"/>
                <w:lang w:eastAsia="zh-CN"/>
              </w:rPr>
              <w:t>本项目储罐发生变化涉及重大变动，</w:t>
            </w:r>
            <w:r>
              <w:rPr>
                <w:rFonts w:hint="default" w:ascii="Times New Roman" w:hAnsi="Times New Roman" w:cs="Times New Roman"/>
                <w:color w:val="auto"/>
                <w:lang w:val="en-US" w:eastAsia="zh-CN"/>
              </w:rPr>
              <w:t>按照要求需要重新做环评手续，但按照《建设项目环境影响评价分类管理名录》（2021年版）要求位于城市建成区新建、扩建加油站和涉及环境敏感区的项目需要编制报告表，发生变动内容不需办理环评手续，因此本次验收根据实际建设内容进行验收</w:t>
            </w:r>
            <w:r>
              <w:rPr>
                <w:rFonts w:hint="eastAsia" w:ascii="Times New Roman" w:hAnsi="Times New Roman" w:cs="Times New Roman"/>
                <w:color w:val="auto"/>
                <w:lang w:val="en-US" w:eastAsia="zh-CN"/>
              </w:rPr>
              <w:t>。</w:t>
            </w:r>
          </w:p>
          <w:p>
            <w:pPr>
              <w:pStyle w:val="30"/>
              <w:keepNext w:val="0"/>
              <w:keepLines w:val="0"/>
              <w:pageBreakBefore w:val="0"/>
              <w:widowControl w:val="0"/>
              <w:kinsoku/>
              <w:wordWrap/>
              <w:overflowPunct/>
              <w:topLinePunct w:val="0"/>
              <w:autoSpaceDE w:val="0"/>
              <w:autoSpaceDN w:val="0"/>
              <w:bidi w:val="0"/>
              <w:adjustRightInd/>
              <w:snapToGrid/>
              <w:spacing w:after="200" w:line="360" w:lineRule="auto"/>
              <w:ind w:firstLine="480" w:firstLineChars="200"/>
              <w:jc w:val="both"/>
              <w:textAlignment w:val="auto"/>
              <w:rPr>
                <w:rFonts w:hint="default" w:ascii="Times New Roman" w:hAnsi="Times New Roman" w:eastAsia="宋体" w:cs="Times New Roman"/>
                <w:color w:va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00" w:type="pct"/>
            <w:noWrap w:val="0"/>
            <w:vAlign w:val="top"/>
          </w:tcPr>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原辅材料消耗：</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default" w:ascii="Times New Roman" w:hAnsi="Times New Roman" w:eastAsia="宋体" w:cs="Times New Roman"/>
                <w:color w:val="auto"/>
                <w:kern w:val="0"/>
                <w:sz w:val="24"/>
                <w:szCs w:val="20"/>
                <w:lang w:val="en-US" w:eastAsia="zh-CN" w:bidi="ar-SA"/>
              </w:rPr>
            </w:pPr>
            <w:r>
              <w:rPr>
                <w:rFonts w:hint="default" w:ascii="Times New Roman" w:hAnsi="Times New Roman" w:eastAsia="宋体" w:cs="Times New Roman"/>
                <w:color w:val="auto"/>
                <w:kern w:val="0"/>
                <w:sz w:val="24"/>
                <w:szCs w:val="20"/>
                <w:lang w:val="en-US" w:eastAsia="zh-CN" w:bidi="ar-SA"/>
              </w:rPr>
              <w:t>项目主要原辅材料用量及来源见表2-2。</w:t>
            </w:r>
          </w:p>
          <w:p>
            <w:pPr>
              <w:keepNext w:val="0"/>
              <w:keepLines w:val="0"/>
              <w:pageBreakBefore w:val="0"/>
              <w:widowControl w:val="0"/>
              <w:kinsoku/>
              <w:wordWrap/>
              <w:overflowPunct/>
              <w:topLinePunct w:val="0"/>
              <w:autoSpaceDE/>
              <w:autoSpaceDN/>
              <w:bidi w:val="0"/>
              <w:adjustRightInd w:val="0"/>
              <w:snapToGrid/>
              <w:spacing w:after="0" w:line="240" w:lineRule="auto"/>
              <w:jc w:val="center"/>
              <w:textAlignment w:val="auto"/>
              <w:rPr>
                <w:rFonts w:hint="default" w:ascii="Times New Roman" w:hAnsi="Times New Roman" w:eastAsia="黑体" w:cs="Times New Roman"/>
                <w:color w:val="auto"/>
                <w:sz w:val="24"/>
                <w:szCs w:val="20"/>
                <w:lang w:val="en-US" w:eastAsia="zh-CN"/>
              </w:rPr>
            </w:pPr>
            <w:r>
              <w:rPr>
                <w:rFonts w:hint="default" w:ascii="Times New Roman" w:hAnsi="Times New Roman" w:eastAsia="黑体" w:cs="Times New Roman"/>
                <w:b w:val="0"/>
                <w:bCs/>
                <w:color w:val="auto"/>
                <w:sz w:val="24"/>
                <w:szCs w:val="20"/>
              </w:rPr>
              <w:t>表</w:t>
            </w:r>
            <w:r>
              <w:rPr>
                <w:rFonts w:hint="default" w:ascii="Times New Roman" w:hAnsi="Times New Roman" w:eastAsia="黑体" w:cs="Times New Roman"/>
                <w:b w:val="0"/>
                <w:bCs/>
                <w:color w:val="auto"/>
                <w:sz w:val="24"/>
                <w:szCs w:val="20"/>
                <w:lang w:val="en-US" w:eastAsia="zh-CN"/>
              </w:rPr>
              <w:t>2-2</w:t>
            </w:r>
            <w:r>
              <w:rPr>
                <w:rFonts w:hint="default" w:ascii="Times New Roman" w:hAnsi="Times New Roman" w:eastAsia="黑体" w:cs="Times New Roman"/>
                <w:b w:val="0"/>
                <w:bCs/>
                <w:color w:val="auto"/>
                <w:sz w:val="24"/>
                <w:szCs w:val="20"/>
              </w:rPr>
              <w:t xml:space="preserve"> </w:t>
            </w:r>
            <w:r>
              <w:rPr>
                <w:rFonts w:hint="default" w:ascii="Times New Roman" w:hAnsi="Times New Roman" w:eastAsia="黑体" w:cs="Times New Roman"/>
                <w:b w:val="0"/>
                <w:bCs/>
                <w:color w:val="auto"/>
                <w:sz w:val="24"/>
                <w:szCs w:val="20"/>
                <w:lang w:val="en-US" w:eastAsia="zh-CN"/>
              </w:rPr>
              <w:t xml:space="preserve"> </w:t>
            </w:r>
            <w:r>
              <w:rPr>
                <w:rFonts w:hint="default" w:ascii="Times New Roman" w:hAnsi="Times New Roman" w:eastAsia="黑体" w:cs="Times New Roman"/>
                <w:b w:val="0"/>
                <w:bCs/>
                <w:color w:val="auto"/>
                <w:sz w:val="24"/>
                <w:szCs w:val="20"/>
                <w:lang w:eastAsia="zh-CN"/>
              </w:rPr>
              <w:t>主要原辅材料用量及来源一览表</w:t>
            </w:r>
          </w:p>
          <w:tbl>
            <w:tblPr>
              <w:tblStyle w:val="25"/>
              <w:tblW w:w="4997"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1427"/>
              <w:gridCol w:w="1474"/>
              <w:gridCol w:w="1657"/>
              <w:gridCol w:w="1982"/>
              <w:gridCol w:w="2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spacing w:after="0" w:line="240" w:lineRule="auto"/>
                    <w:ind w:firstLine="0"/>
                    <w:jc w:val="center"/>
                    <w:textAlignment w:val="auto"/>
                    <w:rPr>
                      <w:rFonts w:hint="default" w:ascii="Times New Roman" w:hAnsi="Times New Roman" w:eastAsia="宋体" w:cs="Times New Roman"/>
                      <w:color w:val="auto"/>
                      <w:kern w:val="0"/>
                      <w:sz w:val="21"/>
                      <w:szCs w:val="21"/>
                      <w:vertAlign w:val="baseline"/>
                      <w:lang w:val="en-US" w:eastAsia="zh-CN" w:bidi="ar-SA"/>
                    </w:rPr>
                  </w:pPr>
                  <w:r>
                    <w:rPr>
                      <w:rFonts w:hint="default" w:ascii="Times New Roman" w:hAnsi="Times New Roman" w:eastAsia="宋体" w:cs="Times New Roman"/>
                      <w:color w:val="auto"/>
                      <w:kern w:val="0"/>
                      <w:sz w:val="21"/>
                      <w:szCs w:val="21"/>
                      <w:vertAlign w:val="baseline"/>
                      <w:lang w:val="en-US" w:eastAsia="zh-CN" w:bidi="ar-SA"/>
                    </w:rPr>
                    <w:t>序号</w:t>
                  </w:r>
                </w:p>
              </w:tc>
              <w:tc>
                <w:tcPr>
                  <w:tcW w:w="733"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spacing w:after="0" w:line="240" w:lineRule="auto"/>
                    <w:ind w:firstLine="0"/>
                    <w:jc w:val="center"/>
                    <w:textAlignment w:val="auto"/>
                    <w:rPr>
                      <w:rFonts w:hint="default" w:ascii="Times New Roman" w:hAnsi="Times New Roman" w:eastAsia="宋体" w:cs="Times New Roman"/>
                      <w:color w:val="auto"/>
                      <w:kern w:val="0"/>
                      <w:sz w:val="21"/>
                      <w:szCs w:val="21"/>
                      <w:vertAlign w:val="baseline"/>
                      <w:lang w:val="en-US" w:eastAsia="zh-CN" w:bidi="ar-SA"/>
                    </w:rPr>
                  </w:pPr>
                  <w:r>
                    <w:rPr>
                      <w:rFonts w:hint="default" w:ascii="Times New Roman" w:hAnsi="Times New Roman" w:eastAsia="宋体" w:cs="Times New Roman"/>
                      <w:color w:val="auto"/>
                      <w:kern w:val="0"/>
                      <w:sz w:val="21"/>
                      <w:szCs w:val="21"/>
                      <w:vertAlign w:val="baseline"/>
                      <w:lang w:val="en-US" w:eastAsia="zh-CN" w:bidi="ar-SA"/>
                    </w:rPr>
                    <w:t>名称</w:t>
                  </w:r>
                </w:p>
              </w:tc>
              <w:tc>
                <w:tcPr>
                  <w:tcW w:w="757"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spacing w:after="0" w:line="240" w:lineRule="auto"/>
                    <w:ind w:firstLine="0"/>
                    <w:jc w:val="center"/>
                    <w:textAlignment w:val="auto"/>
                    <w:rPr>
                      <w:rFonts w:hint="default" w:ascii="Times New Roman" w:hAnsi="Times New Roman" w:eastAsia="宋体" w:cs="Times New Roman"/>
                      <w:color w:val="auto"/>
                      <w:kern w:val="0"/>
                      <w:sz w:val="21"/>
                      <w:szCs w:val="21"/>
                      <w:vertAlign w:val="baseline"/>
                      <w:lang w:val="en-US" w:eastAsia="zh-CN" w:bidi="ar-SA"/>
                    </w:rPr>
                  </w:pPr>
                  <w:r>
                    <w:rPr>
                      <w:rFonts w:hint="default" w:ascii="Times New Roman" w:hAnsi="Times New Roman" w:eastAsia="宋体" w:cs="Times New Roman"/>
                      <w:color w:val="auto"/>
                      <w:kern w:val="0"/>
                      <w:sz w:val="21"/>
                      <w:szCs w:val="21"/>
                      <w:vertAlign w:val="baseline"/>
                      <w:lang w:val="en-US" w:eastAsia="zh-CN" w:bidi="ar-SA"/>
                    </w:rPr>
                    <w:t>单位</w:t>
                  </w:r>
                </w:p>
              </w:tc>
              <w:tc>
                <w:tcPr>
                  <w:tcW w:w="851"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spacing w:after="0" w:line="240" w:lineRule="auto"/>
                    <w:ind w:firstLine="0"/>
                    <w:jc w:val="center"/>
                    <w:textAlignment w:val="auto"/>
                    <w:rPr>
                      <w:rFonts w:hint="default" w:ascii="Times New Roman" w:hAnsi="Times New Roman" w:eastAsia="宋体" w:cs="Times New Roman"/>
                      <w:color w:val="auto"/>
                      <w:kern w:val="0"/>
                      <w:sz w:val="21"/>
                      <w:szCs w:val="21"/>
                      <w:vertAlign w:val="baseline"/>
                      <w:lang w:val="en-US" w:eastAsia="zh-CN" w:bidi="ar-SA"/>
                    </w:rPr>
                  </w:pPr>
                  <w:r>
                    <w:rPr>
                      <w:rFonts w:hint="default" w:ascii="Times New Roman" w:hAnsi="Times New Roman" w:eastAsia="宋体" w:cs="Times New Roman"/>
                      <w:color w:val="auto"/>
                      <w:kern w:val="0"/>
                      <w:sz w:val="21"/>
                      <w:szCs w:val="21"/>
                      <w:vertAlign w:val="baseline"/>
                      <w:lang w:val="en-US" w:eastAsia="zh-CN" w:bidi="ar-SA"/>
                    </w:rPr>
                    <w:t>数量</w:t>
                  </w:r>
                </w:p>
              </w:tc>
              <w:tc>
                <w:tcPr>
                  <w:tcW w:w="1018"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spacing w:after="0" w:line="240" w:lineRule="auto"/>
                    <w:ind w:firstLine="0"/>
                    <w:jc w:val="center"/>
                    <w:textAlignment w:val="auto"/>
                    <w:rPr>
                      <w:rFonts w:hint="default" w:ascii="Times New Roman" w:hAnsi="Times New Roman" w:eastAsia="宋体" w:cs="Times New Roman"/>
                      <w:color w:val="auto"/>
                      <w:kern w:val="0"/>
                      <w:sz w:val="21"/>
                      <w:szCs w:val="21"/>
                      <w:vertAlign w:val="baseline"/>
                      <w:lang w:val="en-US" w:eastAsia="zh-CN" w:bidi="ar-SA"/>
                    </w:rPr>
                  </w:pPr>
                  <w:r>
                    <w:rPr>
                      <w:rFonts w:hint="default" w:ascii="Times New Roman" w:hAnsi="Times New Roman" w:eastAsia="宋体" w:cs="Times New Roman"/>
                      <w:color w:val="auto"/>
                      <w:kern w:val="0"/>
                      <w:sz w:val="21"/>
                      <w:szCs w:val="21"/>
                      <w:vertAlign w:val="baseline"/>
                      <w:lang w:val="en-US" w:eastAsia="zh-CN" w:bidi="ar-SA"/>
                    </w:rPr>
                    <w:t>来源</w:t>
                  </w:r>
                </w:p>
              </w:tc>
              <w:tc>
                <w:tcPr>
                  <w:tcW w:w="1118"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spacing w:after="0" w:line="240" w:lineRule="auto"/>
                    <w:ind w:firstLine="0"/>
                    <w:jc w:val="center"/>
                    <w:textAlignment w:val="auto"/>
                    <w:rPr>
                      <w:rFonts w:hint="default" w:ascii="Times New Roman" w:hAnsi="Times New Roman" w:eastAsia="宋体" w:cs="Times New Roman"/>
                      <w:color w:val="auto"/>
                      <w:kern w:val="0"/>
                      <w:sz w:val="21"/>
                      <w:szCs w:val="21"/>
                      <w:vertAlign w:val="baseline"/>
                      <w:lang w:val="en-US" w:eastAsia="zh-CN" w:bidi="ar-SA"/>
                    </w:rPr>
                  </w:pPr>
                  <w:r>
                    <w:rPr>
                      <w:rFonts w:hint="default" w:ascii="Times New Roman" w:hAnsi="Times New Roman" w:eastAsia="宋体" w:cs="Times New Roman"/>
                      <w:color w:val="auto"/>
                      <w:kern w:val="0"/>
                      <w:sz w:val="21"/>
                      <w:szCs w:val="21"/>
                      <w:vertAlign w:val="baseline"/>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spacing w:after="0" w:line="240" w:lineRule="auto"/>
                    <w:ind w:firstLine="0"/>
                    <w:jc w:val="center"/>
                    <w:textAlignment w:val="auto"/>
                    <w:rPr>
                      <w:rFonts w:hint="default" w:ascii="Times New Roman" w:hAnsi="Times New Roman" w:eastAsia="宋体" w:cs="Times New Roman"/>
                      <w:color w:val="auto"/>
                      <w:kern w:val="0"/>
                      <w:sz w:val="21"/>
                      <w:szCs w:val="21"/>
                      <w:vertAlign w:val="baseline"/>
                      <w:lang w:val="en-US" w:eastAsia="zh-CN" w:bidi="ar-SA"/>
                    </w:rPr>
                  </w:pPr>
                  <w:r>
                    <w:rPr>
                      <w:rFonts w:hint="default" w:ascii="Times New Roman" w:hAnsi="Times New Roman" w:eastAsia="宋体" w:cs="Times New Roman"/>
                      <w:color w:val="auto"/>
                      <w:kern w:val="0"/>
                      <w:sz w:val="21"/>
                      <w:szCs w:val="21"/>
                      <w:vertAlign w:val="baseline"/>
                      <w:lang w:val="en-US" w:eastAsia="zh-CN" w:bidi="ar-SA"/>
                    </w:rPr>
                    <w:t>1</w:t>
                  </w:r>
                </w:p>
              </w:tc>
              <w:tc>
                <w:tcPr>
                  <w:tcW w:w="733"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spacing w:after="0" w:line="240" w:lineRule="auto"/>
                    <w:ind w:firstLine="0"/>
                    <w:jc w:val="center"/>
                    <w:textAlignment w:val="auto"/>
                    <w:rPr>
                      <w:rFonts w:hint="default" w:ascii="Times New Roman" w:hAnsi="Times New Roman" w:eastAsia="宋体" w:cs="Times New Roman"/>
                      <w:color w:val="auto"/>
                      <w:kern w:val="0"/>
                      <w:sz w:val="21"/>
                      <w:szCs w:val="21"/>
                      <w:vertAlign w:val="baseline"/>
                      <w:lang w:val="en-US" w:eastAsia="zh-CN" w:bidi="ar-SA"/>
                    </w:rPr>
                  </w:pPr>
                  <w:r>
                    <w:rPr>
                      <w:rFonts w:hint="default" w:ascii="Times New Roman" w:hAnsi="Times New Roman" w:eastAsia="宋体" w:cs="Times New Roman"/>
                      <w:color w:val="auto"/>
                      <w:kern w:val="0"/>
                      <w:sz w:val="21"/>
                      <w:szCs w:val="21"/>
                      <w:vertAlign w:val="baseline"/>
                      <w:lang w:val="en-US" w:eastAsia="zh-CN" w:bidi="ar-SA"/>
                    </w:rPr>
                    <w:t>柴油</w:t>
                  </w:r>
                </w:p>
              </w:tc>
              <w:tc>
                <w:tcPr>
                  <w:tcW w:w="757"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spacing w:after="0" w:line="240" w:lineRule="auto"/>
                    <w:ind w:firstLine="0"/>
                    <w:jc w:val="center"/>
                    <w:textAlignment w:val="auto"/>
                    <w:rPr>
                      <w:rFonts w:hint="default" w:ascii="Times New Roman" w:hAnsi="Times New Roman" w:eastAsia="宋体" w:cs="Times New Roman"/>
                      <w:color w:val="auto"/>
                      <w:kern w:val="0"/>
                      <w:sz w:val="21"/>
                      <w:szCs w:val="21"/>
                      <w:vertAlign w:val="baseline"/>
                      <w:lang w:val="en-US" w:eastAsia="zh-CN" w:bidi="ar-SA"/>
                    </w:rPr>
                  </w:pPr>
                  <w:r>
                    <w:rPr>
                      <w:rFonts w:hint="default" w:ascii="Times New Roman" w:hAnsi="Times New Roman" w:eastAsia="宋体" w:cs="Times New Roman"/>
                      <w:color w:val="auto"/>
                      <w:kern w:val="0"/>
                      <w:sz w:val="21"/>
                      <w:szCs w:val="21"/>
                      <w:vertAlign w:val="baseline"/>
                      <w:lang w:val="en-US" w:eastAsia="zh-CN" w:bidi="ar-SA"/>
                    </w:rPr>
                    <w:t>t/a</w:t>
                  </w:r>
                </w:p>
              </w:tc>
              <w:tc>
                <w:tcPr>
                  <w:tcW w:w="851"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spacing w:after="0" w:line="240" w:lineRule="auto"/>
                    <w:ind w:firstLine="0"/>
                    <w:jc w:val="center"/>
                    <w:textAlignment w:val="auto"/>
                    <w:rPr>
                      <w:rFonts w:hint="default" w:ascii="Times New Roman" w:hAnsi="Times New Roman" w:eastAsia="宋体" w:cs="Times New Roman"/>
                      <w:color w:val="auto"/>
                      <w:kern w:val="0"/>
                      <w:sz w:val="21"/>
                      <w:szCs w:val="21"/>
                      <w:highlight w:val="green"/>
                      <w:vertAlign w:val="baseline"/>
                      <w:lang w:val="en-US" w:eastAsia="zh-CN" w:bidi="ar-SA"/>
                    </w:rPr>
                  </w:pPr>
                  <w:r>
                    <w:rPr>
                      <w:rFonts w:hint="eastAsia" w:ascii="Times New Roman" w:hAnsi="Times New Roman" w:eastAsia="宋体" w:cs="Times New Roman"/>
                      <w:color w:val="auto"/>
                      <w:kern w:val="0"/>
                      <w:sz w:val="21"/>
                      <w:szCs w:val="21"/>
                      <w:highlight w:val="none"/>
                      <w:vertAlign w:val="baseline"/>
                      <w:lang w:val="en-US" w:eastAsia="zh-CN" w:bidi="ar-SA"/>
                    </w:rPr>
                    <w:t>1500</w:t>
                  </w:r>
                </w:p>
              </w:tc>
              <w:tc>
                <w:tcPr>
                  <w:tcW w:w="1018"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spacing w:after="0" w:line="240" w:lineRule="auto"/>
                    <w:ind w:firstLine="0"/>
                    <w:jc w:val="center"/>
                    <w:textAlignment w:val="auto"/>
                    <w:rPr>
                      <w:rFonts w:hint="default" w:ascii="Times New Roman" w:hAnsi="Times New Roman" w:eastAsia="宋体" w:cs="Times New Roman"/>
                      <w:color w:val="auto"/>
                      <w:kern w:val="0"/>
                      <w:sz w:val="21"/>
                      <w:szCs w:val="21"/>
                      <w:vertAlign w:val="baseline"/>
                      <w:lang w:val="en-US" w:eastAsia="zh-CN" w:bidi="ar-SA"/>
                    </w:rPr>
                  </w:pPr>
                  <w:r>
                    <w:rPr>
                      <w:rFonts w:hint="eastAsia" w:ascii="Times New Roman" w:hAnsi="Times New Roman" w:eastAsia="宋体" w:cs="Times New Roman"/>
                      <w:color w:val="auto"/>
                      <w:kern w:val="0"/>
                      <w:sz w:val="21"/>
                      <w:szCs w:val="21"/>
                      <w:highlight w:val="none"/>
                      <w:vertAlign w:val="baseline"/>
                      <w:lang w:val="en-US" w:eastAsia="zh-CN" w:bidi="ar-SA"/>
                    </w:rPr>
                    <w:t>/</w:t>
                  </w:r>
                </w:p>
              </w:tc>
              <w:tc>
                <w:tcPr>
                  <w:tcW w:w="1118"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spacing w:after="0" w:line="240" w:lineRule="auto"/>
                    <w:ind w:firstLine="0"/>
                    <w:jc w:val="center"/>
                    <w:textAlignment w:val="auto"/>
                    <w:rPr>
                      <w:rFonts w:hint="default" w:ascii="Times New Roman" w:hAnsi="Times New Roman" w:eastAsia="宋体" w:cs="Times New Roman"/>
                      <w:color w:val="auto"/>
                      <w:kern w:val="0"/>
                      <w:sz w:val="21"/>
                      <w:szCs w:val="21"/>
                      <w:vertAlign w:val="baseline"/>
                      <w:lang w:val="en-US" w:eastAsia="zh-CN" w:bidi="ar-SA"/>
                    </w:rPr>
                  </w:pPr>
                  <w:r>
                    <w:rPr>
                      <w:rFonts w:hint="default" w:ascii="Times New Roman" w:hAnsi="Times New Roman" w:eastAsia="宋体" w:cs="Times New Roman"/>
                      <w:color w:val="auto"/>
                      <w:kern w:val="0"/>
                      <w:sz w:val="21"/>
                      <w:szCs w:val="21"/>
                      <w:vertAlign w:val="baseline"/>
                      <w:lang w:val="en-US" w:eastAsia="zh-CN" w:bidi="ar-SA"/>
                    </w:rPr>
                    <w:t>汽运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spacing w:after="0" w:line="240" w:lineRule="auto"/>
                    <w:ind w:firstLine="0"/>
                    <w:jc w:val="center"/>
                    <w:textAlignment w:val="auto"/>
                    <w:rPr>
                      <w:rFonts w:hint="default" w:ascii="Times New Roman" w:hAnsi="Times New Roman" w:eastAsia="宋体" w:cs="Times New Roman"/>
                      <w:color w:val="auto"/>
                      <w:kern w:val="0"/>
                      <w:sz w:val="21"/>
                      <w:szCs w:val="21"/>
                      <w:vertAlign w:val="baseline"/>
                      <w:lang w:val="en-US" w:eastAsia="zh-CN" w:bidi="ar-SA"/>
                    </w:rPr>
                  </w:pPr>
                  <w:r>
                    <w:rPr>
                      <w:rFonts w:hint="eastAsia" w:ascii="Times New Roman" w:hAnsi="Times New Roman" w:eastAsia="宋体" w:cs="Times New Roman"/>
                      <w:color w:val="auto"/>
                      <w:kern w:val="0"/>
                      <w:sz w:val="21"/>
                      <w:szCs w:val="21"/>
                      <w:vertAlign w:val="baseline"/>
                      <w:lang w:val="en-US" w:eastAsia="zh-CN" w:bidi="ar-SA"/>
                    </w:rPr>
                    <w:t>2</w:t>
                  </w:r>
                </w:p>
              </w:tc>
              <w:tc>
                <w:tcPr>
                  <w:tcW w:w="733"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spacing w:after="0" w:line="240" w:lineRule="auto"/>
                    <w:ind w:firstLine="0"/>
                    <w:jc w:val="center"/>
                    <w:textAlignment w:val="auto"/>
                    <w:rPr>
                      <w:rFonts w:hint="default" w:ascii="Times New Roman" w:hAnsi="Times New Roman" w:eastAsia="宋体" w:cs="Times New Roman"/>
                      <w:color w:val="auto"/>
                      <w:kern w:val="0"/>
                      <w:sz w:val="21"/>
                      <w:szCs w:val="21"/>
                      <w:vertAlign w:val="baseline"/>
                      <w:lang w:val="en-US" w:eastAsia="zh-CN" w:bidi="ar-SA"/>
                    </w:rPr>
                  </w:pPr>
                  <w:r>
                    <w:rPr>
                      <w:rFonts w:hint="eastAsia" w:ascii="Times New Roman" w:hAnsi="Times New Roman" w:eastAsia="宋体" w:cs="Times New Roman"/>
                      <w:color w:val="auto"/>
                      <w:kern w:val="0"/>
                      <w:sz w:val="21"/>
                      <w:szCs w:val="21"/>
                      <w:vertAlign w:val="baseline"/>
                      <w:lang w:val="en-US" w:eastAsia="zh-CN" w:bidi="ar-SA"/>
                    </w:rPr>
                    <w:t>汽油</w:t>
                  </w:r>
                </w:p>
              </w:tc>
              <w:tc>
                <w:tcPr>
                  <w:tcW w:w="757"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spacing w:after="0" w:line="240" w:lineRule="auto"/>
                    <w:ind w:firstLine="0"/>
                    <w:jc w:val="center"/>
                    <w:textAlignment w:val="auto"/>
                    <w:rPr>
                      <w:rFonts w:hint="default" w:ascii="Times New Roman" w:hAnsi="Times New Roman" w:eastAsia="宋体" w:cs="Times New Roman"/>
                      <w:color w:val="auto"/>
                      <w:kern w:val="0"/>
                      <w:sz w:val="21"/>
                      <w:szCs w:val="21"/>
                      <w:vertAlign w:val="baseline"/>
                      <w:lang w:val="en-US" w:eastAsia="zh-CN" w:bidi="ar-SA"/>
                    </w:rPr>
                  </w:pPr>
                  <w:r>
                    <w:rPr>
                      <w:rFonts w:hint="default" w:ascii="Times New Roman" w:hAnsi="Times New Roman" w:eastAsia="宋体" w:cs="Times New Roman"/>
                      <w:color w:val="auto"/>
                      <w:kern w:val="0"/>
                      <w:sz w:val="21"/>
                      <w:szCs w:val="21"/>
                      <w:vertAlign w:val="baseline"/>
                      <w:lang w:val="en-US" w:eastAsia="zh-CN" w:bidi="ar-SA"/>
                    </w:rPr>
                    <w:t>t/a</w:t>
                  </w:r>
                </w:p>
              </w:tc>
              <w:tc>
                <w:tcPr>
                  <w:tcW w:w="851"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spacing w:after="0" w:line="240" w:lineRule="auto"/>
                    <w:ind w:firstLine="0"/>
                    <w:jc w:val="center"/>
                    <w:textAlignment w:val="auto"/>
                    <w:rPr>
                      <w:rFonts w:hint="default" w:ascii="Times New Roman" w:hAnsi="Times New Roman" w:eastAsia="宋体" w:cs="Times New Roman"/>
                      <w:color w:val="auto"/>
                      <w:kern w:val="0"/>
                      <w:sz w:val="21"/>
                      <w:szCs w:val="21"/>
                      <w:highlight w:val="none"/>
                      <w:vertAlign w:val="baseline"/>
                      <w:lang w:val="en-US" w:eastAsia="zh-CN" w:bidi="ar-SA"/>
                    </w:rPr>
                  </w:pPr>
                  <w:r>
                    <w:rPr>
                      <w:rFonts w:hint="eastAsia" w:ascii="Times New Roman" w:hAnsi="Times New Roman" w:eastAsia="宋体" w:cs="Times New Roman"/>
                      <w:color w:val="auto"/>
                      <w:kern w:val="0"/>
                      <w:sz w:val="21"/>
                      <w:szCs w:val="21"/>
                      <w:highlight w:val="none"/>
                      <w:vertAlign w:val="baseline"/>
                      <w:lang w:val="en-US" w:eastAsia="zh-CN" w:bidi="ar-SA"/>
                    </w:rPr>
                    <w:t>500</w:t>
                  </w:r>
                </w:p>
              </w:tc>
              <w:tc>
                <w:tcPr>
                  <w:tcW w:w="1018"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spacing w:after="0" w:line="240" w:lineRule="auto"/>
                    <w:ind w:firstLine="0"/>
                    <w:jc w:val="center"/>
                    <w:textAlignment w:val="auto"/>
                    <w:rPr>
                      <w:rFonts w:hint="default" w:ascii="Times New Roman" w:hAnsi="Times New Roman" w:eastAsia="宋体" w:cs="Times New Roman"/>
                      <w:color w:val="auto"/>
                      <w:kern w:val="0"/>
                      <w:sz w:val="21"/>
                      <w:szCs w:val="21"/>
                      <w:highlight w:val="none"/>
                      <w:vertAlign w:val="baseline"/>
                      <w:lang w:val="en-US" w:eastAsia="zh-CN" w:bidi="ar-SA"/>
                    </w:rPr>
                  </w:pPr>
                  <w:r>
                    <w:rPr>
                      <w:rFonts w:hint="eastAsia" w:ascii="Times New Roman" w:hAnsi="Times New Roman" w:eastAsia="宋体" w:cs="Times New Roman"/>
                      <w:color w:val="auto"/>
                      <w:kern w:val="0"/>
                      <w:sz w:val="21"/>
                      <w:szCs w:val="21"/>
                      <w:highlight w:val="none"/>
                      <w:vertAlign w:val="baseline"/>
                      <w:lang w:val="en-US" w:eastAsia="zh-CN" w:bidi="ar-SA"/>
                    </w:rPr>
                    <w:t>/</w:t>
                  </w:r>
                </w:p>
              </w:tc>
              <w:tc>
                <w:tcPr>
                  <w:tcW w:w="1118"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spacing w:after="0" w:line="240" w:lineRule="auto"/>
                    <w:ind w:firstLine="0"/>
                    <w:jc w:val="center"/>
                    <w:textAlignment w:val="auto"/>
                    <w:rPr>
                      <w:rFonts w:hint="default" w:ascii="Times New Roman" w:hAnsi="Times New Roman" w:eastAsia="宋体" w:cs="Times New Roman"/>
                      <w:color w:val="auto"/>
                      <w:kern w:val="0"/>
                      <w:sz w:val="21"/>
                      <w:szCs w:val="21"/>
                      <w:vertAlign w:val="baseline"/>
                      <w:lang w:val="en-US" w:eastAsia="zh-CN" w:bidi="ar-SA"/>
                    </w:rPr>
                  </w:pPr>
                  <w:r>
                    <w:rPr>
                      <w:rFonts w:hint="default" w:ascii="Times New Roman" w:hAnsi="Times New Roman" w:eastAsia="宋体" w:cs="Times New Roman"/>
                      <w:color w:val="auto"/>
                      <w:kern w:val="0"/>
                      <w:sz w:val="21"/>
                      <w:szCs w:val="21"/>
                      <w:vertAlign w:val="baseline"/>
                      <w:lang w:val="en-US" w:eastAsia="zh-CN" w:bidi="ar-SA"/>
                    </w:rPr>
                    <w:t>汽运</w:t>
                  </w:r>
                </w:p>
              </w:tc>
            </w:tr>
          </w:tbl>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highlight w:val="none"/>
                <w:lang w:eastAsia="zh-CN"/>
              </w:rPr>
              <w:t>水平衡</w:t>
            </w:r>
            <w:r>
              <w:rPr>
                <w:rFonts w:hint="default" w:ascii="Times New Roman" w:hAnsi="Times New Roman" w:eastAsia="宋体" w:cs="Times New Roman"/>
                <w:color w:val="auto"/>
                <w:sz w:val="24"/>
                <w:szCs w:val="24"/>
                <w:lang w:eastAsia="zh-CN"/>
              </w:rPr>
              <w:t>：</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cs="Times New Roman"/>
                <w:color w:val="auto"/>
              </w:rPr>
            </w:pPr>
            <w:r>
              <w:rPr>
                <w:rFonts w:hint="default" w:ascii="Times New Roman" w:hAnsi="Times New Roman" w:eastAsia="宋体" w:cs="Times New Roman"/>
                <w:color w:val="auto"/>
                <w:sz w:val="24"/>
                <w:szCs w:val="24"/>
                <w:lang w:eastAsia="zh-CN"/>
              </w:rPr>
              <w:t>本项目无生产用水环节，主要为生活用水。本项目工作人员共</w:t>
            </w:r>
            <w:r>
              <w:rPr>
                <w:rFonts w:hint="eastAsia" w:ascii="Times New Roman" w:hAnsi="Times New Roman" w:eastAsia="宋体" w:cs="Times New Roman"/>
                <w:color w:val="auto"/>
                <w:sz w:val="24"/>
                <w:szCs w:val="24"/>
                <w:lang w:val="en-US" w:eastAsia="zh-CN"/>
              </w:rPr>
              <w:t>8</w:t>
            </w:r>
            <w:r>
              <w:rPr>
                <w:rFonts w:hint="default" w:ascii="Times New Roman" w:hAnsi="Times New Roman" w:eastAsia="宋体" w:cs="Times New Roman"/>
                <w:color w:val="auto"/>
                <w:sz w:val="24"/>
                <w:szCs w:val="24"/>
                <w:lang w:eastAsia="zh-CN"/>
              </w:rPr>
              <w:t>人，年运营365天，根据黑龙江省地方标准《用水定额》（DB23/T727-20</w:t>
            </w:r>
            <w:r>
              <w:rPr>
                <w:rFonts w:hint="eastAsia" w:ascii="Times New Roman" w:hAnsi="Times New Roman" w:eastAsia="宋体" w:cs="Times New Roman"/>
                <w:color w:val="auto"/>
                <w:sz w:val="24"/>
                <w:szCs w:val="24"/>
                <w:lang w:val="en-US" w:eastAsia="zh-CN"/>
              </w:rPr>
              <w:t>21</w:t>
            </w:r>
            <w:r>
              <w:rPr>
                <w:rFonts w:hint="default" w:ascii="Times New Roman" w:hAnsi="Times New Roman" w:eastAsia="宋体" w:cs="Times New Roman"/>
                <w:color w:val="auto"/>
                <w:sz w:val="24"/>
                <w:szCs w:val="24"/>
                <w:lang w:eastAsia="zh-CN"/>
              </w:rPr>
              <w:t>），用水量按</w:t>
            </w:r>
            <w:r>
              <w:rPr>
                <w:rFonts w:hint="eastAsia" w:ascii="Times New Roman" w:hAnsi="Times New Roman" w:eastAsia="宋体" w:cs="Times New Roman"/>
                <w:color w:val="auto"/>
                <w:sz w:val="24"/>
                <w:szCs w:val="24"/>
                <w:lang w:val="en-US" w:eastAsia="zh-CN"/>
              </w:rPr>
              <w:t>8</w:t>
            </w:r>
            <w:r>
              <w:rPr>
                <w:rFonts w:hint="default" w:ascii="Times New Roman" w:hAnsi="Times New Roman" w:eastAsia="宋体" w:cs="Times New Roman"/>
                <w:color w:val="auto"/>
                <w:sz w:val="24"/>
                <w:szCs w:val="24"/>
                <w:lang w:eastAsia="zh-CN"/>
              </w:rPr>
              <w:t>0L/人·d计，经核算，日生活用水量为</w:t>
            </w:r>
            <w:r>
              <w:rPr>
                <w:rFonts w:hint="eastAsia" w:ascii="Times New Roman" w:hAnsi="Times New Roman" w:eastAsia="宋体" w:cs="Times New Roman"/>
                <w:color w:val="auto"/>
                <w:sz w:val="24"/>
                <w:szCs w:val="24"/>
                <w:lang w:val="en-US" w:eastAsia="zh-CN"/>
              </w:rPr>
              <w:t>0.24</w:t>
            </w:r>
            <w:r>
              <w:rPr>
                <w:rFonts w:hint="default" w:ascii="Times New Roman" w:hAnsi="Times New Roman" w:eastAsia="宋体" w:cs="Times New Roman"/>
                <w:color w:val="auto"/>
                <w:sz w:val="24"/>
                <w:szCs w:val="24"/>
                <w:lang w:eastAsia="zh-CN"/>
              </w:rPr>
              <w:t>m</w:t>
            </w:r>
            <w:r>
              <w:rPr>
                <w:rFonts w:hint="default" w:ascii="Times New Roman" w:hAnsi="Times New Roman" w:eastAsia="宋体" w:cs="Times New Roman"/>
                <w:color w:val="auto"/>
                <w:sz w:val="24"/>
                <w:szCs w:val="24"/>
                <w:vertAlign w:val="superscript"/>
                <w:lang w:eastAsia="zh-CN"/>
              </w:rPr>
              <w:t>3</w:t>
            </w:r>
            <w:r>
              <w:rPr>
                <w:rFonts w:hint="default" w:ascii="Times New Roman" w:hAnsi="Times New Roman" w:eastAsia="宋体" w:cs="Times New Roman"/>
                <w:color w:val="auto"/>
                <w:sz w:val="24"/>
                <w:szCs w:val="24"/>
                <w:lang w:eastAsia="zh-CN"/>
              </w:rPr>
              <w:t>/d，年生活用水量为</w:t>
            </w:r>
            <w:r>
              <w:rPr>
                <w:rFonts w:hint="eastAsia" w:ascii="Times New Roman" w:hAnsi="Times New Roman" w:eastAsia="宋体" w:cs="Times New Roman"/>
                <w:color w:val="auto"/>
                <w:sz w:val="24"/>
                <w:szCs w:val="24"/>
                <w:lang w:val="en-US" w:eastAsia="zh-CN"/>
              </w:rPr>
              <w:t>87.6</w:t>
            </w:r>
            <w:r>
              <w:rPr>
                <w:rFonts w:hint="default" w:ascii="Times New Roman" w:hAnsi="Times New Roman" w:eastAsia="宋体" w:cs="Times New Roman"/>
                <w:color w:val="auto"/>
                <w:sz w:val="24"/>
                <w:szCs w:val="24"/>
                <w:lang w:eastAsia="zh-CN"/>
              </w:rPr>
              <w:t>m</w:t>
            </w:r>
            <w:r>
              <w:rPr>
                <w:rFonts w:hint="default" w:ascii="Times New Roman" w:hAnsi="Times New Roman" w:eastAsia="宋体" w:cs="Times New Roman"/>
                <w:color w:val="auto"/>
                <w:sz w:val="24"/>
                <w:szCs w:val="24"/>
                <w:vertAlign w:val="superscript"/>
                <w:lang w:eastAsia="zh-CN"/>
              </w:rPr>
              <w:t>3</w:t>
            </w:r>
            <w:r>
              <w:rPr>
                <w:rFonts w:hint="default" w:ascii="Times New Roman" w:hAnsi="Times New Roman" w:eastAsia="宋体" w:cs="Times New Roman"/>
                <w:color w:val="auto"/>
                <w:sz w:val="24"/>
                <w:szCs w:val="24"/>
                <w:lang w:eastAsia="zh-CN"/>
              </w:rPr>
              <w:t>/a。生活污水排放量按其用水量的80%计，年产生生活污水</w:t>
            </w:r>
            <w:r>
              <w:rPr>
                <w:rFonts w:hint="eastAsia" w:ascii="Times New Roman" w:hAnsi="Times New Roman" w:eastAsia="宋体" w:cs="Times New Roman"/>
                <w:color w:val="auto"/>
                <w:sz w:val="24"/>
                <w:szCs w:val="24"/>
                <w:lang w:val="en-US" w:eastAsia="zh-CN"/>
              </w:rPr>
              <w:t>0.192</w:t>
            </w:r>
            <w:r>
              <w:rPr>
                <w:rFonts w:hint="default" w:ascii="Times New Roman" w:hAnsi="Times New Roman" w:eastAsia="宋体" w:cs="Times New Roman"/>
                <w:color w:val="auto"/>
                <w:sz w:val="24"/>
                <w:szCs w:val="24"/>
                <w:lang w:eastAsia="zh-CN"/>
              </w:rPr>
              <w:t>m</w:t>
            </w:r>
            <w:r>
              <w:rPr>
                <w:rFonts w:hint="default" w:ascii="Times New Roman" w:hAnsi="Times New Roman" w:eastAsia="宋体" w:cs="Times New Roman"/>
                <w:color w:val="auto"/>
                <w:sz w:val="24"/>
                <w:szCs w:val="24"/>
                <w:vertAlign w:val="superscript"/>
                <w:lang w:eastAsia="zh-CN"/>
              </w:rPr>
              <w:t>3</w:t>
            </w:r>
            <w:r>
              <w:rPr>
                <w:rFonts w:hint="default" w:ascii="Times New Roman" w:hAnsi="Times New Roman" w:eastAsia="宋体" w:cs="Times New Roman"/>
                <w:color w:val="auto"/>
                <w:sz w:val="24"/>
                <w:szCs w:val="24"/>
                <w:lang w:eastAsia="zh-CN"/>
              </w:rPr>
              <w:t>/a（</w:t>
            </w:r>
            <w:r>
              <w:rPr>
                <w:rFonts w:hint="eastAsia" w:ascii="Times New Roman" w:hAnsi="Times New Roman" w:eastAsia="宋体" w:cs="Times New Roman"/>
                <w:color w:val="auto"/>
                <w:sz w:val="24"/>
                <w:szCs w:val="24"/>
                <w:lang w:val="en-US" w:eastAsia="zh-CN"/>
              </w:rPr>
              <w:t>70.1</w:t>
            </w:r>
            <w:r>
              <w:rPr>
                <w:rFonts w:hint="default" w:ascii="Times New Roman" w:hAnsi="Times New Roman" w:eastAsia="宋体" w:cs="Times New Roman"/>
                <w:color w:val="auto"/>
                <w:sz w:val="24"/>
                <w:szCs w:val="24"/>
                <w:lang w:eastAsia="zh-CN"/>
              </w:rPr>
              <w:t>t/a），排入厂内防渗化粪池，定期清淘，外运堆肥。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3" w:hRule="atLeast"/>
        </w:trPr>
        <w:tc>
          <w:tcPr>
            <w:tcW w:w="5000" w:type="pct"/>
            <w:noWrap w:val="0"/>
            <w:vAlign w:val="top"/>
          </w:tcPr>
          <w:p>
            <w:pPr>
              <w:pStyle w:val="6"/>
              <w:keepNext w:val="0"/>
              <w:keepLines w:val="0"/>
              <w:pageBreakBefore w:val="0"/>
              <w:widowControl/>
              <w:kinsoku/>
              <w:wordWrap/>
              <w:overflowPunct/>
              <w:topLinePunct w:val="0"/>
              <w:autoSpaceDE/>
              <w:autoSpaceDN/>
              <w:bidi w:val="0"/>
              <w:adjustRightInd w:val="0"/>
              <w:snapToGrid/>
              <w:spacing w:before="0" w:after="0" w:line="400" w:lineRule="atLeast"/>
              <w:ind w:left="0" w:leftChars="0" w:firstLine="0" w:firstLineChars="0"/>
              <w:textAlignment w:val="auto"/>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lang w:eastAsia="zh-CN"/>
              </w:rPr>
              <w:t>主要工艺流程及产污环节（附处理工艺流程图，标出产污节点）：</w:t>
            </w:r>
          </w:p>
          <w:p>
            <w:pPr>
              <w:pStyle w:val="6"/>
              <w:spacing w:line="240" w:lineRule="auto"/>
              <w:ind w:firstLine="0"/>
              <w:jc w:val="both"/>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运营期工艺流程及产污节点见图</w:t>
            </w:r>
            <w:r>
              <w:rPr>
                <w:rFonts w:hint="default" w:ascii="Times New Roman" w:hAnsi="Times New Roman" w:cs="Times New Roman"/>
                <w:color w:val="auto"/>
                <w:sz w:val="24"/>
                <w:szCs w:val="24"/>
                <w:lang w:val="en-US" w:eastAsia="zh-CN"/>
              </w:rPr>
              <w:t>2-</w:t>
            </w:r>
            <w:r>
              <w:rPr>
                <w:rFonts w:hint="eastAsia" w:ascii="Times New Roman" w:hAnsi="Times New Roman" w:cs="Times New Roman"/>
                <w:color w:val="auto"/>
                <w:sz w:val="24"/>
                <w:szCs w:val="24"/>
                <w:lang w:val="en-US" w:eastAsia="zh-CN"/>
              </w:rPr>
              <w:t>1</w:t>
            </w:r>
            <w:r>
              <w:rPr>
                <w:rFonts w:hint="default" w:ascii="Times New Roman" w:hAnsi="Times New Roman" w:eastAsia="宋体" w:cs="Times New Roman"/>
                <w:color w:val="auto"/>
                <w:sz w:val="24"/>
                <w:szCs w:val="24"/>
              </w:rPr>
              <w:t>。</w:t>
            </w:r>
          </w:p>
          <w:p>
            <w:pPr>
              <w:pStyle w:val="6"/>
              <w:spacing w:line="240" w:lineRule="auto"/>
              <w:ind w:firstLine="0"/>
              <w:jc w:val="center"/>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drawing>
                <wp:inline distT="0" distB="0" distL="114300" distR="114300">
                  <wp:extent cx="4747260" cy="1386840"/>
                  <wp:effectExtent l="0" t="0" r="7620" b="0"/>
                  <wp:docPr id="33" name="图片 33" descr="438375eabae3b88baa07d3a631d33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438375eabae3b88baa07d3a631d33f3"/>
                          <pic:cNvPicPr>
                            <a:picLocks noChangeAspect="1"/>
                          </pic:cNvPicPr>
                        </pic:nvPicPr>
                        <pic:blipFill>
                          <a:blip r:embed="rId12"/>
                          <a:stretch>
                            <a:fillRect/>
                          </a:stretch>
                        </pic:blipFill>
                        <pic:spPr>
                          <a:xfrm>
                            <a:off x="0" y="0"/>
                            <a:ext cx="4747260" cy="1386840"/>
                          </a:xfrm>
                          <a:prstGeom prst="rect">
                            <a:avLst/>
                          </a:prstGeom>
                        </pic:spPr>
                      </pic:pic>
                    </a:graphicData>
                  </a:graphic>
                </wp:inline>
              </w:drawing>
            </w:r>
          </w:p>
          <w:p>
            <w:pPr>
              <w:pStyle w:val="6"/>
              <w:spacing w:line="240" w:lineRule="auto"/>
              <w:ind w:firstLine="0"/>
              <w:jc w:val="center"/>
              <w:rPr>
                <w:rFonts w:hint="default" w:ascii="Times New Roman" w:hAnsi="Times New Roman" w:eastAsia="黑体" w:cs="Times New Roman"/>
                <w:color w:val="auto"/>
                <w:sz w:val="24"/>
                <w:szCs w:val="24"/>
              </w:rPr>
            </w:pPr>
            <w:r>
              <w:rPr>
                <w:rFonts w:hint="default" w:ascii="Times New Roman" w:hAnsi="Times New Roman" w:eastAsia="黑体" w:cs="Times New Roman"/>
                <w:color w:val="auto"/>
                <w:sz w:val="24"/>
                <w:szCs w:val="24"/>
                <w:lang w:val="en-US"/>
              </w:rPr>
              <w:t>图</w:t>
            </w:r>
            <w:r>
              <w:rPr>
                <w:rFonts w:hint="default" w:ascii="Times New Roman" w:hAnsi="Times New Roman" w:eastAsia="黑体" w:cs="Times New Roman"/>
                <w:color w:val="auto"/>
                <w:sz w:val="24"/>
                <w:szCs w:val="24"/>
                <w:lang w:val="en-US" w:eastAsia="zh-CN"/>
              </w:rPr>
              <w:t>2-</w:t>
            </w:r>
            <w:r>
              <w:rPr>
                <w:rFonts w:hint="eastAsia" w:ascii="Times New Roman" w:hAnsi="Times New Roman" w:eastAsia="黑体" w:cs="Times New Roman"/>
                <w:color w:val="auto"/>
                <w:sz w:val="24"/>
                <w:szCs w:val="24"/>
                <w:lang w:val="en-US" w:eastAsia="zh-CN"/>
              </w:rPr>
              <w:t>1</w:t>
            </w:r>
            <w:r>
              <w:rPr>
                <w:rFonts w:hint="default" w:ascii="Times New Roman" w:hAnsi="Times New Roman" w:eastAsia="黑体" w:cs="Times New Roman"/>
                <w:color w:val="auto"/>
                <w:sz w:val="24"/>
                <w:szCs w:val="24"/>
                <w:lang w:val="en-US"/>
              </w:rPr>
              <w:t xml:space="preserve"> </w:t>
            </w:r>
            <w:r>
              <w:rPr>
                <w:rFonts w:hint="default" w:ascii="Times New Roman" w:hAnsi="Times New Roman" w:eastAsia="黑体" w:cs="Times New Roman"/>
                <w:color w:val="auto"/>
                <w:sz w:val="24"/>
                <w:szCs w:val="24"/>
                <w:lang w:val="en-US" w:eastAsia="zh-CN"/>
              </w:rPr>
              <w:t>运营期工艺流程及产污节点图</w:t>
            </w:r>
          </w:p>
          <w:p>
            <w:pPr>
              <w:pStyle w:val="6"/>
              <w:keepNext w:val="0"/>
              <w:keepLines w:val="0"/>
              <w:pageBreakBefore w:val="0"/>
              <w:widowControl/>
              <w:kinsoku/>
              <w:wordWrap/>
              <w:overflowPunct/>
              <w:topLinePunct w:val="0"/>
              <w:autoSpaceDE/>
              <w:autoSpaceDN/>
              <w:bidi w:val="0"/>
              <w:adjustRightInd/>
              <w:snapToGrid/>
              <w:spacing w:before="0" w:after="0" w:line="360" w:lineRule="auto"/>
              <w:ind w:firstLine="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（1）卸油</w:t>
            </w:r>
          </w:p>
          <w:p>
            <w:pPr>
              <w:pStyle w:val="6"/>
              <w:keepNext w:val="0"/>
              <w:keepLines w:val="0"/>
              <w:pageBreakBefore w:val="0"/>
              <w:widowControl/>
              <w:kinsoku/>
              <w:wordWrap/>
              <w:overflowPunct/>
              <w:topLinePunct w:val="0"/>
              <w:autoSpaceDE/>
              <w:autoSpaceDN/>
              <w:bidi w:val="0"/>
              <w:adjustRightInd/>
              <w:snapToGrid/>
              <w:spacing w:before="0" w:after="0" w:line="36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该站</w:t>
            </w:r>
            <w:r>
              <w:rPr>
                <w:rFonts w:ascii="Times New Roman" w:hAnsi="Times New Roman"/>
                <w:color w:val="auto"/>
                <w:sz w:val="24"/>
              </w:rPr>
              <w:t>本项目采用油罐车经卸油软管与油罐密闭卸油口快速接头连通卸油的方式卸油，运油罐车到达加油站密闭卸油口处，停车熄火，静止15分钟后，接好静电接地装置，打开卸油扪盖，用卸油软管将油罐车的卸油口与地下卧式储油罐的进油口连接，开始卸油；完成后，拆除卸油软管，人工封闭好油罐密闭卸油口扪盖，拆除静电接地装置油罐车驶离，完成卸油过程</w:t>
            </w:r>
            <w:r>
              <w:rPr>
                <w:rFonts w:hint="default" w:ascii="Times New Roman" w:hAnsi="Times New Roman" w:eastAsia="宋体" w:cs="Times New Roman"/>
                <w:color w:val="auto"/>
                <w:sz w:val="24"/>
                <w:szCs w:val="24"/>
              </w:rPr>
              <w:t>。</w:t>
            </w:r>
          </w:p>
          <w:p>
            <w:pPr>
              <w:pStyle w:val="6"/>
              <w:keepNext w:val="0"/>
              <w:keepLines w:val="0"/>
              <w:pageBreakBefore w:val="0"/>
              <w:widowControl/>
              <w:kinsoku/>
              <w:wordWrap/>
              <w:overflowPunct/>
              <w:topLinePunct w:val="0"/>
              <w:autoSpaceDE/>
              <w:autoSpaceDN/>
              <w:bidi w:val="0"/>
              <w:adjustRightInd/>
              <w:snapToGrid/>
              <w:spacing w:before="0" w:after="0" w:line="360" w:lineRule="auto"/>
              <w:ind w:firstLine="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（2）储油</w:t>
            </w:r>
          </w:p>
          <w:p>
            <w:pPr>
              <w:pStyle w:val="6"/>
              <w:keepNext w:val="0"/>
              <w:keepLines w:val="0"/>
              <w:pageBreakBefore w:val="0"/>
              <w:widowControl/>
              <w:kinsoku/>
              <w:wordWrap/>
              <w:overflowPunct/>
              <w:topLinePunct w:val="0"/>
              <w:autoSpaceDE/>
              <w:autoSpaceDN/>
              <w:bidi w:val="0"/>
              <w:adjustRightInd/>
              <w:snapToGrid/>
              <w:spacing w:before="0" w:after="0" w:line="36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对油罐车运来的油品在相应的油罐内进行储存，储存时间为2-3天，从而保证加油站不会出现脱销现象。</w:t>
            </w:r>
          </w:p>
          <w:p>
            <w:pPr>
              <w:pStyle w:val="6"/>
              <w:keepNext w:val="0"/>
              <w:keepLines w:val="0"/>
              <w:pageBreakBefore w:val="0"/>
              <w:widowControl/>
              <w:kinsoku/>
              <w:wordWrap/>
              <w:overflowPunct/>
              <w:topLinePunct w:val="0"/>
              <w:autoSpaceDE/>
              <w:autoSpaceDN/>
              <w:bidi w:val="0"/>
              <w:adjustRightInd/>
              <w:snapToGrid/>
              <w:spacing w:before="0" w:after="0" w:line="360" w:lineRule="auto"/>
              <w:ind w:firstLine="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（3）加油</w:t>
            </w:r>
          </w:p>
          <w:p>
            <w:pPr>
              <w:pStyle w:val="6"/>
              <w:keepNext w:val="0"/>
              <w:keepLines w:val="0"/>
              <w:pageBreakBefore w:val="0"/>
              <w:widowControl/>
              <w:kinsoku/>
              <w:wordWrap/>
              <w:overflowPunct/>
              <w:topLinePunct w:val="0"/>
              <w:autoSpaceDE/>
              <w:autoSpaceDN/>
              <w:bidi w:val="0"/>
              <w:adjustRightInd/>
              <w:snapToGrid/>
              <w:spacing w:before="0" w:after="0" w:line="36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加油站储油罐内的油品由安装在加油机上的自吸泵提供动力，从自吸泵经加油管线进入相应加油机计量，计量后的油品通过加油软管、加油枪被加注到用油车辆的油箱内，完成加油过程。在加油软管上设安全拉断阀，当加油枪未抽出，汽车突然启动拉断加油软管时，突然降低的压力可使安全拉断阀关闭；在加油软管与加油机之间设置剪切阀，当加油机被撞或起火时，剪切阀能自动关闭，拉断阀、剪切阀与潜油泵电源联锁，可同时切断潜泵电源，以防止造成大量油品泄漏事故。该加油站对柴油加油机不设置加油油气回收系统，采用此种普通加油方式。</w:t>
            </w:r>
          </w:p>
          <w:p>
            <w:pPr>
              <w:pStyle w:val="6"/>
              <w:keepNext w:val="0"/>
              <w:keepLines w:val="0"/>
              <w:pageBreakBefore w:val="0"/>
              <w:widowControl/>
              <w:kinsoku/>
              <w:wordWrap/>
              <w:overflowPunct/>
              <w:topLinePunct w:val="0"/>
              <w:autoSpaceDE/>
              <w:autoSpaceDN/>
              <w:bidi w:val="0"/>
              <w:adjustRightInd/>
              <w:snapToGrid/>
              <w:spacing w:before="0" w:after="0" w:line="360" w:lineRule="auto"/>
              <w:ind w:firstLine="480" w:firstLineChars="200"/>
              <w:jc w:val="both"/>
              <w:textAlignment w:val="auto"/>
              <w:rPr>
                <w:rFonts w:hint="default" w:ascii="Times New Roman" w:hAnsi="Times New Roman" w:cs="Times New Roman"/>
                <w:color w:val="auto"/>
              </w:rPr>
            </w:pPr>
            <w:r>
              <w:rPr>
                <w:rFonts w:hint="default" w:ascii="Times New Roman" w:hAnsi="Times New Roman" w:eastAsia="宋体" w:cs="Times New Roman"/>
                <w:color w:val="auto"/>
                <w:sz w:val="24"/>
                <w:szCs w:val="24"/>
              </w:rPr>
              <w:t>该加油站对汽油加油机选用带加油油气回收系统加油机，加油机枪头会有一个皮碗将汽车油箱加油口封死，以确保加油枪在向汽车油箱加油时散发出来的大量油气全部被皮碗吸收返回该加油机，并经加油机油气回收泵、回收管线系统进入相应油品储罐上部油气空间内。</w:t>
            </w:r>
          </w:p>
        </w:tc>
      </w:tr>
    </w:tbl>
    <w:p>
      <w:pPr>
        <w:pStyle w:val="5"/>
        <w:outlineLvl w:val="9"/>
        <w:rPr>
          <w:rFonts w:hint="default" w:ascii="Times New Roman" w:hAnsi="Times New Roman" w:eastAsia="仿宋_GB2312" w:cs="Times New Roman"/>
          <w:color w:val="auto"/>
          <w:szCs w:val="28"/>
        </w:rPr>
        <w:sectPr>
          <w:footerReference r:id="rId7" w:type="default"/>
          <w:pgSz w:w="11906" w:h="16838"/>
          <w:pgMar w:top="1440" w:right="1080" w:bottom="1440" w:left="1080" w:header="708" w:footer="708" w:gutter="0"/>
          <w:pgBorders>
            <w:top w:val="none" w:sz="0" w:space="0"/>
            <w:left w:val="none" w:sz="0" w:space="0"/>
            <w:bottom w:val="none" w:sz="0" w:space="0"/>
            <w:right w:val="none" w:sz="0" w:space="0"/>
          </w:pgBorders>
          <w:pgNumType w:fmt="decimal"/>
          <w:cols w:space="720" w:num="1"/>
          <w:docGrid w:linePitch="360" w:charSpace="0"/>
        </w:sectPr>
      </w:pPr>
    </w:p>
    <w:p>
      <w:pPr>
        <w:pStyle w:val="2"/>
        <w:keepNext/>
        <w:keepLines/>
        <w:pageBreakBefore w:val="0"/>
        <w:widowControl/>
        <w:kinsoku/>
        <w:wordWrap/>
        <w:overflowPunct/>
        <w:topLinePunct w:val="0"/>
        <w:autoSpaceDE/>
        <w:autoSpaceDN/>
        <w:bidi w:val="0"/>
        <w:adjustRightInd w:val="0"/>
        <w:snapToGrid w:val="0"/>
        <w:spacing w:before="0" w:after="0" w:line="240" w:lineRule="auto"/>
        <w:textAlignment w:val="auto"/>
        <w:outlineLvl w:val="0"/>
        <w:rPr>
          <w:rFonts w:hint="default" w:ascii="Times New Roman" w:hAnsi="Times New Roman" w:eastAsia="黑体" w:cs="Times New Roman"/>
          <w:b w:val="0"/>
          <w:bCs w:val="0"/>
          <w:color w:val="auto"/>
          <w:sz w:val="28"/>
          <w:szCs w:val="28"/>
        </w:rPr>
      </w:pPr>
      <w:bookmarkStart w:id="9" w:name="_Toc18309"/>
      <w:r>
        <w:rPr>
          <w:rFonts w:hint="default" w:ascii="Times New Roman" w:hAnsi="Times New Roman" w:eastAsia="黑体" w:cs="Times New Roman"/>
          <w:b w:val="0"/>
          <w:bCs w:val="0"/>
          <w:color w:val="auto"/>
          <w:sz w:val="28"/>
          <w:szCs w:val="28"/>
        </w:rPr>
        <w:t>表三</w:t>
      </w:r>
      <w:bookmarkEnd w:id="9"/>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3" w:hRule="atLeast"/>
        </w:trPr>
        <w:tc>
          <w:tcPr>
            <w:tcW w:w="9962" w:type="dxa"/>
            <w:noWrap w:val="0"/>
            <w:vAlign w:val="top"/>
          </w:tcPr>
          <w:p>
            <w:pPr>
              <w:keepNext w:val="0"/>
              <w:keepLines w:val="0"/>
              <w:pageBreakBefore w:val="0"/>
              <w:widowControl/>
              <w:kinsoku/>
              <w:wordWrap/>
              <w:overflowPunct/>
              <w:topLinePunct w:val="0"/>
              <w:autoSpaceDE/>
              <w:autoSpaceDN/>
              <w:bidi w:val="0"/>
              <w:adjustRightInd w:val="0"/>
              <w:snapToGrid w:val="0"/>
              <w:spacing w:after="0" w:line="400" w:lineRule="atLeast"/>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主要污染源、污染物处理和排放（附处理流程示意图，标出废水、废气、厂界噪声监测点位）</w:t>
            </w:r>
          </w:p>
          <w:p>
            <w:pPr>
              <w:keepNext w:val="0"/>
              <w:keepLines w:val="0"/>
              <w:pageBreakBefore w:val="0"/>
              <w:widowControl/>
              <w:kinsoku/>
              <w:wordWrap/>
              <w:overflowPunct/>
              <w:topLinePunct w:val="0"/>
              <w:autoSpaceDE/>
              <w:autoSpaceDN/>
              <w:bidi w:val="0"/>
              <w:adjustRightInd w:val="0"/>
              <w:snapToGrid w:val="0"/>
              <w:spacing w:after="0" w:line="400" w:lineRule="atLeast"/>
              <w:jc w:val="center"/>
              <w:textAlignment w:val="auto"/>
              <w:rPr>
                <w:rFonts w:hint="default" w:ascii="Times New Roman" w:hAnsi="Times New Roman" w:eastAsia="宋体" w:cs="Times New Roman"/>
                <w:color w:val="auto"/>
                <w:sz w:val="24"/>
                <w:szCs w:val="24"/>
                <w:vertAlign w:val="baseline"/>
              </w:rPr>
            </w:pPr>
            <w:r>
              <w:rPr>
                <w:rFonts w:hint="default" w:ascii="Times New Roman" w:hAnsi="Times New Roman" w:eastAsia="宋体" w:cs="Times New Roman"/>
                <w:color w:val="auto"/>
                <w:sz w:val="24"/>
                <w:szCs w:val="24"/>
              </w:rPr>
              <w:t>表</w:t>
            </w:r>
            <w:r>
              <w:rPr>
                <w:rFonts w:hint="default" w:ascii="Times New Roman" w:hAnsi="Times New Roman" w:eastAsia="宋体" w:cs="Times New Roman"/>
                <w:color w:val="auto"/>
                <w:sz w:val="24"/>
                <w:szCs w:val="24"/>
                <w:lang w:val="en-US" w:eastAsia="zh-CN"/>
              </w:rPr>
              <w:t xml:space="preserve">3-1  </w:t>
            </w:r>
            <w:r>
              <w:rPr>
                <w:rFonts w:hint="default" w:ascii="Times New Roman" w:hAnsi="Times New Roman" w:eastAsia="宋体" w:cs="Times New Roman"/>
                <w:color w:val="auto"/>
                <w:sz w:val="24"/>
                <w:szCs w:val="24"/>
              </w:rPr>
              <w:t>污染物</w:t>
            </w:r>
            <w:r>
              <w:rPr>
                <w:rFonts w:hint="default" w:ascii="Times New Roman" w:hAnsi="Times New Roman" w:eastAsia="宋体" w:cs="Times New Roman"/>
                <w:color w:val="auto"/>
                <w:sz w:val="24"/>
                <w:szCs w:val="24"/>
                <w:lang w:eastAsia="zh-CN"/>
              </w:rPr>
              <w:t>处理</w:t>
            </w:r>
            <w:r>
              <w:rPr>
                <w:rFonts w:hint="default" w:ascii="Times New Roman" w:hAnsi="Times New Roman" w:eastAsia="宋体" w:cs="Times New Roman"/>
                <w:color w:val="auto"/>
                <w:sz w:val="24"/>
                <w:szCs w:val="24"/>
              </w:rPr>
              <w:t>排放一览表</w:t>
            </w:r>
          </w:p>
          <w:tbl>
            <w:tblPr>
              <w:tblStyle w:val="25"/>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9"/>
              <w:gridCol w:w="1371"/>
              <w:gridCol w:w="1789"/>
              <w:gridCol w:w="1721"/>
              <w:gridCol w:w="32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7" w:type="pct"/>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vertAlign w:val="baseline"/>
                    </w:rPr>
                  </w:pPr>
                  <w:r>
                    <w:rPr>
                      <w:rFonts w:hint="default" w:ascii="Times New Roman" w:hAnsi="Times New Roman" w:cs="Times New Roman" w:eastAsiaTheme="minorEastAsia"/>
                      <w:b w:val="0"/>
                      <w:bCs w:val="0"/>
                      <w:color w:val="auto"/>
                      <w:sz w:val="21"/>
                      <w:szCs w:val="21"/>
                    </w:rPr>
                    <w:t>污染源</w:t>
                  </w:r>
                </w:p>
              </w:tc>
              <w:tc>
                <w:tcPr>
                  <w:tcW w:w="920"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vertAlign w:val="baseline"/>
                    </w:rPr>
                  </w:pPr>
                  <w:r>
                    <w:rPr>
                      <w:rFonts w:hint="default" w:ascii="Times New Roman" w:hAnsi="Times New Roman" w:cs="Times New Roman" w:eastAsiaTheme="minorEastAsia"/>
                      <w:b w:val="0"/>
                      <w:bCs w:val="0"/>
                      <w:color w:val="auto"/>
                      <w:sz w:val="21"/>
                      <w:szCs w:val="21"/>
                    </w:rPr>
                    <w:t>污染物名称</w:t>
                  </w:r>
                </w:p>
              </w:tc>
              <w:tc>
                <w:tcPr>
                  <w:tcW w:w="885"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vertAlign w:val="baseline"/>
                    </w:rPr>
                  </w:pPr>
                  <w:r>
                    <w:rPr>
                      <w:rFonts w:hint="default" w:ascii="Times New Roman" w:hAnsi="Times New Roman" w:cs="Times New Roman" w:eastAsiaTheme="minorEastAsia"/>
                      <w:b w:val="0"/>
                      <w:bCs w:val="0"/>
                      <w:color w:val="auto"/>
                      <w:sz w:val="21"/>
                      <w:szCs w:val="21"/>
                    </w:rPr>
                    <w:t>排放方式</w:t>
                  </w:r>
                </w:p>
              </w:tc>
              <w:tc>
                <w:tcPr>
                  <w:tcW w:w="1666"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vertAlign w:val="baseline"/>
                    </w:rPr>
                  </w:pPr>
                  <w:r>
                    <w:rPr>
                      <w:rFonts w:hint="default" w:ascii="Times New Roman" w:hAnsi="Times New Roman" w:cs="Times New Roman" w:eastAsiaTheme="minorEastAsia"/>
                      <w:b w:val="0"/>
                      <w:bCs w:val="0"/>
                      <w:color w:val="auto"/>
                      <w:sz w:val="21"/>
                      <w:szCs w:val="21"/>
                    </w:rPr>
                    <w:t>排放去向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vertAlign w:val="baseline"/>
                    </w:rPr>
                  </w:pPr>
                  <w:r>
                    <w:rPr>
                      <w:rFonts w:hint="default" w:ascii="Times New Roman" w:hAnsi="Times New Roman" w:cs="Times New Roman" w:eastAsiaTheme="minorEastAsia"/>
                      <w:b w:val="0"/>
                      <w:bCs w:val="0"/>
                      <w:color w:val="auto"/>
                      <w:sz w:val="21"/>
                      <w:szCs w:val="21"/>
                    </w:rPr>
                    <w:t>水污染物</w:t>
                  </w:r>
                </w:p>
              </w:tc>
              <w:tc>
                <w:tcPr>
                  <w:tcW w:w="705"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sz w:val="21"/>
                      <w:szCs w:val="21"/>
                    </w:rPr>
                    <w:t>生活污水</w:t>
                  </w:r>
                </w:p>
              </w:tc>
              <w:tc>
                <w:tcPr>
                  <w:tcW w:w="920"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sz w:val="21"/>
                      <w:szCs w:val="21"/>
                    </w:rPr>
                    <w:t>COD</w:t>
                  </w:r>
                </w:p>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sz w:val="21"/>
                      <w:szCs w:val="21"/>
                    </w:rPr>
                    <w:t>氨氮</w:t>
                  </w:r>
                </w:p>
                <w:p>
                  <w:pPr>
                    <w:pStyle w:val="15"/>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eastAsiaTheme="minorEastAsia"/>
                      <w:b w:val="0"/>
                      <w:bCs w:val="0"/>
                      <w:color w:val="auto"/>
                      <w:sz w:val="21"/>
                      <w:szCs w:val="21"/>
                      <w:vertAlign w:val="baseline"/>
                    </w:rPr>
                  </w:pPr>
                  <w:r>
                    <w:rPr>
                      <w:rFonts w:hint="default" w:ascii="Times New Roman" w:hAnsi="Times New Roman" w:cs="Times New Roman" w:eastAsiaTheme="minorEastAsia"/>
                      <w:b w:val="0"/>
                      <w:bCs w:val="0"/>
                      <w:color w:val="auto"/>
                      <w:sz w:val="21"/>
                      <w:szCs w:val="21"/>
                      <w:lang w:val="en-US" w:eastAsia="zh-CN"/>
                    </w:rPr>
                    <w:t>SS</w:t>
                  </w:r>
                </w:p>
              </w:tc>
              <w:tc>
                <w:tcPr>
                  <w:tcW w:w="885"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vertAlign w:val="baseline"/>
                    </w:rPr>
                  </w:pPr>
                  <w:r>
                    <w:rPr>
                      <w:rFonts w:hint="default" w:ascii="Times New Roman" w:hAnsi="Times New Roman" w:cs="Times New Roman" w:eastAsiaTheme="minorEastAsia"/>
                      <w:b w:val="0"/>
                      <w:bCs w:val="0"/>
                      <w:color w:val="auto"/>
                      <w:sz w:val="21"/>
                      <w:szCs w:val="21"/>
                    </w:rPr>
                    <w:t>间断</w:t>
                  </w:r>
                </w:p>
              </w:tc>
              <w:tc>
                <w:tcPr>
                  <w:tcW w:w="1666"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vertAlign w:val="baseline"/>
                    </w:rPr>
                  </w:pPr>
                  <w:r>
                    <w:rPr>
                      <w:rFonts w:hint="default" w:ascii="Times New Roman" w:hAnsi="Times New Roman" w:cs="Times New Roman" w:eastAsiaTheme="minorEastAsia"/>
                      <w:b w:val="0"/>
                      <w:bCs w:val="0"/>
                      <w:color w:val="auto"/>
                      <w:sz w:val="21"/>
                      <w:szCs w:val="21"/>
                    </w:rPr>
                    <w:t>生活</w:t>
                  </w:r>
                  <w:r>
                    <w:rPr>
                      <w:rFonts w:hint="default" w:ascii="Times New Roman" w:hAnsi="Times New Roman" w:cs="Times New Roman" w:eastAsiaTheme="minorEastAsia"/>
                      <w:b w:val="0"/>
                      <w:bCs w:val="0"/>
                      <w:color w:val="auto"/>
                      <w:sz w:val="21"/>
                      <w:szCs w:val="21"/>
                      <w:lang w:eastAsia="zh-CN"/>
                    </w:rPr>
                    <w:t>污水</w:t>
                  </w:r>
                  <w:r>
                    <w:rPr>
                      <w:rFonts w:hint="default" w:ascii="Times New Roman" w:hAnsi="Times New Roman" w:cs="Times New Roman" w:eastAsiaTheme="minorEastAsia"/>
                      <w:b w:val="0"/>
                      <w:bCs w:val="0"/>
                      <w:color w:val="auto"/>
                      <w:kern w:val="0"/>
                      <w:sz w:val="21"/>
                      <w:szCs w:val="21"/>
                      <w:lang w:eastAsia="zh-CN"/>
                    </w:rPr>
                    <w:t>排至防渗化粪池，定期清掏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vertAlign w:val="baseline"/>
                    </w:rPr>
                  </w:pPr>
                  <w:r>
                    <w:rPr>
                      <w:rFonts w:hint="default" w:ascii="Times New Roman" w:hAnsi="Times New Roman" w:cs="Times New Roman" w:eastAsiaTheme="minorEastAsia"/>
                      <w:b w:val="0"/>
                      <w:bCs w:val="0"/>
                      <w:color w:val="auto"/>
                      <w:sz w:val="21"/>
                      <w:szCs w:val="21"/>
                    </w:rPr>
                    <w:t>大气污染物</w:t>
                  </w:r>
                </w:p>
              </w:tc>
              <w:tc>
                <w:tcPr>
                  <w:tcW w:w="705" w:type="pct"/>
                  <w:vAlign w:val="center"/>
                </w:tcPr>
                <w:p>
                  <w:pPr>
                    <w:keepNext w:val="0"/>
                    <w:keepLines w:val="0"/>
                    <w:pageBreakBefore w:val="0"/>
                    <w:widowControl w:val="0"/>
                    <w:tabs>
                      <w:tab w:val="left" w:pos="1848"/>
                      <w:tab w:val="left" w:pos="6061"/>
                      <w:tab w:val="left" w:pos="866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sz w:val="21"/>
                      <w:szCs w:val="21"/>
                    </w:rPr>
                    <w:t>加油区、储罐</w:t>
                  </w:r>
                </w:p>
              </w:tc>
              <w:tc>
                <w:tcPr>
                  <w:tcW w:w="920" w:type="pct"/>
                  <w:vAlign w:val="center"/>
                </w:tcPr>
                <w:p>
                  <w:pPr>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b w:val="0"/>
                      <w:bCs w:val="0"/>
                      <w:color w:val="auto"/>
                      <w:sz w:val="21"/>
                      <w:szCs w:val="21"/>
                      <w:vertAlign w:val="baseline"/>
                    </w:rPr>
                  </w:pPr>
                  <w:r>
                    <w:rPr>
                      <w:rFonts w:hint="default" w:ascii="Times New Roman" w:hAnsi="Times New Roman" w:cs="Times New Roman" w:eastAsiaTheme="minorEastAsia"/>
                      <w:b w:val="0"/>
                      <w:bCs w:val="0"/>
                      <w:snapToGrid w:val="0"/>
                      <w:color w:val="auto"/>
                      <w:kern w:val="0"/>
                      <w:sz w:val="21"/>
                      <w:szCs w:val="21"/>
                    </w:rPr>
                    <w:t>非甲烷总烃</w:t>
                  </w:r>
                </w:p>
              </w:tc>
              <w:tc>
                <w:tcPr>
                  <w:tcW w:w="885"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vertAlign w:val="baseline"/>
                    </w:rPr>
                  </w:pPr>
                  <w:r>
                    <w:rPr>
                      <w:rFonts w:hint="default" w:ascii="Times New Roman" w:hAnsi="Times New Roman" w:cs="Times New Roman" w:eastAsiaTheme="minorEastAsia"/>
                      <w:b w:val="0"/>
                      <w:bCs w:val="0"/>
                      <w:color w:val="auto"/>
                      <w:sz w:val="21"/>
                      <w:szCs w:val="21"/>
                    </w:rPr>
                    <w:t>极少量</w:t>
                  </w:r>
                </w:p>
              </w:tc>
              <w:tc>
                <w:tcPr>
                  <w:tcW w:w="1666"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vertAlign w:val="baseline"/>
                    </w:rPr>
                  </w:pPr>
                  <w:r>
                    <w:rPr>
                      <w:rFonts w:hint="default" w:ascii="Times New Roman" w:hAnsi="Times New Roman" w:cs="Times New Roman" w:eastAsiaTheme="minorEastAsia"/>
                      <w:b w:val="0"/>
                      <w:bCs w:val="0"/>
                      <w:color w:val="auto"/>
                      <w:sz w:val="21"/>
                      <w:szCs w:val="21"/>
                      <w:lang w:eastAsia="zh-CN"/>
                    </w:rPr>
                    <w:t>卸油、储油、加油过程中无组织排放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vertAlign w:val="baseline"/>
                    </w:rPr>
                  </w:pPr>
                  <w:r>
                    <w:rPr>
                      <w:rFonts w:hint="default" w:ascii="Times New Roman" w:hAnsi="Times New Roman" w:cs="Times New Roman" w:eastAsiaTheme="minorEastAsia"/>
                      <w:b w:val="0"/>
                      <w:bCs w:val="0"/>
                      <w:color w:val="auto"/>
                      <w:sz w:val="21"/>
                      <w:szCs w:val="21"/>
                    </w:rPr>
                    <w:t>噪声</w:t>
                  </w:r>
                </w:p>
              </w:tc>
              <w:tc>
                <w:tcPr>
                  <w:tcW w:w="705"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sz w:val="21"/>
                      <w:szCs w:val="21"/>
                    </w:rPr>
                    <w:t>设备运行及车辆</w:t>
                  </w:r>
                </w:p>
              </w:tc>
              <w:tc>
                <w:tcPr>
                  <w:tcW w:w="920"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vertAlign w:val="baseline"/>
                    </w:rPr>
                  </w:pPr>
                  <w:r>
                    <w:rPr>
                      <w:rFonts w:hint="default" w:ascii="Times New Roman" w:hAnsi="Times New Roman" w:cs="Times New Roman" w:eastAsiaTheme="minorEastAsia"/>
                      <w:b w:val="0"/>
                      <w:bCs w:val="0"/>
                      <w:color w:val="auto"/>
                      <w:sz w:val="21"/>
                      <w:szCs w:val="21"/>
                    </w:rPr>
                    <w:t>噪声</w:t>
                  </w:r>
                </w:p>
              </w:tc>
              <w:tc>
                <w:tcPr>
                  <w:tcW w:w="885"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vertAlign w:val="baseline"/>
                    </w:rPr>
                  </w:pPr>
                  <w:r>
                    <w:rPr>
                      <w:rFonts w:hint="default" w:ascii="Times New Roman" w:hAnsi="Times New Roman" w:cs="Times New Roman" w:eastAsiaTheme="minorEastAsia"/>
                      <w:b w:val="0"/>
                      <w:bCs w:val="0"/>
                      <w:color w:val="auto"/>
                      <w:sz w:val="21"/>
                      <w:szCs w:val="21"/>
                    </w:rPr>
                    <w:t>间断</w:t>
                  </w:r>
                </w:p>
              </w:tc>
              <w:tc>
                <w:tcPr>
                  <w:tcW w:w="1666"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vertAlign w:val="baseline"/>
                    </w:rPr>
                  </w:pPr>
                  <w:r>
                    <w:rPr>
                      <w:rFonts w:hint="default" w:ascii="Times New Roman" w:hAnsi="Times New Roman" w:cs="Times New Roman" w:eastAsiaTheme="minorEastAsia"/>
                      <w:b w:val="0"/>
                      <w:bCs w:val="0"/>
                      <w:color w:val="auto"/>
                      <w:sz w:val="21"/>
                      <w:szCs w:val="21"/>
                    </w:rPr>
                    <w:t>选择低噪声的设备，同时采取减振降噪措施对本项目噪声设备进行噪声控制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pct"/>
                  <w:vMerge w:val="restar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vertAlign w:val="baseline"/>
                    </w:rPr>
                  </w:pPr>
                  <w:r>
                    <w:rPr>
                      <w:rFonts w:hint="default" w:ascii="Times New Roman" w:hAnsi="Times New Roman" w:cs="Times New Roman" w:eastAsiaTheme="minorEastAsia"/>
                      <w:b w:val="0"/>
                      <w:bCs w:val="0"/>
                      <w:color w:val="auto"/>
                      <w:sz w:val="21"/>
                      <w:szCs w:val="21"/>
                    </w:rPr>
                    <w:t>固体废物</w:t>
                  </w:r>
                </w:p>
              </w:tc>
              <w:tc>
                <w:tcPr>
                  <w:tcW w:w="705" w:type="pct"/>
                  <w:vAlign w:val="center"/>
                </w:tcPr>
                <w:p>
                  <w:pPr>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sz w:val="21"/>
                      <w:szCs w:val="21"/>
                      <w:lang w:eastAsia="zh-CN"/>
                    </w:rPr>
                    <w:t>工作人员</w:t>
                  </w:r>
                </w:p>
              </w:tc>
              <w:tc>
                <w:tcPr>
                  <w:tcW w:w="920"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vertAlign w:val="baseline"/>
                    </w:rPr>
                  </w:pPr>
                  <w:r>
                    <w:rPr>
                      <w:rFonts w:hint="default" w:ascii="Times New Roman" w:hAnsi="Times New Roman" w:cs="Times New Roman" w:eastAsiaTheme="minorEastAsia"/>
                      <w:b w:val="0"/>
                      <w:bCs w:val="0"/>
                      <w:color w:val="auto"/>
                      <w:sz w:val="21"/>
                      <w:szCs w:val="21"/>
                    </w:rPr>
                    <w:t>生活垃圾</w:t>
                  </w:r>
                </w:p>
              </w:tc>
              <w:tc>
                <w:tcPr>
                  <w:tcW w:w="885"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vertAlign w:val="baseline"/>
                    </w:rPr>
                  </w:pPr>
                  <w:r>
                    <w:rPr>
                      <w:rFonts w:hint="default" w:ascii="Times New Roman" w:hAnsi="Times New Roman" w:cs="Times New Roman" w:eastAsiaTheme="minorEastAsia"/>
                      <w:b w:val="0"/>
                      <w:bCs w:val="0"/>
                      <w:color w:val="auto"/>
                      <w:sz w:val="21"/>
                      <w:szCs w:val="21"/>
                    </w:rPr>
                    <w:t>间断</w:t>
                  </w:r>
                </w:p>
              </w:tc>
              <w:tc>
                <w:tcPr>
                  <w:tcW w:w="1666"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vertAlign w:val="baseline"/>
                    </w:rPr>
                  </w:pPr>
                  <w:r>
                    <w:rPr>
                      <w:rFonts w:hint="default" w:ascii="Times New Roman" w:hAnsi="Times New Roman" w:cs="Times New Roman" w:eastAsiaTheme="minorEastAsia"/>
                      <w:b w:val="0"/>
                      <w:bCs w:val="0"/>
                      <w:color w:val="auto"/>
                      <w:sz w:val="21"/>
                      <w:szCs w:val="21"/>
                    </w:rPr>
                    <w:t>市政部门统一处理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pct"/>
                  <w:vMerge w:val="continue"/>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vertAlign w:val="baseline"/>
                    </w:rPr>
                  </w:pPr>
                </w:p>
              </w:tc>
              <w:tc>
                <w:tcPr>
                  <w:tcW w:w="705" w:type="pct"/>
                  <w:vAlign w:val="center"/>
                </w:tcPr>
                <w:p>
                  <w:pPr>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sz w:val="21"/>
                      <w:szCs w:val="21"/>
                    </w:rPr>
                    <w:t>储油罐</w:t>
                  </w:r>
                </w:p>
              </w:tc>
              <w:tc>
                <w:tcPr>
                  <w:tcW w:w="920"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vertAlign w:val="baseline"/>
                    </w:rPr>
                  </w:pPr>
                  <w:r>
                    <w:rPr>
                      <w:rFonts w:hint="default" w:ascii="Times New Roman" w:hAnsi="Times New Roman" w:cs="Times New Roman" w:eastAsiaTheme="minorEastAsia"/>
                      <w:b w:val="0"/>
                      <w:bCs w:val="0"/>
                      <w:color w:val="auto"/>
                      <w:sz w:val="21"/>
                      <w:szCs w:val="21"/>
                    </w:rPr>
                    <w:t>油泥</w:t>
                  </w:r>
                </w:p>
              </w:tc>
              <w:tc>
                <w:tcPr>
                  <w:tcW w:w="885"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vertAlign w:val="baseline"/>
                    </w:rPr>
                  </w:pPr>
                  <w:r>
                    <w:rPr>
                      <w:rFonts w:hint="default" w:ascii="Times New Roman" w:hAnsi="Times New Roman" w:cs="Times New Roman" w:eastAsiaTheme="minorEastAsia"/>
                      <w:b w:val="0"/>
                      <w:bCs w:val="0"/>
                      <w:color w:val="auto"/>
                      <w:sz w:val="21"/>
                      <w:szCs w:val="21"/>
                    </w:rPr>
                    <w:t>间断</w:t>
                  </w:r>
                </w:p>
              </w:tc>
              <w:tc>
                <w:tcPr>
                  <w:tcW w:w="1666"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vertAlign w:val="baseline"/>
                    </w:rPr>
                  </w:pPr>
                  <w:r>
                    <w:rPr>
                      <w:rFonts w:hint="default" w:ascii="Times New Roman" w:hAnsi="Times New Roman" w:cs="Times New Roman" w:eastAsiaTheme="minorEastAsia"/>
                      <w:b w:val="0"/>
                      <w:bCs w:val="0"/>
                      <w:color w:val="auto"/>
                      <w:sz w:val="21"/>
                      <w:szCs w:val="21"/>
                      <w:lang w:eastAsia="zh-CN"/>
                    </w:rPr>
                    <w:t>油罐底泥</w:t>
                  </w:r>
                  <w:r>
                    <w:rPr>
                      <w:rFonts w:hint="default" w:ascii="Times New Roman" w:hAnsi="Times New Roman" w:cs="Times New Roman" w:eastAsiaTheme="minorEastAsia"/>
                      <w:b w:val="0"/>
                      <w:bCs w:val="0"/>
                      <w:color w:val="auto"/>
                      <w:sz w:val="21"/>
                      <w:szCs w:val="21"/>
                      <w:lang w:val="en-US" w:eastAsia="zh-CN"/>
                    </w:rPr>
                    <w:t>委托</w:t>
                  </w:r>
                  <w:r>
                    <w:rPr>
                      <w:rFonts w:hint="eastAsia" w:ascii="Times New Roman" w:hAnsi="Times New Roman" w:cs="Times New Roman" w:eastAsiaTheme="minorEastAsia"/>
                      <w:b w:val="0"/>
                      <w:bCs w:val="0"/>
                      <w:color w:val="auto"/>
                      <w:sz w:val="21"/>
                      <w:szCs w:val="21"/>
                      <w:lang w:val="en-US" w:eastAsia="zh-CN"/>
                    </w:rPr>
                    <w:t>黑龙江红森林环保科技有限责任公司</w:t>
                  </w:r>
                  <w:r>
                    <w:rPr>
                      <w:rFonts w:hint="default" w:ascii="Times New Roman" w:hAnsi="Times New Roman" w:cs="Times New Roman" w:eastAsiaTheme="minorEastAsia"/>
                      <w:b w:val="0"/>
                      <w:bCs w:val="0"/>
                      <w:color w:val="auto"/>
                      <w:sz w:val="21"/>
                      <w:szCs w:val="21"/>
                      <w:lang w:eastAsia="zh-CN"/>
                    </w:rPr>
                    <w:t>安全处置</w:t>
                  </w:r>
                </w:p>
              </w:tc>
            </w:tr>
          </w:tbl>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left"/>
              <w:textAlignment w:val="auto"/>
              <w:rPr>
                <w:rFonts w:hint="default" w:ascii="Times New Roman" w:hAnsi="Times New Roman" w:eastAsia="宋体" w:cs="Times New Roman"/>
                <w:b w:val="0"/>
                <w:bCs/>
                <w:color w:val="auto"/>
                <w:sz w:val="24"/>
                <w:szCs w:val="24"/>
                <w:lang w:val="en-US" w:eastAsia="zh-CN"/>
              </w:rPr>
            </w:pPr>
            <w:r>
              <w:rPr>
                <w:rFonts w:hint="default" w:ascii="Times New Roman" w:hAnsi="Times New Roman" w:eastAsia="宋体" w:cs="Times New Roman"/>
                <w:b w:val="0"/>
                <w:bCs/>
                <w:color w:val="auto"/>
                <w:sz w:val="24"/>
                <w:szCs w:val="24"/>
                <w:lang w:val="en-US" w:eastAsia="zh-CN"/>
              </w:rPr>
              <w:t>处理排放流程：</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left"/>
              <w:textAlignment w:val="auto"/>
              <w:rPr>
                <w:rFonts w:hint="default" w:ascii="Times New Roman" w:hAnsi="Times New Roman" w:eastAsia="宋体" w:cs="Times New Roman"/>
                <w:b w:val="0"/>
                <w:bCs/>
                <w:color w:val="auto"/>
                <w:sz w:val="24"/>
                <w:szCs w:val="24"/>
                <w:lang w:val="en-US" w:eastAsia="zh-CN"/>
              </w:rPr>
            </w:pPr>
            <w:r>
              <w:rPr>
                <w:rFonts w:hint="default" w:ascii="Times New Roman" w:hAnsi="Times New Roman" w:eastAsia="宋体" w:cs="Times New Roman"/>
                <w:b w:val="0"/>
                <w:bCs/>
                <w:color w:val="auto"/>
                <w:sz w:val="24"/>
                <w:szCs w:val="24"/>
                <w:lang w:val="en-US" w:eastAsia="zh-CN"/>
              </w:rPr>
              <mc:AlternateContent>
                <mc:Choice Requires="wps">
                  <w:drawing>
                    <wp:anchor distT="0" distB="0" distL="114300" distR="114300" simplePos="0" relativeHeight="251673600" behindDoc="0" locked="0" layoutInCell="1" allowOverlap="1">
                      <wp:simplePos x="0" y="0"/>
                      <wp:positionH relativeFrom="column">
                        <wp:posOffset>643255</wp:posOffset>
                      </wp:positionH>
                      <wp:positionV relativeFrom="paragraph">
                        <wp:posOffset>99060</wp:posOffset>
                      </wp:positionV>
                      <wp:extent cx="508635" cy="2540"/>
                      <wp:effectExtent l="0" t="37465" r="9525" b="36195"/>
                      <wp:wrapNone/>
                      <wp:docPr id="6" name="直接连接符 27"/>
                      <wp:cNvGraphicFramePr/>
                      <a:graphic xmlns:a="http://schemas.openxmlformats.org/drawingml/2006/main">
                        <a:graphicData uri="http://schemas.microsoft.com/office/word/2010/wordprocessingShape">
                          <wps:wsp>
                            <wps:cNvCnPr/>
                            <wps:spPr>
                              <a:xfrm flipV="1">
                                <a:off x="0" y="0"/>
                                <a:ext cx="508635" cy="2540"/>
                              </a:xfrm>
                              <a:prstGeom prst="straightConnector1">
                                <a:avLst/>
                              </a:prstGeom>
                              <a:ln w="15875" cap="flat" cmpd="sng">
                                <a:solidFill>
                                  <a:srgbClr val="000000"/>
                                </a:solidFill>
                                <a:prstDash val="solid"/>
                                <a:headEnd type="none" w="med" len="med"/>
                                <a:tailEnd type="triangle" w="med" len="med"/>
                              </a:ln>
                            </wps:spPr>
                            <wps:bodyPr/>
                          </wps:wsp>
                        </a:graphicData>
                      </a:graphic>
                    </wp:anchor>
                  </w:drawing>
                </mc:Choice>
                <mc:Fallback>
                  <w:pict>
                    <v:shape id="直接连接符 27" o:spid="_x0000_s1026" o:spt="32" type="#_x0000_t32" style="position:absolute;left:0pt;flip:y;margin-left:50.65pt;margin-top:7.8pt;height:0.2pt;width:40.05pt;z-index:251673600;mso-width-relative:page;mso-height-relative:page;" filled="f" stroked="t" coordsize="21600,21600" o:gfxdata="UEsDBAoAAAAAAIdO4kAAAAAAAAAAAAAAAAAEAAAAZHJzL1BLAwQUAAAACACHTuJABydtP9kAAAAJ&#10;AQAADwAAAGRycy9kb3ducmV2LnhtbE2PzU7DMBCE70i8g7VI3KidQtMqxOkBqQcOCNpC1eM23vxA&#10;bEex2xSenu0JbjPaT7Mz+fJsO3GiIbTeaUgmCgS50pvW1Rret6u7BYgQ0RnsvCMN3xRgWVxf5ZgZ&#10;P7o1nTaxFhziQoYamhj7TMpQNmQxTHxPjm+VHyxGtkMtzYAjh9tOTpVKpcXW8YcGe3pqqPzaHK2G&#10;9ee2Wr3gx8/bbjru56/lrNrJZ61vbxL1CCLSOf7BcKnP1aHgTgd/dCaIjr1K7hllMUtBXIBF8gDi&#10;wCJVIItc/l9Q/AJQSwMEFAAAAAgAh07iQK72fkQJAgAA+AMAAA4AAABkcnMvZTJvRG9jLnhtbK1T&#10;zW4TMRC+I/EOlu9k00DSaJVNDwnlgiAS0PvE69215D953GzyErwAEjc4ceTet6E8RsfekEIRUg/s&#10;wRrbM99837fjxcXeaLaTAZWzFT8bjTmTVrha2bbiH95fPptzhhFsDdpZWfGDRH6xfPpk0ftSTlzn&#10;dC0DIxCLZe8r3sXoy6JA0UkDOHJeWrpsXDAQaRvaog7QE7rRxWQ8nhW9C7UPTkhEOl0Pl/yIGB4D&#10;6JpGCbl24tpIGwfUIDVEkoSd8siXmW3TSBHfNg3KyHTFSWnMKzWheJvWYrmAsg3gOyWOFOAxFB5o&#10;MqAsNT1BrSECuw7qLyijRHDomjgSzhSDkOwIqTgbP/DmXQdeZi1kNfqT6fj/YMWb3SYwVVd8xpkF&#10;Qz/89tP3Hx+//Lz5TOvtt69scp5c6j2WlLyym3Dcod+EJHnfBMMarfwVjVM2gWSxffb4cPJY7iMT&#10;dDgdz2fPp5wJuppMX+Q/UAwgCcwHjK+kMywFFccYQLVdXDlr6V+6MDSA3WuMRIMKfxWkYm1ZTxym&#10;8/PUAGg4GxoKCo0ngWjbzA6dVvWl0jqVYGi3Kx3YDtKA5C+pJeA/0lKXNWA35OWrYXQ6CfVLW7N4&#10;8GSdpRfDEwcja860pAeWIgKEMoLS95kxKLCt/kc2tdeWWCTTB5tTtHX1Ibufz2kgMs/j8KaJ+32f&#10;q+8f7PIO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BydtP9kAAAAJAQAADwAAAAAAAAABACAAAAAi&#10;AAAAZHJzL2Rvd25yZXYueG1sUEsBAhQAFAAAAAgAh07iQK72fkQJAgAA+AMAAA4AAAAAAAAAAQAg&#10;AAAAKAEAAGRycy9lMm9Eb2MueG1sUEsFBgAAAAAGAAYAWQEAAKMFAAAAAA==&#10;">
                      <v:fill on="f" focussize="0,0"/>
                      <v:stroke weight="1.25pt" color="#000000" joinstyle="round" endarrow="block"/>
                      <v:imagedata o:title=""/>
                      <o:lock v:ext="edit" aspectratio="f"/>
                    </v:shape>
                  </w:pict>
                </mc:Fallback>
              </mc:AlternateContent>
            </w:r>
            <w:r>
              <w:rPr>
                <w:rFonts w:hint="default" w:ascii="Times New Roman" w:hAnsi="Times New Roman" w:eastAsia="宋体" w:cs="Times New Roman"/>
                <w:b w:val="0"/>
                <w:bCs/>
                <w:color w:val="auto"/>
                <w:sz w:val="24"/>
                <w:szCs w:val="24"/>
                <w:lang w:val="en-US" w:eastAsia="zh-CN"/>
              </w:rPr>
              <w:t>生活污水               排至防渗化粪池，定期清掏</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left"/>
              <w:textAlignment w:val="auto"/>
              <w:rPr>
                <w:rFonts w:hint="default" w:ascii="Times New Roman" w:hAnsi="Times New Roman" w:eastAsia="宋体" w:cs="Times New Roman"/>
                <w:b w:val="0"/>
                <w:bCs/>
                <w:color w:val="auto"/>
                <w:sz w:val="24"/>
                <w:szCs w:val="24"/>
                <w:lang w:val="en-US" w:eastAsia="zh-CN"/>
              </w:rPr>
            </w:pPr>
            <w:r>
              <w:rPr>
                <w:rFonts w:hint="default" w:ascii="Times New Roman" w:hAnsi="Times New Roman" w:eastAsia="宋体" w:cs="Times New Roman"/>
                <w:b w:val="0"/>
                <w:bCs/>
                <w:color w:val="auto"/>
                <w:sz w:val="24"/>
                <w:szCs w:val="24"/>
                <w:lang w:val="en-US" w:eastAsia="zh-CN"/>
              </w:rPr>
              <mc:AlternateContent>
                <mc:Choice Requires="wps">
                  <w:drawing>
                    <wp:anchor distT="0" distB="0" distL="114300" distR="114300" simplePos="0" relativeHeight="251675648" behindDoc="0" locked="0" layoutInCell="1" allowOverlap="1">
                      <wp:simplePos x="0" y="0"/>
                      <wp:positionH relativeFrom="column">
                        <wp:posOffset>794385</wp:posOffset>
                      </wp:positionH>
                      <wp:positionV relativeFrom="paragraph">
                        <wp:posOffset>99695</wp:posOffset>
                      </wp:positionV>
                      <wp:extent cx="508635" cy="2540"/>
                      <wp:effectExtent l="0" t="37465" r="9525" b="36195"/>
                      <wp:wrapNone/>
                      <wp:docPr id="4" name="直接连接符 27"/>
                      <wp:cNvGraphicFramePr/>
                      <a:graphic xmlns:a="http://schemas.openxmlformats.org/drawingml/2006/main">
                        <a:graphicData uri="http://schemas.microsoft.com/office/word/2010/wordprocessingShape">
                          <wps:wsp>
                            <wps:cNvCnPr/>
                            <wps:spPr>
                              <a:xfrm flipV="1">
                                <a:off x="0" y="0"/>
                                <a:ext cx="508635" cy="2540"/>
                              </a:xfrm>
                              <a:prstGeom prst="straightConnector1">
                                <a:avLst/>
                              </a:prstGeom>
                              <a:ln w="15875" cap="flat" cmpd="sng">
                                <a:solidFill>
                                  <a:srgbClr val="000000"/>
                                </a:solidFill>
                                <a:prstDash val="solid"/>
                                <a:headEnd type="none" w="med" len="med"/>
                                <a:tailEnd type="triangle" w="med" len="med"/>
                              </a:ln>
                            </wps:spPr>
                            <wps:bodyPr/>
                          </wps:wsp>
                        </a:graphicData>
                      </a:graphic>
                    </wp:anchor>
                  </w:drawing>
                </mc:Choice>
                <mc:Fallback>
                  <w:pict>
                    <v:shape id="直接连接符 27" o:spid="_x0000_s1026" o:spt="32" type="#_x0000_t32" style="position:absolute;left:0pt;flip:y;margin-left:62.55pt;margin-top:7.85pt;height:0.2pt;width:40.05pt;z-index:251675648;mso-width-relative:page;mso-height-relative:page;" filled="f" stroked="t" coordsize="21600,21600" o:gfxdata="UEsDBAoAAAAAAIdO4kAAAAAAAAAAAAAAAAAEAAAAZHJzL1BLAwQUAAAACACHTuJA0tYEZdkAAAAJ&#10;AQAADwAAAGRycy9kb3ducmV2LnhtbE2PS0/DMBCE70j8B2uRuFE7kdKiEKcHpB44IOiDiuM2dh5t&#10;vI5ityn8epYT3HZ2R7PfFMur68XFjqHzpCGZKRCWKm86ajTstquHRxAhIhnsPVkNXzbAsry9KTA3&#10;fqK1vWxiIziEQo4a2hiHXMpQtdZhmPnBEt9qPzqMLMdGmhEnDne9TJWaS4cd8YcWB/vc2uq0OTsN&#10;6+O2Xr3ix/f7Pp0+F29VVu/li9b3d4l6AhHtNf6Z4Ref0aFkpoM/kwmiZ51mCVt5yBYg2JCqLAVx&#10;4MU8AVkW8n+D8gdQSwMEFAAAAAgAh07iQNZ3CVIJAgAA+AMAAA4AAABkcnMvZTJvRG9jLnhtbK1T&#10;zY7TMBC+I/EOlu802bLdraKme2hZLggq8XOfOk5iyX/yeJv2JXgBJG5w4sidt2F5DMZO6cIipD2Q&#10;gzW2Z775vi/jxdXeaLaTAZWzNT+blJxJK1yjbFfzt2+un8w5wwi2Ae2srPlBIr9aPn60GHwlp653&#10;upGBEYjFavA172P0VVGg6KUBnDgvLV22LhiItA1d0QQYCN3oYlqWF8XgQuODExKRTtfjJT8ihocA&#10;urZVQq6duDHSxhE1SA2RJGGvPPJlZtu2UsRXbYsyMl1zUhrzSk0o3qa1WC6g6gL4XokjBXgIhXua&#10;DChLTU9Qa4jAboL6C8ooERy6Nk6EM8UoJDtCKs7Ke9687sHLrIWsRn8yHf8frHi52wSmmpqfc2bB&#10;0A+//fD1+/tPP759pPX2y2c2vUwuDR4rSl7ZTTju0G9Ckrxvg2GtVv4djVM2gWSxffb4cPJY7iMT&#10;dDgr5xdPZ5wJuprOzvMfKEaQBOYDxufSGZaCmmMMoLo+rpy19C9dGBvA7gVGokGFvwpSsbZsIA6z&#10;+WVqADScLQ0FhcaTQLRdZodOq+ZaaZ1KMHTblQ5sB2lA8pfUEvAfaanLGrAf8/LVODq9hOaZbVg8&#10;eLLO0ovhiYORDWda0gNLEQFCFUHpu8wYFNhO/yOb2mtLLJLpo80p2rrmkN3P5zQQmedxeNPE/b7P&#10;1XcPdvk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0tYEZdkAAAAJAQAADwAAAAAAAAABACAAAAAi&#10;AAAAZHJzL2Rvd25yZXYueG1sUEsBAhQAFAAAAAgAh07iQNZ3CVIJAgAA+AMAAA4AAAAAAAAAAQAg&#10;AAAAKAEAAGRycy9lMm9Eb2MueG1sUEsFBgAAAAAGAAYAWQEAAKMFAAAAAA==&#10;">
                      <v:fill on="f" focussize="0,0"/>
                      <v:stroke weight="1.25pt" color="#000000" joinstyle="round" endarrow="block"/>
                      <v:imagedata o:title=""/>
                      <o:lock v:ext="edit" aspectratio="f"/>
                    </v:shape>
                  </w:pict>
                </mc:Fallback>
              </mc:AlternateContent>
            </w:r>
            <w:r>
              <w:rPr>
                <w:rFonts w:hint="default" w:ascii="Times New Roman" w:hAnsi="Times New Roman" w:eastAsia="宋体" w:cs="Times New Roman"/>
                <w:b w:val="0"/>
                <w:bCs/>
                <w:color w:val="auto"/>
                <w:sz w:val="24"/>
                <w:szCs w:val="24"/>
                <w:lang w:val="en-US" w:eastAsia="zh-CN"/>
              </w:rPr>
              <w:t>非甲烷总烃              卸油、储油、加油过程中无组织排放</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left"/>
              <w:textAlignment w:val="auto"/>
              <w:rPr>
                <w:rFonts w:hint="default" w:ascii="Times New Roman" w:hAnsi="Times New Roman" w:cs="Times New Roman"/>
                <w:color w:val="auto"/>
                <w:lang w:val="en-US" w:eastAsia="zh-CN"/>
              </w:rPr>
            </w:pPr>
            <w:r>
              <w:rPr>
                <w:rFonts w:hint="default" w:ascii="Times New Roman" w:hAnsi="Times New Roman" w:eastAsia="宋体" w:cs="Times New Roman"/>
                <w:b w:val="0"/>
                <w:bCs/>
                <w:color w:val="auto"/>
                <w:sz w:val="24"/>
                <w:szCs w:val="24"/>
                <w:lang w:val="en-US" w:eastAsia="zh-CN"/>
              </w:rPr>
              <mc:AlternateContent>
                <mc:Choice Requires="wps">
                  <w:drawing>
                    <wp:anchor distT="0" distB="0" distL="114300" distR="114300" simplePos="0" relativeHeight="251662336" behindDoc="0" locked="0" layoutInCell="1" allowOverlap="1">
                      <wp:simplePos x="0" y="0"/>
                      <wp:positionH relativeFrom="column">
                        <wp:posOffset>321310</wp:posOffset>
                      </wp:positionH>
                      <wp:positionV relativeFrom="paragraph">
                        <wp:posOffset>93345</wp:posOffset>
                      </wp:positionV>
                      <wp:extent cx="508635" cy="2540"/>
                      <wp:effectExtent l="0" t="37465" r="9525" b="36195"/>
                      <wp:wrapNone/>
                      <wp:docPr id="16" name="直接连接符 27"/>
                      <wp:cNvGraphicFramePr/>
                      <a:graphic xmlns:a="http://schemas.openxmlformats.org/drawingml/2006/main">
                        <a:graphicData uri="http://schemas.microsoft.com/office/word/2010/wordprocessingShape">
                          <wps:wsp>
                            <wps:cNvCnPr/>
                            <wps:spPr>
                              <a:xfrm flipV="1">
                                <a:off x="0" y="0"/>
                                <a:ext cx="508635" cy="2540"/>
                              </a:xfrm>
                              <a:prstGeom prst="straightConnector1">
                                <a:avLst/>
                              </a:prstGeom>
                              <a:ln w="15875" cap="flat" cmpd="sng">
                                <a:solidFill>
                                  <a:srgbClr val="000000"/>
                                </a:solidFill>
                                <a:prstDash val="solid"/>
                                <a:headEnd type="none" w="med" len="med"/>
                                <a:tailEnd type="triangle" w="med" len="med"/>
                              </a:ln>
                            </wps:spPr>
                            <wps:bodyPr/>
                          </wps:wsp>
                        </a:graphicData>
                      </a:graphic>
                    </wp:anchor>
                  </w:drawing>
                </mc:Choice>
                <mc:Fallback>
                  <w:pict>
                    <v:shape id="直接连接符 27" o:spid="_x0000_s1026" o:spt="32" type="#_x0000_t32" style="position:absolute;left:0pt;flip:y;margin-left:25.3pt;margin-top:7.35pt;height:0.2pt;width:40.05pt;z-index:251662336;mso-width-relative:page;mso-height-relative:page;" filled="f" stroked="t" coordsize="21600,21600" o:gfxdata="UEsDBAoAAAAAAIdO4kAAAAAAAAAAAAAAAAAEAAAAZHJzL1BLAwQUAAAACACHTuJAVwu7+9gAAAAI&#10;AQAADwAAAGRycy9kb3ducmV2LnhtbE2PzU7DMBCE70i8g7VI3KidQtoqxOkBqQcOCNpC1eM2dn4g&#10;Xkex2xSenu0JbrM7o9lv8+XZdeJkh9B60pBMFAhLpTct1Rret6u7BYgQkQx2nqyGbxtgWVxf5ZgZ&#10;P9LanjaxFlxCIUMNTYx9JmUoG+swTHxvib3KDw4jj0MtzYAjl7tOTpWaSYct8YUGe/vU2PJrc3Qa&#10;1p/bavWCHz9vu+m4n7+WabWTz1rf3iTqEUS05/gXhgs+o0PBTAd/JBNEpyFVM07y/mEO4uLfKxYH&#10;FmkCssjl/weKX1BLAwQUAAAACACHTuJAcfK3yQkCAAD5AwAADgAAAGRycy9lMm9Eb2MueG1srVPN&#10;bhMxEL4j8Q6W72TTQNJolU0PCeWCIBLQ+8Tr3bXkP3ncbPISvAASNzhx5N63oTxGx96QQhFSD+zB&#10;Gtsz33zft+PFxd5otpMBlbMVPxuNOZNWuFrZtuIf3l8+m3OGEWwN2llZ8YNEfrF8+mTR+1JOXOd0&#10;LQMjEItl7yvexejLokDRSQM4cl5aumxcMBBpG9qiDtATutHFZDyeFb0LtQ9OSEQ6XQ+X/IgYHgPo&#10;mkYJuXbi2kgbB9QgNUSShJ3yyJeZbdNIEd82DcrIdMVJacwrNaF4m9ZiuYCyDeA7JY4U4DEUHmgy&#10;oCw1PUGtIQK7DuovKKNEcOiaOBLOFIOQ7AipOBs/8OZdB15mLWQ1+pPp+P9gxZvdJjBV0yTMOLNg&#10;6I/ffvr+4+OXnzefab399pVNzpNNvceSsld2E4479JuQNO+bYFijlb8ilOwC6WL7bPLhZLLcRybo&#10;cDqez55PORN0NZm+yL+gGEASmA8YX0lnWAoqjjGAaru4ctbSz3RhaAC71xiJBhX+KkjF2rKeOEzn&#10;56kB0HQ2NBUUGk8K0baZHTqt6kuldSrB0G5XOrAdpAnJX1JLwH+kpS5rwG7Iy1fD7HQS6pe2ZvHg&#10;yTpLT4YnDkbWnGlJLyxFBAhlBKXvM2NQYFv9j2xqry2xSKYPNqdo6+pDdj+f00RknsfpTSP3+z5X&#10;37/Y5R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XC7v72AAAAAgBAAAPAAAAAAAAAAEAIAAAACIA&#10;AABkcnMvZG93bnJldi54bWxQSwECFAAUAAAACACHTuJAcfK3yQkCAAD5AwAADgAAAAAAAAABACAA&#10;AAAnAQAAZHJzL2Uyb0RvYy54bWxQSwUGAAAAAAYABgBZAQAAogUAAAAA&#10;">
                      <v:fill on="f" focussize="0,0"/>
                      <v:stroke weight="1.25pt" color="#000000" joinstyle="round" endarrow="block"/>
                      <v:imagedata o:title=""/>
                      <o:lock v:ext="edit" aspectratio="f"/>
                    </v:shape>
                  </w:pict>
                </mc:Fallback>
              </mc:AlternateContent>
            </w:r>
            <w:r>
              <w:rPr>
                <w:rFonts w:hint="default" w:ascii="Times New Roman" w:hAnsi="Times New Roman" w:eastAsia="宋体" w:cs="Times New Roman"/>
                <w:b w:val="0"/>
                <w:bCs/>
                <w:color w:val="auto"/>
                <w:sz w:val="24"/>
                <w:szCs w:val="24"/>
                <w:lang w:val="en-US" w:eastAsia="zh-CN"/>
              </w:rPr>
              <w:t>噪声               采取降噪、噪声衰减等措施控制排放</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left"/>
              <w:textAlignment w:val="auto"/>
              <w:rPr>
                <w:rFonts w:hint="default" w:ascii="Times New Roman" w:hAnsi="Times New Roman" w:eastAsia="宋体" w:cs="Times New Roman"/>
                <w:b w:val="0"/>
                <w:bCs/>
                <w:color w:val="auto"/>
                <w:sz w:val="24"/>
                <w:szCs w:val="24"/>
                <w:lang w:val="en-US" w:eastAsia="zh-CN"/>
              </w:rPr>
            </w:pPr>
            <w:r>
              <w:rPr>
                <w:rFonts w:hint="default" w:ascii="Times New Roman" w:hAnsi="Times New Roman" w:eastAsia="宋体" w:cs="Times New Roman"/>
                <w:b w:val="0"/>
                <w:bCs/>
                <w:color w:val="auto"/>
                <w:sz w:val="24"/>
                <w:szCs w:val="24"/>
                <w:lang w:val="en-US" w:eastAsia="zh-CN"/>
              </w:rPr>
              <mc:AlternateContent>
                <mc:Choice Requires="wps">
                  <w:drawing>
                    <wp:anchor distT="0" distB="0" distL="114300" distR="114300" simplePos="0" relativeHeight="251674624" behindDoc="0" locked="0" layoutInCell="1" allowOverlap="1">
                      <wp:simplePos x="0" y="0"/>
                      <wp:positionH relativeFrom="column">
                        <wp:posOffset>651510</wp:posOffset>
                      </wp:positionH>
                      <wp:positionV relativeFrom="paragraph">
                        <wp:posOffset>101600</wp:posOffset>
                      </wp:positionV>
                      <wp:extent cx="508635" cy="2540"/>
                      <wp:effectExtent l="0" t="37465" r="9525" b="36195"/>
                      <wp:wrapNone/>
                      <wp:docPr id="3" name="直接连接符 27"/>
                      <wp:cNvGraphicFramePr/>
                      <a:graphic xmlns:a="http://schemas.openxmlformats.org/drawingml/2006/main">
                        <a:graphicData uri="http://schemas.microsoft.com/office/word/2010/wordprocessingShape">
                          <wps:wsp>
                            <wps:cNvCnPr/>
                            <wps:spPr>
                              <a:xfrm flipV="1">
                                <a:off x="0" y="0"/>
                                <a:ext cx="508635" cy="2540"/>
                              </a:xfrm>
                              <a:prstGeom prst="straightConnector1">
                                <a:avLst/>
                              </a:prstGeom>
                              <a:ln w="15875" cap="flat" cmpd="sng">
                                <a:solidFill>
                                  <a:srgbClr val="000000"/>
                                </a:solidFill>
                                <a:prstDash val="solid"/>
                                <a:headEnd type="none" w="med" len="med"/>
                                <a:tailEnd type="triangle" w="med" len="med"/>
                              </a:ln>
                            </wps:spPr>
                            <wps:bodyPr/>
                          </wps:wsp>
                        </a:graphicData>
                      </a:graphic>
                    </wp:anchor>
                  </w:drawing>
                </mc:Choice>
                <mc:Fallback>
                  <w:pict>
                    <v:shape id="直接连接符 27" o:spid="_x0000_s1026" o:spt="32" type="#_x0000_t32" style="position:absolute;left:0pt;flip:y;margin-left:51.3pt;margin-top:8pt;height:0.2pt;width:40.05pt;z-index:251674624;mso-width-relative:page;mso-height-relative:page;" filled="f" stroked="t" coordsize="21600,21600" o:gfxdata="UEsDBAoAAAAAAIdO4kAAAAAAAAAAAAAAAAAEAAAAZHJzL1BLAwQUAAAACACHTuJA4m+tSdgAAAAJ&#10;AQAADwAAAGRycy9kb3ducmV2LnhtbE2PzU7DMBCE70i8g7VI3KjdCNIqxOkBqQcOCNpCxdGNNz8Q&#10;r6PYbQpPz+ZUbju7o9lv8tXZdeKEQ2g9aZjPFAik0tuWag3vu/XdEkSIhqzpPKGGHwywKq6vcpNZ&#10;P9IGT9tYCw6hkBkNTYx9JmUoG3QmzHyPxLfKD85ElkMt7WBGDnedTJRKpTMt8YfG9PjUYPm9PToN&#10;m69dtX4xH79v+2T8XLyWD9VePmt9ezNXjyAinuPFDBM+o0PBTAd/JBtEx1olKVt5SLnTZFgmCxCH&#10;aXEPssjl/wbFH1BLAwQUAAAACACHTuJA4jSqYwkCAAD4AwAADgAAAGRycy9lMm9Eb2MueG1srVPN&#10;jtMwEL4j8Q6W7zTZLt2toqZ7aFkuCCrxc586TmLJf/J4m/YleAEkbnDiyJ23YXkMxk7pwiKkPZCD&#10;NbZnvvm+L+PF1d5otpMBlbM1P5uUnEkrXKNsV/O3b66fzDnDCLYB7ays+UEiv1o+frQYfCWnrne6&#10;kYERiMVq8DXvY/RVUaDopQGcOC8tXbYuGIi0DV3RBBgI3ehiWpYXxeBC44MTEpFO1+MlPyKGhwC6&#10;tlVCrp24MdLGETVIDZEkYa888mVm27ZSxFdtizIyXXNSGvNKTSjeprVYLqDqAvheiSMFeAiFe5oM&#10;KEtNT1BriMBugvoLyigRHLo2ToQzxSgkO0Iqzsp73rzuwcushaxGfzId/x+seLnbBKaamp9zZsHQ&#10;D7/98PX7+08/vn2k9fbLZza9TC4NHitKXtlNOO7Qb0KSvG+DYa1W/h2NUzaBZLF99vhw8ljuIxN0&#10;OCvnF+czzgRdTWdP8x8oRpAE5gPG59IZloKaYwyguj6unLX0L10YG8DuBUaiQYW/ClKxtmwgDrP5&#10;ZWoANJwtDQWFxpNAtF1mh06r5lppnUowdNuVDmwHaUDyl9QS8B9pqcsasB/z8tU4Or2E5pltWDx4&#10;ss7Si+GJg5ENZ1rSA0sRAUIVQem7zBgU2E7/I5vaa0sskumjzSnauuaQ3c/nNBCZ53F408T9vs/V&#10;dw92+R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ib61J2AAAAAkBAAAPAAAAAAAAAAEAIAAAACIA&#10;AABkcnMvZG93bnJldi54bWxQSwECFAAUAAAACACHTuJA4jSqYwkCAAD4AwAADgAAAAAAAAABACAA&#10;AAAnAQAAZHJzL2Uyb0RvYy54bWxQSwUGAAAAAAYABgBZAQAAogUAAAAA&#10;">
                      <v:fill on="f" focussize="0,0"/>
                      <v:stroke weight="1.25pt" color="#000000" joinstyle="round" endarrow="block"/>
                      <v:imagedata o:title=""/>
                      <o:lock v:ext="edit" aspectratio="f"/>
                    </v:shape>
                  </w:pict>
                </mc:Fallback>
              </mc:AlternateContent>
            </w:r>
            <w:r>
              <w:rPr>
                <w:rFonts w:hint="default" w:ascii="Times New Roman" w:hAnsi="Times New Roman" w:eastAsia="宋体" w:cs="Times New Roman"/>
                <w:b w:val="0"/>
                <w:bCs/>
                <w:color w:val="auto"/>
                <w:sz w:val="24"/>
                <w:szCs w:val="24"/>
                <w:lang w:val="en-US" w:eastAsia="zh-CN"/>
              </w:rPr>
              <w:t>生活垃圾              市政环卫部门统一处理</w:t>
            </w:r>
          </w:p>
          <w:p>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left"/>
              <w:textAlignment w:val="auto"/>
              <w:rPr>
                <w:rFonts w:hint="default" w:ascii="Times New Roman" w:hAnsi="Times New Roman" w:eastAsia="宋体" w:cs="Times New Roman"/>
                <w:b w:val="0"/>
                <w:bCs/>
                <w:color w:val="auto"/>
                <w:sz w:val="24"/>
                <w:szCs w:val="24"/>
                <w:lang w:val="en-US" w:eastAsia="zh-CN"/>
              </w:rPr>
            </w:pPr>
            <w:r>
              <w:rPr>
                <w:rFonts w:hint="default" w:ascii="Times New Roman" w:hAnsi="Times New Roman" w:eastAsia="宋体" w:cs="Times New Roman"/>
                <w:b w:val="0"/>
                <w:bCs/>
                <w:color w:val="auto"/>
                <w:sz w:val="24"/>
                <w:szCs w:val="24"/>
                <w:lang w:val="en-US" w:eastAsia="zh-CN"/>
              </w:rPr>
              <mc:AlternateContent>
                <mc:Choice Requires="wps">
                  <w:drawing>
                    <wp:anchor distT="0" distB="0" distL="114300" distR="114300" simplePos="0" relativeHeight="251676672" behindDoc="0" locked="0" layoutInCell="1" allowOverlap="1">
                      <wp:simplePos x="0" y="0"/>
                      <wp:positionH relativeFrom="column">
                        <wp:posOffset>320040</wp:posOffset>
                      </wp:positionH>
                      <wp:positionV relativeFrom="paragraph">
                        <wp:posOffset>100965</wp:posOffset>
                      </wp:positionV>
                      <wp:extent cx="508635" cy="2540"/>
                      <wp:effectExtent l="0" t="37465" r="9525" b="36195"/>
                      <wp:wrapNone/>
                      <wp:docPr id="8" name="直接连接符 27"/>
                      <wp:cNvGraphicFramePr/>
                      <a:graphic xmlns:a="http://schemas.openxmlformats.org/drawingml/2006/main">
                        <a:graphicData uri="http://schemas.microsoft.com/office/word/2010/wordprocessingShape">
                          <wps:wsp>
                            <wps:cNvCnPr/>
                            <wps:spPr>
                              <a:xfrm flipV="1">
                                <a:off x="0" y="0"/>
                                <a:ext cx="508635" cy="2540"/>
                              </a:xfrm>
                              <a:prstGeom prst="straightConnector1">
                                <a:avLst/>
                              </a:prstGeom>
                              <a:ln w="15875" cap="flat" cmpd="sng">
                                <a:solidFill>
                                  <a:srgbClr val="000000"/>
                                </a:solidFill>
                                <a:prstDash val="solid"/>
                                <a:headEnd type="none" w="med" len="med"/>
                                <a:tailEnd type="triangle" w="med" len="med"/>
                              </a:ln>
                            </wps:spPr>
                            <wps:bodyPr/>
                          </wps:wsp>
                        </a:graphicData>
                      </a:graphic>
                    </wp:anchor>
                  </w:drawing>
                </mc:Choice>
                <mc:Fallback>
                  <w:pict>
                    <v:shape id="直接连接符 27" o:spid="_x0000_s1026" o:spt="32" type="#_x0000_t32" style="position:absolute;left:0pt;flip:y;margin-left:25.2pt;margin-top:7.95pt;height:0.2pt;width:40.05pt;z-index:251676672;mso-width-relative:page;mso-height-relative:page;" filled="f" stroked="t" coordsize="21600,21600" o:gfxdata="UEsDBAoAAAAAAIdO4kAAAAAAAAAAAAAAAAAEAAAAZHJzL1BLAwQUAAAACACHTuJA51d+kNkAAAAI&#10;AQAADwAAAGRycy9kb3ducmV2LnhtbE2PT08CMRDF7yZ+h2ZMvEkLuIjrdjmYcPBgFBDicdh2/+h2&#10;utkWFv30DCe9zcx7efN72eLkWnG0fWg8aRiPFAhLhTcNVRo+Nsu7OYgQkQy2nqyGHxtgkV9fZZga&#10;P9DKHtexEhxCIUUNdYxdKmUoauswjHxnibXS9w4jr30lTY8Dh7tWTpSaSYcN8YcaO/tc2+J7fXAa&#10;Vl+bcvmK29/33WT4fHgrknInX7S+vRmrJxDRnuKfGS74jA45M+39gUwQrYZE3bOT78kjiIs+VQmI&#10;PQ+zKcg8k/8L5GdQSwMEFAAAAAgAh07iQMZwOCcJAgAA+AMAAA4AAABkcnMvZTJvRG9jLnhtbK1T&#10;zY7TMBC+I/EOlu802UJ3q6jpHlqWC4JK/NynjpNY8p883qZ9CV4AiRucOHLft2F5DMZO6cIipD2Q&#10;QzS2Z775vs/jxeXeaLaTAZWzNT+blJxJK1yjbFfzd2+vnsw5wwi2Ae2srPlBIr9cPn60GHwlp653&#10;upGBEYjFavA172P0VVGg6KUBnDgvLR22LhiItAxd0QQYCN3oYlqW58XgQuODExKRdtfjIT8ihocA&#10;urZVQq6duDbSxhE1SA2RJGGvPPJlZtu2UsTXbYsyMl1zUhrzn5pQvE3/YrmAqgvgeyWOFOAhFO5p&#10;MqAsNT1BrSECuw7qLyijRHDo2jgRzhSjkOwIqTgr73nzpgcvsxayGv3JdPx/sOLVbhOYampO127B&#10;0IXffvz2/cPnHzef6H/79QubXiSXBo8VJa/sJhxX6DchSd63wbBWK/+eximbQLLYPnt8OHks95EJ&#10;2pyV8/OnM84EHU1nz/INFCNIAvMB4wvpDEtBzTEGUF0fV85auksXxgawe4mRaFDhr4JUrC0biMNs&#10;fpEaAA1nS0NBofEkEG2X2aHTqrlSWqcSDN12pQPbQRqQ/CW1BPxHWuqyBuzHvHw0jk4voXluGxYP&#10;nqyz9GJ44mBkw5mW9MBSRIBQRVD6LjMGBbbT/8im9toSi2T6aHOKtq45ZPfzPg1E5nkc3jRxv69z&#10;9d2DXf4E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51d+kNkAAAAIAQAADwAAAAAAAAABACAAAAAi&#10;AAAAZHJzL2Rvd25yZXYueG1sUEsBAhQAFAAAAAgAh07iQMZwOCcJAgAA+AMAAA4AAAAAAAAAAQAg&#10;AAAAKAEAAGRycy9lMm9Eb2MueG1sUEsFBgAAAAAGAAYAWQEAAKMFAAAAAA==&#10;">
                      <v:fill on="f" focussize="0,0"/>
                      <v:stroke weight="1.25pt" color="#000000" joinstyle="round" endarrow="block"/>
                      <v:imagedata o:title=""/>
                      <o:lock v:ext="edit" aspectratio="f"/>
                    </v:shape>
                  </w:pict>
                </mc:Fallback>
              </mc:AlternateContent>
            </w:r>
            <w:r>
              <w:rPr>
                <w:rFonts w:hint="default" w:ascii="Times New Roman" w:hAnsi="Times New Roman" w:eastAsia="宋体" w:cs="Times New Roman"/>
                <w:b w:val="0"/>
                <w:bCs/>
                <w:color w:val="auto"/>
                <w:sz w:val="24"/>
                <w:szCs w:val="24"/>
                <w:lang w:val="en-US" w:eastAsia="zh-CN"/>
              </w:rPr>
              <w:t>油泥             黑龙江红森林环保科技有限责任公司安全处置</w:t>
            </w:r>
          </w:p>
          <w:p>
            <w:pPr>
              <w:pStyle w:val="30"/>
              <w:keepNext w:val="0"/>
              <w:keepLines w:val="0"/>
              <w:pageBreakBefore w:val="0"/>
              <w:numPr>
                <w:ilvl w:val="0"/>
                <w:numId w:val="0"/>
              </w:numPr>
              <w:kinsoku/>
              <w:wordWrap/>
              <w:overflowPunct/>
              <w:topLinePunct w:val="0"/>
              <w:bidi w:val="0"/>
              <w:adjustRightInd/>
              <w:snapToGrid/>
              <w:spacing w:after="200" w:line="360" w:lineRule="auto"/>
              <w:textAlignment w:val="auto"/>
              <w:rPr>
                <w:rFonts w:hint="default" w:ascii="Times New Roman" w:hAnsi="Times New Roman" w:eastAsia="宋体" w:cs="Times New Roman"/>
                <w:b/>
                <w:bCs w:val="0"/>
                <w:color w:val="auto"/>
                <w:kern w:val="2"/>
                <w:sz w:val="24"/>
                <w:szCs w:val="24"/>
              </w:rPr>
            </w:pPr>
            <w:r>
              <w:rPr>
                <w:rFonts w:hint="default" w:ascii="Times New Roman" w:hAnsi="Times New Roman" w:eastAsia="宋体" w:cs="Times New Roman"/>
                <w:b/>
                <w:bCs w:val="0"/>
                <w:color w:val="auto"/>
                <w:kern w:val="2"/>
                <w:sz w:val="24"/>
                <w:szCs w:val="24"/>
                <w:lang w:val="en-US" w:eastAsia="zh-CN" w:bidi="ar-SA"/>
              </w:rPr>
              <w:t>2、无组织废气</w:t>
            </w:r>
            <w:r>
              <w:rPr>
                <w:rFonts w:hint="default" w:ascii="Times New Roman" w:hAnsi="Times New Roman" w:eastAsia="宋体" w:cs="Times New Roman"/>
                <w:b/>
                <w:bCs w:val="0"/>
                <w:color w:val="auto"/>
                <w:kern w:val="2"/>
                <w:sz w:val="24"/>
                <w:szCs w:val="24"/>
                <w:lang w:eastAsia="zh-CN"/>
              </w:rPr>
              <w:t>检测</w:t>
            </w:r>
            <w:r>
              <w:rPr>
                <w:rFonts w:hint="default" w:ascii="Times New Roman" w:hAnsi="Times New Roman" w:eastAsia="宋体" w:cs="Times New Roman"/>
                <w:b/>
                <w:bCs w:val="0"/>
                <w:color w:val="auto"/>
                <w:kern w:val="2"/>
                <w:sz w:val="24"/>
                <w:szCs w:val="24"/>
              </w:rPr>
              <w:t>点位示意图</w:t>
            </w: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jc w:val="left"/>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1、废气</w:t>
            </w:r>
            <w:r>
              <w:rPr>
                <w:rFonts w:hint="default" w:ascii="Times New Roman" w:hAnsi="Times New Roman" w:cs="Times New Roman"/>
                <w:color w:val="auto"/>
              </w:rPr>
              <w:t>检测点位示意图</w:t>
            </w: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drawing>
                <wp:inline distT="0" distB="0" distL="114300" distR="114300">
                  <wp:extent cx="5669280" cy="2697480"/>
                  <wp:effectExtent l="0" t="0" r="0" b="0"/>
                  <wp:docPr id="34" name="图片 34" descr="7e2fb7d1bf2a122f8c143137a1a02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7e2fb7d1bf2a122f8c143137a1a02bc"/>
                          <pic:cNvPicPr>
                            <a:picLocks noChangeAspect="1"/>
                          </pic:cNvPicPr>
                        </pic:nvPicPr>
                        <pic:blipFill>
                          <a:blip r:embed="rId13"/>
                          <a:stretch>
                            <a:fillRect/>
                          </a:stretch>
                        </pic:blipFill>
                        <pic:spPr>
                          <a:xfrm>
                            <a:off x="0" y="0"/>
                            <a:ext cx="5669280" cy="269748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jc w:val="left"/>
              <w:textAlignment w:val="auto"/>
              <w:rPr>
                <w:rFonts w:hint="default" w:ascii="Times New Roman" w:hAnsi="Times New Roman" w:eastAsia="宋体" w:cs="Times New Roman"/>
                <w:b/>
                <w:bCs w:val="0"/>
                <w:color w:val="auto"/>
                <w:sz w:val="24"/>
                <w:szCs w:val="24"/>
              </w:rPr>
            </w:pPr>
            <w:r>
              <w:rPr>
                <w:rFonts w:hint="eastAsia" w:ascii="Times New Roman" w:hAnsi="Times New Roman" w:eastAsia="宋体" w:cs="Times New Roman"/>
                <w:b/>
                <w:bCs w:val="0"/>
                <w:color w:val="auto"/>
                <w:sz w:val="24"/>
                <w:szCs w:val="24"/>
                <w:lang w:val="en-US" w:eastAsia="zh-CN"/>
              </w:rPr>
              <w:t>2</w:t>
            </w:r>
            <w:r>
              <w:rPr>
                <w:rFonts w:hint="default" w:ascii="Times New Roman" w:hAnsi="Times New Roman" w:eastAsia="宋体" w:cs="Times New Roman"/>
                <w:b/>
                <w:bCs w:val="0"/>
                <w:color w:val="auto"/>
                <w:sz w:val="24"/>
                <w:szCs w:val="24"/>
                <w:lang w:val="en-US" w:eastAsia="zh-CN"/>
              </w:rPr>
              <w:t>、</w:t>
            </w:r>
            <w:r>
              <w:rPr>
                <w:rFonts w:hint="default" w:ascii="Times New Roman" w:hAnsi="Times New Roman" w:eastAsia="宋体" w:cs="Times New Roman"/>
                <w:b/>
                <w:bCs w:val="0"/>
                <w:color w:val="auto"/>
                <w:sz w:val="24"/>
                <w:szCs w:val="24"/>
              </w:rPr>
              <w:t>噪声</w:t>
            </w:r>
            <w:r>
              <w:rPr>
                <w:rFonts w:hint="default" w:ascii="Times New Roman" w:hAnsi="Times New Roman" w:eastAsia="宋体" w:cs="Times New Roman"/>
                <w:b/>
                <w:bCs w:val="0"/>
                <w:color w:val="auto"/>
                <w:sz w:val="24"/>
                <w:szCs w:val="24"/>
                <w:lang w:val="en-US" w:eastAsia="zh-CN"/>
              </w:rPr>
              <w:t>检</w:t>
            </w:r>
            <w:r>
              <w:rPr>
                <w:rFonts w:hint="default" w:ascii="Times New Roman" w:hAnsi="Times New Roman" w:eastAsia="宋体" w:cs="Times New Roman"/>
                <w:b/>
                <w:bCs w:val="0"/>
                <w:color w:val="auto"/>
                <w:sz w:val="24"/>
                <w:szCs w:val="24"/>
              </w:rPr>
              <w:t>测点位示意图</w:t>
            </w:r>
          </w:p>
          <w:p>
            <w:pPr>
              <w:pStyle w:val="30"/>
              <w:snapToGrid w:val="0"/>
              <w:spacing w:after="200" w:line="360" w:lineRule="auto"/>
              <w:jc w:val="center"/>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drawing>
                <wp:inline distT="0" distB="0" distL="114300" distR="114300">
                  <wp:extent cx="5448300" cy="2423160"/>
                  <wp:effectExtent l="0" t="0" r="7620" b="0"/>
                  <wp:docPr id="36" name="图片 36" descr="787203afdcc8250fd1da3e22ea38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787203afdcc8250fd1da3e22ea38015"/>
                          <pic:cNvPicPr>
                            <a:picLocks noChangeAspect="1"/>
                          </pic:cNvPicPr>
                        </pic:nvPicPr>
                        <pic:blipFill>
                          <a:blip r:embed="rId14"/>
                          <a:stretch>
                            <a:fillRect/>
                          </a:stretch>
                        </pic:blipFill>
                        <pic:spPr>
                          <a:xfrm>
                            <a:off x="0" y="0"/>
                            <a:ext cx="5448300" cy="2423160"/>
                          </a:xfrm>
                          <a:prstGeom prst="rect">
                            <a:avLst/>
                          </a:prstGeom>
                        </pic:spPr>
                      </pic:pic>
                    </a:graphicData>
                  </a:graphic>
                </wp:inline>
              </w:drawing>
            </w:r>
          </w:p>
          <w:p>
            <w:pPr>
              <w:pStyle w:val="30"/>
              <w:snapToGrid w:val="0"/>
              <w:spacing w:after="200" w:line="360" w:lineRule="auto"/>
              <w:jc w:val="both"/>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（注：废气检测时间为202</w:t>
            </w:r>
            <w:r>
              <w:rPr>
                <w:rFonts w:hint="eastAsia" w:ascii="Times New Roman" w:hAnsi="Times New Roman" w:cs="Times New Roman"/>
                <w:color w:val="auto"/>
                <w:lang w:val="en-US" w:eastAsia="zh-CN"/>
              </w:rPr>
              <w:t>2</w:t>
            </w:r>
            <w:r>
              <w:rPr>
                <w:rFonts w:hint="default" w:ascii="Times New Roman" w:hAnsi="Times New Roman" w:cs="Times New Roman"/>
                <w:color w:val="auto"/>
                <w:lang w:val="en-US" w:eastAsia="zh-CN"/>
              </w:rPr>
              <w:t>年1</w:t>
            </w:r>
            <w:r>
              <w:rPr>
                <w:rFonts w:hint="eastAsia" w:ascii="Times New Roman" w:hAnsi="Times New Roman" w:cs="Times New Roman"/>
                <w:color w:val="auto"/>
                <w:lang w:val="en-US" w:eastAsia="zh-CN"/>
              </w:rPr>
              <w:t>2</w:t>
            </w:r>
            <w:r>
              <w:rPr>
                <w:rFonts w:hint="default" w:ascii="Times New Roman" w:hAnsi="Times New Roman" w:cs="Times New Roman"/>
                <w:color w:val="auto"/>
                <w:lang w:val="en-US" w:eastAsia="zh-CN"/>
              </w:rPr>
              <w:t>月</w:t>
            </w:r>
            <w:r>
              <w:rPr>
                <w:rFonts w:hint="eastAsia" w:ascii="Times New Roman" w:hAnsi="Times New Roman" w:cs="Times New Roman"/>
                <w:color w:val="auto"/>
                <w:lang w:val="en-US" w:eastAsia="zh-CN"/>
              </w:rPr>
              <w:t>26</w:t>
            </w:r>
            <w:r>
              <w:rPr>
                <w:rFonts w:hint="default" w:ascii="Times New Roman" w:hAnsi="Times New Roman" w:cs="Times New Roman"/>
                <w:color w:val="auto"/>
                <w:lang w:val="en-US" w:eastAsia="zh-CN"/>
              </w:rPr>
              <w:t>日-1</w:t>
            </w:r>
            <w:r>
              <w:rPr>
                <w:rFonts w:hint="eastAsia" w:ascii="Times New Roman" w:hAnsi="Times New Roman" w:cs="Times New Roman"/>
                <w:color w:val="auto"/>
                <w:lang w:val="en-US" w:eastAsia="zh-CN"/>
              </w:rPr>
              <w:t>2</w:t>
            </w:r>
            <w:r>
              <w:rPr>
                <w:rFonts w:hint="default" w:ascii="Times New Roman" w:hAnsi="Times New Roman" w:cs="Times New Roman"/>
                <w:color w:val="auto"/>
                <w:lang w:val="en-US" w:eastAsia="zh-CN"/>
              </w:rPr>
              <w:t>月</w:t>
            </w:r>
            <w:r>
              <w:rPr>
                <w:rFonts w:hint="eastAsia" w:ascii="Times New Roman" w:hAnsi="Times New Roman" w:cs="Times New Roman"/>
                <w:color w:val="auto"/>
                <w:lang w:val="en-US" w:eastAsia="zh-CN"/>
              </w:rPr>
              <w:t>27</w:t>
            </w:r>
            <w:r>
              <w:rPr>
                <w:rFonts w:hint="default" w:ascii="Times New Roman" w:hAnsi="Times New Roman" w:cs="Times New Roman"/>
                <w:color w:val="auto"/>
                <w:lang w:val="en-US" w:eastAsia="zh-CN"/>
              </w:rPr>
              <w:t>日，202</w:t>
            </w:r>
            <w:r>
              <w:rPr>
                <w:rFonts w:hint="eastAsia" w:ascii="Times New Roman" w:hAnsi="Times New Roman" w:cs="Times New Roman"/>
                <w:color w:val="auto"/>
                <w:lang w:val="en-US" w:eastAsia="zh-CN"/>
              </w:rPr>
              <w:t>2</w:t>
            </w:r>
            <w:r>
              <w:rPr>
                <w:rFonts w:hint="default" w:ascii="Times New Roman" w:hAnsi="Times New Roman" w:cs="Times New Roman"/>
                <w:color w:val="auto"/>
                <w:lang w:val="en-US" w:eastAsia="zh-CN"/>
              </w:rPr>
              <w:t>.</w:t>
            </w:r>
            <w:r>
              <w:rPr>
                <w:rFonts w:hint="eastAsia" w:ascii="Times New Roman" w:hAnsi="Times New Roman" w:cs="Times New Roman"/>
                <w:color w:val="auto"/>
                <w:lang w:val="en-US" w:eastAsia="zh-CN"/>
              </w:rPr>
              <w:t>12</w:t>
            </w:r>
            <w:r>
              <w:rPr>
                <w:rFonts w:hint="default" w:ascii="Times New Roman" w:hAnsi="Times New Roman" w:cs="Times New Roman"/>
                <w:color w:val="auto"/>
                <w:lang w:val="en-US" w:eastAsia="zh-CN"/>
              </w:rPr>
              <w:t>.</w:t>
            </w:r>
            <w:r>
              <w:rPr>
                <w:rFonts w:hint="eastAsia" w:ascii="Times New Roman" w:hAnsi="Times New Roman" w:cs="Times New Roman"/>
                <w:color w:val="auto"/>
                <w:lang w:val="en-US" w:eastAsia="zh-CN"/>
              </w:rPr>
              <w:t>26</w:t>
            </w:r>
            <w:r>
              <w:rPr>
                <w:rFonts w:hint="default" w:ascii="Times New Roman" w:hAnsi="Times New Roman" w:cs="Times New Roman"/>
                <w:color w:val="auto"/>
                <w:lang w:val="en-US" w:eastAsia="zh-CN"/>
              </w:rPr>
              <w:t>：天气晴，风速1.</w:t>
            </w:r>
            <w:r>
              <w:rPr>
                <w:rFonts w:hint="eastAsia" w:ascii="Times New Roman" w:hAnsi="Times New Roman" w:cs="Times New Roman"/>
                <w:color w:val="auto"/>
                <w:lang w:val="en-US" w:eastAsia="zh-CN"/>
              </w:rPr>
              <w:t>9</w:t>
            </w:r>
            <w:r>
              <w:rPr>
                <w:rFonts w:hint="default" w:ascii="Times New Roman" w:hAnsi="Times New Roman" w:cs="Times New Roman"/>
                <w:color w:val="auto"/>
                <w:lang w:val="en-US" w:eastAsia="zh-CN"/>
              </w:rPr>
              <w:t>m/s—3.</w:t>
            </w:r>
            <w:r>
              <w:rPr>
                <w:rFonts w:hint="eastAsia" w:ascii="Times New Roman" w:hAnsi="Times New Roman" w:cs="Times New Roman"/>
                <w:color w:val="auto"/>
                <w:lang w:val="en-US" w:eastAsia="zh-CN"/>
              </w:rPr>
              <w:t>4</w:t>
            </w:r>
            <w:r>
              <w:rPr>
                <w:rFonts w:hint="default" w:ascii="Times New Roman" w:hAnsi="Times New Roman" w:cs="Times New Roman"/>
                <w:color w:val="auto"/>
                <w:lang w:val="en-US" w:eastAsia="zh-CN"/>
              </w:rPr>
              <w:t>m/s；202</w:t>
            </w:r>
            <w:r>
              <w:rPr>
                <w:rFonts w:hint="eastAsia" w:ascii="Times New Roman" w:hAnsi="Times New Roman" w:cs="Times New Roman"/>
                <w:color w:val="auto"/>
                <w:lang w:val="en-US" w:eastAsia="zh-CN"/>
              </w:rPr>
              <w:t>2</w:t>
            </w:r>
            <w:r>
              <w:rPr>
                <w:rFonts w:hint="default" w:ascii="Times New Roman" w:hAnsi="Times New Roman" w:cs="Times New Roman"/>
                <w:color w:val="auto"/>
                <w:lang w:val="en-US" w:eastAsia="zh-CN"/>
              </w:rPr>
              <w:t>.</w:t>
            </w:r>
            <w:r>
              <w:rPr>
                <w:rFonts w:hint="eastAsia" w:ascii="Times New Roman" w:hAnsi="Times New Roman" w:cs="Times New Roman"/>
                <w:color w:val="auto"/>
                <w:lang w:val="en-US" w:eastAsia="zh-CN"/>
              </w:rPr>
              <w:t>12</w:t>
            </w:r>
            <w:r>
              <w:rPr>
                <w:rFonts w:hint="default" w:ascii="Times New Roman" w:hAnsi="Times New Roman" w:cs="Times New Roman"/>
                <w:color w:val="auto"/>
                <w:lang w:val="en-US" w:eastAsia="zh-CN"/>
              </w:rPr>
              <w:t>.</w:t>
            </w:r>
            <w:r>
              <w:rPr>
                <w:rFonts w:hint="eastAsia" w:ascii="Times New Roman" w:hAnsi="Times New Roman" w:cs="Times New Roman"/>
                <w:color w:val="auto"/>
                <w:lang w:val="en-US" w:eastAsia="zh-CN"/>
              </w:rPr>
              <w:t>27</w:t>
            </w:r>
            <w:r>
              <w:rPr>
                <w:rFonts w:hint="default" w:ascii="Times New Roman" w:hAnsi="Times New Roman" w:cs="Times New Roman"/>
                <w:color w:val="auto"/>
                <w:lang w:val="en-US" w:eastAsia="zh-CN"/>
              </w:rPr>
              <w:t>：天气晴，风速1.</w:t>
            </w:r>
            <w:r>
              <w:rPr>
                <w:rFonts w:hint="eastAsia" w:ascii="Times New Roman" w:hAnsi="Times New Roman" w:cs="Times New Roman"/>
                <w:color w:val="auto"/>
                <w:lang w:val="en-US" w:eastAsia="zh-CN"/>
              </w:rPr>
              <w:t>9</w:t>
            </w:r>
            <w:r>
              <w:rPr>
                <w:rFonts w:hint="default" w:ascii="Times New Roman" w:hAnsi="Times New Roman" w:cs="Times New Roman"/>
                <w:color w:val="auto"/>
                <w:lang w:val="en-US" w:eastAsia="zh-CN"/>
              </w:rPr>
              <w:t>m/s— 3.</w:t>
            </w:r>
            <w:r>
              <w:rPr>
                <w:rFonts w:hint="eastAsia" w:ascii="Times New Roman" w:hAnsi="Times New Roman" w:cs="Times New Roman"/>
                <w:color w:val="auto"/>
                <w:lang w:val="en-US" w:eastAsia="zh-CN"/>
              </w:rPr>
              <w:t>2</w:t>
            </w:r>
            <w:r>
              <w:rPr>
                <w:rFonts w:hint="default" w:ascii="Times New Roman" w:hAnsi="Times New Roman" w:cs="Times New Roman"/>
                <w:color w:val="auto"/>
                <w:lang w:val="en-US" w:eastAsia="zh-CN"/>
              </w:rPr>
              <w:t>m/s。监测期间均为西</w:t>
            </w:r>
            <w:r>
              <w:rPr>
                <w:rFonts w:hint="eastAsia" w:ascii="Times New Roman" w:hAnsi="Times New Roman" w:cs="Times New Roman"/>
                <w:color w:val="auto"/>
                <w:lang w:val="en-US" w:eastAsia="zh-CN"/>
              </w:rPr>
              <w:t>南</w:t>
            </w:r>
            <w:r>
              <w:rPr>
                <w:rFonts w:hint="default" w:ascii="Times New Roman" w:hAnsi="Times New Roman" w:cs="Times New Roman"/>
                <w:color w:val="auto"/>
                <w:lang w:val="en-US" w:eastAsia="zh-CN"/>
              </w:rPr>
              <w:t>风，因此确定监测点位见上图）</w:t>
            </w:r>
          </w:p>
          <w:p>
            <w:pPr>
              <w:pStyle w:val="30"/>
              <w:snapToGrid w:val="0"/>
              <w:spacing w:after="200" w:line="360" w:lineRule="auto"/>
              <w:jc w:val="both"/>
              <w:rPr>
                <w:rFonts w:hint="default" w:ascii="Times New Roman" w:hAnsi="Times New Roman" w:cs="Times New Roman"/>
                <w:color w:val="auto"/>
                <w:lang w:val="en-US" w:eastAsia="zh-CN"/>
              </w:rPr>
            </w:pPr>
          </w:p>
          <w:p>
            <w:pPr>
              <w:pStyle w:val="30"/>
              <w:snapToGrid w:val="0"/>
              <w:spacing w:after="200" w:line="360" w:lineRule="auto"/>
              <w:jc w:val="both"/>
              <w:rPr>
                <w:rFonts w:hint="default" w:ascii="Times New Roman" w:hAnsi="Times New Roman" w:cs="Times New Roman"/>
                <w:color w:val="auto"/>
                <w:lang w:val="en-US" w:eastAsia="zh-CN"/>
              </w:rPr>
            </w:pPr>
          </w:p>
          <w:p>
            <w:pPr>
              <w:pStyle w:val="30"/>
              <w:snapToGrid w:val="0"/>
              <w:spacing w:after="200" w:line="360" w:lineRule="auto"/>
              <w:jc w:val="both"/>
              <w:rPr>
                <w:rFonts w:hint="default" w:ascii="Times New Roman" w:hAnsi="Times New Roman" w:cs="Times New Roman"/>
                <w:color w:val="auto"/>
                <w:lang w:val="en-US" w:eastAsia="zh-CN"/>
              </w:rPr>
            </w:pPr>
          </w:p>
          <w:p>
            <w:pPr>
              <w:pStyle w:val="30"/>
              <w:snapToGrid w:val="0"/>
              <w:spacing w:after="200" w:line="360" w:lineRule="auto"/>
              <w:jc w:val="both"/>
              <w:rPr>
                <w:rFonts w:hint="default" w:ascii="Times New Roman" w:hAnsi="Times New Roman" w:cs="Times New Roman"/>
                <w:color w:val="auto"/>
                <w:lang w:val="en-US" w:eastAsia="zh-CN"/>
              </w:rPr>
            </w:pPr>
          </w:p>
          <w:p>
            <w:pPr>
              <w:pStyle w:val="30"/>
              <w:snapToGrid w:val="0"/>
              <w:spacing w:after="200" w:line="360" w:lineRule="auto"/>
              <w:jc w:val="both"/>
              <w:rPr>
                <w:rFonts w:hint="default" w:ascii="Times New Roman" w:hAnsi="Times New Roman" w:cs="Times New Roman"/>
                <w:color w:val="auto"/>
                <w:lang w:val="en-US" w:eastAsia="zh-CN"/>
              </w:rPr>
            </w:pPr>
          </w:p>
          <w:p>
            <w:pPr>
              <w:pStyle w:val="30"/>
              <w:snapToGrid w:val="0"/>
              <w:spacing w:after="200" w:line="360" w:lineRule="auto"/>
              <w:jc w:val="both"/>
              <w:rPr>
                <w:rFonts w:hint="default" w:ascii="Times New Roman" w:hAnsi="Times New Roman" w:cs="Times New Roman"/>
                <w:color w:val="auto"/>
                <w:lang w:val="en-US" w:eastAsia="zh-CN"/>
              </w:rPr>
            </w:pPr>
          </w:p>
          <w:p>
            <w:pPr>
              <w:pStyle w:val="30"/>
              <w:snapToGrid w:val="0"/>
              <w:spacing w:after="200" w:line="360" w:lineRule="auto"/>
              <w:jc w:val="both"/>
              <w:rPr>
                <w:rFonts w:hint="default" w:ascii="Times New Roman" w:hAnsi="Times New Roman" w:cs="Times New Roman"/>
                <w:color w:val="auto"/>
                <w:lang w:val="en-US" w:eastAsia="zh-CN"/>
              </w:rPr>
            </w:pPr>
          </w:p>
          <w:p>
            <w:pPr>
              <w:pStyle w:val="30"/>
              <w:snapToGrid w:val="0"/>
              <w:spacing w:after="200" w:line="360" w:lineRule="auto"/>
              <w:jc w:val="both"/>
              <w:rPr>
                <w:rFonts w:hint="default" w:ascii="Times New Roman" w:hAnsi="Times New Roman" w:cs="Times New Roman"/>
                <w:color w:val="auto"/>
                <w:lang w:val="en-US" w:eastAsia="zh-CN"/>
              </w:rPr>
            </w:pPr>
          </w:p>
          <w:p>
            <w:pPr>
              <w:pStyle w:val="30"/>
              <w:snapToGrid w:val="0"/>
              <w:spacing w:after="200" w:line="360" w:lineRule="auto"/>
              <w:jc w:val="both"/>
              <w:rPr>
                <w:rFonts w:hint="default" w:ascii="Times New Roman" w:hAnsi="Times New Roman" w:cs="Times New Roman"/>
                <w:color w:val="auto"/>
                <w:lang w:val="en-US" w:eastAsia="zh-CN"/>
              </w:rPr>
            </w:pPr>
          </w:p>
          <w:p>
            <w:pPr>
              <w:pStyle w:val="30"/>
              <w:snapToGrid w:val="0"/>
              <w:spacing w:after="200" w:line="360" w:lineRule="auto"/>
              <w:jc w:val="both"/>
              <w:rPr>
                <w:rFonts w:hint="default" w:ascii="Times New Roman" w:hAnsi="Times New Roman" w:cs="Times New Roman"/>
                <w:color w:val="auto"/>
                <w:lang w:val="en-US" w:eastAsia="zh-CN"/>
              </w:rPr>
            </w:pPr>
          </w:p>
          <w:p>
            <w:pPr>
              <w:pStyle w:val="30"/>
              <w:snapToGrid w:val="0"/>
              <w:spacing w:after="200" w:line="360" w:lineRule="auto"/>
              <w:jc w:val="both"/>
              <w:rPr>
                <w:rFonts w:hint="default" w:ascii="Times New Roman" w:hAnsi="Times New Roman" w:cs="Times New Roman"/>
                <w:color w:val="auto"/>
                <w:lang w:val="en-US" w:eastAsia="zh-CN"/>
              </w:rPr>
            </w:pPr>
          </w:p>
          <w:p>
            <w:pPr>
              <w:pStyle w:val="30"/>
              <w:snapToGrid w:val="0"/>
              <w:spacing w:after="200" w:line="360" w:lineRule="auto"/>
              <w:jc w:val="both"/>
              <w:rPr>
                <w:rFonts w:hint="default" w:ascii="Times New Roman" w:hAnsi="Times New Roman" w:cs="Times New Roman"/>
                <w:color w:val="auto"/>
                <w:lang w:val="en-US" w:eastAsia="zh-CN"/>
              </w:rPr>
            </w:pPr>
          </w:p>
          <w:p>
            <w:pPr>
              <w:pStyle w:val="30"/>
              <w:snapToGrid w:val="0"/>
              <w:spacing w:after="200" w:line="360" w:lineRule="auto"/>
              <w:jc w:val="both"/>
              <w:rPr>
                <w:rFonts w:hint="default" w:ascii="Times New Roman" w:hAnsi="Times New Roman" w:cs="Times New Roman"/>
                <w:color w:val="auto"/>
              </w:rPr>
            </w:pPr>
          </w:p>
        </w:tc>
      </w:tr>
    </w:tbl>
    <w:p>
      <w:pPr>
        <w:pStyle w:val="5"/>
        <w:keepNext/>
        <w:keepLines/>
        <w:pageBreakBefore w:val="0"/>
        <w:widowControl/>
        <w:kinsoku/>
        <w:wordWrap/>
        <w:overflowPunct/>
        <w:topLinePunct w:val="0"/>
        <w:autoSpaceDE/>
        <w:autoSpaceDN/>
        <w:bidi w:val="0"/>
        <w:adjustRightInd w:val="0"/>
        <w:snapToGrid w:val="0"/>
        <w:spacing w:before="0" w:after="0" w:line="240" w:lineRule="auto"/>
        <w:textAlignment w:val="auto"/>
        <w:outlineLvl w:val="9"/>
        <w:rPr>
          <w:rFonts w:hint="default" w:ascii="Times New Roman" w:hAnsi="Times New Roman" w:eastAsia="仿宋_GB2312" w:cs="Times New Roman"/>
          <w:color w:val="auto"/>
          <w:szCs w:val="28"/>
        </w:rPr>
        <w:sectPr>
          <w:pgSz w:w="11906" w:h="16838"/>
          <w:pgMar w:top="1440" w:right="1080" w:bottom="1440" w:left="1080" w:header="708" w:footer="708" w:gutter="0"/>
          <w:pgBorders>
            <w:top w:val="none" w:sz="0" w:space="0"/>
            <w:left w:val="none" w:sz="0" w:space="0"/>
            <w:bottom w:val="none" w:sz="0" w:space="0"/>
            <w:right w:val="none" w:sz="0" w:space="0"/>
          </w:pgBorders>
          <w:pgNumType w:fmt="decimal"/>
          <w:cols w:space="720" w:num="1"/>
          <w:docGrid w:linePitch="360" w:charSpace="0"/>
        </w:sectPr>
      </w:pPr>
    </w:p>
    <w:p>
      <w:pPr>
        <w:pStyle w:val="2"/>
        <w:keepNext/>
        <w:keepLines/>
        <w:pageBreakBefore w:val="0"/>
        <w:widowControl/>
        <w:kinsoku/>
        <w:wordWrap/>
        <w:overflowPunct/>
        <w:topLinePunct w:val="0"/>
        <w:autoSpaceDE/>
        <w:autoSpaceDN/>
        <w:bidi w:val="0"/>
        <w:adjustRightInd w:val="0"/>
        <w:snapToGrid w:val="0"/>
        <w:spacing w:before="0" w:after="0" w:line="240" w:lineRule="auto"/>
        <w:textAlignment w:val="auto"/>
        <w:outlineLvl w:val="0"/>
        <w:rPr>
          <w:rFonts w:hint="default" w:ascii="Times New Roman" w:hAnsi="Times New Roman" w:eastAsia="黑体" w:cs="Times New Roman"/>
          <w:b w:val="0"/>
          <w:bCs w:val="0"/>
          <w:color w:val="auto"/>
          <w:sz w:val="28"/>
          <w:szCs w:val="28"/>
        </w:rPr>
      </w:pPr>
      <w:bookmarkStart w:id="10" w:name="_Toc10100"/>
      <w:r>
        <w:rPr>
          <w:rFonts w:hint="default" w:ascii="Times New Roman" w:hAnsi="Times New Roman" w:eastAsia="黑体" w:cs="Times New Roman"/>
          <w:b w:val="0"/>
          <w:bCs w:val="0"/>
          <w:color w:val="auto"/>
          <w:sz w:val="28"/>
          <w:szCs w:val="28"/>
        </w:rPr>
        <w:t>表四</w:t>
      </w:r>
      <w:bookmarkEnd w:id="10"/>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9" w:hRule="atLeast"/>
        </w:trPr>
        <w:tc>
          <w:tcPr>
            <w:tcW w:w="9962" w:type="dxa"/>
            <w:noWrap w:val="0"/>
            <w:vAlign w:val="top"/>
          </w:tcPr>
          <w:p>
            <w:pPr>
              <w:keepNext w:val="0"/>
              <w:keepLines w:val="0"/>
              <w:pageBreakBefore w:val="0"/>
              <w:kinsoku/>
              <w:wordWrap/>
              <w:overflowPunct/>
              <w:topLinePunct w:val="0"/>
              <w:autoSpaceDE/>
              <w:autoSpaceDN/>
              <w:bidi w:val="0"/>
              <w:adjustRightInd/>
              <w:snapToGrid/>
              <w:spacing w:after="0" w:line="36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建设项目环境影响报告表主要结论及审批部门审批决定：</w:t>
            </w:r>
          </w:p>
          <w:p>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hint="default" w:ascii="Times New Roman" w:hAnsi="Times New Roman" w:eastAsia="黑体" w:cs="Times New Roman"/>
                <w:color w:val="auto"/>
                <w:sz w:val="24"/>
                <w:szCs w:val="24"/>
              </w:rPr>
            </w:pPr>
            <w:r>
              <w:rPr>
                <w:rFonts w:hint="default" w:ascii="Times New Roman" w:hAnsi="Times New Roman" w:eastAsia="黑体" w:cs="Times New Roman"/>
                <w:color w:val="auto"/>
                <w:sz w:val="24"/>
                <w:szCs w:val="24"/>
              </w:rPr>
              <w:t>环境影响报告表主要结论：</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1 </w:t>
            </w:r>
            <w:r>
              <w:rPr>
                <w:rFonts w:hint="default" w:ascii="Times New Roman" w:hAnsi="Times New Roman" w:eastAsia="宋体" w:cs="Times New Roman"/>
                <w:color w:val="auto"/>
                <w:sz w:val="24"/>
                <w:szCs w:val="24"/>
                <w:lang w:val="en-US" w:eastAsia="zh-CN"/>
              </w:rPr>
              <w:t xml:space="preserve"> </w:t>
            </w:r>
            <w:r>
              <w:rPr>
                <w:rFonts w:hint="default" w:ascii="Times New Roman" w:hAnsi="Times New Roman" w:eastAsia="宋体" w:cs="Times New Roman"/>
                <w:color w:val="auto"/>
                <w:sz w:val="24"/>
                <w:szCs w:val="24"/>
              </w:rPr>
              <w:t>运营期</w:t>
            </w:r>
            <w:r>
              <w:rPr>
                <w:rFonts w:hint="default" w:ascii="Times New Roman" w:hAnsi="Times New Roman" w:eastAsia="宋体" w:cs="Times New Roman"/>
                <w:color w:val="auto"/>
                <w:sz w:val="24"/>
                <w:szCs w:val="24"/>
                <w:lang w:eastAsia="zh-CN"/>
              </w:rPr>
              <w:t>地表</w:t>
            </w:r>
            <w:r>
              <w:rPr>
                <w:rFonts w:hint="default" w:ascii="Times New Roman" w:hAnsi="Times New Roman" w:eastAsia="宋体" w:cs="Times New Roman"/>
                <w:color w:val="auto"/>
                <w:sz w:val="24"/>
                <w:szCs w:val="24"/>
              </w:rPr>
              <w:t>水环境影响评价结论</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根据《环境影响评价技术导则  地表水环境》（HJ2.3-2018）中5.2.2.2要求，</w:t>
            </w:r>
            <w:r>
              <w:rPr>
                <w:rFonts w:hint="default" w:ascii="Times New Roman" w:hAnsi="Times New Roman" w:eastAsia="宋体" w:cs="Times New Roman"/>
                <w:color w:val="auto"/>
                <w:sz w:val="24"/>
                <w:szCs w:val="24"/>
                <w:lang w:eastAsia="zh-CN"/>
              </w:rPr>
              <w:t>本项目废水主要为生活污水，</w:t>
            </w:r>
            <w:r>
              <w:rPr>
                <w:rFonts w:hint="default" w:ascii="Times New Roman" w:hAnsi="Times New Roman" w:eastAsia="宋体" w:cs="Times New Roman"/>
                <w:color w:val="auto"/>
                <w:sz w:val="24"/>
                <w:szCs w:val="24"/>
              </w:rPr>
              <w:t>本项目生活污水</w:t>
            </w:r>
            <w:r>
              <w:rPr>
                <w:rFonts w:hint="default" w:ascii="Times New Roman" w:hAnsi="Times New Roman" w:eastAsia="宋体" w:cs="Times New Roman"/>
                <w:color w:val="auto"/>
                <w:sz w:val="24"/>
                <w:szCs w:val="24"/>
                <w:lang w:eastAsia="zh-CN"/>
              </w:rPr>
              <w:t>排放量</w:t>
            </w:r>
            <w:r>
              <w:rPr>
                <w:rFonts w:hint="default" w:ascii="Times New Roman" w:hAnsi="Times New Roman" w:eastAsia="宋体" w:cs="Times New Roman"/>
                <w:color w:val="auto"/>
                <w:sz w:val="24"/>
                <w:szCs w:val="24"/>
              </w:rPr>
              <w:t>为</w:t>
            </w:r>
            <w:r>
              <w:rPr>
                <w:rFonts w:hint="eastAsia" w:ascii="Times New Roman" w:hAnsi="Times New Roman" w:eastAsia="宋体" w:cs="Times New Roman"/>
                <w:color w:val="auto"/>
                <w:sz w:val="24"/>
                <w:szCs w:val="24"/>
                <w:lang w:val="en-US" w:eastAsia="zh-CN"/>
              </w:rPr>
              <w:t>70.1</w:t>
            </w:r>
            <w:r>
              <w:rPr>
                <w:rFonts w:hint="default" w:ascii="Times New Roman" w:hAnsi="Times New Roman" w:eastAsia="宋体" w:cs="Times New Roman"/>
                <w:color w:val="auto"/>
                <w:sz w:val="24"/>
                <w:szCs w:val="24"/>
              </w:rPr>
              <w:t>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rPr>
              <w:t>/a，</w:t>
            </w:r>
            <w:r>
              <w:rPr>
                <w:rFonts w:hint="default" w:ascii="Times New Roman" w:hAnsi="Times New Roman" w:eastAsia="宋体" w:cs="Times New Roman"/>
                <w:color w:val="auto"/>
                <w:sz w:val="24"/>
                <w:szCs w:val="24"/>
                <w:lang w:eastAsia="zh-CN"/>
              </w:rPr>
              <w:t>不建设食堂，生活污水排入防渗化粪池，定期清掏。</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综上，本项目对地表水环境的影响很小，可被环境接受。</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2 </w:t>
            </w:r>
            <w:r>
              <w:rPr>
                <w:rFonts w:hint="default" w:ascii="Times New Roman" w:hAnsi="Times New Roman" w:eastAsia="宋体" w:cs="Times New Roman"/>
                <w:color w:val="auto"/>
                <w:sz w:val="24"/>
                <w:szCs w:val="24"/>
                <w:lang w:val="en-US" w:eastAsia="zh-CN"/>
              </w:rPr>
              <w:t xml:space="preserve"> </w:t>
            </w:r>
            <w:r>
              <w:rPr>
                <w:rFonts w:hint="default" w:ascii="Times New Roman" w:hAnsi="Times New Roman" w:eastAsia="宋体" w:cs="Times New Roman"/>
                <w:color w:val="auto"/>
                <w:sz w:val="24"/>
                <w:szCs w:val="24"/>
              </w:rPr>
              <w:t>运营期环境空气影响评价结论</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本项目采取</w:t>
            </w:r>
            <w:r>
              <w:rPr>
                <w:rFonts w:hint="default" w:ascii="Times New Roman" w:hAnsi="Times New Roman" w:eastAsia="宋体" w:cs="Times New Roman"/>
                <w:color w:val="auto"/>
                <w:sz w:val="24"/>
                <w:szCs w:val="24"/>
                <w:lang w:eastAsia="zh-CN"/>
              </w:rPr>
              <w:t>本报告提出的</w:t>
            </w:r>
            <w:r>
              <w:rPr>
                <w:rFonts w:hint="default" w:ascii="Times New Roman" w:hAnsi="Times New Roman" w:eastAsia="宋体" w:cs="Times New Roman"/>
                <w:color w:val="auto"/>
                <w:sz w:val="24"/>
                <w:szCs w:val="24"/>
              </w:rPr>
              <w:t>严格的废气污染防治措施，废气排放情况能满足国家标准。经分析，本项目废气排放情况对周边环境影响较小，厂界达标，大气污染物浓度占标小于10%，无大气防护距离。从环境空气角度讲，本项目建设可行。</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由于车辆在加油时停留时间短，车辆尾气易于扩散且排放量相对较小，因此车辆进出汽车尾气排放对周围环境影响较小。</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综上所述，大气污染物的排放</w:t>
            </w:r>
            <w:r>
              <w:rPr>
                <w:rFonts w:hint="default" w:ascii="Times New Roman" w:hAnsi="Times New Roman" w:eastAsia="宋体" w:cs="Times New Roman"/>
                <w:color w:val="auto"/>
                <w:sz w:val="24"/>
                <w:szCs w:val="24"/>
                <w:lang w:eastAsia="zh-CN"/>
              </w:rPr>
              <w:t>对周围环境的影响可以接受。</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3 </w:t>
            </w:r>
            <w:r>
              <w:rPr>
                <w:rFonts w:hint="default" w:ascii="Times New Roman" w:hAnsi="Times New Roman" w:eastAsia="宋体" w:cs="Times New Roman"/>
                <w:color w:val="auto"/>
                <w:sz w:val="24"/>
                <w:szCs w:val="24"/>
                <w:lang w:val="en-US" w:eastAsia="zh-CN"/>
              </w:rPr>
              <w:t xml:space="preserve"> </w:t>
            </w:r>
            <w:r>
              <w:rPr>
                <w:rFonts w:hint="default" w:ascii="Times New Roman" w:hAnsi="Times New Roman" w:eastAsia="宋体" w:cs="Times New Roman"/>
                <w:color w:val="auto"/>
                <w:sz w:val="24"/>
                <w:szCs w:val="24"/>
              </w:rPr>
              <w:t>运营期声环境影响评价结论</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本项目运营期在采取</w:t>
            </w:r>
            <w:r>
              <w:rPr>
                <w:rFonts w:hint="default" w:ascii="Times New Roman" w:hAnsi="Times New Roman" w:eastAsia="宋体" w:cs="Times New Roman"/>
                <w:color w:val="auto"/>
                <w:sz w:val="24"/>
                <w:szCs w:val="24"/>
                <w:lang w:eastAsia="zh-CN"/>
              </w:rPr>
              <w:t>本报告提出的</w:t>
            </w:r>
            <w:r>
              <w:rPr>
                <w:rFonts w:hint="default" w:ascii="Times New Roman" w:hAnsi="Times New Roman" w:eastAsia="宋体" w:cs="Times New Roman"/>
                <w:color w:val="auto"/>
                <w:sz w:val="24"/>
                <w:szCs w:val="24"/>
              </w:rPr>
              <w:t>噪声污染控制措施的基础上，</w:t>
            </w:r>
            <w:r>
              <w:rPr>
                <w:rFonts w:hint="default" w:ascii="Times New Roman" w:hAnsi="Times New Roman" w:eastAsia="宋体" w:cs="Times New Roman"/>
                <w:color w:val="auto"/>
                <w:sz w:val="24"/>
                <w:szCs w:val="24"/>
                <w:lang w:eastAsia="zh-CN"/>
              </w:rPr>
              <w:t>东、南、西、北侧厂界</w:t>
            </w:r>
            <w:r>
              <w:rPr>
                <w:rFonts w:hint="default" w:ascii="Times New Roman" w:hAnsi="Times New Roman" w:eastAsia="宋体" w:cs="Times New Roman"/>
                <w:color w:val="auto"/>
                <w:sz w:val="24"/>
                <w:szCs w:val="24"/>
              </w:rPr>
              <w:t>可以满足《工业企业厂界环境噪声排放标准》（GB12348-2008）中的</w:t>
            </w:r>
            <w:r>
              <w:rPr>
                <w:rFonts w:hint="default"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类标准</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因此，只要严格落实以上隔声降噪措施，本项目运营噪声对周围声环境无显著不良影响。</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综上所述，项目噪声对周围环境影响可</w:t>
            </w:r>
            <w:r>
              <w:rPr>
                <w:rFonts w:hint="default" w:ascii="Times New Roman" w:hAnsi="Times New Roman" w:eastAsia="宋体" w:cs="Times New Roman"/>
                <w:color w:val="auto"/>
                <w:sz w:val="24"/>
                <w:szCs w:val="24"/>
                <w:lang w:eastAsia="zh-CN"/>
              </w:rPr>
              <w:t>被</w:t>
            </w:r>
            <w:r>
              <w:rPr>
                <w:rFonts w:hint="default" w:ascii="Times New Roman" w:hAnsi="Times New Roman" w:eastAsia="宋体" w:cs="Times New Roman"/>
                <w:color w:val="auto"/>
                <w:sz w:val="24"/>
                <w:szCs w:val="24"/>
              </w:rPr>
              <w:t>接受。</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4 </w:t>
            </w:r>
            <w:r>
              <w:rPr>
                <w:rFonts w:hint="default" w:ascii="Times New Roman" w:hAnsi="Times New Roman" w:eastAsia="宋体" w:cs="Times New Roman"/>
                <w:color w:val="auto"/>
                <w:sz w:val="24"/>
                <w:szCs w:val="24"/>
                <w:lang w:val="en-US" w:eastAsia="zh-CN"/>
              </w:rPr>
              <w:t xml:space="preserve"> </w:t>
            </w:r>
            <w:r>
              <w:rPr>
                <w:rFonts w:hint="default" w:ascii="Times New Roman" w:hAnsi="Times New Roman" w:eastAsia="宋体" w:cs="Times New Roman"/>
                <w:color w:val="auto"/>
                <w:sz w:val="24"/>
                <w:szCs w:val="24"/>
              </w:rPr>
              <w:t>运营期固体废物环境影响评价结论</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拟建项目固体废物主要为生活垃圾和底泥。</w:t>
            </w:r>
            <w:r>
              <w:rPr>
                <w:rFonts w:hint="default" w:ascii="Times New Roman" w:hAnsi="Times New Roman" w:eastAsia="宋体" w:cs="Times New Roman"/>
                <w:color w:val="auto"/>
                <w:sz w:val="24"/>
                <w:szCs w:val="24"/>
              </w:rPr>
              <w:t>本项目生活垃圾产生量较小，为</w:t>
            </w:r>
            <w:r>
              <w:rPr>
                <w:rFonts w:hint="eastAsia" w:ascii="Times New Roman" w:hAnsi="Times New Roman" w:eastAsia="宋体" w:cs="Times New Roman"/>
                <w:color w:val="auto"/>
                <w:sz w:val="24"/>
                <w:szCs w:val="24"/>
                <w:lang w:val="en-US" w:eastAsia="zh-CN"/>
              </w:rPr>
              <w:t>1.46</w:t>
            </w:r>
            <w:r>
              <w:rPr>
                <w:rFonts w:hint="default" w:ascii="Times New Roman" w:hAnsi="Times New Roman" w:eastAsia="宋体" w:cs="Times New Roman"/>
                <w:color w:val="auto"/>
                <w:sz w:val="24"/>
                <w:szCs w:val="24"/>
              </w:rPr>
              <w:t>t/a，</w:t>
            </w:r>
            <w:r>
              <w:rPr>
                <w:rFonts w:hint="default" w:ascii="Times New Roman" w:hAnsi="Times New Roman" w:eastAsia="宋体" w:cs="Times New Roman"/>
                <w:color w:val="auto"/>
                <w:sz w:val="24"/>
                <w:szCs w:val="24"/>
                <w:lang w:eastAsia="zh-CN"/>
              </w:rPr>
              <w:t>由环卫部门统一清运处理；</w:t>
            </w:r>
            <w:r>
              <w:rPr>
                <w:rFonts w:hint="default" w:ascii="Times New Roman" w:hAnsi="Times New Roman" w:eastAsia="宋体" w:cs="Times New Roman"/>
                <w:color w:val="auto"/>
                <w:sz w:val="24"/>
                <w:szCs w:val="24"/>
              </w:rPr>
              <w:t>油罐底泥均属于危险废物，因此应按照《国家危险废物名录》中有关规定进行处置。建设单位应与有危险废物处置资质的机构或单位签订危险废物处置协议，将产生的油罐底泥交由危险废物处置机构或单位进行无害化处理。采取</w:t>
            </w:r>
            <w:r>
              <w:rPr>
                <w:rFonts w:hint="default" w:ascii="Times New Roman" w:hAnsi="Times New Roman" w:eastAsia="宋体" w:cs="Times New Roman"/>
                <w:color w:val="auto"/>
                <w:sz w:val="24"/>
                <w:szCs w:val="24"/>
                <w:lang w:eastAsia="zh-CN"/>
              </w:rPr>
              <w:t>本报告提出的</w:t>
            </w:r>
            <w:r>
              <w:rPr>
                <w:rFonts w:hint="default" w:ascii="Times New Roman" w:hAnsi="Times New Roman" w:eastAsia="宋体" w:cs="Times New Roman"/>
                <w:color w:val="auto"/>
                <w:sz w:val="24"/>
                <w:szCs w:val="24"/>
              </w:rPr>
              <w:t>处理措施，本项目运营期固体废物处理率为100%</w:t>
            </w:r>
            <w:r>
              <w:rPr>
                <w:rFonts w:hint="default" w:ascii="Times New Roman" w:hAnsi="Times New Roman" w:eastAsia="宋体" w:cs="Times New Roman"/>
                <w:color w:val="auto"/>
                <w:sz w:val="24"/>
                <w:szCs w:val="24"/>
                <w:lang w:eastAsia="zh-CN"/>
              </w:rPr>
              <w:t>。</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5</w:t>
            </w:r>
            <w:r>
              <w:rPr>
                <w:rFonts w:hint="default" w:ascii="Times New Roman" w:hAnsi="Times New Roman" w:eastAsia="宋体" w:cs="Times New Roman"/>
                <w:color w:val="auto"/>
                <w:sz w:val="24"/>
                <w:szCs w:val="24"/>
              </w:rPr>
              <w:t xml:space="preserve"> </w:t>
            </w:r>
            <w:r>
              <w:rPr>
                <w:rFonts w:hint="default" w:ascii="Times New Roman" w:hAnsi="Times New Roman" w:eastAsia="宋体" w:cs="Times New Roman"/>
                <w:color w:val="auto"/>
                <w:sz w:val="24"/>
                <w:szCs w:val="24"/>
                <w:lang w:val="en-US" w:eastAsia="zh-CN"/>
              </w:rPr>
              <w:t xml:space="preserve"> </w:t>
            </w:r>
            <w:r>
              <w:rPr>
                <w:rFonts w:hint="default" w:ascii="Times New Roman" w:hAnsi="Times New Roman" w:eastAsia="宋体" w:cs="Times New Roman"/>
                <w:color w:val="auto"/>
                <w:sz w:val="24"/>
                <w:szCs w:val="24"/>
              </w:rPr>
              <w:t>运营期</w:t>
            </w:r>
            <w:r>
              <w:rPr>
                <w:rFonts w:hint="default" w:ascii="Times New Roman" w:hAnsi="Times New Roman" w:eastAsia="宋体" w:cs="Times New Roman"/>
                <w:color w:val="auto"/>
                <w:sz w:val="24"/>
                <w:szCs w:val="24"/>
                <w:lang w:eastAsia="zh-CN"/>
              </w:rPr>
              <w:t>地下水</w:t>
            </w:r>
            <w:r>
              <w:rPr>
                <w:rFonts w:hint="default" w:ascii="Times New Roman" w:hAnsi="Times New Roman" w:eastAsia="宋体" w:cs="Times New Roman"/>
                <w:color w:val="auto"/>
                <w:sz w:val="24"/>
                <w:szCs w:val="24"/>
              </w:rPr>
              <w:t>环境影响评价结论</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本项目所在地处于平原区，属于地下水的低易污染区。本项目采用</w:t>
            </w:r>
            <w:r>
              <w:rPr>
                <w:rFonts w:hint="default" w:ascii="Times New Roman" w:hAnsi="Times New Roman" w:eastAsia="宋体" w:cs="Times New Roman"/>
                <w:color w:val="auto"/>
                <w:sz w:val="24"/>
                <w:szCs w:val="24"/>
                <w:lang w:val="en-US" w:eastAsia="zh-CN"/>
              </w:rPr>
              <w:t>双层罐的方式储油</w:t>
            </w:r>
            <w:r>
              <w:rPr>
                <w:rFonts w:hint="default" w:ascii="Times New Roman" w:hAnsi="Times New Roman" w:eastAsia="宋体" w:cs="Times New Roman"/>
                <w:color w:val="auto"/>
                <w:sz w:val="24"/>
                <w:szCs w:val="24"/>
              </w:rPr>
              <w:t>，正常情况下不会造成油品泄漏。非正常状况下，当有油品泄漏时，本项目建立的液位报警装置会提示预警型号，使建设单位及时采取补救措施，同时本项目建立跟踪监测机制，定期对地下水进行跟踪监测，保证及时掌握地下水水质的变化情况。在认真落实评价提出的各种污染防治措施的基础上，本项目不易对地下水造成污染，从地下水保护环境角度分析可行。</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6</w:t>
            </w:r>
            <w:r>
              <w:rPr>
                <w:rFonts w:hint="default" w:ascii="Times New Roman" w:hAnsi="Times New Roman" w:eastAsia="宋体" w:cs="Times New Roman"/>
                <w:color w:val="auto"/>
                <w:sz w:val="24"/>
                <w:szCs w:val="24"/>
              </w:rPr>
              <w:t xml:space="preserve"> </w:t>
            </w:r>
            <w:r>
              <w:rPr>
                <w:rFonts w:hint="default" w:ascii="Times New Roman" w:hAnsi="Times New Roman" w:eastAsia="宋体" w:cs="Times New Roman"/>
                <w:color w:val="auto"/>
                <w:sz w:val="24"/>
                <w:szCs w:val="24"/>
                <w:lang w:val="en-US" w:eastAsia="zh-CN"/>
              </w:rPr>
              <w:t xml:space="preserve"> </w:t>
            </w:r>
            <w:r>
              <w:rPr>
                <w:rFonts w:hint="default" w:ascii="Times New Roman" w:hAnsi="Times New Roman" w:eastAsia="宋体" w:cs="Times New Roman"/>
                <w:color w:val="auto"/>
                <w:sz w:val="24"/>
                <w:szCs w:val="24"/>
                <w:lang w:eastAsia="zh-CN"/>
              </w:rPr>
              <w:t>运营期土壤环境影响评价结论</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项目采取的</w:t>
            </w:r>
            <w:r>
              <w:rPr>
                <w:rFonts w:hint="default" w:ascii="Times New Roman" w:hAnsi="Times New Roman" w:eastAsia="宋体" w:cs="Times New Roman"/>
                <w:color w:val="auto"/>
                <w:sz w:val="24"/>
                <w:szCs w:val="24"/>
                <w:lang w:eastAsia="zh-CN"/>
              </w:rPr>
              <w:t>本报告提出的</w:t>
            </w:r>
            <w:r>
              <w:rPr>
                <w:rFonts w:hint="default" w:ascii="Times New Roman" w:hAnsi="Times New Roman" w:eastAsia="宋体" w:cs="Times New Roman"/>
                <w:color w:val="auto"/>
                <w:sz w:val="24"/>
                <w:szCs w:val="24"/>
              </w:rPr>
              <w:t>措施</w:t>
            </w:r>
            <w:r>
              <w:rPr>
                <w:rFonts w:hint="default" w:ascii="Times New Roman" w:hAnsi="Times New Roman" w:eastAsia="宋体" w:cs="Times New Roman"/>
                <w:color w:val="auto"/>
                <w:sz w:val="24"/>
                <w:szCs w:val="24"/>
                <w:lang w:eastAsia="zh-CN"/>
              </w:rPr>
              <w:t>能够</w:t>
            </w:r>
            <w:r>
              <w:rPr>
                <w:rFonts w:hint="default" w:ascii="Times New Roman" w:hAnsi="Times New Roman" w:eastAsia="宋体" w:cs="Times New Roman"/>
                <w:color w:val="auto"/>
                <w:sz w:val="24"/>
                <w:szCs w:val="24"/>
              </w:rPr>
              <w:t>基本满足土壤污染防控要求，对土壤环境影响可控。环评要求建设单位定期检查储油、加油设施，及时消除污染隐患，杜绝跑冒滴漏现象。</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7</w:t>
            </w:r>
            <w:r>
              <w:rPr>
                <w:rFonts w:hint="default" w:ascii="Times New Roman" w:hAnsi="Times New Roman" w:eastAsia="宋体" w:cs="Times New Roman"/>
                <w:color w:val="auto"/>
                <w:sz w:val="24"/>
                <w:szCs w:val="24"/>
              </w:rPr>
              <w:t xml:space="preserve"> </w:t>
            </w:r>
            <w:r>
              <w:rPr>
                <w:rFonts w:hint="default" w:ascii="Times New Roman" w:hAnsi="Times New Roman" w:eastAsia="宋体" w:cs="Times New Roman"/>
                <w:color w:val="auto"/>
                <w:sz w:val="24"/>
                <w:szCs w:val="24"/>
                <w:lang w:val="en-US" w:eastAsia="zh-CN"/>
              </w:rPr>
              <w:t xml:space="preserve"> </w:t>
            </w:r>
            <w:r>
              <w:rPr>
                <w:rFonts w:hint="default" w:ascii="Times New Roman" w:hAnsi="Times New Roman" w:eastAsia="宋体" w:cs="Times New Roman"/>
                <w:color w:val="auto"/>
                <w:sz w:val="24"/>
                <w:szCs w:val="24"/>
                <w:lang w:eastAsia="zh-CN"/>
              </w:rPr>
              <w:t>风险</w:t>
            </w:r>
            <w:r>
              <w:rPr>
                <w:rFonts w:hint="default" w:ascii="Times New Roman" w:hAnsi="Times New Roman" w:eastAsia="宋体" w:cs="Times New Roman"/>
                <w:color w:val="auto"/>
                <w:sz w:val="24"/>
                <w:szCs w:val="24"/>
              </w:rPr>
              <w:t>评价结论</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在严格落实应急措施后，可将风险发生的概率和影响后果降到最低限度。一旦发生事故，及时采取应急措施，可将对大气和地下水的影响降到最低限度，其风险水平可以被接受。</w:t>
            </w:r>
          </w:p>
          <w:p>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hint="default" w:ascii="Times New Roman" w:hAnsi="Times New Roman" w:eastAsia="黑体" w:cs="Times New Roman"/>
                <w:color w:val="auto"/>
                <w:sz w:val="24"/>
                <w:szCs w:val="24"/>
              </w:rPr>
            </w:pPr>
            <w:r>
              <w:rPr>
                <w:rFonts w:hint="default" w:ascii="Times New Roman" w:hAnsi="Times New Roman" w:eastAsia="黑体" w:cs="Times New Roman"/>
                <w:color w:val="auto"/>
                <w:sz w:val="24"/>
                <w:szCs w:val="24"/>
              </w:rPr>
              <w:t>审批部门审批决定：</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黑龙江省森港经贸有限公司：</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你</w:t>
            </w:r>
            <w:r>
              <w:rPr>
                <w:rFonts w:hint="default" w:ascii="Times New Roman" w:hAnsi="Times New Roman" w:eastAsia="宋体" w:cs="Times New Roman"/>
                <w:color w:val="auto"/>
                <w:sz w:val="24"/>
                <w:szCs w:val="24"/>
                <w:lang w:eastAsia="zh-CN"/>
              </w:rPr>
              <w:t>公司</w:t>
            </w:r>
            <w:r>
              <w:rPr>
                <w:rFonts w:hint="default" w:ascii="Times New Roman" w:hAnsi="Times New Roman" w:eastAsia="宋体" w:cs="Times New Roman"/>
                <w:color w:val="auto"/>
                <w:sz w:val="24"/>
                <w:szCs w:val="24"/>
              </w:rPr>
              <w:t>报送的《</w:t>
            </w:r>
            <w:r>
              <w:rPr>
                <w:rFonts w:hint="default" w:ascii="Times New Roman" w:hAnsi="Times New Roman" w:eastAsia="宋体" w:cs="Times New Roman"/>
                <w:color w:val="auto"/>
                <w:sz w:val="24"/>
                <w:szCs w:val="24"/>
                <w:lang w:eastAsia="zh-CN"/>
              </w:rPr>
              <w:t>绥黑龙江省森港经贸有限公司桦南县依饶路加油站建设项目</w:t>
            </w:r>
            <w:r>
              <w:rPr>
                <w:rFonts w:hint="eastAsia" w:ascii="Times New Roman" w:hAnsi="Times New Roman" w:eastAsia="宋体" w:cs="Times New Roman"/>
                <w:color w:val="auto"/>
                <w:sz w:val="24"/>
                <w:szCs w:val="24"/>
                <w:lang w:val="en-US" w:eastAsia="zh-CN"/>
              </w:rPr>
              <w:t>已收悉，经审查研究批复如下</w:t>
            </w:r>
            <w:r>
              <w:rPr>
                <w:rFonts w:hint="default" w:ascii="Times New Roman" w:hAnsi="Times New Roman" w:eastAsia="宋体" w:cs="Times New Roman"/>
                <w:color w:val="auto"/>
                <w:sz w:val="24"/>
                <w:szCs w:val="24"/>
                <w:lang w:eastAsia="zh-CN"/>
              </w:rPr>
              <w:t>：</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一、原则同意该项目建设，该项目建设地点为黑龙江省佳木斯市桦南县土龙山镇新华村西外环与依饶公路交叉口南50米处。项目占地面积7347.7m</w:t>
            </w:r>
            <w:r>
              <w:rPr>
                <w:rFonts w:hint="eastAsia" w:ascii="Times New Roman" w:hAnsi="Times New Roman" w:eastAsia="宋体" w:cs="Times New Roman"/>
                <w:color w:val="auto"/>
                <w:sz w:val="24"/>
                <w:szCs w:val="24"/>
                <w:vertAlign w:val="superscript"/>
                <w:lang w:val="en-US" w:eastAsia="zh-CN"/>
              </w:rPr>
              <w:t>2</w:t>
            </w:r>
            <w:r>
              <w:rPr>
                <w:rFonts w:hint="eastAsia" w:ascii="Times New Roman" w:hAnsi="Times New Roman" w:eastAsia="宋体" w:cs="Times New Roman"/>
                <w:color w:val="auto"/>
                <w:sz w:val="24"/>
                <w:szCs w:val="24"/>
                <w:lang w:val="en-US" w:eastAsia="zh-CN"/>
              </w:rPr>
              <w:t>。建设内容包括新建站房1座建筑面积96.00m，新建埋地6座SF双层油罐，其中2台30m</w:t>
            </w:r>
            <w:r>
              <w:rPr>
                <w:rFonts w:hint="eastAsia" w:ascii="Times New Roman" w:hAnsi="Times New Roman" w:eastAsia="宋体" w:cs="Times New Roman"/>
                <w:color w:val="auto"/>
                <w:sz w:val="24"/>
                <w:szCs w:val="24"/>
                <w:vertAlign w:val="superscript"/>
                <w:lang w:val="en-US" w:eastAsia="zh-CN"/>
              </w:rPr>
              <w:t>3</w:t>
            </w:r>
            <w:r>
              <w:rPr>
                <w:rFonts w:hint="eastAsia" w:ascii="Times New Roman" w:hAnsi="Times New Roman" w:eastAsia="宋体" w:cs="Times New Roman"/>
                <w:color w:val="auto"/>
                <w:sz w:val="24"/>
                <w:szCs w:val="24"/>
                <w:lang w:val="en-US" w:eastAsia="zh-CN"/>
              </w:rPr>
              <w:t>汽油罐、4台30m</w:t>
            </w:r>
            <w:r>
              <w:rPr>
                <w:rFonts w:hint="eastAsia" w:ascii="Times New Roman" w:hAnsi="Times New Roman" w:eastAsia="宋体" w:cs="Times New Roman"/>
                <w:color w:val="auto"/>
                <w:sz w:val="24"/>
                <w:szCs w:val="24"/>
                <w:vertAlign w:val="superscript"/>
                <w:lang w:val="en-US" w:eastAsia="zh-CN"/>
              </w:rPr>
              <w:t>3</w:t>
            </w:r>
            <w:r>
              <w:rPr>
                <w:rFonts w:hint="eastAsia" w:ascii="Times New Roman" w:hAnsi="Times New Roman" w:eastAsia="宋体" w:cs="Times New Roman"/>
                <w:color w:val="auto"/>
                <w:sz w:val="24"/>
                <w:szCs w:val="24"/>
                <w:lang w:val="en-US" w:eastAsia="zh-CN"/>
              </w:rPr>
              <w:t>柴油罐及其它辅助设施，总投资500万元。</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二、加强项目建设与运行环境管理，注意做好以下工作:</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1、本项目经计算非甲烷总烃无需设置大气环境防护距离，厂界非甲烷总烃浓度要满足《大气污染物综合排放标准》(GB16297-1996)表2 无组织排放监控浓度限值要求。</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2、本项目运营期噪声污染源主要为加油机、加油车辆、油泵和汽油油气回收装置是主要噪声源，低频瞬时噪声，油泵选用低噪声设备、安装基础加减振垫</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站区内设置限速、禁止鸣笛标志</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进出站的加油车辆不得鸣笛</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同时加强管理，采取以上措施后站界处噪声要达到《工业企业厂界环境噪声排放标准》(GB12348-2008)中的4类标准和2类标准。</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3、本项目生活污水排入防渗旱厕，定期清掏，外运堆肥，不外排。</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4、本项目产生的油罐底泥送危险废物处置机构或单位进行无害化处理。油罐底泥在产生后应立即运送出站，送无害化处置机构进行及时处理，不得在站内存放</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生活垃圾，由市政卫生部门统一拉运处置。</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5、地下水环境通过采取防渗等地下水防治措施，能够有效防止对地下水环境的影响。要满足《地下水质量标准》(GB/T 14848-2017)中</w:t>
            </w:r>
            <w:r>
              <w:rPr>
                <w:rFonts w:hint="eastAsia" w:ascii="宋体" w:hAnsi="宋体" w:eastAsia="宋体" w:cs="宋体"/>
                <w:color w:val="auto"/>
                <w:sz w:val="24"/>
                <w:szCs w:val="24"/>
                <w:lang w:val="en-US" w:eastAsia="zh-CN"/>
              </w:rPr>
              <w:t>Ⅲ</w:t>
            </w:r>
            <w:r>
              <w:rPr>
                <w:rFonts w:hint="default" w:ascii="Times New Roman" w:hAnsi="Times New Roman" w:eastAsia="宋体" w:cs="Times New Roman"/>
                <w:color w:val="auto"/>
                <w:sz w:val="24"/>
                <w:szCs w:val="24"/>
                <w:lang w:val="en-US" w:eastAsia="zh-CN"/>
              </w:rPr>
              <w:t>类标准要求。通过土壤环境三级评价，对土壤环境的影响较小，土壤环境质量现状要满足《土壤环境质量-建设用地土壤污染风险管控标准》(GB36600-2018)中第二类用地筛选值的要求。</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三、各项环保设施要与主体工程同时设计、同时竣工、同时投入使用</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项目竣工后，自行组织环保验收并公示，报生态环境局审批部门备案</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由桦南县生态环境局负责项目建设运营日常监督检查。</w:t>
            </w: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jc w:val="right"/>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桦南县</w:t>
            </w:r>
            <w:r>
              <w:rPr>
                <w:rFonts w:hint="default" w:ascii="Times New Roman" w:hAnsi="Times New Roman" w:eastAsia="宋体" w:cs="Times New Roman"/>
                <w:color w:val="auto"/>
                <w:sz w:val="24"/>
                <w:szCs w:val="24"/>
                <w:lang w:val="en-US" w:eastAsia="zh-CN"/>
              </w:rPr>
              <w:t>生态环境局</w:t>
            </w: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right"/>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2020年</w:t>
            </w:r>
            <w:r>
              <w:rPr>
                <w:rFonts w:hint="eastAsia" w:ascii="Times New Roman" w:hAnsi="Times New Roman" w:eastAsia="宋体" w:cs="Times New Roman"/>
                <w:color w:val="auto"/>
                <w:sz w:val="24"/>
                <w:szCs w:val="24"/>
                <w:lang w:val="en-US" w:eastAsia="zh-CN"/>
              </w:rPr>
              <w:t>05</w:t>
            </w:r>
            <w:r>
              <w:rPr>
                <w:rFonts w:hint="default" w:ascii="Times New Roman" w:hAnsi="Times New Roman" w:eastAsia="宋体" w:cs="Times New Roman"/>
                <w:color w:val="auto"/>
                <w:sz w:val="24"/>
                <w:szCs w:val="24"/>
                <w:lang w:val="en-US" w:eastAsia="zh-CN"/>
              </w:rPr>
              <w:t>月</w:t>
            </w:r>
            <w:r>
              <w:rPr>
                <w:rFonts w:hint="eastAsia" w:ascii="Times New Roman" w:hAnsi="Times New Roman" w:eastAsia="宋体" w:cs="Times New Roman"/>
                <w:color w:val="auto"/>
                <w:sz w:val="24"/>
                <w:szCs w:val="24"/>
                <w:lang w:val="en-US" w:eastAsia="zh-CN"/>
              </w:rPr>
              <w:t>07</w:t>
            </w:r>
            <w:r>
              <w:rPr>
                <w:rFonts w:hint="default" w:ascii="Times New Roman" w:hAnsi="Times New Roman" w:eastAsia="宋体" w:cs="Times New Roman"/>
                <w:color w:val="auto"/>
                <w:sz w:val="24"/>
                <w:szCs w:val="24"/>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both"/>
              <w:textAlignment w:val="auto"/>
              <w:rPr>
                <w:rFonts w:hint="default" w:ascii="Times New Roman" w:hAnsi="Times New Roman" w:eastAsia="宋体" w:cs="Times New Roman"/>
                <w:color w:val="auto"/>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both"/>
              <w:textAlignment w:val="auto"/>
              <w:rPr>
                <w:rFonts w:hint="default" w:ascii="Times New Roman" w:hAnsi="Times New Roman" w:eastAsia="宋体" w:cs="Times New Roman"/>
                <w:color w:val="auto"/>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both"/>
              <w:textAlignment w:val="auto"/>
              <w:rPr>
                <w:rFonts w:hint="default" w:ascii="Times New Roman" w:hAnsi="Times New Roman" w:eastAsia="宋体" w:cs="Times New Roman"/>
                <w:color w:val="auto"/>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both"/>
              <w:textAlignment w:val="auto"/>
              <w:rPr>
                <w:rFonts w:hint="default" w:ascii="Times New Roman" w:hAnsi="Times New Roman" w:eastAsia="宋体" w:cs="Times New Roman"/>
                <w:color w:val="auto"/>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both"/>
              <w:textAlignment w:val="auto"/>
              <w:rPr>
                <w:rFonts w:hint="default" w:ascii="Times New Roman" w:hAnsi="Times New Roman" w:eastAsia="宋体" w:cs="Times New Roman"/>
                <w:color w:val="auto"/>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eastAsia="宋体" w:cs="Times New Roman"/>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hint="default" w:ascii="Times New Roman" w:hAnsi="Times New Roman" w:eastAsia="宋体" w:cs="Times New Roman"/>
                <w:color w:val="auto"/>
                <w:sz w:val="24"/>
                <w:szCs w:val="24"/>
              </w:rPr>
            </w:pPr>
          </w:p>
          <w:p>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hint="default" w:ascii="Times New Roman" w:hAnsi="Times New Roman" w:eastAsia="宋体" w:cs="Times New Roman"/>
                <w:color w:val="auto"/>
                <w:sz w:val="24"/>
                <w:szCs w:val="24"/>
              </w:rPr>
            </w:pPr>
          </w:p>
          <w:p>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hint="default" w:ascii="Times New Roman" w:hAnsi="Times New Roman" w:eastAsia="宋体" w:cs="Times New Roman"/>
                <w:color w:val="auto"/>
                <w:sz w:val="24"/>
                <w:szCs w:val="24"/>
              </w:rPr>
            </w:pPr>
          </w:p>
          <w:p>
            <w:pPr>
              <w:pStyle w:val="30"/>
              <w:snapToGrid w:val="0"/>
              <w:spacing w:after="200"/>
              <w:rPr>
                <w:rFonts w:hint="default" w:ascii="Times New Roman" w:hAnsi="Times New Roman" w:cs="Times New Roman"/>
                <w:color w:val="auto"/>
              </w:rPr>
            </w:pPr>
          </w:p>
        </w:tc>
      </w:tr>
    </w:tbl>
    <w:p>
      <w:pPr>
        <w:pStyle w:val="5"/>
        <w:outlineLvl w:val="9"/>
        <w:rPr>
          <w:rFonts w:hint="default" w:ascii="Times New Roman" w:hAnsi="Times New Roman" w:eastAsia="仿宋_GB2312" w:cs="Times New Roman"/>
          <w:color w:val="auto"/>
          <w:szCs w:val="28"/>
        </w:rPr>
        <w:sectPr>
          <w:pgSz w:w="11906" w:h="16838"/>
          <w:pgMar w:top="1440" w:right="1080" w:bottom="1440" w:left="1080" w:header="708" w:footer="708" w:gutter="0"/>
          <w:pgBorders>
            <w:top w:val="none" w:sz="0" w:space="0"/>
            <w:left w:val="none" w:sz="0" w:space="0"/>
            <w:bottom w:val="none" w:sz="0" w:space="0"/>
            <w:right w:val="none" w:sz="0" w:space="0"/>
          </w:pgBorders>
          <w:pgNumType w:fmt="decimal"/>
          <w:cols w:space="720" w:num="1"/>
          <w:docGrid w:linePitch="360" w:charSpace="0"/>
        </w:sectPr>
      </w:pPr>
    </w:p>
    <w:p>
      <w:pPr>
        <w:pStyle w:val="2"/>
        <w:keepNext/>
        <w:keepLines/>
        <w:pageBreakBefore w:val="0"/>
        <w:widowControl/>
        <w:kinsoku/>
        <w:wordWrap/>
        <w:overflowPunct/>
        <w:topLinePunct w:val="0"/>
        <w:autoSpaceDE/>
        <w:autoSpaceDN/>
        <w:bidi w:val="0"/>
        <w:adjustRightInd w:val="0"/>
        <w:snapToGrid w:val="0"/>
        <w:spacing w:before="0" w:after="0" w:line="240" w:lineRule="auto"/>
        <w:textAlignment w:val="auto"/>
        <w:outlineLvl w:val="0"/>
        <w:rPr>
          <w:rFonts w:hint="default" w:ascii="Times New Roman" w:hAnsi="Times New Roman" w:eastAsia="黑体" w:cs="Times New Roman"/>
          <w:b w:val="0"/>
          <w:bCs w:val="0"/>
          <w:color w:val="auto"/>
          <w:sz w:val="28"/>
          <w:szCs w:val="28"/>
        </w:rPr>
      </w:pPr>
      <w:bookmarkStart w:id="11" w:name="_Toc3887"/>
      <w:r>
        <w:rPr>
          <w:rFonts w:hint="default" w:ascii="Times New Roman" w:hAnsi="Times New Roman" w:eastAsia="黑体" w:cs="Times New Roman"/>
          <w:b w:val="0"/>
          <w:bCs w:val="0"/>
          <w:color w:val="auto"/>
          <w:sz w:val="28"/>
          <w:szCs w:val="28"/>
        </w:rPr>
        <w:t>表五</w:t>
      </w:r>
      <w:bookmarkEnd w:id="11"/>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7" w:hRule="atLeast"/>
        </w:trPr>
        <w:tc>
          <w:tcPr>
            <w:tcW w:w="9962" w:type="dxa"/>
            <w:noWrap w:val="0"/>
            <w:vAlign w:val="top"/>
          </w:tcPr>
          <w:p>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验收监测质量保证及质量控制：</w:t>
            </w:r>
          </w:p>
          <w:p>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1、验收监测方法及分析仪器</w:t>
            </w:r>
          </w:p>
          <w:p>
            <w:pPr>
              <w:pStyle w:val="30"/>
              <w:keepNext w:val="0"/>
              <w:keepLines w:val="0"/>
              <w:pageBreakBefore w:val="0"/>
              <w:widowControl w:val="0"/>
              <w:kinsoku/>
              <w:wordWrap/>
              <w:overflowPunct/>
              <w:topLinePunct w:val="0"/>
              <w:autoSpaceDE w:val="0"/>
              <w:autoSpaceDN w:val="0"/>
              <w:bidi w:val="0"/>
              <w:adjustRightInd w:val="0"/>
              <w:snapToGrid/>
              <w:spacing w:after="200" w:line="240" w:lineRule="auto"/>
              <w:jc w:val="center"/>
              <w:textAlignment w:val="auto"/>
              <w:rPr>
                <w:rFonts w:hint="default" w:ascii="Times New Roman" w:hAnsi="Times New Roman" w:cs="Times New Roman"/>
                <w:b/>
                <w:bCs/>
                <w:color w:val="auto"/>
              </w:rPr>
            </w:pPr>
            <w:r>
              <w:rPr>
                <w:rFonts w:hint="default" w:ascii="Times New Roman" w:hAnsi="Times New Roman" w:cs="Times New Roman"/>
                <w:b/>
                <w:bCs/>
                <w:color w:val="auto"/>
              </w:rPr>
              <w:t>表5-1  监测分析方法</w:t>
            </w:r>
          </w:p>
          <w:tbl>
            <w:tblPr>
              <w:tblStyle w:val="24"/>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
              <w:gridCol w:w="697"/>
              <w:gridCol w:w="1852"/>
              <w:gridCol w:w="64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7" w:type="pct"/>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检测类别</w:t>
                  </w:r>
                </w:p>
              </w:tc>
              <w:tc>
                <w:tcPr>
                  <w:tcW w:w="358" w:type="pct"/>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bCs/>
                      <w:color w:val="auto"/>
                      <w:sz w:val="21"/>
                      <w:szCs w:val="21"/>
                      <w:highlight w:val="none"/>
                      <w:lang w:val="en-US" w:eastAsia="zh-CN"/>
                    </w:rPr>
                  </w:pPr>
                  <w:r>
                    <w:rPr>
                      <w:rFonts w:hint="default" w:ascii="Times New Roman" w:hAnsi="Times New Roman" w:cs="Times New Roman" w:eastAsiaTheme="minorEastAsia"/>
                      <w:b/>
                      <w:bCs/>
                      <w:color w:val="auto"/>
                      <w:sz w:val="21"/>
                      <w:szCs w:val="21"/>
                      <w:highlight w:val="none"/>
                      <w:lang w:val="en-US" w:eastAsia="zh-CN"/>
                    </w:rPr>
                    <w:t>序号</w:t>
                  </w:r>
                </w:p>
              </w:tc>
              <w:tc>
                <w:tcPr>
                  <w:tcW w:w="952" w:type="pct"/>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检测项目</w:t>
                  </w:r>
                </w:p>
              </w:tc>
              <w:tc>
                <w:tcPr>
                  <w:tcW w:w="3331" w:type="pct"/>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方法名称</w:t>
                  </w:r>
                  <w:r>
                    <w:rPr>
                      <w:rFonts w:hint="default" w:ascii="Times New Roman" w:hAnsi="Times New Roman" w:cs="Times New Roman" w:eastAsiaTheme="minorEastAsia"/>
                      <w:b/>
                      <w:bCs/>
                      <w:color w:val="auto"/>
                      <w:sz w:val="21"/>
                      <w:szCs w:val="21"/>
                      <w:highlight w:val="none"/>
                      <w:lang w:val="en-US" w:eastAsia="zh-CN"/>
                    </w:rPr>
                    <w:t>及</w:t>
                  </w:r>
                  <w:r>
                    <w:rPr>
                      <w:rFonts w:hint="default" w:ascii="Times New Roman" w:hAnsi="Times New Roman" w:cs="Times New Roman" w:eastAsiaTheme="minorEastAsia"/>
                      <w:b/>
                      <w:bCs/>
                      <w:color w:val="auto"/>
                      <w:sz w:val="21"/>
                      <w:szCs w:val="21"/>
                      <w:highlight w:val="none"/>
                    </w:rPr>
                    <w:t>方法标准号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7" w:type="pct"/>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rPr>
                    <w:t>废气</w:t>
                  </w:r>
                </w:p>
              </w:tc>
              <w:tc>
                <w:tcPr>
                  <w:tcW w:w="358" w:type="pct"/>
                  <w:vAlign w:val="center"/>
                </w:tcPr>
                <w:p>
                  <w:pPr>
                    <w:keepNext w:val="0"/>
                    <w:keepLines w:val="0"/>
                    <w:pageBreakBefore w:val="0"/>
                    <w:widowControl w:val="0"/>
                    <w:numPr>
                      <w:ilvl w:val="0"/>
                      <w:numId w:val="0"/>
                    </w:numPr>
                    <w:tabs>
                      <w:tab w:val="left" w:pos="227"/>
                    </w:tabs>
                    <w:kinsoku/>
                    <w:wordWrap/>
                    <w:overflowPunct/>
                    <w:topLinePunct w:val="0"/>
                    <w:autoSpaceDE/>
                    <w:autoSpaceDN/>
                    <w:bidi w:val="0"/>
                    <w:adjustRightInd/>
                    <w:snapToGrid/>
                    <w:spacing w:after="0" w:line="240" w:lineRule="auto"/>
                    <w:ind w:leftChars="0"/>
                    <w:jc w:val="center"/>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val="en-US" w:eastAsia="zh-CN"/>
                    </w:rPr>
                    <w:t>1</w:t>
                  </w:r>
                </w:p>
              </w:tc>
              <w:tc>
                <w:tcPr>
                  <w:tcW w:w="952" w:type="pct"/>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lang w:val="en-US" w:eastAsia="zh-CN"/>
                    </w:rPr>
                    <w:t>非甲烷总烃</w:t>
                  </w:r>
                </w:p>
              </w:tc>
              <w:tc>
                <w:tcPr>
                  <w:tcW w:w="3331" w:type="pct"/>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lang w:val="en-US" w:eastAsia="zh-CN"/>
                    </w:rPr>
                    <w:t>环境空气 总烃、甲烷和非甲烷总烃的测定直接进样-气相色谱法 HJ604-2017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7" w:type="pct"/>
                  <w:vMerge w:val="restart"/>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油气回收</w:t>
                  </w:r>
                </w:p>
              </w:tc>
              <w:tc>
                <w:tcPr>
                  <w:tcW w:w="358" w:type="pct"/>
                  <w:vAlign w:val="center"/>
                </w:tcPr>
                <w:p>
                  <w:pPr>
                    <w:keepNext w:val="0"/>
                    <w:keepLines w:val="0"/>
                    <w:pageBreakBefore w:val="0"/>
                    <w:widowControl w:val="0"/>
                    <w:numPr>
                      <w:ilvl w:val="0"/>
                      <w:numId w:val="0"/>
                    </w:numPr>
                    <w:tabs>
                      <w:tab w:val="left" w:pos="227"/>
                    </w:tabs>
                    <w:kinsoku/>
                    <w:wordWrap/>
                    <w:overflowPunct/>
                    <w:topLinePunct w:val="0"/>
                    <w:autoSpaceDE/>
                    <w:autoSpaceDN/>
                    <w:bidi w:val="0"/>
                    <w:adjustRightInd/>
                    <w:snapToGrid/>
                    <w:spacing w:after="0" w:line="240" w:lineRule="auto"/>
                    <w:ind w:leftChars="0"/>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1</w:t>
                  </w:r>
                </w:p>
              </w:tc>
              <w:tc>
                <w:tcPr>
                  <w:tcW w:w="952" w:type="pct"/>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液阻</w:t>
                  </w:r>
                </w:p>
              </w:tc>
              <w:tc>
                <w:tcPr>
                  <w:tcW w:w="3331" w:type="pct"/>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液阻检测方法GB 20952-2020 附录A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7" w:type="pct"/>
                  <w:vMerge w:val="continue"/>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rPr>
                  </w:pPr>
                </w:p>
              </w:tc>
              <w:tc>
                <w:tcPr>
                  <w:tcW w:w="358" w:type="pct"/>
                  <w:vAlign w:val="center"/>
                </w:tcPr>
                <w:p>
                  <w:pPr>
                    <w:keepNext w:val="0"/>
                    <w:keepLines w:val="0"/>
                    <w:pageBreakBefore w:val="0"/>
                    <w:widowControl w:val="0"/>
                    <w:numPr>
                      <w:ilvl w:val="0"/>
                      <w:numId w:val="0"/>
                    </w:numPr>
                    <w:tabs>
                      <w:tab w:val="left" w:pos="227"/>
                    </w:tabs>
                    <w:kinsoku/>
                    <w:wordWrap/>
                    <w:overflowPunct/>
                    <w:topLinePunct w:val="0"/>
                    <w:autoSpaceDE/>
                    <w:autoSpaceDN/>
                    <w:bidi w:val="0"/>
                    <w:adjustRightInd/>
                    <w:snapToGrid/>
                    <w:spacing w:after="0" w:line="240" w:lineRule="auto"/>
                    <w:ind w:leftChars="0"/>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2</w:t>
                  </w:r>
                </w:p>
              </w:tc>
              <w:tc>
                <w:tcPr>
                  <w:tcW w:w="952" w:type="pct"/>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密闭性</w:t>
                  </w:r>
                </w:p>
              </w:tc>
              <w:tc>
                <w:tcPr>
                  <w:tcW w:w="3331" w:type="pct"/>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密闭性检测方法GB 20952-2020 附录B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7" w:type="pct"/>
                  <w:vMerge w:val="continue"/>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rPr>
                  </w:pPr>
                </w:p>
              </w:tc>
              <w:tc>
                <w:tcPr>
                  <w:tcW w:w="358" w:type="pct"/>
                  <w:vAlign w:val="center"/>
                </w:tcPr>
                <w:p>
                  <w:pPr>
                    <w:keepNext w:val="0"/>
                    <w:keepLines w:val="0"/>
                    <w:pageBreakBefore w:val="0"/>
                    <w:widowControl w:val="0"/>
                    <w:numPr>
                      <w:ilvl w:val="0"/>
                      <w:numId w:val="0"/>
                    </w:numPr>
                    <w:tabs>
                      <w:tab w:val="left" w:pos="227"/>
                    </w:tabs>
                    <w:kinsoku/>
                    <w:wordWrap/>
                    <w:overflowPunct/>
                    <w:topLinePunct w:val="0"/>
                    <w:autoSpaceDE/>
                    <w:autoSpaceDN/>
                    <w:bidi w:val="0"/>
                    <w:adjustRightInd/>
                    <w:snapToGrid/>
                    <w:spacing w:after="0" w:line="240" w:lineRule="auto"/>
                    <w:ind w:leftChars="0"/>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3</w:t>
                  </w:r>
                </w:p>
              </w:tc>
              <w:tc>
                <w:tcPr>
                  <w:tcW w:w="952" w:type="pct"/>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气液比</w:t>
                  </w:r>
                </w:p>
              </w:tc>
              <w:tc>
                <w:tcPr>
                  <w:tcW w:w="3331" w:type="pct"/>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气液比检测方法 GB 20952-2020 附录C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7" w:type="pct"/>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val="en-US" w:eastAsia="zh-CN"/>
                    </w:rPr>
                    <w:t>噪声</w:t>
                  </w:r>
                </w:p>
              </w:tc>
              <w:tc>
                <w:tcPr>
                  <w:tcW w:w="358" w:type="pct"/>
                  <w:vAlign w:val="center"/>
                </w:tcPr>
                <w:p>
                  <w:pPr>
                    <w:keepNext w:val="0"/>
                    <w:keepLines w:val="0"/>
                    <w:pageBreakBefore w:val="0"/>
                    <w:widowControl w:val="0"/>
                    <w:numPr>
                      <w:ilvl w:val="0"/>
                      <w:numId w:val="0"/>
                    </w:numPr>
                    <w:tabs>
                      <w:tab w:val="left" w:pos="227"/>
                    </w:tabs>
                    <w:kinsoku/>
                    <w:wordWrap/>
                    <w:overflowPunct/>
                    <w:topLinePunct w:val="0"/>
                    <w:autoSpaceDE/>
                    <w:autoSpaceDN/>
                    <w:bidi w:val="0"/>
                    <w:adjustRightInd/>
                    <w:snapToGrid/>
                    <w:spacing w:after="0" w:line="240" w:lineRule="auto"/>
                    <w:ind w:leftChars="0"/>
                    <w:jc w:val="center"/>
                    <w:textAlignment w:val="auto"/>
                    <w:rPr>
                      <w:rFonts w:hint="default" w:ascii="Times New Roman" w:hAnsi="Times New Roman" w:cs="Times New Roman" w:eastAsiaTheme="minorEastAsia"/>
                      <w:color w:val="auto"/>
                      <w:sz w:val="21"/>
                      <w:szCs w:val="21"/>
                      <w:highlight w:val="none"/>
                      <w:lang w:val="en-US"/>
                    </w:rPr>
                  </w:pPr>
                  <w:r>
                    <w:rPr>
                      <w:rFonts w:hint="default" w:ascii="Times New Roman" w:hAnsi="Times New Roman" w:cs="Times New Roman" w:eastAsiaTheme="minorEastAsia"/>
                      <w:color w:val="auto"/>
                      <w:sz w:val="21"/>
                      <w:szCs w:val="21"/>
                      <w:highlight w:val="none"/>
                      <w:lang w:val="en-US" w:eastAsia="zh-CN"/>
                    </w:rPr>
                    <w:t>1</w:t>
                  </w:r>
                </w:p>
              </w:tc>
              <w:tc>
                <w:tcPr>
                  <w:tcW w:w="952"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eastAsiaTheme="minorEastAsia"/>
                      <w:color w:val="auto"/>
                      <w:sz w:val="21"/>
                      <w:szCs w:val="21"/>
                      <w:highlight w:val="none"/>
                      <w:lang w:eastAsia="zh-CN"/>
                    </w:rPr>
                  </w:pPr>
                  <w:r>
                    <w:rPr>
                      <w:rFonts w:hint="default" w:ascii="Times New Roman" w:hAnsi="Times New Roman" w:cs="Times New Roman" w:eastAsiaTheme="minorEastAsia"/>
                      <w:color w:val="auto"/>
                      <w:sz w:val="21"/>
                      <w:szCs w:val="21"/>
                      <w:lang w:eastAsia="zh-CN"/>
                    </w:rPr>
                    <w:t>厂界</w:t>
                  </w:r>
                  <w:r>
                    <w:rPr>
                      <w:rFonts w:hint="default" w:ascii="Times New Roman" w:hAnsi="Times New Roman" w:cs="Times New Roman" w:eastAsiaTheme="minorEastAsia"/>
                      <w:color w:val="auto"/>
                      <w:sz w:val="21"/>
                      <w:szCs w:val="21"/>
                    </w:rPr>
                    <w:t>噪声</w:t>
                  </w:r>
                </w:p>
              </w:tc>
              <w:tc>
                <w:tcPr>
                  <w:tcW w:w="3331" w:type="pct"/>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rPr>
                    <w:t>工业企业厂界环境噪声排放标准GB 12348-2008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7" w:type="pct"/>
                  <w:vMerge w:val="restart"/>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b w:val="0"/>
                      <w:bCs w:val="0"/>
                      <w:color w:val="auto"/>
                      <w:sz w:val="21"/>
                      <w:szCs w:val="21"/>
                      <w:highlight w:val="none"/>
                      <w:lang w:val="en-US" w:eastAsia="zh-CN"/>
                    </w:rPr>
                    <w:t>地下水</w:t>
                  </w:r>
                </w:p>
              </w:tc>
              <w:tc>
                <w:tcPr>
                  <w:tcW w:w="358"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b w:val="0"/>
                      <w:bCs w:val="0"/>
                      <w:color w:val="auto"/>
                      <w:kern w:val="2"/>
                      <w:sz w:val="21"/>
                      <w:szCs w:val="21"/>
                      <w:lang w:val="en-US" w:eastAsia="zh-CN" w:bidi="ar-SA"/>
                    </w:rPr>
                    <w:t>1</w:t>
                  </w:r>
                </w:p>
              </w:tc>
              <w:tc>
                <w:tcPr>
                  <w:tcW w:w="952"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eastAsiaTheme="minorEastAsia"/>
                      <w:color w:val="auto"/>
                      <w:sz w:val="21"/>
                      <w:szCs w:val="21"/>
                      <w:lang w:eastAsia="zh-CN"/>
                    </w:rPr>
                  </w:pPr>
                  <w:r>
                    <w:rPr>
                      <w:rFonts w:hint="default" w:ascii="Times New Roman" w:hAnsi="Times New Roman" w:cs="Times New Roman" w:eastAsiaTheme="minorEastAsia"/>
                      <w:color w:val="auto"/>
                      <w:sz w:val="21"/>
                      <w:szCs w:val="21"/>
                      <w:lang w:val="en-US" w:eastAsia="zh-CN"/>
                    </w:rPr>
                    <w:t>pH</w:t>
                  </w:r>
                </w:p>
              </w:tc>
              <w:tc>
                <w:tcPr>
                  <w:tcW w:w="3331"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eastAsiaTheme="minorEastAsia"/>
                      <w:color w:val="auto"/>
                      <w:sz w:val="21"/>
                      <w:szCs w:val="21"/>
                      <w:lang w:eastAsia="zh-CN"/>
                    </w:rPr>
                  </w:pPr>
                  <w:r>
                    <w:rPr>
                      <w:rFonts w:hint="default" w:ascii="Times New Roman" w:hAnsi="Times New Roman" w:cs="Times New Roman" w:eastAsiaTheme="minorEastAsia"/>
                      <w:color w:val="auto"/>
                      <w:sz w:val="21"/>
                      <w:szCs w:val="21"/>
                      <w:lang w:eastAsia="zh-CN"/>
                    </w:rPr>
                    <w:t>水质 pH值的测定 电极法</w:t>
                  </w:r>
                  <w:r>
                    <w:rPr>
                      <w:rFonts w:hint="eastAsia" w:ascii="Times New Roman" w:hAnsi="Times New Roman" w:cs="Times New Roman" w:eastAsiaTheme="minorEastAsia"/>
                      <w:color w:val="auto"/>
                      <w:sz w:val="21"/>
                      <w:szCs w:val="21"/>
                      <w:lang w:val="en-US" w:eastAsia="zh-CN"/>
                    </w:rPr>
                    <w:t>HJ 1147-2020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7" w:type="pct"/>
                  <w:vMerge w:val="continue"/>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p>
              </w:tc>
              <w:tc>
                <w:tcPr>
                  <w:tcW w:w="358"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b w:val="0"/>
                      <w:bCs w:val="0"/>
                      <w:color w:val="auto"/>
                      <w:kern w:val="2"/>
                      <w:sz w:val="21"/>
                      <w:szCs w:val="21"/>
                      <w:lang w:val="en-US" w:eastAsia="zh-CN" w:bidi="ar-SA"/>
                    </w:rPr>
                    <w:t>2</w:t>
                  </w:r>
                </w:p>
              </w:tc>
              <w:tc>
                <w:tcPr>
                  <w:tcW w:w="952"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eastAsiaTheme="minorEastAsia"/>
                      <w:color w:val="auto"/>
                      <w:sz w:val="21"/>
                      <w:szCs w:val="21"/>
                      <w:lang w:eastAsia="zh-CN"/>
                    </w:rPr>
                  </w:pPr>
                  <w:r>
                    <w:rPr>
                      <w:rFonts w:hint="default" w:ascii="Times New Roman" w:hAnsi="Times New Roman" w:cs="Times New Roman" w:eastAsiaTheme="minorEastAsia"/>
                      <w:color w:val="auto"/>
                      <w:sz w:val="21"/>
                      <w:szCs w:val="21"/>
                      <w:lang w:val="en-US" w:eastAsia="zh-CN"/>
                    </w:rPr>
                    <w:t>耗氧量</w:t>
                  </w:r>
                </w:p>
              </w:tc>
              <w:tc>
                <w:tcPr>
                  <w:tcW w:w="3331"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eastAsiaTheme="minorEastAsia"/>
                      <w:color w:val="auto"/>
                      <w:sz w:val="21"/>
                      <w:szCs w:val="21"/>
                      <w:lang w:eastAsia="zh-CN"/>
                    </w:rPr>
                  </w:pPr>
                  <w:r>
                    <w:rPr>
                      <w:rFonts w:hint="default" w:ascii="Times New Roman" w:hAnsi="Times New Roman" w:cs="Times New Roman" w:eastAsiaTheme="minorEastAsia"/>
                      <w:color w:val="auto"/>
                      <w:sz w:val="21"/>
                      <w:szCs w:val="21"/>
                      <w:lang w:val="en-US" w:eastAsia="zh-CN"/>
                    </w:rPr>
                    <w:t>.生活饮用水标准检验方法 有机物综合指标(1.1 耗氧量 酸性高锰酸钾滴定法） GB/T 5750.7-2006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7" w:type="pct"/>
                  <w:vMerge w:val="continue"/>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p>
              </w:tc>
              <w:tc>
                <w:tcPr>
                  <w:tcW w:w="358"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b w:val="0"/>
                      <w:bCs w:val="0"/>
                      <w:color w:val="auto"/>
                      <w:kern w:val="2"/>
                      <w:sz w:val="21"/>
                      <w:szCs w:val="21"/>
                      <w:lang w:val="en-US" w:eastAsia="zh-CN" w:bidi="ar-SA"/>
                    </w:rPr>
                    <w:t>3</w:t>
                  </w:r>
                </w:p>
              </w:tc>
              <w:tc>
                <w:tcPr>
                  <w:tcW w:w="952"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eastAsiaTheme="minorEastAsia"/>
                      <w:color w:val="auto"/>
                      <w:sz w:val="21"/>
                      <w:szCs w:val="21"/>
                      <w:lang w:eastAsia="zh-CN"/>
                    </w:rPr>
                  </w:pPr>
                  <w:r>
                    <w:rPr>
                      <w:rFonts w:hint="default" w:ascii="Times New Roman" w:hAnsi="Times New Roman" w:cs="Times New Roman" w:eastAsiaTheme="minorEastAsia"/>
                      <w:color w:val="auto"/>
                      <w:sz w:val="21"/>
                      <w:szCs w:val="21"/>
                      <w:lang w:val="en-US" w:eastAsia="zh-CN"/>
                    </w:rPr>
                    <w:t>氨氮</w:t>
                  </w:r>
                </w:p>
              </w:tc>
              <w:tc>
                <w:tcPr>
                  <w:tcW w:w="3331"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eastAsiaTheme="minorEastAsia"/>
                      <w:color w:val="auto"/>
                      <w:sz w:val="21"/>
                      <w:szCs w:val="21"/>
                      <w:lang w:eastAsia="zh-CN"/>
                    </w:rPr>
                  </w:pPr>
                  <w:r>
                    <w:rPr>
                      <w:rFonts w:hint="default" w:ascii="Times New Roman" w:hAnsi="Times New Roman" w:cs="Times New Roman" w:eastAsiaTheme="minorEastAsia"/>
                      <w:color w:val="auto"/>
                      <w:sz w:val="21"/>
                      <w:szCs w:val="21"/>
                      <w:lang w:val="en-US" w:eastAsia="zh-CN"/>
                    </w:rPr>
                    <w:t>水质 氨氮的测定 纳氏试剂分光光度法HJ 535-2009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7" w:type="pct"/>
                  <w:vMerge w:val="continue"/>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p>
              </w:tc>
              <w:tc>
                <w:tcPr>
                  <w:tcW w:w="358"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b w:val="0"/>
                      <w:bCs w:val="0"/>
                      <w:color w:val="auto"/>
                      <w:kern w:val="2"/>
                      <w:sz w:val="21"/>
                      <w:szCs w:val="21"/>
                      <w:lang w:val="en-US" w:eastAsia="zh-CN" w:bidi="ar-SA"/>
                    </w:rPr>
                    <w:t>4</w:t>
                  </w:r>
                </w:p>
              </w:tc>
              <w:tc>
                <w:tcPr>
                  <w:tcW w:w="952"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eastAsiaTheme="minorEastAsia"/>
                      <w:color w:val="auto"/>
                      <w:sz w:val="21"/>
                      <w:szCs w:val="21"/>
                      <w:lang w:eastAsia="zh-CN"/>
                    </w:rPr>
                  </w:pPr>
                  <w:r>
                    <w:rPr>
                      <w:rFonts w:hint="default" w:ascii="Times New Roman" w:hAnsi="Times New Roman" w:cs="Times New Roman" w:eastAsiaTheme="minorEastAsia"/>
                      <w:color w:val="auto"/>
                      <w:sz w:val="21"/>
                      <w:szCs w:val="21"/>
                      <w:lang w:val="en-US" w:eastAsia="zh-CN"/>
                    </w:rPr>
                    <w:t>石油类</w:t>
                  </w:r>
                </w:p>
              </w:tc>
              <w:tc>
                <w:tcPr>
                  <w:tcW w:w="3331"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cs="Times New Roman" w:eastAsiaTheme="minorEastAsia"/>
                      <w:color w:val="auto"/>
                      <w:sz w:val="21"/>
                      <w:szCs w:val="21"/>
                      <w:lang w:eastAsia="zh-CN"/>
                    </w:rPr>
                  </w:pPr>
                  <w:r>
                    <w:rPr>
                      <w:rFonts w:hint="default" w:ascii="Times New Roman" w:hAnsi="Times New Roman" w:cs="Times New Roman" w:eastAsiaTheme="minorEastAsia"/>
                      <w:color w:val="auto"/>
                      <w:sz w:val="21"/>
                      <w:szCs w:val="21"/>
                      <w:lang w:val="en-US" w:eastAsia="zh-CN"/>
                    </w:rPr>
                    <w:t>水质 石油类的测定 紫外分光光度法（试行）HJ 970-2018</w:t>
                  </w:r>
                </w:p>
              </w:tc>
            </w:tr>
          </w:tbl>
          <w:p>
            <w:pPr>
              <w:pStyle w:val="30"/>
              <w:keepNext w:val="0"/>
              <w:keepLines w:val="0"/>
              <w:pageBreakBefore w:val="0"/>
              <w:widowControl w:val="0"/>
              <w:kinsoku/>
              <w:wordWrap/>
              <w:overflowPunct/>
              <w:topLinePunct w:val="0"/>
              <w:autoSpaceDE w:val="0"/>
              <w:autoSpaceDN w:val="0"/>
              <w:bidi w:val="0"/>
              <w:adjustRightInd w:val="0"/>
              <w:snapToGrid/>
              <w:spacing w:after="200" w:line="240" w:lineRule="auto"/>
              <w:jc w:val="center"/>
              <w:textAlignment w:val="auto"/>
              <w:rPr>
                <w:rFonts w:hint="default" w:ascii="Times New Roman" w:hAnsi="Times New Roman" w:eastAsia="宋体" w:cs="Times New Roman"/>
                <w:b/>
                <w:bCs/>
                <w:color w:val="auto"/>
              </w:rPr>
            </w:pPr>
            <w:r>
              <w:rPr>
                <w:rFonts w:hint="default" w:ascii="Times New Roman" w:hAnsi="Times New Roman" w:eastAsia="宋体" w:cs="Times New Roman"/>
                <w:b/>
                <w:bCs/>
                <w:color w:val="auto"/>
              </w:rPr>
              <w:t>表5-2  监测仪器</w:t>
            </w:r>
          </w:p>
          <w:tbl>
            <w:tblPr>
              <w:tblStyle w:val="24"/>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3"/>
              <w:gridCol w:w="660"/>
              <w:gridCol w:w="1632"/>
              <w:gridCol w:w="2275"/>
              <w:gridCol w:w="1979"/>
              <w:gridCol w:w="20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333"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检测</w:t>
                  </w:r>
                  <w:r>
                    <w:rPr>
                      <w:rFonts w:hint="default" w:ascii="Times New Roman" w:hAnsi="Times New Roman" w:cs="Times New Roman" w:eastAsiaTheme="minorEastAsia"/>
                      <w:color w:val="auto"/>
                      <w:sz w:val="21"/>
                      <w:szCs w:val="21"/>
                      <w:highlight w:val="none"/>
                      <w:lang w:val="en-US" w:eastAsia="zh-CN"/>
                    </w:rPr>
                    <w:t>类别</w:t>
                  </w:r>
                </w:p>
              </w:tc>
              <w:tc>
                <w:tcPr>
                  <w:tcW w:w="660"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序号</w:t>
                  </w:r>
                </w:p>
              </w:tc>
              <w:tc>
                <w:tcPr>
                  <w:tcW w:w="1632"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检测</w:t>
                  </w:r>
                  <w:r>
                    <w:rPr>
                      <w:rFonts w:hint="default" w:ascii="Times New Roman" w:hAnsi="Times New Roman" w:cs="Times New Roman" w:eastAsiaTheme="minorEastAsia"/>
                      <w:color w:val="auto"/>
                      <w:sz w:val="21"/>
                      <w:szCs w:val="21"/>
                      <w:highlight w:val="none"/>
                      <w:lang w:val="en-US" w:eastAsia="zh-CN"/>
                    </w:rPr>
                    <w:t>项目</w:t>
                  </w:r>
                </w:p>
              </w:tc>
              <w:tc>
                <w:tcPr>
                  <w:tcW w:w="2275"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仪器名称</w:t>
                  </w:r>
                </w:p>
              </w:tc>
              <w:tc>
                <w:tcPr>
                  <w:tcW w:w="1979"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型号</w:t>
                  </w:r>
                </w:p>
              </w:tc>
              <w:tc>
                <w:tcPr>
                  <w:tcW w:w="2083"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3" w:type="dxa"/>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油气</w:t>
                  </w: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回收</w:t>
                  </w:r>
                </w:p>
              </w:tc>
              <w:tc>
                <w:tcPr>
                  <w:tcW w:w="66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1</w:t>
                  </w:r>
                </w:p>
              </w:tc>
              <w:tc>
                <w:tcPr>
                  <w:tcW w:w="163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液阻</w:t>
                  </w:r>
                </w:p>
              </w:tc>
              <w:tc>
                <w:tcPr>
                  <w:tcW w:w="2275" w:type="dxa"/>
                  <w:shd w:val="solid" w:color="FFFFFF"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油气回收检测仪</w:t>
                  </w:r>
                </w:p>
              </w:tc>
              <w:tc>
                <w:tcPr>
                  <w:tcW w:w="1979"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YQJY-1</w:t>
                  </w:r>
                </w:p>
              </w:tc>
              <w:tc>
                <w:tcPr>
                  <w:tcW w:w="2083"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JTJC-YQ-008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3"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p>
              </w:tc>
              <w:tc>
                <w:tcPr>
                  <w:tcW w:w="66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2</w:t>
                  </w:r>
                </w:p>
              </w:tc>
              <w:tc>
                <w:tcPr>
                  <w:tcW w:w="163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密闭性</w:t>
                  </w:r>
                </w:p>
              </w:tc>
              <w:tc>
                <w:tcPr>
                  <w:tcW w:w="2275" w:type="dxa"/>
                  <w:shd w:val="solid" w:color="FFFFFF"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油气回收检测仪</w:t>
                  </w:r>
                </w:p>
              </w:tc>
              <w:tc>
                <w:tcPr>
                  <w:tcW w:w="1979"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YQJY-1</w:t>
                  </w:r>
                </w:p>
              </w:tc>
              <w:tc>
                <w:tcPr>
                  <w:tcW w:w="2083"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JTJC-YQ-008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3"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p>
              </w:tc>
              <w:tc>
                <w:tcPr>
                  <w:tcW w:w="66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3</w:t>
                  </w:r>
                </w:p>
              </w:tc>
              <w:tc>
                <w:tcPr>
                  <w:tcW w:w="163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气液比</w:t>
                  </w:r>
                </w:p>
              </w:tc>
              <w:tc>
                <w:tcPr>
                  <w:tcW w:w="2275" w:type="dxa"/>
                  <w:shd w:val="solid" w:color="FFFFFF"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油气回收检测仪</w:t>
                  </w:r>
                </w:p>
              </w:tc>
              <w:tc>
                <w:tcPr>
                  <w:tcW w:w="1979"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YQJY-1</w:t>
                  </w:r>
                </w:p>
              </w:tc>
              <w:tc>
                <w:tcPr>
                  <w:tcW w:w="2083"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JTJC-YQ-008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3" w:type="dxa"/>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噪声</w:t>
                  </w:r>
                </w:p>
              </w:tc>
              <w:tc>
                <w:tcPr>
                  <w:tcW w:w="660" w:type="dxa"/>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1</w:t>
                  </w:r>
                </w:p>
              </w:tc>
              <w:tc>
                <w:tcPr>
                  <w:tcW w:w="1632" w:type="dxa"/>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厂界噪声</w:t>
                  </w:r>
                </w:p>
              </w:tc>
              <w:tc>
                <w:tcPr>
                  <w:tcW w:w="2275" w:type="dxa"/>
                  <w:shd w:val="solid" w:color="FFFFFF"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多功能声级计</w:t>
                  </w:r>
                </w:p>
              </w:tc>
              <w:tc>
                <w:tcPr>
                  <w:tcW w:w="1979"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AWA</w:t>
                  </w:r>
                  <w:r>
                    <w:rPr>
                      <w:rFonts w:hint="eastAsia" w:ascii="Times New Roman" w:hAnsi="Times New Roman" w:cs="Times New Roman" w:eastAsiaTheme="minorEastAsia"/>
                      <w:color w:val="auto"/>
                      <w:sz w:val="21"/>
                      <w:szCs w:val="21"/>
                      <w:highlight w:val="none"/>
                      <w:lang w:val="en-US" w:eastAsia="zh-CN"/>
                    </w:rPr>
                    <w:t>5688</w:t>
                  </w:r>
                </w:p>
              </w:tc>
              <w:tc>
                <w:tcPr>
                  <w:tcW w:w="2083"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JTJC-YQ-081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3"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p>
              </w:tc>
              <w:tc>
                <w:tcPr>
                  <w:tcW w:w="660"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p>
              </w:tc>
              <w:tc>
                <w:tcPr>
                  <w:tcW w:w="1632"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p>
              </w:tc>
              <w:tc>
                <w:tcPr>
                  <w:tcW w:w="2275" w:type="dxa"/>
                  <w:shd w:val="solid" w:color="FFFFFF"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 xml:space="preserve">声校准器 </w:t>
                  </w:r>
                </w:p>
              </w:tc>
              <w:tc>
                <w:tcPr>
                  <w:tcW w:w="1979"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 xml:space="preserve">AWA6021A </w:t>
                  </w:r>
                </w:p>
              </w:tc>
              <w:tc>
                <w:tcPr>
                  <w:tcW w:w="2083"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 xml:space="preserve">JTJC-YQ-039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3"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p>
              </w:tc>
              <w:tc>
                <w:tcPr>
                  <w:tcW w:w="660"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p>
              </w:tc>
              <w:tc>
                <w:tcPr>
                  <w:tcW w:w="1632"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p>
              </w:tc>
              <w:tc>
                <w:tcPr>
                  <w:tcW w:w="2275" w:type="dxa"/>
                  <w:shd w:val="solid" w:color="FFFFFF"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风向风速测定仪</w:t>
                  </w:r>
                </w:p>
              </w:tc>
              <w:tc>
                <w:tcPr>
                  <w:tcW w:w="1979"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 xml:space="preserve">NK Kestrel </w:t>
                  </w: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 xml:space="preserve">5500 </w:t>
                  </w:r>
                </w:p>
              </w:tc>
              <w:tc>
                <w:tcPr>
                  <w:tcW w:w="2083"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JTJC-YQ-023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无组织废气</w:t>
                  </w:r>
                </w:p>
              </w:tc>
              <w:tc>
                <w:tcPr>
                  <w:tcW w:w="66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1</w:t>
                  </w:r>
                </w:p>
              </w:tc>
              <w:tc>
                <w:tcPr>
                  <w:tcW w:w="163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非甲烷总烃</w:t>
                  </w:r>
                </w:p>
              </w:tc>
              <w:tc>
                <w:tcPr>
                  <w:tcW w:w="2275" w:type="dxa"/>
                  <w:shd w:val="solid" w:color="FFFFFF"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采气袋</w:t>
                  </w:r>
                </w:p>
              </w:tc>
              <w:tc>
                <w:tcPr>
                  <w:tcW w:w="1979"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w:t>
                  </w:r>
                </w:p>
              </w:tc>
              <w:tc>
                <w:tcPr>
                  <w:tcW w:w="2083"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3" w:type="dxa"/>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地下水</w:t>
                  </w:r>
                </w:p>
              </w:tc>
              <w:tc>
                <w:tcPr>
                  <w:tcW w:w="66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1</w:t>
                  </w:r>
                </w:p>
              </w:tc>
              <w:tc>
                <w:tcPr>
                  <w:tcW w:w="163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pH</w:t>
                  </w:r>
                </w:p>
              </w:tc>
              <w:tc>
                <w:tcPr>
                  <w:tcW w:w="2275" w:type="dxa"/>
                  <w:shd w:val="solid" w:color="FFFFFF"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PH计</w:t>
                  </w:r>
                </w:p>
              </w:tc>
              <w:tc>
                <w:tcPr>
                  <w:tcW w:w="1979"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PHS-3C</w:t>
                  </w:r>
                </w:p>
              </w:tc>
              <w:tc>
                <w:tcPr>
                  <w:tcW w:w="2083"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JTJC-YQ-011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3"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p>
              </w:tc>
              <w:tc>
                <w:tcPr>
                  <w:tcW w:w="66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2</w:t>
                  </w:r>
                </w:p>
              </w:tc>
              <w:tc>
                <w:tcPr>
                  <w:tcW w:w="163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耗氧量</w:t>
                  </w:r>
                </w:p>
              </w:tc>
              <w:tc>
                <w:tcPr>
                  <w:tcW w:w="2275" w:type="dxa"/>
                  <w:shd w:val="solid" w:color="FFFFFF"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滴定管</w:t>
                  </w:r>
                </w:p>
              </w:tc>
              <w:tc>
                <w:tcPr>
                  <w:tcW w:w="1979"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50.00mL</w:t>
                  </w:r>
                </w:p>
              </w:tc>
              <w:tc>
                <w:tcPr>
                  <w:tcW w:w="2083"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3"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p>
              </w:tc>
              <w:tc>
                <w:tcPr>
                  <w:tcW w:w="66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3</w:t>
                  </w:r>
                </w:p>
              </w:tc>
              <w:tc>
                <w:tcPr>
                  <w:tcW w:w="163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氨氮</w:t>
                  </w:r>
                </w:p>
              </w:tc>
              <w:tc>
                <w:tcPr>
                  <w:tcW w:w="2275" w:type="dxa"/>
                  <w:vMerge w:val="restart"/>
                  <w:shd w:val="solid" w:color="FFFFFF"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紫外可见分光光度计</w:t>
                  </w:r>
                </w:p>
              </w:tc>
              <w:tc>
                <w:tcPr>
                  <w:tcW w:w="1979" w:type="dxa"/>
                  <w:vMerge w:val="restart"/>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TabTech UVBlueStar A</w:t>
                  </w:r>
                </w:p>
              </w:tc>
              <w:tc>
                <w:tcPr>
                  <w:tcW w:w="2083" w:type="dxa"/>
                  <w:vMerge w:val="restart"/>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JTJC-YQ-004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3"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p>
              </w:tc>
              <w:tc>
                <w:tcPr>
                  <w:tcW w:w="66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4</w:t>
                  </w:r>
                </w:p>
              </w:tc>
              <w:tc>
                <w:tcPr>
                  <w:tcW w:w="163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石油类</w:t>
                  </w:r>
                </w:p>
              </w:tc>
              <w:tc>
                <w:tcPr>
                  <w:tcW w:w="2275" w:type="dxa"/>
                  <w:vMerge w:val="continue"/>
                  <w:shd w:val="solid" w:color="FFFFFF" w:fill="auto"/>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p>
              </w:tc>
              <w:tc>
                <w:tcPr>
                  <w:tcW w:w="1979" w:type="dxa"/>
                  <w:vMerge w:val="continue"/>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p>
              </w:tc>
              <w:tc>
                <w:tcPr>
                  <w:tcW w:w="2083" w:type="dxa"/>
                  <w:vMerge w:val="continue"/>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p>
              </w:tc>
            </w:tr>
          </w:tbl>
          <w:p>
            <w:pPr>
              <w:pStyle w:val="3"/>
              <w:keepNext/>
              <w:keepLines/>
              <w:pageBreakBefore w:val="0"/>
              <w:widowControl/>
              <w:kinsoku/>
              <w:wordWrap/>
              <w:overflowPunct/>
              <w:topLinePunct w:val="0"/>
              <w:autoSpaceDE/>
              <w:autoSpaceDN/>
              <w:bidi w:val="0"/>
              <w:adjustRightInd/>
              <w:snapToGrid/>
              <w:spacing w:before="0" w:after="0" w:afterLines="0" w:line="360" w:lineRule="auto"/>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2、质量控制和质量保证</w:t>
            </w:r>
          </w:p>
          <w:p>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outlineLvl w:val="1"/>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lang w:val="en-US" w:eastAsia="zh-CN"/>
              </w:rPr>
              <w:t>2.1、</w:t>
            </w:r>
            <w:r>
              <w:rPr>
                <w:rFonts w:hint="default" w:ascii="Times New Roman" w:hAnsi="Times New Roman" w:eastAsia="宋体" w:cs="Times New Roman"/>
                <w:b/>
                <w:color w:val="auto"/>
                <w:sz w:val="24"/>
                <w:szCs w:val="24"/>
                <w:highlight w:val="none"/>
              </w:rPr>
              <w:t>人员资质</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default" w:ascii="Times New Roman" w:hAnsi="Times New Roman" w:cs="Times New Roman"/>
                <w:color w:val="auto"/>
                <w:sz w:val="28"/>
                <w:szCs w:val="28"/>
              </w:rPr>
            </w:pPr>
            <w:r>
              <w:rPr>
                <w:rFonts w:hint="default" w:ascii="Times New Roman" w:hAnsi="Times New Roman" w:eastAsia="宋体" w:cs="Times New Roman"/>
                <w:bCs/>
                <w:color w:val="auto"/>
                <w:sz w:val="24"/>
                <w:szCs w:val="24"/>
                <w:highlight w:val="none"/>
              </w:rPr>
              <w:t>参加验收监测采样的测试的人员，持有国家有关规定的上岗证。</w:t>
            </w:r>
          </w:p>
        </w:tc>
      </w:tr>
    </w:tbl>
    <w:p>
      <w:pPr>
        <w:autoSpaceDE w:val="0"/>
        <w:autoSpaceDN w:val="0"/>
        <w:spacing w:after="48" w:afterLines="20"/>
        <w:rPr>
          <w:rFonts w:hint="default" w:ascii="Times New Roman" w:hAnsi="Times New Roman" w:eastAsia="仿宋_GB2312" w:cs="Times New Roman"/>
          <w:color w:val="auto"/>
          <w:sz w:val="28"/>
          <w:szCs w:val="28"/>
        </w:rPr>
        <w:sectPr>
          <w:pgSz w:w="11906" w:h="16838"/>
          <w:pgMar w:top="1440" w:right="1080" w:bottom="1440" w:left="1080" w:header="708" w:footer="708" w:gutter="0"/>
          <w:pgBorders>
            <w:top w:val="none" w:sz="0" w:space="0"/>
            <w:left w:val="none" w:sz="0" w:space="0"/>
            <w:bottom w:val="none" w:sz="0" w:space="0"/>
            <w:right w:val="none" w:sz="0" w:space="0"/>
          </w:pgBorders>
          <w:pgNumType w:fmt="decimal"/>
          <w:cols w:space="720" w:num="1"/>
          <w:docGrid w:linePitch="360" w:charSpace="0"/>
        </w:sectPr>
      </w:pPr>
    </w:p>
    <w:p>
      <w:pPr>
        <w:pStyle w:val="2"/>
        <w:keepNext/>
        <w:keepLines/>
        <w:pageBreakBefore w:val="0"/>
        <w:widowControl/>
        <w:kinsoku/>
        <w:wordWrap/>
        <w:overflowPunct/>
        <w:topLinePunct w:val="0"/>
        <w:autoSpaceDE/>
        <w:autoSpaceDN/>
        <w:bidi w:val="0"/>
        <w:adjustRightInd w:val="0"/>
        <w:snapToGrid w:val="0"/>
        <w:spacing w:before="0" w:after="0" w:line="240" w:lineRule="auto"/>
        <w:textAlignment w:val="auto"/>
        <w:outlineLvl w:val="0"/>
        <w:rPr>
          <w:rFonts w:hint="default" w:ascii="Times New Roman" w:hAnsi="Times New Roman" w:eastAsia="黑体" w:cs="Times New Roman"/>
          <w:b w:val="0"/>
          <w:bCs w:val="0"/>
          <w:color w:val="auto"/>
          <w:sz w:val="28"/>
          <w:szCs w:val="28"/>
        </w:rPr>
      </w:pPr>
      <w:bookmarkStart w:id="12" w:name="_Toc26963"/>
      <w:r>
        <w:rPr>
          <w:rFonts w:hint="default" w:ascii="Times New Roman" w:hAnsi="Times New Roman" w:eastAsia="黑体" w:cs="Times New Roman"/>
          <w:b w:val="0"/>
          <w:bCs w:val="0"/>
          <w:color w:val="auto"/>
          <w:sz w:val="28"/>
          <w:szCs w:val="28"/>
        </w:rPr>
        <w:t>表六</w:t>
      </w:r>
      <w:bookmarkEnd w:id="12"/>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1" w:hRule="atLeast"/>
        </w:trPr>
        <w:tc>
          <w:tcPr>
            <w:tcW w:w="9962" w:type="dxa"/>
            <w:noWrap w:val="0"/>
            <w:vAlign w:val="top"/>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验收监测内容：</w:t>
            </w:r>
          </w:p>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表6-1  监测内容</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5"/>
              <w:gridCol w:w="1769"/>
              <w:gridCol w:w="1948"/>
              <w:gridCol w:w="1947"/>
              <w:gridCol w:w="19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5" w:type="dxa"/>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内容</w:t>
                  </w:r>
                </w:p>
              </w:tc>
              <w:tc>
                <w:tcPr>
                  <w:tcW w:w="1769" w:type="dxa"/>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监测位置</w:t>
                  </w:r>
                </w:p>
              </w:tc>
              <w:tc>
                <w:tcPr>
                  <w:tcW w:w="1948" w:type="dxa"/>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监测项目</w:t>
                  </w:r>
                </w:p>
              </w:tc>
              <w:tc>
                <w:tcPr>
                  <w:tcW w:w="1947" w:type="dxa"/>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监测点数</w:t>
                  </w:r>
                </w:p>
              </w:tc>
              <w:tc>
                <w:tcPr>
                  <w:tcW w:w="1947" w:type="dxa"/>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5" w:type="dxa"/>
                  <w:vMerge w:val="restart"/>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废气验收监测内容</w:t>
                  </w:r>
                </w:p>
              </w:tc>
              <w:tc>
                <w:tcPr>
                  <w:tcW w:w="1769" w:type="dxa"/>
                  <w:noWrap w:val="0"/>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厂界（无组织排放）上、下风向</w:t>
                  </w:r>
                </w:p>
              </w:tc>
              <w:tc>
                <w:tcPr>
                  <w:tcW w:w="1948" w:type="dxa"/>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非甲烷总烃</w:t>
                  </w:r>
                </w:p>
              </w:tc>
              <w:tc>
                <w:tcPr>
                  <w:tcW w:w="1947" w:type="dxa"/>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4</w:t>
                  </w:r>
                </w:p>
              </w:tc>
              <w:tc>
                <w:tcPr>
                  <w:tcW w:w="1947" w:type="dxa"/>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连续监测2天，每天监测3次。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5" w:type="dxa"/>
                  <w:vMerge w:val="continue"/>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cs="Times New Roman"/>
                      <w:color w:val="auto"/>
                      <w:sz w:val="21"/>
                      <w:szCs w:val="21"/>
                    </w:rPr>
                  </w:pPr>
                </w:p>
              </w:tc>
              <w:tc>
                <w:tcPr>
                  <w:tcW w:w="1769" w:type="dxa"/>
                  <w:noWrap w:val="0"/>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厂区内加油站外浓度最高点</w:t>
                  </w:r>
                </w:p>
              </w:tc>
              <w:tc>
                <w:tcPr>
                  <w:tcW w:w="1948" w:type="dxa"/>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非甲烷总烃</w:t>
                  </w:r>
                </w:p>
              </w:tc>
              <w:tc>
                <w:tcPr>
                  <w:tcW w:w="1947" w:type="dxa"/>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w:t>
                  </w:r>
                </w:p>
              </w:tc>
              <w:tc>
                <w:tcPr>
                  <w:tcW w:w="1947" w:type="dxa"/>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连续监测2天，每天监测</w:t>
                  </w:r>
                  <w:r>
                    <w:rPr>
                      <w:rFonts w:hint="default" w:ascii="Times New Roman" w:hAnsi="Times New Roman" w:cs="Times New Roman"/>
                      <w:color w:val="auto"/>
                      <w:sz w:val="21"/>
                      <w:szCs w:val="21"/>
                      <w:lang w:val="en-US" w:eastAsia="zh-CN"/>
                    </w:rPr>
                    <w:t>3</w:t>
                  </w:r>
                  <w:r>
                    <w:rPr>
                      <w:rFonts w:hint="default" w:ascii="Times New Roman" w:hAnsi="Times New Roman" w:cs="Times New Roman"/>
                      <w:color w:val="auto"/>
                      <w:sz w:val="21"/>
                      <w:szCs w:val="21"/>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5" w:type="dxa"/>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噪声验收监测内容</w:t>
                  </w:r>
                </w:p>
              </w:tc>
              <w:tc>
                <w:tcPr>
                  <w:tcW w:w="1769" w:type="dxa"/>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cs="Times New Roman"/>
                      <w:color w:val="auto"/>
                      <w:sz w:val="21"/>
                      <w:szCs w:val="21"/>
                    </w:rPr>
                  </w:pPr>
                  <w:r>
                    <w:rPr>
                      <w:rFonts w:hint="eastAsia" w:ascii="Times New Roman" w:hAnsi="Times New Roman" w:eastAsia="宋体"/>
                      <w:color w:val="auto"/>
                      <w:sz w:val="21"/>
                      <w:szCs w:val="21"/>
                      <w:lang w:val="en-US" w:eastAsia="zh-CN"/>
                    </w:rPr>
                    <w:t>厂界四周</w:t>
                  </w:r>
                </w:p>
              </w:tc>
              <w:tc>
                <w:tcPr>
                  <w:tcW w:w="1948" w:type="dxa"/>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噪声</w:t>
                  </w:r>
                </w:p>
              </w:tc>
              <w:tc>
                <w:tcPr>
                  <w:tcW w:w="1947" w:type="dxa"/>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4</w:t>
                  </w:r>
                </w:p>
              </w:tc>
              <w:tc>
                <w:tcPr>
                  <w:tcW w:w="1947" w:type="dxa"/>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连续监测2天，每天昼间1次，夜间1次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5" w:type="dxa"/>
                  <w:vMerge w:val="restart"/>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油气回收</w:t>
                  </w:r>
                  <w:r>
                    <w:rPr>
                      <w:rFonts w:hint="default" w:ascii="Times New Roman" w:hAnsi="Times New Roman" w:cs="Times New Roman"/>
                      <w:color w:val="auto"/>
                      <w:sz w:val="21"/>
                      <w:szCs w:val="21"/>
                    </w:rPr>
                    <w:t>监测内容</w:t>
                  </w:r>
                </w:p>
              </w:tc>
              <w:tc>
                <w:tcPr>
                  <w:tcW w:w="1769" w:type="dxa"/>
                  <w:noWrap w:val="0"/>
                  <w:vAlign w:val="center"/>
                </w:tcPr>
                <w:p>
                  <w:pPr>
                    <w:jc w:val="center"/>
                    <w:rPr>
                      <w:rFonts w:hint="default" w:ascii="Times New Roman" w:hAnsi="Times New Roman" w:cs="Times New Roman"/>
                      <w:color w:val="auto"/>
                      <w:sz w:val="21"/>
                      <w:szCs w:val="21"/>
                    </w:rPr>
                  </w:pPr>
                  <w:r>
                    <w:rPr>
                      <w:rFonts w:hint="eastAsia" w:ascii="Times New Roman" w:hAnsi="Times New Roman" w:eastAsia="宋体"/>
                      <w:color w:val="auto"/>
                      <w:sz w:val="21"/>
                      <w:szCs w:val="21"/>
                      <w:lang w:val="en-US" w:eastAsia="zh-CN"/>
                    </w:rPr>
                    <w:t>每个加油机</w:t>
                  </w:r>
                </w:p>
              </w:tc>
              <w:tc>
                <w:tcPr>
                  <w:tcW w:w="1948" w:type="dxa"/>
                  <w:noWrap w:val="0"/>
                  <w:vAlign w:val="center"/>
                </w:tcPr>
                <w:p>
                  <w:pPr>
                    <w:jc w:val="center"/>
                    <w:rPr>
                      <w:rFonts w:hint="default" w:ascii="Times New Roman" w:hAnsi="Times New Roman" w:cs="Times New Roman"/>
                      <w:color w:val="auto"/>
                      <w:sz w:val="21"/>
                      <w:szCs w:val="21"/>
                    </w:rPr>
                  </w:pPr>
                  <w:r>
                    <w:rPr>
                      <w:rFonts w:hint="eastAsia" w:ascii="Times New Roman" w:hAnsi="Times New Roman" w:eastAsia="宋体"/>
                      <w:color w:val="auto"/>
                      <w:sz w:val="21"/>
                      <w:szCs w:val="21"/>
                      <w:lang w:val="en-US" w:eastAsia="zh-CN"/>
                    </w:rPr>
                    <w:t>液阻</w:t>
                  </w:r>
                </w:p>
              </w:tc>
              <w:tc>
                <w:tcPr>
                  <w:tcW w:w="1947" w:type="dxa"/>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4</w:t>
                  </w:r>
                </w:p>
              </w:tc>
              <w:tc>
                <w:tcPr>
                  <w:tcW w:w="1947" w:type="dxa"/>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连续监测2天，每天监测</w:t>
                  </w:r>
                  <w:r>
                    <w:rPr>
                      <w:rFonts w:hint="eastAsia" w:ascii="Times New Roman" w:hAnsi="Times New Roman" w:cs="Times New Roman"/>
                      <w:color w:val="auto"/>
                      <w:sz w:val="21"/>
                      <w:szCs w:val="21"/>
                      <w:lang w:val="en-US" w:eastAsia="zh-CN"/>
                    </w:rPr>
                    <w:t>1</w:t>
                  </w:r>
                  <w:r>
                    <w:rPr>
                      <w:rFonts w:hint="default" w:ascii="Times New Roman" w:hAnsi="Times New Roman" w:cs="Times New Roman"/>
                      <w:color w:val="auto"/>
                      <w:sz w:val="21"/>
                      <w:szCs w:val="21"/>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5" w:type="dxa"/>
                  <w:vMerge w:val="continue"/>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cs="Times New Roman"/>
                      <w:color w:val="auto"/>
                      <w:sz w:val="21"/>
                      <w:szCs w:val="21"/>
                    </w:rPr>
                  </w:pPr>
                </w:p>
              </w:tc>
              <w:tc>
                <w:tcPr>
                  <w:tcW w:w="1769" w:type="dxa"/>
                  <w:noWrap w:val="0"/>
                  <w:vAlign w:val="center"/>
                </w:tcPr>
                <w:p>
                  <w:pPr>
                    <w:jc w:val="center"/>
                    <w:rPr>
                      <w:rFonts w:hint="default" w:ascii="Times New Roman" w:hAnsi="Times New Roman" w:cs="Times New Roman"/>
                      <w:color w:val="auto"/>
                      <w:sz w:val="21"/>
                      <w:szCs w:val="21"/>
                    </w:rPr>
                  </w:pPr>
                  <w:r>
                    <w:rPr>
                      <w:rFonts w:hint="eastAsia" w:ascii="Times New Roman" w:hAnsi="Times New Roman" w:eastAsia="宋体"/>
                      <w:color w:val="auto"/>
                      <w:sz w:val="21"/>
                      <w:szCs w:val="21"/>
                      <w:lang w:val="en-US" w:eastAsia="zh-CN"/>
                    </w:rPr>
                    <w:t>加油罐</w:t>
                  </w:r>
                </w:p>
              </w:tc>
              <w:tc>
                <w:tcPr>
                  <w:tcW w:w="1948" w:type="dxa"/>
                  <w:noWrap w:val="0"/>
                  <w:vAlign w:val="center"/>
                </w:tcPr>
                <w:p>
                  <w:pPr>
                    <w:jc w:val="center"/>
                    <w:rPr>
                      <w:rFonts w:hint="default" w:ascii="Times New Roman" w:hAnsi="Times New Roman" w:cs="Times New Roman"/>
                      <w:color w:val="auto"/>
                      <w:sz w:val="21"/>
                      <w:szCs w:val="21"/>
                    </w:rPr>
                  </w:pPr>
                  <w:r>
                    <w:rPr>
                      <w:rFonts w:hint="eastAsia" w:ascii="Times New Roman" w:hAnsi="Times New Roman" w:eastAsia="宋体"/>
                      <w:color w:val="auto"/>
                      <w:sz w:val="21"/>
                      <w:szCs w:val="21"/>
                      <w:lang w:val="en-US" w:eastAsia="zh-CN"/>
                    </w:rPr>
                    <w:t>密闭性</w:t>
                  </w:r>
                </w:p>
              </w:tc>
              <w:tc>
                <w:tcPr>
                  <w:tcW w:w="1947" w:type="dxa"/>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w:t>
                  </w:r>
                </w:p>
              </w:tc>
              <w:tc>
                <w:tcPr>
                  <w:tcW w:w="1947" w:type="dxa"/>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连续监测2天，每天监测</w:t>
                  </w:r>
                  <w:r>
                    <w:rPr>
                      <w:rFonts w:hint="eastAsia" w:ascii="Times New Roman" w:hAnsi="Times New Roman" w:cs="Times New Roman"/>
                      <w:color w:val="auto"/>
                      <w:sz w:val="21"/>
                      <w:szCs w:val="21"/>
                      <w:lang w:val="en-US" w:eastAsia="zh-CN"/>
                    </w:rPr>
                    <w:t>1</w:t>
                  </w:r>
                  <w:r>
                    <w:rPr>
                      <w:rFonts w:hint="default" w:ascii="Times New Roman" w:hAnsi="Times New Roman" w:cs="Times New Roman"/>
                      <w:color w:val="auto"/>
                      <w:sz w:val="21"/>
                      <w:szCs w:val="21"/>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5" w:type="dxa"/>
                  <w:vMerge w:val="continue"/>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cs="Times New Roman"/>
                      <w:color w:val="auto"/>
                      <w:sz w:val="21"/>
                      <w:szCs w:val="21"/>
                    </w:rPr>
                  </w:pPr>
                </w:p>
              </w:tc>
              <w:tc>
                <w:tcPr>
                  <w:tcW w:w="1769" w:type="dxa"/>
                  <w:noWrap w:val="0"/>
                  <w:vAlign w:val="center"/>
                </w:tcPr>
                <w:p>
                  <w:pPr>
                    <w:jc w:val="center"/>
                    <w:rPr>
                      <w:rFonts w:hint="default" w:ascii="Times New Roman" w:hAnsi="Times New Roman" w:cs="Times New Roman"/>
                      <w:color w:val="auto"/>
                      <w:sz w:val="21"/>
                      <w:szCs w:val="21"/>
                    </w:rPr>
                  </w:pPr>
                  <w:r>
                    <w:rPr>
                      <w:rFonts w:hint="eastAsia" w:ascii="Times New Roman" w:hAnsi="Times New Roman" w:eastAsia="宋体"/>
                      <w:color w:val="auto"/>
                      <w:sz w:val="21"/>
                      <w:szCs w:val="21"/>
                      <w:lang w:val="en-US" w:eastAsia="zh-CN"/>
                    </w:rPr>
                    <w:t>每个加油枪</w:t>
                  </w:r>
                </w:p>
              </w:tc>
              <w:tc>
                <w:tcPr>
                  <w:tcW w:w="1948" w:type="dxa"/>
                  <w:noWrap w:val="0"/>
                  <w:vAlign w:val="center"/>
                </w:tcPr>
                <w:p>
                  <w:pPr>
                    <w:jc w:val="center"/>
                    <w:rPr>
                      <w:rFonts w:hint="default" w:ascii="Times New Roman" w:hAnsi="Times New Roman" w:cs="Times New Roman"/>
                      <w:color w:val="auto"/>
                      <w:sz w:val="21"/>
                      <w:szCs w:val="21"/>
                    </w:rPr>
                  </w:pPr>
                  <w:r>
                    <w:rPr>
                      <w:rFonts w:hint="eastAsia" w:ascii="Times New Roman" w:hAnsi="Times New Roman" w:eastAsia="宋体"/>
                      <w:color w:val="auto"/>
                      <w:sz w:val="21"/>
                      <w:szCs w:val="21"/>
                      <w:lang w:val="en-US" w:eastAsia="zh-CN"/>
                    </w:rPr>
                    <w:t>气液比</w:t>
                  </w:r>
                </w:p>
              </w:tc>
              <w:tc>
                <w:tcPr>
                  <w:tcW w:w="1947" w:type="dxa"/>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4</w:t>
                  </w:r>
                </w:p>
              </w:tc>
              <w:tc>
                <w:tcPr>
                  <w:tcW w:w="1947" w:type="dxa"/>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连续监测2天，每天监测</w:t>
                  </w:r>
                  <w:r>
                    <w:rPr>
                      <w:rFonts w:hint="eastAsia" w:ascii="Times New Roman" w:hAnsi="Times New Roman" w:cs="Times New Roman"/>
                      <w:color w:val="auto"/>
                      <w:sz w:val="21"/>
                      <w:szCs w:val="21"/>
                      <w:lang w:val="en-US" w:eastAsia="zh-CN"/>
                    </w:rPr>
                    <w:t>1</w:t>
                  </w:r>
                  <w:r>
                    <w:rPr>
                      <w:rFonts w:hint="default" w:ascii="Times New Roman" w:hAnsi="Times New Roman" w:cs="Times New Roman"/>
                      <w:color w:val="auto"/>
                      <w:sz w:val="21"/>
                      <w:szCs w:val="21"/>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25" w:type="dxa"/>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cs="Times New Roman"/>
                      <w:color w:val="auto"/>
                      <w:sz w:val="21"/>
                      <w:szCs w:val="21"/>
                      <w:lang w:eastAsia="zh-CN"/>
                    </w:rPr>
                  </w:pPr>
                  <w:r>
                    <w:rPr>
                      <w:rFonts w:hint="default" w:ascii="Times New Roman" w:hAnsi="Times New Roman" w:cs="Times New Roman"/>
                      <w:color w:val="auto"/>
                      <w:sz w:val="21"/>
                      <w:szCs w:val="21"/>
                      <w:lang w:eastAsia="zh-CN"/>
                    </w:rPr>
                    <w:t>地下水验收监测内容</w:t>
                  </w:r>
                </w:p>
              </w:tc>
              <w:tc>
                <w:tcPr>
                  <w:tcW w:w="1769" w:type="dxa"/>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地下水监测井</w:t>
                  </w:r>
                </w:p>
              </w:tc>
              <w:tc>
                <w:tcPr>
                  <w:tcW w:w="1948" w:type="dxa"/>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石油类、氨氮、pH、</w:t>
                  </w:r>
                  <w:r>
                    <w:rPr>
                      <w:rFonts w:hint="eastAsia" w:cs="Times New Roman"/>
                      <w:color w:val="auto"/>
                      <w:sz w:val="21"/>
                      <w:szCs w:val="21"/>
                      <w:lang w:val="en-US" w:eastAsia="zh-CN"/>
                    </w:rPr>
                    <w:t>耗氧量</w:t>
                  </w:r>
                </w:p>
              </w:tc>
              <w:tc>
                <w:tcPr>
                  <w:tcW w:w="1947" w:type="dxa"/>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w:t>
                  </w:r>
                </w:p>
              </w:tc>
              <w:tc>
                <w:tcPr>
                  <w:tcW w:w="1947" w:type="dxa"/>
                  <w:noWrap w:val="0"/>
                  <w:vAlign w:val="center"/>
                </w:tcPr>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rPr>
                    <w:t>连续监测2天，每天监测</w:t>
                  </w:r>
                  <w:r>
                    <w:rPr>
                      <w:rFonts w:hint="eastAsia" w:cs="Times New Roman"/>
                      <w:color w:val="auto"/>
                      <w:sz w:val="21"/>
                      <w:szCs w:val="21"/>
                      <w:lang w:val="en-US" w:eastAsia="zh-CN"/>
                    </w:rPr>
                    <w:t>2</w:t>
                  </w:r>
                  <w:r>
                    <w:rPr>
                      <w:rFonts w:hint="default" w:ascii="Times New Roman" w:hAnsi="Times New Roman" w:cs="Times New Roman"/>
                      <w:color w:val="auto"/>
                      <w:sz w:val="21"/>
                      <w:szCs w:val="21"/>
                    </w:rPr>
                    <w:t>次。</w:t>
                  </w:r>
                </w:p>
              </w:tc>
            </w:tr>
          </w:tbl>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textAlignment w:val="auto"/>
              <w:rPr>
                <w:rFonts w:hint="default" w:ascii="Times New Roman" w:hAnsi="Times New Roman" w:cs="Times New Roman"/>
                <w:color w:val="auto"/>
                <w:sz w:val="24"/>
                <w:szCs w:val="24"/>
              </w:rPr>
            </w:pPr>
          </w:p>
          <w:p>
            <w:pPr>
              <w:pStyle w:val="46"/>
              <w:keepNext w:val="0"/>
              <w:keepLines w:val="0"/>
              <w:pageBreakBefore w:val="0"/>
              <w:widowControl w:val="0"/>
              <w:kinsoku/>
              <w:wordWrap/>
              <w:overflowPunct/>
              <w:topLinePunct w:val="0"/>
              <w:autoSpaceDE/>
              <w:autoSpaceDN/>
              <w:bidi w:val="0"/>
              <w:adjustRightInd/>
              <w:snapToGrid/>
              <w:spacing w:before="0" w:after="0" w:line="240" w:lineRule="auto"/>
              <w:ind w:left="0" w:leftChars="0" w:firstLine="0" w:firstLineChars="0"/>
              <w:textAlignment w:val="auto"/>
              <w:rPr>
                <w:rFonts w:hint="default" w:ascii="Times New Roman" w:hAnsi="Times New Roman" w:cs="Times New Roman"/>
                <w:color w:val="auto"/>
                <w:sz w:val="24"/>
                <w:szCs w:val="24"/>
              </w:rPr>
            </w:pPr>
          </w:p>
          <w:p>
            <w:pPr>
              <w:pStyle w:val="46"/>
              <w:adjustRightInd w:val="0"/>
              <w:snapToGrid w:val="0"/>
              <w:rPr>
                <w:rFonts w:hint="default" w:ascii="Times New Roman" w:hAnsi="Times New Roman" w:cs="Times New Roman"/>
                <w:color w:val="auto"/>
              </w:rPr>
            </w:pPr>
          </w:p>
          <w:p>
            <w:pPr>
              <w:pStyle w:val="46"/>
              <w:adjustRightInd w:val="0"/>
              <w:snapToGrid w:val="0"/>
              <w:rPr>
                <w:rFonts w:hint="default" w:ascii="Times New Roman" w:hAnsi="Times New Roman" w:cs="Times New Roman"/>
                <w:color w:val="auto"/>
              </w:rPr>
            </w:pPr>
          </w:p>
          <w:p>
            <w:pPr>
              <w:pStyle w:val="46"/>
              <w:adjustRightInd w:val="0"/>
              <w:snapToGrid w:val="0"/>
              <w:rPr>
                <w:rFonts w:hint="default" w:ascii="Times New Roman" w:hAnsi="Times New Roman" w:cs="Times New Roman"/>
                <w:color w:val="auto"/>
              </w:rPr>
            </w:pPr>
          </w:p>
          <w:p>
            <w:pPr>
              <w:pStyle w:val="46"/>
              <w:adjustRightInd w:val="0"/>
              <w:snapToGrid w:val="0"/>
              <w:rPr>
                <w:rFonts w:hint="default" w:ascii="Times New Roman" w:hAnsi="Times New Roman" w:cs="Times New Roman"/>
                <w:color w:val="auto"/>
              </w:rPr>
            </w:pPr>
          </w:p>
          <w:p>
            <w:pPr>
              <w:pStyle w:val="46"/>
              <w:adjustRightInd w:val="0"/>
              <w:snapToGrid w:val="0"/>
              <w:ind w:left="0" w:leftChars="0" w:firstLine="0" w:firstLineChars="0"/>
              <w:rPr>
                <w:rFonts w:hint="default" w:ascii="Times New Roman" w:hAnsi="Times New Roman" w:cs="Times New Roman"/>
                <w:color w:val="auto"/>
              </w:rPr>
            </w:pPr>
          </w:p>
          <w:p>
            <w:pPr>
              <w:pStyle w:val="46"/>
              <w:adjustRightInd w:val="0"/>
              <w:snapToGrid w:val="0"/>
              <w:ind w:left="0" w:leftChars="0" w:firstLine="0" w:firstLineChars="0"/>
              <w:rPr>
                <w:rFonts w:hint="default" w:ascii="Times New Roman" w:hAnsi="Times New Roman" w:cs="Times New Roman"/>
                <w:color w:val="auto"/>
              </w:rPr>
            </w:pPr>
          </w:p>
          <w:p>
            <w:pPr>
              <w:pStyle w:val="46"/>
              <w:adjustRightInd w:val="0"/>
              <w:snapToGrid w:val="0"/>
              <w:rPr>
                <w:rFonts w:hint="default" w:ascii="Times New Roman" w:hAnsi="Times New Roman" w:cs="Times New Roman"/>
                <w:color w:val="auto"/>
              </w:rPr>
            </w:pPr>
          </w:p>
          <w:p>
            <w:pPr>
              <w:pStyle w:val="46"/>
              <w:adjustRightInd w:val="0"/>
              <w:snapToGrid w:val="0"/>
              <w:ind w:firstLine="0" w:firstLineChars="0"/>
              <w:rPr>
                <w:rFonts w:hint="default" w:ascii="Times New Roman" w:hAnsi="Times New Roman" w:cs="Times New Roman"/>
                <w:color w:val="auto"/>
              </w:rPr>
            </w:pPr>
          </w:p>
        </w:tc>
      </w:tr>
    </w:tbl>
    <w:p>
      <w:pPr>
        <w:spacing w:after="0" w:line="360" w:lineRule="auto"/>
        <w:rPr>
          <w:rFonts w:hint="default" w:ascii="Times New Roman" w:hAnsi="Times New Roman" w:eastAsia="仿宋_GB2312" w:cs="Times New Roman"/>
          <w:b/>
          <w:color w:val="auto"/>
          <w:sz w:val="28"/>
          <w:szCs w:val="28"/>
        </w:rPr>
        <w:sectPr>
          <w:pgSz w:w="11906" w:h="16838"/>
          <w:pgMar w:top="1440" w:right="1080" w:bottom="1440" w:left="1080" w:header="708" w:footer="708" w:gutter="0"/>
          <w:pgBorders>
            <w:top w:val="none" w:sz="0" w:space="0"/>
            <w:left w:val="none" w:sz="0" w:space="0"/>
            <w:bottom w:val="none" w:sz="0" w:space="0"/>
            <w:right w:val="none" w:sz="0" w:space="0"/>
          </w:pgBorders>
          <w:pgNumType w:fmt="decimal"/>
          <w:cols w:space="720" w:num="1"/>
          <w:docGrid w:linePitch="360" w:charSpace="0"/>
        </w:sectPr>
      </w:pPr>
    </w:p>
    <w:p>
      <w:pPr>
        <w:pStyle w:val="2"/>
        <w:keepNext/>
        <w:keepLines/>
        <w:pageBreakBefore w:val="0"/>
        <w:widowControl/>
        <w:kinsoku/>
        <w:wordWrap/>
        <w:overflowPunct/>
        <w:topLinePunct w:val="0"/>
        <w:autoSpaceDE/>
        <w:autoSpaceDN/>
        <w:bidi w:val="0"/>
        <w:adjustRightInd w:val="0"/>
        <w:snapToGrid w:val="0"/>
        <w:spacing w:before="0" w:after="0" w:line="240" w:lineRule="auto"/>
        <w:textAlignment w:val="auto"/>
        <w:outlineLvl w:val="0"/>
        <w:rPr>
          <w:rFonts w:hint="default" w:ascii="Times New Roman" w:hAnsi="Times New Roman" w:eastAsia="黑体" w:cs="Times New Roman"/>
          <w:b w:val="0"/>
          <w:bCs w:val="0"/>
          <w:color w:val="auto"/>
          <w:sz w:val="28"/>
          <w:szCs w:val="28"/>
        </w:rPr>
      </w:pPr>
      <w:bookmarkStart w:id="13" w:name="_Toc28443"/>
      <w:r>
        <w:rPr>
          <w:rFonts w:hint="default" w:ascii="Times New Roman" w:hAnsi="Times New Roman" w:eastAsia="黑体" w:cs="Times New Roman"/>
          <w:b w:val="0"/>
          <w:bCs w:val="0"/>
          <w:color w:val="auto"/>
          <w:sz w:val="28"/>
          <w:szCs w:val="28"/>
        </w:rPr>
        <w:t>表七</w:t>
      </w:r>
      <w:bookmarkEnd w:id="13"/>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2" w:type="dxa"/>
            <w:noWrap w:val="0"/>
            <w:vAlign w:val="top"/>
          </w:tcPr>
          <w:p>
            <w:pPr>
              <w:keepNext w:val="0"/>
              <w:keepLines w:val="0"/>
              <w:pageBreakBefore w:val="0"/>
              <w:kinsoku/>
              <w:wordWrap/>
              <w:overflowPunct/>
              <w:topLinePunct w:val="0"/>
              <w:bidi w:val="0"/>
              <w:adjustRightInd/>
              <w:snapToGrid/>
              <w:spacing w:after="0" w:line="400" w:lineRule="atLeas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验收监测期间生产工况记录：</w:t>
            </w:r>
          </w:p>
          <w:p>
            <w:pPr>
              <w:pStyle w:val="30"/>
              <w:keepNext w:val="0"/>
              <w:keepLines w:val="0"/>
              <w:pageBreakBefore w:val="0"/>
              <w:kinsoku/>
              <w:wordWrap/>
              <w:overflowPunct/>
              <w:topLinePunct w:val="0"/>
              <w:bidi w:val="0"/>
              <w:adjustRightInd/>
              <w:snapToGrid/>
              <w:spacing w:after="200" w:line="400" w:lineRule="atLeast"/>
              <w:textAlignment w:val="auto"/>
              <w:rPr>
                <w:rFonts w:hint="default" w:ascii="Times New Roman" w:hAnsi="Times New Roman" w:eastAsia="仿宋_GB2312" w:cs="Times New Roman"/>
                <w:b/>
                <w:color w:val="auto"/>
                <w:sz w:val="28"/>
                <w:szCs w:val="28"/>
              </w:rPr>
            </w:pPr>
            <w:r>
              <w:rPr>
                <w:rFonts w:hint="default" w:ascii="Times New Roman" w:hAnsi="Times New Roman" w:cs="Times New Roman"/>
                <w:color w:val="auto"/>
                <w:sz w:val="24"/>
                <w:szCs w:val="24"/>
              </w:rPr>
              <w:t>正常工况，稳定运行。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0" w:hRule="atLeast"/>
        </w:trPr>
        <w:tc>
          <w:tcPr>
            <w:tcW w:w="9962" w:type="dxa"/>
            <w:noWrap w:val="0"/>
            <w:vAlign w:val="top"/>
          </w:tcPr>
          <w:p>
            <w:pPr>
              <w:pStyle w:val="6"/>
              <w:keepNext w:val="0"/>
              <w:keepLines w:val="0"/>
              <w:pageBreakBefore w:val="0"/>
              <w:widowControl/>
              <w:kinsoku/>
              <w:wordWrap/>
              <w:overflowPunct/>
              <w:topLinePunct w:val="0"/>
              <w:autoSpaceDE/>
              <w:autoSpaceDN/>
              <w:bidi w:val="0"/>
              <w:adjustRightInd w:val="0"/>
              <w:snapToGrid w:val="0"/>
              <w:spacing w:before="0" w:after="0" w:line="400" w:lineRule="atLeast"/>
              <w:ind w:left="0" w:leftChars="0" w:firstLine="0" w:firstLineChars="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验收监测结果：</w:t>
            </w:r>
          </w:p>
          <w:p>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Times New Roman" w:hAnsi="Times New Roman" w:cs="Times New Roman"/>
                <w:b/>
                <w:color w:val="auto"/>
                <w:sz w:val="24"/>
                <w:szCs w:val="24"/>
                <w:lang w:val="en-US" w:eastAsia="zh-CN"/>
              </w:rPr>
            </w:pPr>
            <w:r>
              <w:rPr>
                <w:rFonts w:hint="default" w:ascii="Times New Roman" w:hAnsi="Times New Roman" w:eastAsia="宋体" w:cs="Times New Roman"/>
                <w:b/>
                <w:bCs w:val="0"/>
                <w:color w:val="auto"/>
                <w:sz w:val="24"/>
                <w:szCs w:val="24"/>
                <w:lang w:val="en-US" w:eastAsia="zh-CN"/>
              </w:rPr>
              <w:t>1、无组织</w:t>
            </w:r>
            <w:r>
              <w:rPr>
                <w:rFonts w:hint="default" w:ascii="Times New Roman" w:hAnsi="Times New Roman" w:eastAsia="宋体" w:cs="Times New Roman"/>
                <w:b/>
                <w:bCs w:val="0"/>
                <w:color w:val="auto"/>
                <w:sz w:val="24"/>
                <w:szCs w:val="24"/>
                <w:lang w:eastAsia="zh-CN"/>
              </w:rPr>
              <w:t>废气</w:t>
            </w:r>
            <w:r>
              <w:rPr>
                <w:rFonts w:hint="default" w:ascii="Times New Roman" w:hAnsi="Times New Roman" w:eastAsia="宋体" w:cs="Times New Roman"/>
                <w:b/>
                <w:bCs w:val="0"/>
                <w:color w:val="auto"/>
                <w:sz w:val="24"/>
                <w:szCs w:val="24"/>
                <w:lang w:val="en-US" w:eastAsia="zh-CN"/>
              </w:rPr>
              <w:t>检</w:t>
            </w:r>
            <w:r>
              <w:rPr>
                <w:rFonts w:hint="default" w:ascii="Times New Roman" w:hAnsi="Times New Roman" w:eastAsia="宋体" w:cs="Times New Roman"/>
                <w:b/>
                <w:bCs w:val="0"/>
                <w:color w:val="auto"/>
                <w:sz w:val="24"/>
                <w:szCs w:val="24"/>
              </w:rPr>
              <w:t>测结果</w:t>
            </w:r>
            <w:r>
              <w:rPr>
                <w:rFonts w:hint="default" w:ascii="Times New Roman" w:hAnsi="Times New Roman" w:eastAsia="宋体" w:cs="Times New Roman"/>
                <w:b/>
                <w:bCs w:val="0"/>
                <w:color w:val="auto"/>
                <w:sz w:val="24"/>
                <w:szCs w:val="24"/>
                <w:lang w:val="en-US" w:eastAsia="zh-CN"/>
              </w:rPr>
              <w:t xml:space="preserve">      </w:t>
            </w:r>
            <w:r>
              <w:rPr>
                <w:rFonts w:hint="default" w:ascii="Times New Roman" w:hAnsi="Times New Roman" w:cs="Times New Roman"/>
                <w:b/>
                <w:color w:val="auto"/>
                <w:sz w:val="24"/>
                <w:szCs w:val="24"/>
                <w:lang w:val="en-US" w:eastAsia="zh-CN"/>
              </w:rPr>
              <w:t xml:space="preserve">                                                    </w:t>
            </w:r>
          </w:p>
          <w:p>
            <w:pPr>
              <w:keepNext w:val="0"/>
              <w:keepLines w:val="0"/>
              <w:pageBreakBefore w:val="0"/>
              <w:widowControl/>
              <w:kinsoku/>
              <w:wordWrap/>
              <w:overflowPunct/>
              <w:topLinePunct w:val="0"/>
              <w:autoSpaceDE/>
              <w:autoSpaceDN/>
              <w:bidi w:val="0"/>
              <w:adjustRightInd/>
              <w:snapToGrid/>
              <w:spacing w:after="0"/>
              <w:jc w:val="right"/>
              <w:textAlignment w:val="auto"/>
              <w:rPr>
                <w:rFonts w:hint="default" w:ascii="Times New Roman" w:hAnsi="Times New Roman" w:eastAsia="宋体" w:cs="Times New Roman"/>
                <w:b/>
                <w:bCs w:val="0"/>
                <w:color w:val="auto"/>
                <w:sz w:val="24"/>
                <w:szCs w:val="24"/>
                <w:lang w:val="en-US" w:eastAsia="zh-CN"/>
              </w:rPr>
            </w:pPr>
            <w:r>
              <w:rPr>
                <w:rFonts w:hint="default" w:ascii="Times New Roman" w:hAnsi="Times New Roman" w:eastAsia="宋体" w:cs="Times New Roman"/>
                <w:b/>
                <w:bCs w:val="0"/>
                <w:color w:val="auto"/>
                <w:sz w:val="24"/>
                <w:szCs w:val="24"/>
                <w:lang w:val="en-US" w:eastAsia="zh-CN"/>
              </w:rPr>
              <w:t>单位：</w:t>
            </w:r>
            <w:r>
              <w:rPr>
                <w:rFonts w:hint="default" w:ascii="Times New Roman" w:hAnsi="Times New Roman" w:eastAsia="宋体" w:cs="Times New Roman"/>
                <w:b/>
                <w:bCs w:val="0"/>
                <w:color w:val="auto"/>
                <w:kern w:val="0"/>
                <w:sz w:val="24"/>
                <w:szCs w:val="24"/>
                <w:lang w:val="en-US" w:eastAsia="zh-CN" w:bidi="ar"/>
              </w:rPr>
              <w:t>mg/m</w:t>
            </w:r>
            <w:r>
              <w:rPr>
                <w:rFonts w:hint="default" w:ascii="Times New Roman" w:hAnsi="Times New Roman" w:eastAsia="宋体" w:cs="Times New Roman"/>
                <w:b/>
                <w:bCs w:val="0"/>
                <w:color w:val="auto"/>
                <w:kern w:val="0"/>
                <w:sz w:val="24"/>
                <w:szCs w:val="24"/>
                <w:vertAlign w:val="superscript"/>
                <w:lang w:val="en-US" w:eastAsia="zh-CN" w:bidi="ar"/>
              </w:rPr>
              <w:t>3</w:t>
            </w:r>
          </w:p>
          <w:tbl>
            <w:tblPr>
              <w:tblStyle w:val="24"/>
              <w:tblW w:w="4991"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934"/>
              <w:gridCol w:w="1484"/>
              <w:gridCol w:w="1646"/>
              <w:gridCol w:w="2232"/>
              <w:gridCol w:w="1760"/>
              <w:gridCol w:w="165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tblHeader/>
                <w:jc w:val="center"/>
              </w:trPr>
              <w:tc>
                <w:tcPr>
                  <w:tcW w:w="481"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b/>
                      <w:bCs/>
                      <w:color w:val="auto"/>
                      <w:sz w:val="21"/>
                      <w:szCs w:val="21"/>
                    </w:rPr>
                  </w:pPr>
                  <w:r>
                    <w:rPr>
                      <w:rFonts w:hint="default" w:ascii="Times New Roman" w:hAnsi="Times New Roman" w:cs="Times New Roman" w:eastAsiaTheme="minorEastAsia"/>
                      <w:b/>
                      <w:bCs/>
                      <w:color w:val="auto"/>
                      <w:sz w:val="21"/>
                      <w:szCs w:val="21"/>
                    </w:rPr>
                    <w:t>序号</w:t>
                  </w:r>
                </w:p>
              </w:tc>
              <w:tc>
                <w:tcPr>
                  <w:tcW w:w="764"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b/>
                      <w:bCs/>
                      <w:color w:val="auto"/>
                      <w:sz w:val="21"/>
                      <w:szCs w:val="21"/>
                    </w:rPr>
                  </w:pPr>
                  <w:r>
                    <w:rPr>
                      <w:rFonts w:hint="default" w:ascii="Times New Roman" w:hAnsi="Times New Roman" w:cs="Times New Roman" w:eastAsiaTheme="minorEastAsia"/>
                      <w:b/>
                      <w:bCs/>
                      <w:color w:val="auto"/>
                      <w:sz w:val="21"/>
                      <w:szCs w:val="21"/>
                    </w:rPr>
                    <w:t>采样位置</w:t>
                  </w:r>
                </w:p>
              </w:tc>
              <w:tc>
                <w:tcPr>
                  <w:tcW w:w="847"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b/>
                      <w:bCs/>
                      <w:color w:val="auto"/>
                      <w:sz w:val="21"/>
                      <w:szCs w:val="21"/>
                    </w:rPr>
                  </w:pPr>
                  <w:r>
                    <w:rPr>
                      <w:rFonts w:hint="default" w:ascii="Times New Roman" w:hAnsi="Times New Roman" w:cs="Times New Roman" w:eastAsiaTheme="minorEastAsia"/>
                      <w:b/>
                      <w:bCs/>
                      <w:color w:val="auto"/>
                      <w:sz w:val="21"/>
                      <w:szCs w:val="21"/>
                    </w:rPr>
                    <w:t>采样时间</w:t>
                  </w:r>
                </w:p>
              </w:tc>
              <w:tc>
                <w:tcPr>
                  <w:tcW w:w="1149"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b/>
                      <w:bCs/>
                      <w:color w:val="auto"/>
                      <w:sz w:val="21"/>
                      <w:szCs w:val="21"/>
                      <w:lang w:eastAsia="zh-CN"/>
                    </w:rPr>
                  </w:pPr>
                  <w:r>
                    <w:rPr>
                      <w:rFonts w:hint="default" w:ascii="Times New Roman" w:hAnsi="Times New Roman" w:cs="Times New Roman" w:eastAsiaTheme="minorEastAsia"/>
                      <w:b/>
                      <w:bCs/>
                      <w:color w:val="auto"/>
                      <w:sz w:val="21"/>
                      <w:szCs w:val="21"/>
                      <w:lang w:eastAsia="zh-CN"/>
                    </w:rPr>
                    <w:t>采样频次</w:t>
                  </w:r>
                </w:p>
              </w:tc>
              <w:tc>
                <w:tcPr>
                  <w:tcW w:w="906"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b/>
                      <w:bCs/>
                      <w:color w:val="auto"/>
                      <w:sz w:val="21"/>
                      <w:szCs w:val="21"/>
                    </w:rPr>
                  </w:pPr>
                  <w:r>
                    <w:rPr>
                      <w:rFonts w:hint="default" w:ascii="Times New Roman" w:hAnsi="Times New Roman" w:cs="Times New Roman" w:eastAsiaTheme="minorEastAsia"/>
                      <w:b/>
                      <w:bCs/>
                      <w:color w:val="auto"/>
                      <w:sz w:val="21"/>
                      <w:szCs w:val="21"/>
                    </w:rPr>
                    <w:t>项目</w:t>
                  </w:r>
                </w:p>
              </w:tc>
              <w:tc>
                <w:tcPr>
                  <w:tcW w:w="850"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b/>
                      <w:bCs/>
                      <w:color w:val="auto"/>
                      <w:sz w:val="21"/>
                      <w:szCs w:val="21"/>
                    </w:rPr>
                  </w:pPr>
                  <w:r>
                    <w:rPr>
                      <w:rFonts w:hint="default" w:ascii="Times New Roman" w:hAnsi="Times New Roman" w:cs="Times New Roman" w:eastAsiaTheme="minorEastAsia"/>
                      <w:b/>
                      <w:bCs/>
                      <w:color w:val="auto"/>
                      <w:sz w:val="21"/>
                      <w:szCs w:val="21"/>
                    </w:rPr>
                    <w:t>结果</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restart"/>
                  <w:tcBorders>
                    <w:top w:val="single" w:color="auto" w:sz="4" w:space="0"/>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1</w:t>
                  </w:r>
                </w:p>
              </w:tc>
              <w:tc>
                <w:tcPr>
                  <w:tcW w:w="1484" w:type="dxa"/>
                  <w:vMerge w:val="restart"/>
                  <w:tcBorders>
                    <w:top w:val="single" w:color="auto" w:sz="4" w:space="0"/>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○1#</w:t>
                  </w: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厂界上风向</w:t>
                  </w:r>
                </w:p>
              </w:tc>
              <w:tc>
                <w:tcPr>
                  <w:tcW w:w="847" w:type="pct"/>
                  <w:vMerge w:val="restart"/>
                  <w:tcBorders>
                    <w:top w:val="single" w:color="auto" w:sz="4" w:space="0"/>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2022.12.26</w:t>
                  </w:r>
                </w:p>
              </w:tc>
              <w:tc>
                <w:tcPr>
                  <w:tcW w:w="1149" w:type="pct"/>
                  <w:tcBorders>
                    <w:top w:val="single" w:color="auto" w:sz="4" w:space="0"/>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第一次</w:t>
                  </w:r>
                </w:p>
              </w:tc>
              <w:tc>
                <w:tcPr>
                  <w:tcW w:w="906" w:type="pct"/>
                  <w:vMerge w:val="restart"/>
                  <w:tcBorders>
                    <w:top w:val="single" w:color="auto" w:sz="4" w:space="0"/>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vertAlign w:val="baseline"/>
                      <w:lang w:eastAsia="zh-CN"/>
                    </w:rPr>
                    <w:t>非甲烷总烃</w:t>
                  </w: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1.07</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764"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47"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rPr>
                  </w:pPr>
                </w:p>
              </w:tc>
              <w:tc>
                <w:tcPr>
                  <w:tcW w:w="1149"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第二次</w:t>
                  </w:r>
                </w:p>
              </w:tc>
              <w:tc>
                <w:tcPr>
                  <w:tcW w:w="906"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1.06</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764"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47"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rPr>
                  </w:pPr>
                </w:p>
              </w:tc>
              <w:tc>
                <w:tcPr>
                  <w:tcW w:w="1149"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第三次</w:t>
                  </w:r>
                </w:p>
              </w:tc>
              <w:tc>
                <w:tcPr>
                  <w:tcW w:w="906"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1.04</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restart"/>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2</w:t>
                  </w:r>
                </w:p>
              </w:tc>
              <w:tc>
                <w:tcPr>
                  <w:tcW w:w="1484" w:type="dxa"/>
                  <w:vMerge w:val="restar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○2</w:t>
                  </w:r>
                  <w:r>
                    <w:rPr>
                      <w:rFonts w:hint="default" w:ascii="Times New Roman" w:hAnsi="Times New Roman" w:cs="Times New Roman" w:eastAsiaTheme="minorEastAsia"/>
                      <w:color w:val="auto"/>
                      <w:sz w:val="21"/>
                      <w:szCs w:val="21"/>
                      <w:lang w:val="en-US" w:eastAsia="zh-CN"/>
                    </w:rPr>
                    <w:t>#</w:t>
                  </w: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厂界下风向</w:t>
                  </w:r>
                </w:p>
              </w:tc>
              <w:tc>
                <w:tcPr>
                  <w:tcW w:w="847"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1149"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第一次</w:t>
                  </w:r>
                </w:p>
              </w:tc>
              <w:tc>
                <w:tcPr>
                  <w:tcW w:w="906"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1.29</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764"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47"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1149"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第二次</w:t>
                  </w:r>
                </w:p>
              </w:tc>
              <w:tc>
                <w:tcPr>
                  <w:tcW w:w="906"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1.28</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764"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47"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1149"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第三次</w:t>
                  </w:r>
                </w:p>
              </w:tc>
              <w:tc>
                <w:tcPr>
                  <w:tcW w:w="906"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1.30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restart"/>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3</w:t>
                  </w:r>
                </w:p>
              </w:tc>
              <w:tc>
                <w:tcPr>
                  <w:tcW w:w="1484" w:type="dxa"/>
                  <w:vMerge w:val="restar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○3</w:t>
                  </w:r>
                  <w:r>
                    <w:rPr>
                      <w:rFonts w:hint="default" w:ascii="Times New Roman" w:hAnsi="Times New Roman" w:cs="Times New Roman" w:eastAsiaTheme="minorEastAsia"/>
                      <w:color w:val="auto"/>
                      <w:sz w:val="21"/>
                      <w:szCs w:val="21"/>
                      <w:lang w:val="en-US" w:eastAsia="zh-CN"/>
                    </w:rPr>
                    <w:t>#</w:t>
                  </w: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厂界下风向</w:t>
                  </w:r>
                </w:p>
              </w:tc>
              <w:tc>
                <w:tcPr>
                  <w:tcW w:w="847"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149"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第一次</w:t>
                  </w:r>
                </w:p>
              </w:tc>
              <w:tc>
                <w:tcPr>
                  <w:tcW w:w="906"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1.32</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764"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47"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149"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第二次</w:t>
                  </w:r>
                </w:p>
              </w:tc>
              <w:tc>
                <w:tcPr>
                  <w:tcW w:w="906"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1.29</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764"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47"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149"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第三次</w:t>
                  </w:r>
                </w:p>
              </w:tc>
              <w:tc>
                <w:tcPr>
                  <w:tcW w:w="906"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1.29</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restart"/>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4</w:t>
                  </w:r>
                </w:p>
              </w:tc>
              <w:tc>
                <w:tcPr>
                  <w:tcW w:w="1484" w:type="dxa"/>
                  <w:vMerge w:val="restar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○4#</w:t>
                  </w: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厂界下风向</w:t>
                  </w:r>
                </w:p>
              </w:tc>
              <w:tc>
                <w:tcPr>
                  <w:tcW w:w="847"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149"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第一次</w:t>
                  </w:r>
                </w:p>
              </w:tc>
              <w:tc>
                <w:tcPr>
                  <w:tcW w:w="906"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1.34</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764"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47"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149"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第二次</w:t>
                  </w:r>
                </w:p>
              </w:tc>
              <w:tc>
                <w:tcPr>
                  <w:tcW w:w="906"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1.31</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764"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47"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149"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第三次</w:t>
                  </w:r>
                </w:p>
              </w:tc>
              <w:tc>
                <w:tcPr>
                  <w:tcW w:w="906"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1.35</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restart"/>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5</w:t>
                  </w:r>
                </w:p>
              </w:tc>
              <w:tc>
                <w:tcPr>
                  <w:tcW w:w="1484" w:type="dxa"/>
                  <w:vMerge w:val="restar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○5#</w:t>
                  </w: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浓度最高点</w:t>
                  </w:r>
                </w:p>
              </w:tc>
              <w:tc>
                <w:tcPr>
                  <w:tcW w:w="847"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149"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第一次</w:t>
                  </w:r>
                </w:p>
              </w:tc>
              <w:tc>
                <w:tcPr>
                  <w:tcW w:w="906"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1.71</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764"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847"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149"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第二次</w:t>
                  </w:r>
                </w:p>
              </w:tc>
              <w:tc>
                <w:tcPr>
                  <w:tcW w:w="906"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1.76</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764"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847"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149"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第三次</w:t>
                  </w:r>
                </w:p>
              </w:tc>
              <w:tc>
                <w:tcPr>
                  <w:tcW w:w="906"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1.78</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restart"/>
                  <w:tcBorders>
                    <w:top w:val="single" w:color="auto" w:sz="4" w:space="0"/>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lang w:val="en-US" w:eastAsia="zh-CN"/>
                    </w:rPr>
                    <w:t>6</w:t>
                  </w:r>
                </w:p>
              </w:tc>
              <w:tc>
                <w:tcPr>
                  <w:tcW w:w="1484" w:type="dxa"/>
                  <w:vMerge w:val="restart"/>
                  <w:tcBorders>
                    <w:top w:val="single" w:color="auto" w:sz="4" w:space="0"/>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○1#</w:t>
                  </w: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厂界上风向</w:t>
                  </w:r>
                </w:p>
              </w:tc>
              <w:tc>
                <w:tcPr>
                  <w:tcW w:w="847" w:type="pct"/>
                  <w:vMerge w:val="restart"/>
                  <w:tcBorders>
                    <w:top w:val="single" w:color="auto" w:sz="4" w:space="0"/>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color w:val="auto"/>
                      <w:sz w:val="21"/>
                      <w:szCs w:val="21"/>
                      <w:lang w:eastAsia="zh-CN"/>
                    </w:rPr>
                    <w:t>2022.12.27</w:t>
                  </w:r>
                </w:p>
              </w:tc>
              <w:tc>
                <w:tcPr>
                  <w:tcW w:w="1149" w:type="pct"/>
                  <w:tcBorders>
                    <w:top w:val="single" w:color="auto" w:sz="4" w:space="0"/>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第一次</w:t>
                  </w:r>
                </w:p>
              </w:tc>
              <w:tc>
                <w:tcPr>
                  <w:tcW w:w="906" w:type="pct"/>
                  <w:vMerge w:val="restar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非甲烷总烃</w:t>
                  </w: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1.06</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764"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47"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149"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rPr>
                  </w:pPr>
                  <w:r>
                    <w:rPr>
                      <w:rFonts w:hint="default" w:ascii="Times New Roman" w:hAnsi="Times New Roman" w:cs="Times New Roman" w:eastAsiaTheme="minorEastAsia"/>
                      <w:color w:val="auto"/>
                      <w:sz w:val="21"/>
                      <w:szCs w:val="21"/>
                      <w:lang w:val="en-US" w:eastAsia="zh-CN"/>
                    </w:rPr>
                    <w:t>第二次</w:t>
                  </w:r>
                </w:p>
              </w:tc>
              <w:tc>
                <w:tcPr>
                  <w:tcW w:w="906"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1.07</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764"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47"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149"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rPr>
                  </w:pPr>
                  <w:r>
                    <w:rPr>
                      <w:rFonts w:hint="default" w:ascii="Times New Roman" w:hAnsi="Times New Roman" w:cs="Times New Roman" w:eastAsiaTheme="minorEastAsia"/>
                      <w:color w:val="auto"/>
                      <w:sz w:val="21"/>
                      <w:szCs w:val="21"/>
                      <w:lang w:val="en-US" w:eastAsia="zh-CN"/>
                    </w:rPr>
                    <w:t>第三次</w:t>
                  </w:r>
                </w:p>
              </w:tc>
              <w:tc>
                <w:tcPr>
                  <w:tcW w:w="906"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1.06</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restart"/>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7</w:t>
                  </w:r>
                </w:p>
              </w:tc>
              <w:tc>
                <w:tcPr>
                  <w:tcW w:w="1484" w:type="dxa"/>
                  <w:vMerge w:val="restar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○2</w:t>
                  </w:r>
                  <w:r>
                    <w:rPr>
                      <w:rFonts w:hint="default" w:ascii="Times New Roman" w:hAnsi="Times New Roman" w:cs="Times New Roman" w:eastAsiaTheme="minorEastAsia"/>
                      <w:color w:val="auto"/>
                      <w:sz w:val="21"/>
                      <w:szCs w:val="21"/>
                      <w:lang w:val="en-US" w:eastAsia="zh-CN"/>
                    </w:rPr>
                    <w:t>#</w:t>
                  </w: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厂界下风向</w:t>
                  </w:r>
                </w:p>
              </w:tc>
              <w:tc>
                <w:tcPr>
                  <w:tcW w:w="847"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149"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lang w:val="en-US" w:eastAsia="zh-CN"/>
                    </w:rPr>
                    <w:t>第一次</w:t>
                  </w:r>
                </w:p>
              </w:tc>
              <w:tc>
                <w:tcPr>
                  <w:tcW w:w="906"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1.24</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764"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47"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b/>
                      <w:bCs/>
                      <w:color w:val="auto"/>
                      <w:sz w:val="21"/>
                      <w:szCs w:val="21"/>
                    </w:rPr>
                  </w:pPr>
                </w:p>
              </w:tc>
              <w:tc>
                <w:tcPr>
                  <w:tcW w:w="1149"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rPr>
                  </w:pPr>
                  <w:r>
                    <w:rPr>
                      <w:rFonts w:hint="default" w:ascii="Times New Roman" w:hAnsi="Times New Roman" w:cs="Times New Roman" w:eastAsiaTheme="minorEastAsia"/>
                      <w:color w:val="auto"/>
                      <w:sz w:val="21"/>
                      <w:szCs w:val="21"/>
                      <w:lang w:val="en-US" w:eastAsia="zh-CN"/>
                    </w:rPr>
                    <w:t>第二次</w:t>
                  </w:r>
                </w:p>
              </w:tc>
              <w:tc>
                <w:tcPr>
                  <w:tcW w:w="906"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1.39</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764"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47"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149"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rPr>
                  </w:pPr>
                  <w:r>
                    <w:rPr>
                      <w:rFonts w:hint="default" w:ascii="Times New Roman" w:hAnsi="Times New Roman" w:cs="Times New Roman" w:eastAsiaTheme="minorEastAsia"/>
                      <w:color w:val="auto"/>
                      <w:sz w:val="21"/>
                      <w:szCs w:val="21"/>
                      <w:lang w:val="en-US" w:eastAsia="zh-CN"/>
                    </w:rPr>
                    <w:t>第三次</w:t>
                  </w:r>
                </w:p>
              </w:tc>
              <w:tc>
                <w:tcPr>
                  <w:tcW w:w="906"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1.31</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restart"/>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8</w:t>
                  </w:r>
                </w:p>
              </w:tc>
              <w:tc>
                <w:tcPr>
                  <w:tcW w:w="1484" w:type="dxa"/>
                  <w:vMerge w:val="restar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○3</w:t>
                  </w:r>
                  <w:r>
                    <w:rPr>
                      <w:rFonts w:hint="default" w:ascii="Times New Roman" w:hAnsi="Times New Roman" w:cs="Times New Roman" w:eastAsiaTheme="minorEastAsia"/>
                      <w:color w:val="auto"/>
                      <w:sz w:val="21"/>
                      <w:szCs w:val="21"/>
                      <w:lang w:val="en-US" w:eastAsia="zh-CN"/>
                    </w:rPr>
                    <w:t>#</w:t>
                  </w: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厂界下风向</w:t>
                  </w:r>
                </w:p>
              </w:tc>
              <w:tc>
                <w:tcPr>
                  <w:tcW w:w="847"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149"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第一次</w:t>
                  </w:r>
                </w:p>
              </w:tc>
              <w:tc>
                <w:tcPr>
                  <w:tcW w:w="906"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1.36</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764"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47"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149"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第二次</w:t>
                  </w:r>
                </w:p>
              </w:tc>
              <w:tc>
                <w:tcPr>
                  <w:tcW w:w="906"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1.34</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764"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47"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149"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第三次</w:t>
                  </w:r>
                </w:p>
              </w:tc>
              <w:tc>
                <w:tcPr>
                  <w:tcW w:w="906"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1.27</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restart"/>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9</w:t>
                  </w:r>
                </w:p>
              </w:tc>
              <w:tc>
                <w:tcPr>
                  <w:tcW w:w="1484" w:type="dxa"/>
                  <w:vMerge w:val="restar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○4#</w:t>
                  </w: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厂界下风向</w:t>
                  </w:r>
                </w:p>
              </w:tc>
              <w:tc>
                <w:tcPr>
                  <w:tcW w:w="847"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149"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第一次</w:t>
                  </w:r>
                </w:p>
              </w:tc>
              <w:tc>
                <w:tcPr>
                  <w:tcW w:w="906"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1.39</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764"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47"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149"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第二次</w:t>
                  </w:r>
                </w:p>
              </w:tc>
              <w:tc>
                <w:tcPr>
                  <w:tcW w:w="906"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1.27</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764"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47"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149"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第三次</w:t>
                  </w:r>
                </w:p>
              </w:tc>
              <w:tc>
                <w:tcPr>
                  <w:tcW w:w="906"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1.37</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restart"/>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10</w:t>
                  </w:r>
                </w:p>
              </w:tc>
              <w:tc>
                <w:tcPr>
                  <w:tcW w:w="1484" w:type="dxa"/>
                  <w:vMerge w:val="restar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○5#</w:t>
                  </w:r>
                </w:p>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浓度最高点</w:t>
                  </w:r>
                </w:p>
              </w:tc>
              <w:tc>
                <w:tcPr>
                  <w:tcW w:w="847"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149"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第一次</w:t>
                  </w:r>
                </w:p>
              </w:tc>
              <w:tc>
                <w:tcPr>
                  <w:tcW w:w="906"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1.73</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764"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847"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149"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第二次</w:t>
                  </w:r>
                </w:p>
              </w:tc>
              <w:tc>
                <w:tcPr>
                  <w:tcW w:w="906"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1.79</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 w:hRule="atLeast"/>
                <w:jc w:val="center"/>
              </w:trPr>
              <w:tc>
                <w:tcPr>
                  <w:tcW w:w="481"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764"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847"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149"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第三次</w:t>
                  </w:r>
                </w:p>
              </w:tc>
              <w:tc>
                <w:tcPr>
                  <w:tcW w:w="906"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rPr>
                  </w:pPr>
                </w:p>
              </w:tc>
              <w:tc>
                <w:tcPr>
                  <w:tcW w:w="16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i w:val="0"/>
                      <w:color w:val="auto"/>
                      <w:kern w:val="0"/>
                      <w:sz w:val="21"/>
                      <w:szCs w:val="21"/>
                      <w:u w:val="none"/>
                      <w:lang w:val="en-US" w:eastAsia="zh-CN" w:bidi="ar"/>
                    </w:rPr>
                  </w:pPr>
                  <w:r>
                    <w:rPr>
                      <w:rFonts w:hint="eastAsia" w:ascii="Times New Roman" w:hAnsi="Times New Roman" w:cs="Times New Roman" w:eastAsiaTheme="minorEastAsia"/>
                      <w:i w:val="0"/>
                      <w:color w:val="auto"/>
                      <w:kern w:val="0"/>
                      <w:sz w:val="21"/>
                      <w:szCs w:val="21"/>
                      <w:u w:val="none"/>
                      <w:lang w:val="en-US" w:eastAsia="zh-CN" w:bidi="ar"/>
                    </w:rPr>
                    <w:t>1.79</w:t>
                  </w:r>
                </w:p>
              </w:tc>
            </w:tr>
          </w:tbl>
          <w:p>
            <w:pPr>
              <w:keepNext w:val="0"/>
              <w:keepLines w:val="0"/>
              <w:pageBreakBefore w:val="0"/>
              <w:widowControl/>
              <w:kinsoku/>
              <w:wordWrap/>
              <w:overflowPunct/>
              <w:topLinePunct w:val="0"/>
              <w:autoSpaceDE/>
              <w:autoSpaceDN/>
              <w:bidi w:val="0"/>
              <w:adjustRightInd/>
              <w:snapToGrid/>
              <w:spacing w:after="0" w:line="400" w:lineRule="atLeast"/>
              <w:ind w:firstLine="480" w:firstLineChars="200"/>
              <w:jc w:val="both"/>
              <w:textAlignment w:val="auto"/>
              <w:rPr>
                <w:rFonts w:hint="default" w:ascii="Times New Roman" w:hAnsi="Times New Roman" w:cs="Times New Roman" w:eastAsiaTheme="minorEastAsia"/>
                <w:b w:val="0"/>
                <w:bCs w:val="0"/>
                <w:color w:val="auto"/>
                <w:sz w:val="24"/>
                <w:szCs w:val="24"/>
                <w:vertAlign w:val="baseline"/>
                <w:lang w:val="en-US" w:eastAsia="zh-CN"/>
              </w:rPr>
            </w:pPr>
            <w:r>
              <w:rPr>
                <w:rFonts w:hint="default" w:ascii="Times New Roman" w:hAnsi="Times New Roman" w:cs="Times New Roman" w:eastAsiaTheme="minorEastAsia"/>
                <w:b w:val="0"/>
                <w:bCs w:val="0"/>
                <w:color w:val="auto"/>
                <w:sz w:val="24"/>
                <w:szCs w:val="24"/>
                <w:lang w:val="en-US" w:eastAsia="zh-CN"/>
              </w:rPr>
              <w:t>根据监测结果可知，验收监测期间，厂界非甲烷总烃上风向监测浓度在</w:t>
            </w:r>
            <w:r>
              <w:rPr>
                <w:rFonts w:hint="eastAsia" w:ascii="Times New Roman" w:hAnsi="Times New Roman" w:cs="Times New Roman" w:eastAsiaTheme="minorEastAsia"/>
                <w:b w:val="0"/>
                <w:bCs w:val="0"/>
                <w:color w:val="auto"/>
                <w:sz w:val="24"/>
                <w:szCs w:val="24"/>
                <w:lang w:val="en-US" w:eastAsia="zh-CN"/>
              </w:rPr>
              <w:t>1.04</w:t>
            </w:r>
            <w:r>
              <w:rPr>
                <w:rFonts w:hint="default" w:ascii="Times New Roman" w:hAnsi="Times New Roman" w:cs="Times New Roman" w:eastAsiaTheme="minorEastAsia"/>
                <w:b w:val="0"/>
                <w:bCs w:val="0"/>
                <w:color w:val="auto"/>
                <w:sz w:val="24"/>
                <w:szCs w:val="24"/>
                <w:lang w:val="en-US" w:eastAsia="zh-CN"/>
              </w:rPr>
              <w:t>-</w:t>
            </w:r>
            <w:r>
              <w:rPr>
                <w:rFonts w:hint="eastAsia" w:ascii="Times New Roman" w:hAnsi="Times New Roman" w:cs="Times New Roman" w:eastAsiaTheme="minorEastAsia"/>
                <w:b w:val="0"/>
                <w:bCs w:val="0"/>
                <w:color w:val="auto"/>
                <w:sz w:val="24"/>
                <w:szCs w:val="24"/>
                <w:lang w:val="en-US" w:eastAsia="zh-CN"/>
              </w:rPr>
              <w:t>1.07</w:t>
            </w:r>
            <w:r>
              <w:rPr>
                <w:rFonts w:hint="default" w:ascii="Times New Roman" w:hAnsi="Times New Roman" w:eastAsia="宋体" w:cs="Times New Roman"/>
                <w:b w:val="0"/>
                <w:bCs/>
                <w:color w:val="auto"/>
                <w:kern w:val="0"/>
                <w:sz w:val="24"/>
                <w:szCs w:val="24"/>
                <w:lang w:val="en-US" w:eastAsia="zh-CN" w:bidi="ar"/>
              </w:rPr>
              <w:t>mg/m</w:t>
            </w:r>
            <w:r>
              <w:rPr>
                <w:rFonts w:hint="default" w:ascii="Times New Roman" w:hAnsi="Times New Roman" w:eastAsia="宋体" w:cs="Times New Roman"/>
                <w:b w:val="0"/>
                <w:bCs/>
                <w:color w:val="auto"/>
                <w:kern w:val="0"/>
                <w:sz w:val="24"/>
                <w:szCs w:val="24"/>
                <w:vertAlign w:val="superscript"/>
                <w:lang w:val="en-US" w:eastAsia="zh-CN" w:bidi="ar"/>
              </w:rPr>
              <w:t>3</w:t>
            </w:r>
            <w:r>
              <w:rPr>
                <w:rFonts w:hint="default" w:ascii="Times New Roman" w:hAnsi="Times New Roman" w:eastAsia="宋体" w:cs="Times New Roman"/>
                <w:b w:val="0"/>
                <w:bCs/>
                <w:color w:val="auto"/>
                <w:kern w:val="0"/>
                <w:sz w:val="24"/>
                <w:szCs w:val="24"/>
                <w:vertAlign w:val="baseline"/>
                <w:lang w:val="en-US" w:eastAsia="zh-CN" w:bidi="ar"/>
              </w:rPr>
              <w:t>之间</w:t>
            </w:r>
            <w:r>
              <w:rPr>
                <w:rFonts w:hint="default" w:ascii="Times New Roman" w:hAnsi="Times New Roman" w:cs="Times New Roman" w:eastAsiaTheme="minorEastAsia"/>
                <w:b w:val="0"/>
                <w:bCs w:val="0"/>
                <w:color w:val="auto"/>
                <w:sz w:val="24"/>
                <w:szCs w:val="24"/>
                <w:lang w:val="en-US" w:eastAsia="zh-CN"/>
              </w:rPr>
              <w:t>，下风向监测浓度在</w:t>
            </w:r>
            <w:r>
              <w:rPr>
                <w:rFonts w:hint="eastAsia" w:ascii="Times New Roman" w:hAnsi="Times New Roman" w:cs="Times New Roman" w:eastAsiaTheme="minorEastAsia"/>
                <w:b w:val="0"/>
                <w:bCs w:val="0"/>
                <w:color w:val="auto"/>
                <w:sz w:val="24"/>
                <w:szCs w:val="24"/>
                <w:lang w:val="en-US" w:eastAsia="zh-CN"/>
              </w:rPr>
              <w:t>1.24</w:t>
            </w:r>
            <w:r>
              <w:rPr>
                <w:rFonts w:hint="default" w:ascii="Times New Roman" w:hAnsi="Times New Roman" w:cs="Times New Roman" w:eastAsiaTheme="minorEastAsia"/>
                <w:b w:val="0"/>
                <w:bCs w:val="0"/>
                <w:color w:val="auto"/>
                <w:sz w:val="24"/>
                <w:szCs w:val="24"/>
                <w:lang w:val="en-US" w:eastAsia="zh-CN"/>
              </w:rPr>
              <w:t>-1.</w:t>
            </w:r>
            <w:r>
              <w:rPr>
                <w:rFonts w:hint="eastAsia" w:ascii="Times New Roman" w:hAnsi="Times New Roman" w:cs="Times New Roman" w:eastAsiaTheme="minorEastAsia"/>
                <w:b w:val="0"/>
                <w:bCs w:val="0"/>
                <w:color w:val="auto"/>
                <w:sz w:val="24"/>
                <w:szCs w:val="24"/>
                <w:lang w:val="en-US" w:eastAsia="zh-CN"/>
              </w:rPr>
              <w:t>39</w:t>
            </w:r>
            <w:r>
              <w:rPr>
                <w:rFonts w:hint="default" w:ascii="Times New Roman" w:hAnsi="Times New Roman" w:eastAsia="宋体" w:cs="Times New Roman"/>
                <w:b w:val="0"/>
                <w:bCs/>
                <w:color w:val="auto"/>
                <w:kern w:val="0"/>
                <w:sz w:val="24"/>
                <w:szCs w:val="24"/>
                <w:lang w:val="en-US" w:eastAsia="zh-CN" w:bidi="ar"/>
              </w:rPr>
              <w:t>mg/m</w:t>
            </w:r>
            <w:r>
              <w:rPr>
                <w:rFonts w:hint="default" w:ascii="Times New Roman" w:hAnsi="Times New Roman" w:eastAsia="宋体" w:cs="Times New Roman"/>
                <w:b w:val="0"/>
                <w:bCs/>
                <w:color w:val="auto"/>
                <w:kern w:val="0"/>
                <w:sz w:val="24"/>
                <w:szCs w:val="24"/>
                <w:vertAlign w:val="superscript"/>
                <w:lang w:val="en-US" w:eastAsia="zh-CN" w:bidi="ar"/>
              </w:rPr>
              <w:t>3</w:t>
            </w:r>
            <w:r>
              <w:rPr>
                <w:rFonts w:hint="default" w:ascii="Times New Roman" w:hAnsi="Times New Roman" w:eastAsia="宋体" w:cs="Times New Roman"/>
                <w:b w:val="0"/>
                <w:bCs/>
                <w:color w:val="auto"/>
                <w:kern w:val="0"/>
                <w:sz w:val="24"/>
                <w:szCs w:val="24"/>
                <w:vertAlign w:val="baseline"/>
                <w:lang w:val="en-US" w:eastAsia="zh-CN" w:bidi="ar"/>
              </w:rPr>
              <w:t>之间</w:t>
            </w:r>
            <w:r>
              <w:rPr>
                <w:rFonts w:hint="default" w:ascii="Times New Roman" w:hAnsi="Times New Roman" w:cs="Times New Roman" w:eastAsiaTheme="minorEastAsia"/>
                <w:b w:val="0"/>
                <w:bCs w:val="0"/>
                <w:color w:val="auto"/>
                <w:sz w:val="24"/>
                <w:szCs w:val="24"/>
                <w:lang w:val="en-US" w:eastAsia="zh-CN"/>
              </w:rPr>
              <w:t>，符合《大气污染物综合排放标准》（GB16297-1996）表2中无组织排放监控浓度限值4.0</w:t>
            </w:r>
            <w:r>
              <w:rPr>
                <w:rFonts w:hint="default" w:ascii="Times New Roman" w:hAnsi="Times New Roman" w:eastAsia="宋体" w:cs="Times New Roman"/>
                <w:b w:val="0"/>
                <w:bCs/>
                <w:color w:val="auto"/>
                <w:kern w:val="0"/>
                <w:sz w:val="24"/>
                <w:szCs w:val="24"/>
                <w:lang w:val="en-US" w:eastAsia="zh-CN" w:bidi="ar"/>
              </w:rPr>
              <w:t>mg/m</w:t>
            </w:r>
            <w:r>
              <w:rPr>
                <w:rFonts w:hint="default" w:ascii="Times New Roman" w:hAnsi="Times New Roman" w:eastAsia="宋体" w:cs="Times New Roman"/>
                <w:b w:val="0"/>
                <w:bCs/>
                <w:color w:val="auto"/>
                <w:kern w:val="0"/>
                <w:sz w:val="24"/>
                <w:szCs w:val="24"/>
                <w:vertAlign w:val="superscript"/>
                <w:lang w:val="en-US" w:eastAsia="zh-CN" w:bidi="ar"/>
              </w:rPr>
              <w:t>3</w:t>
            </w:r>
            <w:r>
              <w:rPr>
                <w:rFonts w:hint="default" w:ascii="Times New Roman" w:hAnsi="Times New Roman" w:cs="Times New Roman" w:eastAsiaTheme="minorEastAsia"/>
                <w:b w:val="0"/>
                <w:bCs w:val="0"/>
                <w:color w:val="auto"/>
                <w:sz w:val="24"/>
                <w:szCs w:val="24"/>
                <w:lang w:val="en-US" w:eastAsia="zh-CN"/>
              </w:rPr>
              <w:t>；站区内加油</w:t>
            </w:r>
            <w:r>
              <w:rPr>
                <w:rFonts w:hint="eastAsia" w:ascii="Times New Roman" w:hAnsi="Times New Roman" w:cs="Times New Roman" w:eastAsiaTheme="minorEastAsia"/>
                <w:b w:val="0"/>
                <w:bCs w:val="0"/>
                <w:color w:val="auto"/>
                <w:sz w:val="24"/>
                <w:szCs w:val="24"/>
                <w:lang w:val="en-US" w:eastAsia="zh-CN"/>
              </w:rPr>
              <w:t>站外浓度最高点</w:t>
            </w:r>
            <w:r>
              <w:rPr>
                <w:rFonts w:hint="default" w:ascii="Times New Roman" w:hAnsi="Times New Roman" w:cs="Times New Roman" w:eastAsiaTheme="minorEastAsia"/>
                <w:b w:val="0"/>
                <w:bCs w:val="0"/>
                <w:color w:val="auto"/>
                <w:sz w:val="24"/>
                <w:szCs w:val="24"/>
                <w:lang w:val="en-US" w:eastAsia="zh-CN"/>
              </w:rPr>
              <w:t>非甲烷总烃监测浓度在</w:t>
            </w:r>
            <w:r>
              <w:rPr>
                <w:rFonts w:hint="eastAsia" w:ascii="Times New Roman" w:hAnsi="Times New Roman" w:cs="Times New Roman" w:eastAsiaTheme="minorEastAsia"/>
                <w:b w:val="0"/>
                <w:bCs w:val="0"/>
                <w:color w:val="auto"/>
                <w:sz w:val="24"/>
                <w:szCs w:val="24"/>
                <w:lang w:val="en-US" w:eastAsia="zh-CN"/>
              </w:rPr>
              <w:t>1.71</w:t>
            </w:r>
            <w:r>
              <w:rPr>
                <w:rFonts w:hint="default" w:ascii="Times New Roman" w:hAnsi="Times New Roman" w:cs="Times New Roman" w:eastAsiaTheme="minorEastAsia"/>
                <w:b w:val="0"/>
                <w:bCs w:val="0"/>
                <w:color w:val="auto"/>
                <w:sz w:val="24"/>
                <w:szCs w:val="24"/>
                <w:lang w:val="en-US" w:eastAsia="zh-CN"/>
              </w:rPr>
              <w:t>-</w:t>
            </w:r>
            <w:r>
              <w:rPr>
                <w:rFonts w:hint="eastAsia" w:ascii="Times New Roman" w:hAnsi="Times New Roman" w:cs="Times New Roman" w:eastAsiaTheme="minorEastAsia"/>
                <w:b w:val="0"/>
                <w:bCs w:val="0"/>
                <w:color w:val="auto"/>
                <w:sz w:val="24"/>
                <w:szCs w:val="24"/>
                <w:lang w:val="en-US" w:eastAsia="zh-CN"/>
              </w:rPr>
              <w:t>1.79</w:t>
            </w:r>
            <w:r>
              <w:rPr>
                <w:rFonts w:hint="default" w:ascii="Times New Roman" w:hAnsi="Times New Roman" w:eastAsia="宋体" w:cs="Times New Roman"/>
                <w:b w:val="0"/>
                <w:bCs/>
                <w:color w:val="auto"/>
                <w:kern w:val="0"/>
                <w:sz w:val="24"/>
                <w:szCs w:val="24"/>
                <w:lang w:val="en-US" w:eastAsia="zh-CN" w:bidi="ar"/>
              </w:rPr>
              <w:t>mg/m</w:t>
            </w:r>
            <w:r>
              <w:rPr>
                <w:rFonts w:hint="default" w:ascii="Times New Roman" w:hAnsi="Times New Roman" w:eastAsia="宋体" w:cs="Times New Roman"/>
                <w:b w:val="0"/>
                <w:bCs/>
                <w:color w:val="auto"/>
                <w:kern w:val="0"/>
                <w:sz w:val="24"/>
                <w:szCs w:val="24"/>
                <w:vertAlign w:val="superscript"/>
                <w:lang w:val="en-US" w:eastAsia="zh-CN" w:bidi="ar"/>
              </w:rPr>
              <w:t>3</w:t>
            </w:r>
            <w:r>
              <w:rPr>
                <w:rFonts w:hint="default" w:ascii="Times New Roman" w:hAnsi="Times New Roman" w:eastAsia="宋体" w:cs="Times New Roman"/>
                <w:b w:val="0"/>
                <w:bCs/>
                <w:color w:val="auto"/>
                <w:kern w:val="0"/>
                <w:sz w:val="24"/>
                <w:szCs w:val="24"/>
                <w:vertAlign w:val="baseline"/>
                <w:lang w:val="en-US" w:eastAsia="zh-CN" w:bidi="ar"/>
              </w:rPr>
              <w:t>之间</w:t>
            </w:r>
            <w:r>
              <w:rPr>
                <w:rFonts w:hint="default" w:ascii="Times New Roman" w:hAnsi="Times New Roman" w:cs="Times New Roman" w:eastAsiaTheme="minorEastAsia"/>
                <w:b w:val="0"/>
                <w:bCs w:val="0"/>
                <w:color w:val="auto"/>
                <w:sz w:val="24"/>
                <w:szCs w:val="24"/>
                <w:lang w:val="en-US" w:eastAsia="zh-CN"/>
              </w:rPr>
              <w:t>，符合《挥发性有机物无组织排放控制标准》（GB37822-2019）中表A.1无组织排放限值，监控点处1h平均浓度值30</w:t>
            </w:r>
            <w:r>
              <w:rPr>
                <w:rFonts w:hint="default" w:ascii="Times New Roman" w:hAnsi="Times New Roman" w:eastAsia="宋体" w:cs="Times New Roman"/>
                <w:b w:val="0"/>
                <w:bCs/>
                <w:color w:val="auto"/>
                <w:kern w:val="0"/>
                <w:sz w:val="24"/>
                <w:szCs w:val="24"/>
                <w:lang w:val="en-US" w:eastAsia="zh-CN" w:bidi="ar"/>
              </w:rPr>
              <w:t>mg/m</w:t>
            </w:r>
            <w:r>
              <w:rPr>
                <w:rFonts w:hint="default" w:ascii="Times New Roman" w:hAnsi="Times New Roman" w:eastAsia="宋体" w:cs="Times New Roman"/>
                <w:b w:val="0"/>
                <w:bCs/>
                <w:color w:val="auto"/>
                <w:kern w:val="0"/>
                <w:sz w:val="24"/>
                <w:szCs w:val="24"/>
                <w:vertAlign w:val="superscript"/>
                <w:lang w:val="en-US" w:eastAsia="zh-CN" w:bidi="ar"/>
              </w:rPr>
              <w:t>3</w:t>
            </w:r>
            <w:r>
              <w:rPr>
                <w:rFonts w:hint="default" w:ascii="Times New Roman" w:hAnsi="Times New Roman" w:eastAsia="宋体" w:cs="Times New Roman"/>
                <w:b w:val="0"/>
                <w:bCs/>
                <w:color w:val="auto"/>
                <w:kern w:val="0"/>
                <w:sz w:val="24"/>
                <w:szCs w:val="24"/>
                <w:vertAlign w:val="baseline"/>
                <w:lang w:val="en-US" w:eastAsia="zh-CN" w:bidi="ar"/>
              </w:rPr>
              <w:t>。</w:t>
            </w:r>
          </w:p>
          <w:p>
            <w:pPr>
              <w:keepNext w:val="0"/>
              <w:keepLines w:val="0"/>
              <w:pageBreakBefore w:val="0"/>
              <w:widowControl/>
              <w:numPr>
                <w:ilvl w:val="0"/>
                <w:numId w:val="0"/>
              </w:numPr>
              <w:kinsoku/>
              <w:wordWrap/>
              <w:overflowPunct/>
              <w:topLinePunct w:val="0"/>
              <w:autoSpaceDE/>
              <w:autoSpaceDN/>
              <w:bidi w:val="0"/>
              <w:adjustRightInd w:val="0"/>
              <w:snapToGrid w:val="0"/>
              <w:spacing w:after="0"/>
              <w:ind w:leftChars="0"/>
              <w:jc w:val="left"/>
              <w:textAlignment w:val="auto"/>
              <w:rPr>
                <w:rFonts w:hint="default" w:ascii="Times New Roman" w:hAnsi="Times New Roman" w:cs="Times New Roman"/>
                <w:b/>
                <w:color w:val="auto"/>
                <w:sz w:val="24"/>
                <w:szCs w:val="24"/>
                <w:lang w:val="en-US" w:eastAsia="zh-CN"/>
              </w:rPr>
            </w:pPr>
            <w:r>
              <w:rPr>
                <w:rFonts w:hint="default" w:ascii="Times New Roman" w:hAnsi="Times New Roman" w:cs="Times New Roman" w:eastAsiaTheme="minorEastAsia"/>
                <w:b/>
                <w:bCs w:val="0"/>
                <w:color w:val="auto"/>
                <w:sz w:val="24"/>
                <w:szCs w:val="24"/>
                <w:lang w:val="en-US" w:eastAsia="zh-CN"/>
              </w:rPr>
              <w:t>2、</w:t>
            </w:r>
            <w:r>
              <w:rPr>
                <w:rFonts w:hint="default" w:ascii="Times New Roman" w:hAnsi="Times New Roman" w:cs="Times New Roman" w:eastAsiaTheme="minorEastAsia"/>
                <w:b/>
                <w:bCs w:val="0"/>
                <w:color w:val="auto"/>
                <w:sz w:val="24"/>
                <w:szCs w:val="24"/>
              </w:rPr>
              <w:t>噪声</w:t>
            </w:r>
            <w:r>
              <w:rPr>
                <w:rFonts w:hint="default" w:ascii="Times New Roman" w:hAnsi="Times New Roman" w:cs="Times New Roman" w:eastAsiaTheme="minorEastAsia"/>
                <w:b/>
                <w:bCs w:val="0"/>
                <w:color w:val="auto"/>
                <w:sz w:val="24"/>
                <w:szCs w:val="24"/>
                <w:lang w:val="en-US" w:eastAsia="zh-CN"/>
              </w:rPr>
              <w:t>检</w:t>
            </w:r>
            <w:r>
              <w:rPr>
                <w:rFonts w:hint="default" w:ascii="Times New Roman" w:hAnsi="Times New Roman" w:cs="Times New Roman" w:eastAsiaTheme="minorEastAsia"/>
                <w:b/>
                <w:bCs w:val="0"/>
                <w:color w:val="auto"/>
                <w:sz w:val="24"/>
                <w:szCs w:val="24"/>
              </w:rPr>
              <w:t>测结果</w:t>
            </w:r>
            <w:r>
              <w:rPr>
                <w:rFonts w:hint="default" w:ascii="Times New Roman" w:hAnsi="Times New Roman" w:cs="Times New Roman" w:eastAsiaTheme="minorEastAsia"/>
                <w:b/>
                <w:bCs w:val="0"/>
                <w:color w:val="auto"/>
                <w:sz w:val="24"/>
                <w:szCs w:val="24"/>
                <w:lang w:val="en-US" w:eastAsia="zh-CN"/>
              </w:rPr>
              <w:t xml:space="preserve">    </w:t>
            </w:r>
            <w:r>
              <w:rPr>
                <w:rFonts w:hint="default" w:ascii="Times New Roman" w:hAnsi="Times New Roman" w:cs="Times New Roman"/>
                <w:b w:val="0"/>
                <w:bCs/>
                <w:color w:val="auto"/>
                <w:sz w:val="24"/>
                <w:szCs w:val="24"/>
                <w:lang w:val="en-US" w:eastAsia="zh-CN"/>
              </w:rPr>
              <w:t xml:space="preserve">  </w:t>
            </w:r>
            <w:r>
              <w:rPr>
                <w:rFonts w:hint="default" w:ascii="Times New Roman" w:hAnsi="Times New Roman" w:cs="Times New Roman"/>
                <w:b/>
                <w:color w:val="auto"/>
                <w:sz w:val="24"/>
                <w:szCs w:val="24"/>
                <w:lang w:val="en-US" w:eastAsia="zh-CN"/>
              </w:rPr>
              <w:t xml:space="preserve">                                                                                                   </w:t>
            </w:r>
          </w:p>
          <w:p>
            <w:pPr>
              <w:keepNext w:val="0"/>
              <w:keepLines w:val="0"/>
              <w:pageBreakBefore w:val="0"/>
              <w:widowControl/>
              <w:numPr>
                <w:ilvl w:val="0"/>
                <w:numId w:val="0"/>
              </w:numPr>
              <w:kinsoku/>
              <w:wordWrap/>
              <w:overflowPunct/>
              <w:topLinePunct w:val="0"/>
              <w:autoSpaceDE/>
              <w:autoSpaceDN/>
              <w:bidi w:val="0"/>
              <w:adjustRightInd w:val="0"/>
              <w:snapToGrid w:val="0"/>
              <w:spacing w:after="0"/>
              <w:ind w:leftChars="0"/>
              <w:jc w:val="right"/>
              <w:textAlignment w:val="auto"/>
              <w:rPr>
                <w:rFonts w:hint="default" w:ascii="Times New Roman" w:hAnsi="Times New Roman" w:cs="Times New Roman"/>
                <w:color w:val="auto"/>
                <w:sz w:val="21"/>
                <w:szCs w:val="21"/>
              </w:rPr>
            </w:pPr>
            <w:r>
              <w:rPr>
                <w:rFonts w:hint="default" w:ascii="Times New Roman" w:hAnsi="Times New Roman" w:cs="Times New Roman"/>
                <w:b/>
                <w:color w:val="auto"/>
                <w:sz w:val="24"/>
                <w:szCs w:val="24"/>
                <w:lang w:val="en-US" w:eastAsia="zh-CN"/>
              </w:rPr>
              <w:t xml:space="preserve"> </w:t>
            </w:r>
            <w:r>
              <w:rPr>
                <w:rFonts w:hint="default" w:ascii="Times New Roman" w:hAnsi="Times New Roman" w:eastAsia="宋体" w:cs="Times New Roman"/>
                <w:color w:val="auto"/>
                <w:sz w:val="24"/>
                <w:szCs w:val="24"/>
              </w:rPr>
              <w:t>单位：dB(A)</w:t>
            </w:r>
          </w:p>
          <w:tbl>
            <w:tblPr>
              <w:tblStyle w:val="2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90"/>
              <w:gridCol w:w="2215"/>
              <w:gridCol w:w="2345"/>
              <w:gridCol w:w="22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485" w:type="pct"/>
                  <w:vAlign w:val="center"/>
                </w:tcPr>
                <w:p>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b/>
                      <w:bCs/>
                      <w:color w:val="auto"/>
                      <w:sz w:val="21"/>
                      <w:szCs w:val="21"/>
                    </w:rPr>
                  </w:pPr>
                  <w:bookmarkStart w:id="14" w:name="_Toc1333"/>
                  <w:bookmarkStart w:id="15" w:name="_Toc27291"/>
                  <w:r>
                    <w:rPr>
                      <w:rFonts w:hint="default" w:ascii="Times New Roman" w:hAnsi="Times New Roman" w:eastAsia="宋体" w:cs="Times New Roman"/>
                      <w:b/>
                      <w:bCs/>
                      <w:color w:val="auto"/>
                      <w:sz w:val="21"/>
                      <w:szCs w:val="21"/>
                    </w:rPr>
                    <w:t>检测地点</w:t>
                  </w:r>
                </w:p>
              </w:tc>
              <w:tc>
                <w:tcPr>
                  <w:tcW w:w="1137" w:type="pct"/>
                  <w:vAlign w:val="center"/>
                </w:tcPr>
                <w:p>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检测时间</w:t>
                  </w:r>
                </w:p>
              </w:tc>
              <w:tc>
                <w:tcPr>
                  <w:tcW w:w="1205" w:type="pct"/>
                  <w:vAlign w:val="center"/>
                </w:tcPr>
                <w:p>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昼L</w:t>
                  </w:r>
                  <w:r>
                    <w:rPr>
                      <w:rFonts w:hint="default" w:ascii="Times New Roman" w:hAnsi="Times New Roman" w:eastAsia="宋体" w:cs="Times New Roman"/>
                      <w:b/>
                      <w:bCs/>
                      <w:color w:val="auto"/>
                      <w:sz w:val="21"/>
                      <w:szCs w:val="21"/>
                      <w:vertAlign w:val="subscript"/>
                    </w:rPr>
                    <w:t>eq</w:t>
                  </w:r>
                </w:p>
              </w:tc>
              <w:tc>
                <w:tcPr>
                  <w:tcW w:w="1171" w:type="pct"/>
                  <w:vAlign w:val="center"/>
                </w:tcPr>
                <w:p>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夜L</w:t>
                  </w:r>
                  <w:r>
                    <w:rPr>
                      <w:rFonts w:hint="default" w:ascii="Times New Roman" w:hAnsi="Times New Roman" w:eastAsia="宋体" w:cs="Times New Roman"/>
                      <w:b/>
                      <w:bCs/>
                      <w:color w:val="auto"/>
                      <w:sz w:val="21"/>
                      <w:szCs w:val="21"/>
                      <w:vertAlign w:val="subscript"/>
                    </w:rPr>
                    <w:t>eq</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485"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rPr>
                    <w:t>1#</w:t>
                  </w:r>
                  <w:r>
                    <w:rPr>
                      <w:rFonts w:hint="default" w:ascii="Times New Roman" w:hAnsi="Times New Roman" w:eastAsia="宋体" w:cs="Times New Roman"/>
                      <w:color w:val="auto"/>
                      <w:sz w:val="21"/>
                      <w:szCs w:val="21"/>
                      <w:lang w:val="en-US" w:eastAsia="zh-CN"/>
                    </w:rPr>
                    <w:t>厂界东1米处</w:t>
                  </w:r>
                </w:p>
              </w:tc>
              <w:tc>
                <w:tcPr>
                  <w:tcW w:w="1137" w:type="pct"/>
                  <w:vMerge w:val="restar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2022.12.26</w:t>
                  </w:r>
                </w:p>
              </w:tc>
              <w:tc>
                <w:tcPr>
                  <w:tcW w:w="2345" w:type="dxa"/>
                  <w:vAlign w:val="center"/>
                </w:tcPr>
                <w:p>
                  <w:pPr>
                    <w:pStyle w:val="20"/>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52.4</w:t>
                  </w:r>
                </w:p>
              </w:tc>
              <w:tc>
                <w:tcPr>
                  <w:tcW w:w="2280" w:type="dxa"/>
                  <w:vAlign w:val="center"/>
                </w:tcPr>
                <w:p>
                  <w:pPr>
                    <w:pStyle w:val="20"/>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485"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rPr>
                    <w:t>2#</w:t>
                  </w:r>
                  <w:r>
                    <w:rPr>
                      <w:rFonts w:hint="default" w:ascii="Times New Roman" w:hAnsi="Times New Roman" w:eastAsia="宋体" w:cs="Times New Roman"/>
                      <w:color w:val="auto"/>
                      <w:sz w:val="21"/>
                      <w:szCs w:val="21"/>
                      <w:lang w:val="en-US" w:eastAsia="zh-CN"/>
                    </w:rPr>
                    <w:t>厂界南1米处</w:t>
                  </w:r>
                </w:p>
              </w:tc>
              <w:tc>
                <w:tcPr>
                  <w:tcW w:w="1137" w:type="pct"/>
                  <w:vMerge w:val="continue"/>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rPr>
                  </w:pPr>
                </w:p>
              </w:tc>
              <w:tc>
                <w:tcPr>
                  <w:tcW w:w="2345" w:type="dxa"/>
                  <w:vAlign w:val="center"/>
                </w:tcPr>
                <w:p>
                  <w:pPr>
                    <w:pStyle w:val="20"/>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52.3</w:t>
                  </w:r>
                </w:p>
              </w:tc>
              <w:tc>
                <w:tcPr>
                  <w:tcW w:w="2280" w:type="dxa"/>
                  <w:vAlign w:val="center"/>
                </w:tcPr>
                <w:p>
                  <w:pPr>
                    <w:pStyle w:val="20"/>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485"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rPr>
                    <w:t>3#</w:t>
                  </w:r>
                  <w:r>
                    <w:rPr>
                      <w:rFonts w:hint="default" w:ascii="Times New Roman" w:hAnsi="Times New Roman" w:eastAsia="宋体" w:cs="Times New Roman"/>
                      <w:color w:val="auto"/>
                      <w:sz w:val="21"/>
                      <w:szCs w:val="21"/>
                      <w:lang w:val="en-US" w:eastAsia="zh-CN"/>
                    </w:rPr>
                    <w:t>厂界西1米处</w:t>
                  </w:r>
                </w:p>
              </w:tc>
              <w:tc>
                <w:tcPr>
                  <w:tcW w:w="1137" w:type="pct"/>
                  <w:vMerge w:val="continue"/>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rPr>
                  </w:pPr>
                </w:p>
              </w:tc>
              <w:tc>
                <w:tcPr>
                  <w:tcW w:w="2345" w:type="dxa"/>
                  <w:vAlign w:val="center"/>
                </w:tcPr>
                <w:p>
                  <w:pPr>
                    <w:pStyle w:val="20"/>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54.6</w:t>
                  </w:r>
                </w:p>
              </w:tc>
              <w:tc>
                <w:tcPr>
                  <w:tcW w:w="2280" w:type="dxa"/>
                  <w:vAlign w:val="center"/>
                </w:tcPr>
                <w:p>
                  <w:pPr>
                    <w:pStyle w:val="20"/>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485"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▲4</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厂界北1米处</w:t>
                  </w:r>
                </w:p>
              </w:tc>
              <w:tc>
                <w:tcPr>
                  <w:tcW w:w="1137" w:type="pct"/>
                  <w:vMerge w:val="continue"/>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rPr>
                  </w:pPr>
                </w:p>
              </w:tc>
              <w:tc>
                <w:tcPr>
                  <w:tcW w:w="2345" w:type="dxa"/>
                  <w:vAlign w:val="center"/>
                </w:tcPr>
                <w:p>
                  <w:pPr>
                    <w:pStyle w:val="20"/>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54.7</w:t>
                  </w:r>
                </w:p>
              </w:tc>
              <w:tc>
                <w:tcPr>
                  <w:tcW w:w="2280" w:type="dxa"/>
                  <w:vAlign w:val="center"/>
                </w:tcPr>
                <w:p>
                  <w:pPr>
                    <w:pStyle w:val="20"/>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485"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rPr>
                    <w:t>1#</w:t>
                  </w:r>
                  <w:r>
                    <w:rPr>
                      <w:rFonts w:hint="default" w:ascii="Times New Roman" w:hAnsi="Times New Roman" w:eastAsia="宋体" w:cs="Times New Roman"/>
                      <w:color w:val="auto"/>
                      <w:sz w:val="21"/>
                      <w:szCs w:val="21"/>
                      <w:lang w:val="en-US" w:eastAsia="zh-CN"/>
                    </w:rPr>
                    <w:t>厂界东1米处</w:t>
                  </w:r>
                </w:p>
              </w:tc>
              <w:tc>
                <w:tcPr>
                  <w:tcW w:w="1137" w:type="pct"/>
                  <w:vMerge w:val="restar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2022.12.27</w:t>
                  </w:r>
                </w:p>
              </w:tc>
              <w:tc>
                <w:tcPr>
                  <w:tcW w:w="2345" w:type="dxa"/>
                  <w:vAlign w:val="center"/>
                </w:tcPr>
                <w:p>
                  <w:pPr>
                    <w:pStyle w:val="20"/>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53.2</w:t>
                  </w:r>
                </w:p>
              </w:tc>
              <w:tc>
                <w:tcPr>
                  <w:tcW w:w="2280" w:type="dxa"/>
                  <w:vAlign w:val="center"/>
                </w:tcPr>
                <w:p>
                  <w:pPr>
                    <w:pStyle w:val="20"/>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485"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rPr>
                    <w:t>2#</w:t>
                  </w:r>
                  <w:r>
                    <w:rPr>
                      <w:rFonts w:hint="default" w:ascii="Times New Roman" w:hAnsi="Times New Roman" w:eastAsia="宋体" w:cs="Times New Roman"/>
                      <w:color w:val="auto"/>
                      <w:sz w:val="21"/>
                      <w:szCs w:val="21"/>
                      <w:lang w:val="en-US" w:eastAsia="zh-CN"/>
                    </w:rPr>
                    <w:t>厂界南1米处</w:t>
                  </w:r>
                </w:p>
              </w:tc>
              <w:tc>
                <w:tcPr>
                  <w:tcW w:w="1137" w:type="pct"/>
                  <w:vMerge w:val="continue"/>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rPr>
                  </w:pPr>
                </w:p>
              </w:tc>
              <w:tc>
                <w:tcPr>
                  <w:tcW w:w="2345" w:type="dxa"/>
                  <w:vAlign w:val="center"/>
                </w:tcPr>
                <w:p>
                  <w:pPr>
                    <w:pStyle w:val="20"/>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53.4</w:t>
                  </w:r>
                </w:p>
              </w:tc>
              <w:tc>
                <w:tcPr>
                  <w:tcW w:w="2280" w:type="dxa"/>
                  <w:vAlign w:val="center"/>
                </w:tcPr>
                <w:p>
                  <w:pPr>
                    <w:pStyle w:val="20"/>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485"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rPr>
                    <w:t>3#</w:t>
                  </w:r>
                  <w:r>
                    <w:rPr>
                      <w:rFonts w:hint="default" w:ascii="Times New Roman" w:hAnsi="Times New Roman" w:eastAsia="宋体" w:cs="Times New Roman"/>
                      <w:color w:val="auto"/>
                      <w:sz w:val="21"/>
                      <w:szCs w:val="21"/>
                      <w:lang w:val="en-US" w:eastAsia="zh-CN"/>
                    </w:rPr>
                    <w:t>厂界西1米处</w:t>
                  </w:r>
                </w:p>
              </w:tc>
              <w:tc>
                <w:tcPr>
                  <w:tcW w:w="1137" w:type="pct"/>
                  <w:vMerge w:val="continue"/>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rPr>
                  </w:pPr>
                </w:p>
              </w:tc>
              <w:tc>
                <w:tcPr>
                  <w:tcW w:w="2345" w:type="dxa"/>
                  <w:vAlign w:val="center"/>
                </w:tcPr>
                <w:p>
                  <w:pPr>
                    <w:pStyle w:val="20"/>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54.8</w:t>
                  </w:r>
                </w:p>
              </w:tc>
              <w:tc>
                <w:tcPr>
                  <w:tcW w:w="2280" w:type="dxa"/>
                  <w:vAlign w:val="center"/>
                </w:tcPr>
                <w:p>
                  <w:pPr>
                    <w:pStyle w:val="20"/>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485"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▲4</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厂界北1米处</w:t>
                  </w:r>
                </w:p>
              </w:tc>
              <w:tc>
                <w:tcPr>
                  <w:tcW w:w="1137" w:type="pct"/>
                  <w:vMerge w:val="continue"/>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rPr>
                  </w:pPr>
                </w:p>
              </w:tc>
              <w:tc>
                <w:tcPr>
                  <w:tcW w:w="2345" w:type="dxa"/>
                  <w:vAlign w:val="center"/>
                </w:tcPr>
                <w:p>
                  <w:pPr>
                    <w:pStyle w:val="20"/>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52.5</w:t>
                  </w:r>
                </w:p>
              </w:tc>
              <w:tc>
                <w:tcPr>
                  <w:tcW w:w="2280" w:type="dxa"/>
                  <w:vAlign w:val="center"/>
                </w:tcPr>
                <w:p>
                  <w:pPr>
                    <w:pStyle w:val="20"/>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623" w:type="pct"/>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标准限值</w:t>
                  </w:r>
                </w:p>
              </w:tc>
              <w:tc>
                <w:tcPr>
                  <w:tcW w:w="1205" w:type="pct"/>
                  <w:vAlign w:val="center"/>
                </w:tcPr>
                <w:p>
                  <w:pPr>
                    <w:pStyle w:val="20"/>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1171" w:type="pct"/>
                  <w:vAlign w:val="center"/>
                </w:tcPr>
                <w:p>
                  <w:pPr>
                    <w:pStyle w:val="20"/>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r>
          </w:tbl>
          <w:p>
            <w:pPr>
              <w:keepNext w:val="0"/>
              <w:keepLines w:val="0"/>
              <w:pageBreakBefore w:val="0"/>
              <w:widowControl/>
              <w:kinsoku/>
              <w:wordWrap/>
              <w:overflowPunct/>
              <w:topLinePunct w:val="0"/>
              <w:autoSpaceDE/>
              <w:autoSpaceDN/>
              <w:bidi w:val="0"/>
              <w:adjustRightInd/>
              <w:snapToGrid/>
              <w:spacing w:after="0" w:line="400" w:lineRule="atLeast"/>
              <w:ind w:firstLine="480" w:firstLineChars="200"/>
              <w:jc w:val="both"/>
              <w:textAlignment w:val="auto"/>
              <w:rPr>
                <w:rFonts w:hint="default" w:ascii="Times New Roman" w:hAnsi="Times New Roman" w:cs="Times New Roman" w:eastAsiaTheme="minorEastAsia"/>
                <w:b w:val="0"/>
                <w:bCs w:val="0"/>
                <w:color w:val="auto"/>
                <w:sz w:val="24"/>
                <w:szCs w:val="24"/>
                <w:lang w:val="en-US" w:eastAsia="zh-CN"/>
              </w:rPr>
            </w:pPr>
            <w:bookmarkStart w:id="16" w:name="_Toc5091"/>
            <w:bookmarkStart w:id="17" w:name="_Toc16817"/>
            <w:r>
              <w:rPr>
                <w:rFonts w:hint="default" w:ascii="Times New Roman" w:hAnsi="Times New Roman" w:cs="Times New Roman" w:eastAsiaTheme="minorEastAsia"/>
                <w:b w:val="0"/>
                <w:bCs w:val="0"/>
                <w:color w:val="auto"/>
                <w:sz w:val="24"/>
                <w:szCs w:val="24"/>
                <w:lang w:val="en-US" w:eastAsia="zh-CN"/>
              </w:rPr>
              <w:t>根据监测结果可知，验收监测期间，项目东、南、西、北厂界外1m处噪声昼间监测值在</w:t>
            </w:r>
            <w:r>
              <w:rPr>
                <w:rFonts w:hint="eastAsia" w:ascii="Times New Roman" w:hAnsi="Times New Roman" w:cs="Times New Roman" w:eastAsiaTheme="minorEastAsia"/>
                <w:b w:val="0"/>
                <w:bCs w:val="0"/>
                <w:color w:val="auto"/>
                <w:sz w:val="24"/>
                <w:szCs w:val="24"/>
                <w:lang w:val="en-US" w:eastAsia="zh-CN"/>
              </w:rPr>
              <w:t>52.3</w:t>
            </w:r>
            <w:r>
              <w:rPr>
                <w:rFonts w:hint="default" w:ascii="Times New Roman" w:hAnsi="Times New Roman" w:cs="Times New Roman" w:eastAsiaTheme="minorEastAsia"/>
                <w:b w:val="0"/>
                <w:bCs w:val="0"/>
                <w:color w:val="auto"/>
                <w:sz w:val="24"/>
                <w:szCs w:val="24"/>
                <w:lang w:val="en-US" w:eastAsia="zh-CN"/>
              </w:rPr>
              <w:t>dB（A）~</w:t>
            </w:r>
            <w:r>
              <w:rPr>
                <w:rFonts w:hint="eastAsia" w:ascii="Times New Roman" w:hAnsi="Times New Roman" w:cs="Times New Roman" w:eastAsiaTheme="minorEastAsia"/>
                <w:b w:val="0"/>
                <w:bCs w:val="0"/>
                <w:color w:val="auto"/>
                <w:sz w:val="24"/>
                <w:szCs w:val="24"/>
                <w:lang w:val="en-US" w:eastAsia="zh-CN"/>
              </w:rPr>
              <w:t>54.8</w:t>
            </w:r>
            <w:r>
              <w:rPr>
                <w:rFonts w:hint="default" w:ascii="Times New Roman" w:hAnsi="Times New Roman" w:cs="Times New Roman" w:eastAsiaTheme="minorEastAsia"/>
                <w:b w:val="0"/>
                <w:bCs w:val="0"/>
                <w:color w:val="auto"/>
                <w:sz w:val="24"/>
                <w:szCs w:val="24"/>
                <w:lang w:val="en-US" w:eastAsia="zh-CN"/>
              </w:rPr>
              <w:t>dB（A）之间，夜间监测值在</w:t>
            </w:r>
            <w:r>
              <w:rPr>
                <w:rFonts w:hint="eastAsia" w:ascii="Times New Roman" w:hAnsi="Times New Roman" w:cs="Times New Roman" w:eastAsiaTheme="minorEastAsia"/>
                <w:b w:val="0"/>
                <w:bCs w:val="0"/>
                <w:color w:val="auto"/>
                <w:sz w:val="24"/>
                <w:szCs w:val="24"/>
                <w:lang w:val="en-US" w:eastAsia="zh-CN"/>
              </w:rPr>
              <w:t>42.2</w:t>
            </w:r>
            <w:r>
              <w:rPr>
                <w:rFonts w:hint="default" w:ascii="Times New Roman" w:hAnsi="Times New Roman" w:cs="Times New Roman" w:eastAsiaTheme="minorEastAsia"/>
                <w:b w:val="0"/>
                <w:bCs w:val="0"/>
                <w:color w:val="auto"/>
                <w:sz w:val="24"/>
                <w:szCs w:val="24"/>
                <w:lang w:val="en-US" w:eastAsia="zh-CN"/>
              </w:rPr>
              <w:t>dB（A）~</w:t>
            </w:r>
            <w:r>
              <w:rPr>
                <w:rFonts w:hint="eastAsia" w:ascii="Times New Roman" w:hAnsi="Times New Roman" w:cs="Times New Roman" w:eastAsiaTheme="minorEastAsia"/>
                <w:b w:val="0"/>
                <w:bCs w:val="0"/>
                <w:color w:val="auto"/>
                <w:sz w:val="24"/>
                <w:szCs w:val="24"/>
                <w:lang w:val="en-US" w:eastAsia="zh-CN"/>
              </w:rPr>
              <w:t>44.4</w:t>
            </w:r>
            <w:r>
              <w:rPr>
                <w:rFonts w:hint="default" w:ascii="Times New Roman" w:hAnsi="Times New Roman" w:cs="Times New Roman" w:eastAsiaTheme="minorEastAsia"/>
                <w:b w:val="0"/>
                <w:bCs w:val="0"/>
                <w:color w:val="auto"/>
                <w:sz w:val="24"/>
                <w:szCs w:val="24"/>
                <w:lang w:val="en-US" w:eastAsia="zh-CN"/>
              </w:rPr>
              <w:t>dB（A）之间，四周厂界外1m处噪声均符合《工业企业厂界环境噪声排放标准》（GB12348-2008）中的2类标准要求。</w:t>
            </w:r>
            <w:bookmarkEnd w:id="14"/>
            <w:bookmarkEnd w:id="15"/>
            <w:bookmarkEnd w:id="16"/>
            <w:bookmarkEnd w:id="17"/>
          </w:p>
          <w:p>
            <w:pPr>
              <w:bidi w:val="0"/>
              <w:rPr>
                <w:rFonts w:hint="eastAsia" w:ascii="宋体" w:hAnsi="宋体" w:eastAsia="宋体" w:cs="宋体"/>
                <w:b/>
                <w:bCs/>
                <w:color w:val="auto"/>
                <w:lang w:val="en-US" w:eastAsia="zh-CN"/>
              </w:rPr>
            </w:pPr>
            <w:bookmarkStart w:id="18" w:name="_Toc25807"/>
            <w:bookmarkStart w:id="19" w:name="_Toc30998"/>
            <w:r>
              <w:rPr>
                <w:rFonts w:hint="eastAsia" w:ascii="宋体" w:hAnsi="宋体" w:eastAsia="宋体" w:cs="宋体"/>
                <w:b/>
                <w:bCs/>
                <w:color w:val="auto"/>
                <w:sz w:val="24"/>
                <w:szCs w:val="24"/>
                <w:lang w:val="en-US" w:eastAsia="zh-CN"/>
              </w:rPr>
              <w:t>3、地下水检测结果</w:t>
            </w:r>
            <w:bookmarkEnd w:id="18"/>
            <w:bookmarkEnd w:id="19"/>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lang w:val="en-US" w:eastAsia="zh-CN"/>
              </w:rPr>
              <w:t xml:space="preserve">                                   </w:t>
            </w:r>
          </w:p>
          <w:p>
            <w:pPr>
              <w:keepNext w:val="0"/>
              <w:keepLines w:val="0"/>
              <w:pageBreakBefore w:val="0"/>
              <w:widowControl/>
              <w:numPr>
                <w:ilvl w:val="0"/>
                <w:numId w:val="0"/>
              </w:numPr>
              <w:kinsoku/>
              <w:wordWrap/>
              <w:overflowPunct/>
              <w:topLinePunct w:val="0"/>
              <w:autoSpaceDE/>
              <w:autoSpaceDN/>
              <w:bidi w:val="0"/>
              <w:adjustRightInd w:val="0"/>
              <w:snapToGrid w:val="0"/>
              <w:spacing w:after="0"/>
              <w:ind w:leftChars="0"/>
              <w:jc w:val="right"/>
              <w:textAlignment w:val="auto"/>
              <w:rPr>
                <w:rFonts w:hint="default" w:ascii="Times New Roman" w:hAnsi="Times New Roman" w:cs="Times New Roman"/>
                <w:b w:val="0"/>
                <w:bCs/>
                <w:color w:val="auto"/>
                <w:sz w:val="24"/>
                <w:szCs w:val="24"/>
                <w:lang w:val="en-US" w:eastAsia="zh-CN"/>
              </w:rPr>
            </w:pPr>
            <w:bookmarkStart w:id="20" w:name="_Toc8280"/>
            <w:bookmarkStart w:id="21" w:name="_Toc31843"/>
            <w:r>
              <w:rPr>
                <w:rFonts w:hint="default" w:ascii="Times New Roman" w:hAnsi="Times New Roman" w:cs="Times New Roman"/>
                <w:b w:val="0"/>
                <w:bCs/>
                <w:color w:val="auto"/>
                <w:sz w:val="24"/>
                <w:szCs w:val="24"/>
                <w:lang w:val="en-US" w:eastAsia="zh-CN"/>
              </w:rPr>
              <w:t>单位：mg/L</w:t>
            </w:r>
            <w:bookmarkEnd w:id="20"/>
            <w:bookmarkEnd w:id="21"/>
          </w:p>
          <w:tbl>
            <w:tblPr>
              <w:tblStyle w:val="25"/>
              <w:tblW w:w="49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719"/>
              <w:gridCol w:w="1710"/>
              <w:gridCol w:w="1381"/>
              <w:gridCol w:w="1385"/>
              <w:gridCol w:w="1381"/>
              <w:gridCol w:w="1385"/>
              <w:gridCol w:w="1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9" w:type="pct"/>
                  <w:vMerge w:val="restart"/>
                  <w:vAlign w:val="center"/>
                </w:tcPr>
                <w:p>
                  <w:pPr>
                    <w:keepNext w:val="0"/>
                    <w:keepLines w:val="0"/>
                    <w:pageBreakBefore w:val="0"/>
                    <w:kinsoku/>
                    <w:wordWrap/>
                    <w:overflowPunct/>
                    <w:topLinePunct w:val="0"/>
                    <w:bidi w:val="0"/>
                    <w:adjustRightInd/>
                    <w:snapToGrid/>
                    <w:spacing w:after="0" w:line="240" w:lineRule="auto"/>
                    <w:ind w:left="0" w:firstLine="0"/>
                    <w:jc w:val="center"/>
                    <w:rPr>
                      <w:rFonts w:hint="default" w:ascii="Times New Roman" w:hAnsi="Times New Roman" w:cs="Times New Roman" w:eastAsiaTheme="minorEastAsia"/>
                      <w:b w:val="0"/>
                      <w:bCs w:val="0"/>
                      <w:color w:val="auto"/>
                      <w:sz w:val="21"/>
                      <w:szCs w:val="21"/>
                      <w:vertAlign w:val="baseline"/>
                    </w:rPr>
                  </w:pPr>
                  <w:r>
                    <w:rPr>
                      <w:rFonts w:hint="default" w:ascii="Times New Roman" w:hAnsi="Times New Roman" w:cs="Times New Roman" w:eastAsiaTheme="minorEastAsia"/>
                      <w:b w:val="0"/>
                      <w:bCs w:val="0"/>
                      <w:color w:val="auto"/>
                      <w:sz w:val="21"/>
                      <w:szCs w:val="21"/>
                      <w:lang w:val="en-US" w:eastAsia="zh-CN"/>
                    </w:rPr>
                    <w:t>序号</w:t>
                  </w:r>
                </w:p>
              </w:tc>
              <w:tc>
                <w:tcPr>
                  <w:tcW w:w="370" w:type="pct"/>
                  <w:vMerge w:val="restart"/>
                  <w:vAlign w:val="center"/>
                </w:tcPr>
                <w:p>
                  <w:pPr>
                    <w:keepNext w:val="0"/>
                    <w:keepLines w:val="0"/>
                    <w:pageBreakBefore w:val="0"/>
                    <w:kinsoku/>
                    <w:wordWrap/>
                    <w:overflowPunct/>
                    <w:topLinePunct w:val="0"/>
                    <w:bidi w:val="0"/>
                    <w:adjustRightInd/>
                    <w:snapToGrid/>
                    <w:spacing w:after="0" w:line="240" w:lineRule="auto"/>
                    <w:ind w:left="0" w:firstLine="0"/>
                    <w:jc w:val="center"/>
                    <w:rPr>
                      <w:rFonts w:hint="default" w:ascii="Times New Roman" w:hAnsi="Times New Roman" w:cs="Times New Roman" w:eastAsiaTheme="minorEastAsia"/>
                      <w:b w:val="0"/>
                      <w:bCs w:val="0"/>
                      <w:color w:val="auto"/>
                      <w:sz w:val="21"/>
                      <w:szCs w:val="21"/>
                      <w:vertAlign w:val="baseline"/>
                    </w:rPr>
                  </w:pPr>
                  <w:r>
                    <w:rPr>
                      <w:rFonts w:hint="default" w:ascii="Times New Roman" w:hAnsi="Times New Roman" w:cs="Times New Roman" w:eastAsiaTheme="minorEastAsia"/>
                      <w:b w:val="0"/>
                      <w:bCs w:val="0"/>
                      <w:color w:val="auto"/>
                      <w:sz w:val="21"/>
                      <w:szCs w:val="21"/>
                      <w:lang w:val="en-US" w:eastAsia="zh-CN"/>
                    </w:rPr>
                    <w:t>采样位置</w:t>
                  </w:r>
                </w:p>
              </w:tc>
              <w:tc>
                <w:tcPr>
                  <w:tcW w:w="880" w:type="pct"/>
                  <w:vAlign w:val="center"/>
                </w:tcPr>
                <w:p>
                  <w:pPr>
                    <w:keepNext w:val="0"/>
                    <w:keepLines w:val="0"/>
                    <w:pageBreakBefore w:val="0"/>
                    <w:kinsoku/>
                    <w:wordWrap/>
                    <w:overflowPunct/>
                    <w:topLinePunct w:val="0"/>
                    <w:bidi w:val="0"/>
                    <w:adjustRightInd/>
                    <w:snapToGrid/>
                    <w:spacing w:after="0" w:line="240" w:lineRule="auto"/>
                    <w:ind w:left="0" w:firstLine="0"/>
                    <w:jc w:val="center"/>
                    <w:rPr>
                      <w:rFonts w:hint="default" w:ascii="Times New Roman" w:hAnsi="Times New Roman" w:cs="Times New Roman" w:eastAsiaTheme="minorEastAsia"/>
                      <w:b w:val="0"/>
                      <w:bCs w:val="0"/>
                      <w:color w:val="auto"/>
                      <w:sz w:val="21"/>
                      <w:szCs w:val="21"/>
                      <w:vertAlign w:val="baseline"/>
                    </w:rPr>
                  </w:pPr>
                  <w:r>
                    <w:rPr>
                      <w:rFonts w:hint="default" w:ascii="Times New Roman" w:hAnsi="Times New Roman" w:cs="Times New Roman" w:eastAsiaTheme="minorEastAsia"/>
                      <w:b w:val="0"/>
                      <w:bCs w:val="0"/>
                      <w:color w:val="auto"/>
                      <w:sz w:val="21"/>
                      <w:szCs w:val="21"/>
                      <w:lang w:eastAsia="zh-CN"/>
                    </w:rPr>
                    <w:t>采样日期</w:t>
                  </w:r>
                </w:p>
              </w:tc>
              <w:tc>
                <w:tcPr>
                  <w:tcW w:w="1422" w:type="pct"/>
                  <w:gridSpan w:val="2"/>
                  <w:vAlign w:val="center"/>
                </w:tcPr>
                <w:p>
                  <w:pPr>
                    <w:bidi w:val="0"/>
                    <w:jc w:val="center"/>
                    <w:rPr>
                      <w:rFonts w:hint="default"/>
                      <w:color w:val="auto"/>
                    </w:rPr>
                  </w:pPr>
                  <w:r>
                    <w:rPr>
                      <w:rFonts w:hint="eastAsia" w:ascii="Times New Roman" w:hAnsi="Times New Roman" w:cs="Times New Roman" w:eastAsiaTheme="minorEastAsia"/>
                      <w:b w:val="0"/>
                      <w:bCs w:val="0"/>
                      <w:color w:val="auto"/>
                      <w:sz w:val="21"/>
                      <w:szCs w:val="21"/>
                      <w:lang w:val="en-US" w:eastAsia="zh-CN"/>
                    </w:rPr>
                    <w:t>2022.12.26</w:t>
                  </w:r>
                </w:p>
              </w:tc>
              <w:tc>
                <w:tcPr>
                  <w:tcW w:w="1422" w:type="pct"/>
                  <w:gridSpan w:val="2"/>
                  <w:vAlign w:val="center"/>
                </w:tcPr>
                <w:p>
                  <w:pPr>
                    <w:keepNext w:val="0"/>
                    <w:keepLines w:val="0"/>
                    <w:pageBreakBefore w:val="0"/>
                    <w:kinsoku/>
                    <w:wordWrap/>
                    <w:overflowPunct/>
                    <w:topLinePunct w:val="0"/>
                    <w:bidi w:val="0"/>
                    <w:adjustRightInd/>
                    <w:snapToGrid/>
                    <w:spacing w:after="0" w:line="240" w:lineRule="auto"/>
                    <w:ind w:left="0" w:firstLine="0"/>
                    <w:jc w:val="center"/>
                    <w:rPr>
                      <w:rFonts w:hint="default" w:ascii="Times New Roman" w:hAnsi="Times New Roman" w:cs="Times New Roman" w:eastAsiaTheme="minorEastAsia"/>
                      <w:b w:val="0"/>
                      <w:bCs w:val="0"/>
                      <w:color w:val="auto"/>
                      <w:sz w:val="21"/>
                      <w:szCs w:val="21"/>
                      <w:vertAlign w:val="baseline"/>
                    </w:rPr>
                  </w:pPr>
                  <w:r>
                    <w:rPr>
                      <w:rFonts w:hint="eastAsia" w:ascii="Times New Roman" w:hAnsi="Times New Roman" w:cs="Times New Roman"/>
                      <w:b w:val="0"/>
                      <w:bCs/>
                      <w:color w:val="auto"/>
                      <w:sz w:val="21"/>
                      <w:szCs w:val="21"/>
                      <w:vertAlign w:val="baseline"/>
                      <w:lang w:val="en-US" w:eastAsia="zh-CN"/>
                    </w:rPr>
                    <w:t>2022.12.27</w:t>
                  </w:r>
                </w:p>
              </w:tc>
              <w:tc>
                <w:tcPr>
                  <w:tcW w:w="684" w:type="pct"/>
                  <w:vMerge w:val="restart"/>
                  <w:vAlign w:val="center"/>
                </w:tcPr>
                <w:p>
                  <w:pPr>
                    <w:keepNext w:val="0"/>
                    <w:keepLines w:val="0"/>
                    <w:pageBreakBefore w:val="0"/>
                    <w:kinsoku/>
                    <w:wordWrap/>
                    <w:overflowPunct/>
                    <w:topLinePunct w:val="0"/>
                    <w:bidi w:val="0"/>
                    <w:adjustRightInd/>
                    <w:snapToGrid/>
                    <w:spacing w:after="0" w:line="240" w:lineRule="auto"/>
                    <w:ind w:left="0" w:firstLine="0"/>
                    <w:jc w:val="center"/>
                    <w:rPr>
                      <w:rFonts w:hint="default" w:ascii="Times New Roman" w:hAnsi="Times New Roman" w:cs="Times New Roman" w:eastAsiaTheme="minorEastAsia"/>
                      <w:b w:val="0"/>
                      <w:bCs w:val="0"/>
                      <w:color w:val="auto"/>
                      <w:sz w:val="21"/>
                      <w:szCs w:val="21"/>
                      <w:lang w:val="en-US" w:eastAsia="zh-CN"/>
                    </w:rPr>
                  </w:pPr>
                  <w:r>
                    <w:rPr>
                      <w:rFonts w:hint="default" w:ascii="Times New Roman" w:hAnsi="Times New Roman" w:cs="Times New Roman" w:eastAsiaTheme="minorEastAsia"/>
                      <w:b w:val="0"/>
                      <w:bCs w:val="0"/>
                      <w:color w:val="auto"/>
                      <w:sz w:val="21"/>
                      <w:szCs w:val="21"/>
                      <w:lang w:val="en-US" w:eastAsia="zh-CN"/>
                    </w:rPr>
                    <w:t>标准限值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9" w:type="pct"/>
                  <w:vMerge w:val="continue"/>
                  <w:vAlign w:val="center"/>
                </w:tcPr>
                <w:p>
                  <w:pPr>
                    <w:keepNext w:val="0"/>
                    <w:keepLines w:val="0"/>
                    <w:pageBreakBefore w:val="0"/>
                    <w:kinsoku/>
                    <w:wordWrap/>
                    <w:overflowPunct/>
                    <w:topLinePunct w:val="0"/>
                    <w:bidi w:val="0"/>
                    <w:adjustRightInd/>
                    <w:snapToGrid/>
                    <w:spacing w:after="0" w:line="240" w:lineRule="auto"/>
                    <w:ind w:left="0" w:firstLine="0"/>
                    <w:jc w:val="center"/>
                    <w:rPr>
                      <w:rFonts w:hint="default" w:ascii="Times New Roman" w:hAnsi="Times New Roman" w:cs="Times New Roman" w:eastAsiaTheme="minorEastAsia"/>
                      <w:b w:val="0"/>
                      <w:bCs w:val="0"/>
                      <w:color w:val="auto"/>
                      <w:sz w:val="21"/>
                      <w:szCs w:val="21"/>
                      <w:vertAlign w:val="baseline"/>
                    </w:rPr>
                  </w:pPr>
                </w:p>
              </w:tc>
              <w:tc>
                <w:tcPr>
                  <w:tcW w:w="370" w:type="pct"/>
                  <w:vMerge w:val="continue"/>
                  <w:vAlign w:val="center"/>
                </w:tcPr>
                <w:p>
                  <w:pPr>
                    <w:keepNext w:val="0"/>
                    <w:keepLines w:val="0"/>
                    <w:pageBreakBefore w:val="0"/>
                    <w:kinsoku/>
                    <w:wordWrap/>
                    <w:overflowPunct/>
                    <w:topLinePunct w:val="0"/>
                    <w:bidi w:val="0"/>
                    <w:adjustRightInd/>
                    <w:snapToGrid/>
                    <w:spacing w:after="0" w:line="240" w:lineRule="auto"/>
                    <w:ind w:left="0" w:firstLine="0"/>
                    <w:jc w:val="center"/>
                    <w:rPr>
                      <w:rFonts w:hint="default" w:ascii="Times New Roman" w:hAnsi="Times New Roman" w:cs="Times New Roman" w:eastAsiaTheme="minorEastAsia"/>
                      <w:b w:val="0"/>
                      <w:bCs w:val="0"/>
                      <w:color w:val="auto"/>
                      <w:sz w:val="21"/>
                      <w:szCs w:val="21"/>
                      <w:vertAlign w:val="baseline"/>
                    </w:rPr>
                  </w:pPr>
                </w:p>
              </w:tc>
              <w:tc>
                <w:tcPr>
                  <w:tcW w:w="880" w:type="pct"/>
                  <w:vAlign w:val="center"/>
                </w:tcPr>
                <w:p>
                  <w:pPr>
                    <w:keepNext w:val="0"/>
                    <w:keepLines w:val="0"/>
                    <w:pageBreakBefore w:val="0"/>
                    <w:kinsoku/>
                    <w:wordWrap/>
                    <w:overflowPunct/>
                    <w:topLinePunct w:val="0"/>
                    <w:bidi w:val="0"/>
                    <w:adjustRightInd/>
                    <w:snapToGrid/>
                    <w:spacing w:after="0" w:line="240" w:lineRule="auto"/>
                    <w:ind w:left="0" w:firstLine="0"/>
                    <w:jc w:val="center"/>
                    <w:rPr>
                      <w:rFonts w:hint="default" w:ascii="Times New Roman" w:hAnsi="Times New Roman" w:cs="Times New Roman" w:eastAsiaTheme="minorEastAsia"/>
                      <w:b w:val="0"/>
                      <w:bCs w:val="0"/>
                      <w:color w:val="auto"/>
                      <w:sz w:val="21"/>
                      <w:szCs w:val="21"/>
                      <w:vertAlign w:val="baseline"/>
                    </w:rPr>
                  </w:pPr>
                  <w:r>
                    <w:rPr>
                      <w:rFonts w:hint="default" w:ascii="Times New Roman" w:hAnsi="Times New Roman" w:cs="Times New Roman" w:eastAsiaTheme="minorEastAsia"/>
                      <w:b w:val="0"/>
                      <w:bCs w:val="0"/>
                      <w:color w:val="auto"/>
                      <w:sz w:val="21"/>
                      <w:szCs w:val="21"/>
                      <w:lang w:val="en-US" w:eastAsia="zh-CN"/>
                    </w:rPr>
                    <w:t>采样频次</w:t>
                  </w:r>
                </w:p>
              </w:tc>
              <w:tc>
                <w:tcPr>
                  <w:tcW w:w="710" w:type="pct"/>
                  <w:vAlign w:val="center"/>
                </w:tcPr>
                <w:p>
                  <w:pPr>
                    <w:keepNext w:val="0"/>
                    <w:keepLines w:val="0"/>
                    <w:pageBreakBefore w:val="0"/>
                    <w:kinsoku/>
                    <w:wordWrap/>
                    <w:overflowPunct/>
                    <w:topLinePunct w:val="0"/>
                    <w:bidi w:val="0"/>
                    <w:adjustRightInd/>
                    <w:snapToGrid/>
                    <w:spacing w:after="0" w:line="240" w:lineRule="auto"/>
                    <w:ind w:left="0" w:firstLine="0"/>
                    <w:jc w:val="center"/>
                    <w:rPr>
                      <w:rFonts w:hint="default" w:ascii="Times New Roman" w:hAnsi="Times New Roman" w:cs="Times New Roman" w:eastAsiaTheme="minorEastAsia"/>
                      <w:b w:val="0"/>
                      <w:bCs w:val="0"/>
                      <w:color w:val="auto"/>
                      <w:sz w:val="21"/>
                      <w:szCs w:val="21"/>
                      <w:vertAlign w:val="baseline"/>
                      <w:lang w:eastAsia="zh-CN"/>
                    </w:rPr>
                  </w:pPr>
                  <w:r>
                    <w:rPr>
                      <w:rFonts w:hint="default" w:ascii="Times New Roman" w:hAnsi="Times New Roman" w:cs="Times New Roman" w:eastAsiaTheme="minorEastAsia"/>
                      <w:b w:val="0"/>
                      <w:bCs w:val="0"/>
                      <w:color w:val="auto"/>
                      <w:sz w:val="21"/>
                      <w:szCs w:val="21"/>
                      <w:vertAlign w:val="baseline"/>
                      <w:lang w:eastAsia="zh-CN"/>
                    </w:rPr>
                    <w:t>第一次</w:t>
                  </w:r>
                </w:p>
              </w:tc>
              <w:tc>
                <w:tcPr>
                  <w:tcW w:w="712" w:type="pct"/>
                  <w:vAlign w:val="center"/>
                </w:tcPr>
                <w:p>
                  <w:pPr>
                    <w:keepNext w:val="0"/>
                    <w:keepLines w:val="0"/>
                    <w:pageBreakBefore w:val="0"/>
                    <w:kinsoku/>
                    <w:wordWrap/>
                    <w:overflowPunct/>
                    <w:topLinePunct w:val="0"/>
                    <w:bidi w:val="0"/>
                    <w:adjustRightInd/>
                    <w:snapToGrid/>
                    <w:spacing w:after="0" w:line="240" w:lineRule="auto"/>
                    <w:ind w:left="0" w:firstLine="0"/>
                    <w:jc w:val="center"/>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sz w:val="21"/>
                      <w:szCs w:val="21"/>
                      <w:lang w:val="en-US" w:eastAsia="zh-CN"/>
                    </w:rPr>
                    <w:t>第二次</w:t>
                  </w:r>
                </w:p>
              </w:tc>
              <w:tc>
                <w:tcPr>
                  <w:tcW w:w="710" w:type="pct"/>
                  <w:vAlign w:val="center"/>
                </w:tcPr>
                <w:p>
                  <w:pPr>
                    <w:keepNext w:val="0"/>
                    <w:keepLines w:val="0"/>
                    <w:pageBreakBefore w:val="0"/>
                    <w:kinsoku/>
                    <w:wordWrap/>
                    <w:overflowPunct/>
                    <w:topLinePunct w:val="0"/>
                    <w:bidi w:val="0"/>
                    <w:adjustRightInd/>
                    <w:snapToGrid/>
                    <w:spacing w:after="0" w:line="240" w:lineRule="auto"/>
                    <w:ind w:left="0" w:firstLine="0"/>
                    <w:jc w:val="center"/>
                    <w:rPr>
                      <w:rFonts w:hint="default" w:ascii="Times New Roman" w:hAnsi="Times New Roman" w:cs="Times New Roman" w:eastAsiaTheme="minorEastAsia"/>
                      <w:b w:val="0"/>
                      <w:bCs w:val="0"/>
                      <w:color w:val="auto"/>
                      <w:sz w:val="21"/>
                      <w:szCs w:val="21"/>
                      <w:vertAlign w:val="baseline"/>
                    </w:rPr>
                  </w:pPr>
                  <w:r>
                    <w:rPr>
                      <w:rFonts w:hint="default" w:ascii="Times New Roman" w:hAnsi="Times New Roman" w:cs="Times New Roman" w:eastAsiaTheme="minorEastAsia"/>
                      <w:b w:val="0"/>
                      <w:bCs w:val="0"/>
                      <w:color w:val="auto"/>
                      <w:sz w:val="21"/>
                      <w:szCs w:val="21"/>
                      <w:lang w:val="en-US" w:eastAsia="zh-CN"/>
                    </w:rPr>
                    <w:t>第一次</w:t>
                  </w:r>
                </w:p>
              </w:tc>
              <w:tc>
                <w:tcPr>
                  <w:tcW w:w="712" w:type="pct"/>
                  <w:vAlign w:val="center"/>
                </w:tcPr>
                <w:p>
                  <w:pPr>
                    <w:keepNext w:val="0"/>
                    <w:keepLines w:val="0"/>
                    <w:pageBreakBefore w:val="0"/>
                    <w:kinsoku/>
                    <w:wordWrap/>
                    <w:overflowPunct/>
                    <w:topLinePunct w:val="0"/>
                    <w:bidi w:val="0"/>
                    <w:adjustRightInd/>
                    <w:snapToGrid/>
                    <w:spacing w:after="0" w:line="240" w:lineRule="auto"/>
                    <w:ind w:left="0" w:firstLine="0"/>
                    <w:jc w:val="center"/>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sz w:val="21"/>
                      <w:szCs w:val="21"/>
                      <w:lang w:val="en-US" w:eastAsia="zh-CN"/>
                    </w:rPr>
                    <w:t>第二次</w:t>
                  </w:r>
                </w:p>
              </w:tc>
              <w:tc>
                <w:tcPr>
                  <w:tcW w:w="684" w:type="pct"/>
                  <w:vMerge w:val="continue"/>
                  <w:vAlign w:val="center"/>
                </w:tcPr>
                <w:p>
                  <w:pPr>
                    <w:keepNext w:val="0"/>
                    <w:keepLines w:val="0"/>
                    <w:pageBreakBefore w:val="0"/>
                    <w:kinsoku/>
                    <w:wordWrap/>
                    <w:overflowPunct/>
                    <w:topLinePunct w:val="0"/>
                    <w:bidi w:val="0"/>
                    <w:adjustRightInd/>
                    <w:snapToGrid/>
                    <w:spacing w:after="0" w:line="240" w:lineRule="auto"/>
                    <w:ind w:left="0" w:firstLine="0"/>
                    <w:jc w:val="center"/>
                    <w:rPr>
                      <w:rFonts w:hint="default" w:ascii="Times New Roman" w:hAnsi="Times New Roman" w:cs="Times New Roman" w:eastAsiaTheme="minorEastAsia"/>
                      <w:b w:val="0"/>
                      <w:bCs w:val="0"/>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9" w:type="pct"/>
                  <w:vAlign w:val="center"/>
                </w:tcPr>
                <w:p>
                  <w:pPr>
                    <w:keepNext w:val="0"/>
                    <w:keepLines w:val="0"/>
                    <w:pageBreakBefore w:val="0"/>
                    <w:numPr>
                      <w:ilvl w:val="0"/>
                      <w:numId w:val="2"/>
                    </w:numPr>
                    <w:kinsoku/>
                    <w:wordWrap/>
                    <w:overflowPunct/>
                    <w:topLinePunct w:val="0"/>
                    <w:bidi w:val="0"/>
                    <w:adjustRightInd/>
                    <w:snapToGrid/>
                    <w:spacing w:after="0" w:line="240" w:lineRule="auto"/>
                    <w:ind w:left="0" w:leftChars="0" w:firstLine="0" w:firstLineChars="0"/>
                    <w:jc w:val="center"/>
                    <w:rPr>
                      <w:rFonts w:hint="default" w:ascii="Times New Roman" w:hAnsi="Times New Roman" w:cs="Times New Roman" w:eastAsiaTheme="minorEastAsia"/>
                      <w:b w:val="0"/>
                      <w:bCs w:val="0"/>
                      <w:color w:val="auto"/>
                      <w:sz w:val="21"/>
                      <w:szCs w:val="21"/>
                      <w:vertAlign w:val="baseline"/>
                    </w:rPr>
                  </w:pPr>
                </w:p>
              </w:tc>
              <w:tc>
                <w:tcPr>
                  <w:tcW w:w="370" w:type="pct"/>
                  <w:vMerge w:val="restart"/>
                  <w:vAlign w:val="center"/>
                </w:tcPr>
                <w:p>
                  <w:pPr>
                    <w:keepNext w:val="0"/>
                    <w:keepLines w:val="0"/>
                    <w:pageBreakBefore w:val="0"/>
                    <w:kinsoku/>
                    <w:wordWrap/>
                    <w:overflowPunct/>
                    <w:topLinePunct w:val="0"/>
                    <w:bidi w:val="0"/>
                    <w:adjustRightInd/>
                    <w:snapToGrid/>
                    <w:spacing w:after="0" w:line="240" w:lineRule="auto"/>
                    <w:ind w:left="0" w:firstLine="0"/>
                    <w:jc w:val="center"/>
                    <w:rPr>
                      <w:rFonts w:hint="default" w:ascii="Times New Roman" w:hAnsi="Times New Roman" w:cs="Times New Roman" w:eastAsiaTheme="minorEastAsia"/>
                      <w:b w:val="0"/>
                      <w:bCs w:val="0"/>
                      <w:color w:val="auto"/>
                      <w:sz w:val="21"/>
                      <w:szCs w:val="21"/>
                      <w:vertAlign w:val="baseline"/>
                    </w:rPr>
                  </w:pPr>
                  <w:r>
                    <w:rPr>
                      <w:rFonts w:hint="default" w:ascii="Times New Roman" w:hAnsi="Times New Roman" w:cs="Times New Roman" w:eastAsiaTheme="minorEastAsia"/>
                      <w:b w:val="0"/>
                      <w:bCs w:val="0"/>
                      <w:color w:val="auto"/>
                      <w:sz w:val="21"/>
                      <w:szCs w:val="21"/>
                      <w:lang w:val="en-US" w:eastAsia="zh-CN"/>
                    </w:rPr>
                    <w:t>地下水</w:t>
                  </w:r>
                </w:p>
              </w:tc>
              <w:tc>
                <w:tcPr>
                  <w:tcW w:w="880"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pH</w:t>
                  </w:r>
                </w:p>
              </w:tc>
              <w:tc>
                <w:tcPr>
                  <w:tcW w:w="1380" w:type="dxa"/>
                  <w:vAlign w:val="center"/>
                </w:tcPr>
                <w:p>
                  <w:pPr>
                    <w:keepNext w:val="0"/>
                    <w:keepLines w:val="0"/>
                    <w:pageBreakBefore w:val="0"/>
                    <w:widowControl/>
                    <w:suppressLineNumbers w:val="0"/>
                    <w:kinsoku/>
                    <w:wordWrap/>
                    <w:overflowPunct/>
                    <w:topLinePunct w:val="0"/>
                    <w:bidi w:val="0"/>
                    <w:adjustRightInd/>
                    <w:snapToGrid/>
                    <w:spacing w:after="0" w:line="240" w:lineRule="auto"/>
                    <w:ind w:left="0" w:firstLine="0"/>
                    <w:jc w:val="center"/>
                    <w:textAlignment w:val="bottom"/>
                    <w:rPr>
                      <w:rFonts w:hint="default" w:ascii="Times New Roman" w:hAnsi="Times New Roman" w:cs="Times New Roman" w:eastAsiaTheme="minorEastAsia"/>
                      <w:b w:val="0"/>
                      <w:bCs w:val="0"/>
                      <w:i w:val="0"/>
                      <w:color w:val="auto"/>
                      <w:kern w:val="0"/>
                      <w:sz w:val="21"/>
                      <w:szCs w:val="21"/>
                      <w:u w:val="none"/>
                      <w:lang w:val="en-US" w:eastAsia="zh-CN" w:bidi="ar"/>
                    </w:rPr>
                  </w:pPr>
                  <w:r>
                    <w:rPr>
                      <w:rFonts w:hint="default" w:ascii="Times New Roman" w:hAnsi="Times New Roman" w:cs="Times New Roman" w:eastAsiaTheme="minorEastAsia"/>
                      <w:b w:val="0"/>
                      <w:bCs w:val="0"/>
                      <w:i w:val="0"/>
                      <w:color w:val="auto"/>
                      <w:kern w:val="0"/>
                      <w:sz w:val="21"/>
                      <w:szCs w:val="21"/>
                      <w:u w:val="none"/>
                      <w:lang w:val="en-US" w:eastAsia="zh-CN" w:bidi="ar"/>
                    </w:rPr>
                    <w:t>7.3</w:t>
                  </w:r>
                </w:p>
              </w:tc>
              <w:tc>
                <w:tcPr>
                  <w:tcW w:w="1384" w:type="dxa"/>
                  <w:vAlign w:val="center"/>
                </w:tcPr>
                <w:p>
                  <w:pPr>
                    <w:keepNext w:val="0"/>
                    <w:keepLines w:val="0"/>
                    <w:pageBreakBefore w:val="0"/>
                    <w:widowControl/>
                    <w:suppressLineNumbers w:val="0"/>
                    <w:kinsoku/>
                    <w:wordWrap/>
                    <w:overflowPunct/>
                    <w:topLinePunct w:val="0"/>
                    <w:bidi w:val="0"/>
                    <w:adjustRightInd/>
                    <w:snapToGrid/>
                    <w:spacing w:after="0" w:line="240" w:lineRule="auto"/>
                    <w:ind w:left="0" w:firstLine="0"/>
                    <w:jc w:val="center"/>
                    <w:textAlignment w:val="bottom"/>
                    <w:rPr>
                      <w:rFonts w:hint="default" w:ascii="Times New Roman" w:hAnsi="Times New Roman" w:cs="Times New Roman" w:eastAsiaTheme="minorEastAsia"/>
                      <w:b w:val="0"/>
                      <w:bCs w:val="0"/>
                      <w:i w:val="0"/>
                      <w:color w:val="auto"/>
                      <w:kern w:val="0"/>
                      <w:sz w:val="21"/>
                      <w:szCs w:val="21"/>
                      <w:u w:val="none"/>
                      <w:lang w:val="en-US" w:eastAsia="zh-CN" w:bidi="ar"/>
                    </w:rPr>
                  </w:pPr>
                  <w:r>
                    <w:rPr>
                      <w:rFonts w:hint="default" w:ascii="Times New Roman" w:hAnsi="Times New Roman" w:cs="Times New Roman" w:eastAsiaTheme="minorEastAsia"/>
                      <w:b w:val="0"/>
                      <w:bCs w:val="0"/>
                      <w:i w:val="0"/>
                      <w:color w:val="auto"/>
                      <w:kern w:val="0"/>
                      <w:sz w:val="21"/>
                      <w:szCs w:val="21"/>
                      <w:u w:val="none"/>
                      <w:lang w:val="en-US" w:eastAsia="zh-CN" w:bidi="ar"/>
                    </w:rPr>
                    <w:t>7.2</w:t>
                  </w:r>
                </w:p>
              </w:tc>
              <w:tc>
                <w:tcPr>
                  <w:tcW w:w="1380" w:type="dxa"/>
                  <w:vAlign w:val="center"/>
                </w:tcPr>
                <w:p>
                  <w:pPr>
                    <w:keepNext w:val="0"/>
                    <w:keepLines w:val="0"/>
                    <w:pageBreakBefore w:val="0"/>
                    <w:widowControl/>
                    <w:suppressLineNumbers w:val="0"/>
                    <w:kinsoku/>
                    <w:wordWrap/>
                    <w:overflowPunct/>
                    <w:topLinePunct w:val="0"/>
                    <w:bidi w:val="0"/>
                    <w:adjustRightInd/>
                    <w:snapToGrid/>
                    <w:spacing w:after="0" w:line="240" w:lineRule="auto"/>
                    <w:ind w:left="0" w:firstLine="0"/>
                    <w:jc w:val="center"/>
                    <w:textAlignment w:val="bottom"/>
                    <w:rPr>
                      <w:rFonts w:hint="default" w:ascii="Times New Roman" w:hAnsi="Times New Roman" w:cs="Times New Roman" w:eastAsiaTheme="minorEastAsia"/>
                      <w:b w:val="0"/>
                      <w:bCs w:val="0"/>
                      <w:i w:val="0"/>
                      <w:color w:val="auto"/>
                      <w:kern w:val="0"/>
                      <w:sz w:val="21"/>
                      <w:szCs w:val="21"/>
                      <w:u w:val="none"/>
                      <w:lang w:val="en-US" w:eastAsia="zh-CN" w:bidi="ar"/>
                    </w:rPr>
                  </w:pPr>
                  <w:r>
                    <w:rPr>
                      <w:rFonts w:hint="default" w:ascii="Times New Roman" w:hAnsi="Times New Roman" w:cs="Times New Roman" w:eastAsiaTheme="minorEastAsia"/>
                      <w:b w:val="0"/>
                      <w:bCs w:val="0"/>
                      <w:i w:val="0"/>
                      <w:color w:val="auto"/>
                      <w:kern w:val="0"/>
                      <w:sz w:val="21"/>
                      <w:szCs w:val="21"/>
                      <w:u w:val="none"/>
                      <w:lang w:val="en-US" w:eastAsia="zh-CN" w:bidi="ar"/>
                    </w:rPr>
                    <w:t>7.0</w:t>
                  </w:r>
                </w:p>
              </w:tc>
              <w:tc>
                <w:tcPr>
                  <w:tcW w:w="1384" w:type="dxa"/>
                  <w:vAlign w:val="center"/>
                </w:tcPr>
                <w:p>
                  <w:pPr>
                    <w:keepNext w:val="0"/>
                    <w:keepLines w:val="0"/>
                    <w:pageBreakBefore w:val="0"/>
                    <w:widowControl/>
                    <w:suppressLineNumbers w:val="0"/>
                    <w:kinsoku/>
                    <w:wordWrap/>
                    <w:overflowPunct/>
                    <w:topLinePunct w:val="0"/>
                    <w:bidi w:val="0"/>
                    <w:adjustRightInd/>
                    <w:snapToGrid/>
                    <w:spacing w:after="0" w:line="240" w:lineRule="auto"/>
                    <w:ind w:left="0" w:firstLine="0"/>
                    <w:jc w:val="center"/>
                    <w:textAlignment w:val="bottom"/>
                    <w:rPr>
                      <w:rFonts w:hint="default" w:ascii="Times New Roman" w:hAnsi="Times New Roman" w:cs="Times New Roman" w:eastAsiaTheme="minorEastAsia"/>
                      <w:b w:val="0"/>
                      <w:bCs w:val="0"/>
                      <w:i w:val="0"/>
                      <w:color w:val="auto"/>
                      <w:kern w:val="0"/>
                      <w:sz w:val="21"/>
                      <w:szCs w:val="21"/>
                      <w:u w:val="none"/>
                      <w:lang w:val="en-US" w:eastAsia="zh-CN" w:bidi="ar"/>
                    </w:rPr>
                  </w:pPr>
                  <w:r>
                    <w:rPr>
                      <w:rFonts w:hint="default" w:ascii="Times New Roman" w:hAnsi="Times New Roman" w:cs="Times New Roman" w:eastAsiaTheme="minorEastAsia"/>
                      <w:b w:val="0"/>
                      <w:bCs w:val="0"/>
                      <w:i w:val="0"/>
                      <w:color w:val="auto"/>
                      <w:kern w:val="0"/>
                      <w:sz w:val="21"/>
                      <w:szCs w:val="21"/>
                      <w:u w:val="none"/>
                      <w:lang w:val="en-US" w:eastAsia="zh-CN" w:bidi="ar"/>
                    </w:rPr>
                    <w:t>7.1</w:t>
                  </w:r>
                </w:p>
              </w:tc>
              <w:tc>
                <w:tcPr>
                  <w:tcW w:w="684"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i w:val="0"/>
                      <w:color w:val="auto"/>
                      <w:kern w:val="0"/>
                      <w:sz w:val="21"/>
                      <w:szCs w:val="21"/>
                      <w:u w:val="none"/>
                      <w:lang w:val="en-US" w:eastAsia="zh-CN" w:bidi="ar"/>
                    </w:rPr>
                  </w:pPr>
                  <w:r>
                    <w:rPr>
                      <w:rFonts w:ascii="Times New Roman" w:hAnsi="Times New Roman" w:eastAsia="宋体"/>
                      <w:color w:val="auto"/>
                      <w:sz w:val="21"/>
                      <w:szCs w:val="21"/>
                      <w:highlight w:val="none"/>
                    </w:rPr>
                    <w:t>6.5～8.5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9" w:type="pct"/>
                  <w:vAlign w:val="center"/>
                </w:tcPr>
                <w:p>
                  <w:pPr>
                    <w:keepNext w:val="0"/>
                    <w:keepLines w:val="0"/>
                    <w:pageBreakBefore w:val="0"/>
                    <w:numPr>
                      <w:ilvl w:val="0"/>
                      <w:numId w:val="2"/>
                    </w:numPr>
                    <w:kinsoku/>
                    <w:wordWrap/>
                    <w:overflowPunct/>
                    <w:topLinePunct w:val="0"/>
                    <w:bidi w:val="0"/>
                    <w:adjustRightInd/>
                    <w:snapToGrid/>
                    <w:spacing w:after="0" w:line="240" w:lineRule="auto"/>
                    <w:ind w:left="0" w:leftChars="0" w:firstLine="0" w:firstLineChars="0"/>
                    <w:jc w:val="center"/>
                    <w:rPr>
                      <w:rFonts w:hint="default" w:ascii="Times New Roman" w:hAnsi="Times New Roman" w:cs="Times New Roman" w:eastAsiaTheme="minorEastAsia"/>
                      <w:b w:val="0"/>
                      <w:bCs w:val="0"/>
                      <w:color w:val="auto"/>
                      <w:sz w:val="21"/>
                      <w:szCs w:val="21"/>
                      <w:vertAlign w:val="baseline"/>
                    </w:rPr>
                  </w:pPr>
                </w:p>
              </w:tc>
              <w:tc>
                <w:tcPr>
                  <w:tcW w:w="370" w:type="pct"/>
                  <w:vMerge w:val="continue"/>
                  <w:vAlign w:val="center"/>
                </w:tcPr>
                <w:p>
                  <w:pPr>
                    <w:keepNext w:val="0"/>
                    <w:keepLines w:val="0"/>
                    <w:pageBreakBefore w:val="0"/>
                    <w:kinsoku/>
                    <w:wordWrap/>
                    <w:overflowPunct/>
                    <w:topLinePunct w:val="0"/>
                    <w:bidi w:val="0"/>
                    <w:adjustRightInd/>
                    <w:snapToGrid/>
                    <w:spacing w:after="0" w:line="240" w:lineRule="auto"/>
                    <w:ind w:left="0" w:firstLine="0"/>
                    <w:jc w:val="center"/>
                    <w:rPr>
                      <w:rFonts w:hint="default" w:ascii="Times New Roman" w:hAnsi="Times New Roman" w:cs="Times New Roman" w:eastAsiaTheme="minorEastAsia"/>
                      <w:b w:val="0"/>
                      <w:bCs w:val="0"/>
                      <w:color w:val="auto"/>
                      <w:sz w:val="21"/>
                      <w:szCs w:val="21"/>
                      <w:vertAlign w:val="baseline"/>
                    </w:rPr>
                  </w:pPr>
                </w:p>
              </w:tc>
              <w:tc>
                <w:tcPr>
                  <w:tcW w:w="880"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耗氧量</w:t>
                  </w:r>
                </w:p>
              </w:tc>
              <w:tc>
                <w:tcPr>
                  <w:tcW w:w="1380" w:type="dxa"/>
                  <w:vAlign w:val="center"/>
                </w:tcPr>
                <w:p>
                  <w:pPr>
                    <w:keepNext w:val="0"/>
                    <w:keepLines w:val="0"/>
                    <w:pageBreakBefore w:val="0"/>
                    <w:widowControl/>
                    <w:suppressLineNumbers w:val="0"/>
                    <w:kinsoku/>
                    <w:wordWrap/>
                    <w:overflowPunct/>
                    <w:topLinePunct w:val="0"/>
                    <w:bidi w:val="0"/>
                    <w:adjustRightInd/>
                    <w:snapToGrid/>
                    <w:spacing w:after="0" w:line="240" w:lineRule="auto"/>
                    <w:ind w:left="0" w:firstLine="0"/>
                    <w:jc w:val="center"/>
                    <w:textAlignment w:val="bottom"/>
                    <w:rPr>
                      <w:rFonts w:hint="default" w:ascii="Times New Roman" w:hAnsi="Times New Roman" w:cs="Times New Roman" w:eastAsiaTheme="minorEastAsia"/>
                      <w:b w:val="0"/>
                      <w:bCs w:val="0"/>
                      <w:i w:val="0"/>
                      <w:color w:val="auto"/>
                      <w:kern w:val="0"/>
                      <w:sz w:val="21"/>
                      <w:szCs w:val="21"/>
                      <w:u w:val="none"/>
                      <w:lang w:val="en-US" w:eastAsia="zh-CN" w:bidi="ar"/>
                    </w:rPr>
                  </w:pPr>
                  <w:r>
                    <w:rPr>
                      <w:rFonts w:hint="eastAsia" w:ascii="Times New Roman" w:hAnsi="Times New Roman" w:cs="Times New Roman" w:eastAsiaTheme="minorEastAsia"/>
                      <w:b w:val="0"/>
                      <w:bCs w:val="0"/>
                      <w:i w:val="0"/>
                      <w:color w:val="auto"/>
                      <w:kern w:val="0"/>
                      <w:sz w:val="21"/>
                      <w:szCs w:val="21"/>
                      <w:u w:val="none"/>
                      <w:lang w:val="en-US" w:eastAsia="zh-CN" w:bidi="ar"/>
                    </w:rPr>
                    <w:t>2.04</w:t>
                  </w:r>
                </w:p>
              </w:tc>
              <w:tc>
                <w:tcPr>
                  <w:tcW w:w="1384" w:type="dxa"/>
                  <w:vAlign w:val="center"/>
                </w:tcPr>
                <w:p>
                  <w:pPr>
                    <w:keepNext w:val="0"/>
                    <w:keepLines w:val="0"/>
                    <w:pageBreakBefore w:val="0"/>
                    <w:widowControl/>
                    <w:suppressLineNumbers w:val="0"/>
                    <w:kinsoku/>
                    <w:wordWrap/>
                    <w:overflowPunct/>
                    <w:topLinePunct w:val="0"/>
                    <w:bidi w:val="0"/>
                    <w:adjustRightInd/>
                    <w:snapToGrid/>
                    <w:spacing w:after="0" w:line="240" w:lineRule="auto"/>
                    <w:ind w:left="0" w:firstLine="0"/>
                    <w:jc w:val="center"/>
                    <w:textAlignment w:val="bottom"/>
                    <w:rPr>
                      <w:rFonts w:hint="default" w:ascii="Times New Roman" w:hAnsi="Times New Roman" w:cs="Times New Roman" w:eastAsiaTheme="minorEastAsia"/>
                      <w:b w:val="0"/>
                      <w:bCs w:val="0"/>
                      <w:i w:val="0"/>
                      <w:color w:val="auto"/>
                      <w:kern w:val="0"/>
                      <w:sz w:val="21"/>
                      <w:szCs w:val="21"/>
                      <w:u w:val="none"/>
                      <w:lang w:val="en-US" w:eastAsia="zh-CN" w:bidi="ar"/>
                    </w:rPr>
                  </w:pPr>
                  <w:r>
                    <w:rPr>
                      <w:rFonts w:hint="eastAsia" w:ascii="Times New Roman" w:hAnsi="Times New Roman" w:cs="Times New Roman" w:eastAsiaTheme="minorEastAsia"/>
                      <w:b w:val="0"/>
                      <w:bCs w:val="0"/>
                      <w:i w:val="0"/>
                      <w:color w:val="auto"/>
                      <w:kern w:val="0"/>
                      <w:sz w:val="21"/>
                      <w:szCs w:val="21"/>
                      <w:u w:val="none"/>
                      <w:lang w:val="en-US" w:eastAsia="zh-CN" w:bidi="ar"/>
                    </w:rPr>
                    <w:t>2.07</w:t>
                  </w:r>
                </w:p>
              </w:tc>
              <w:tc>
                <w:tcPr>
                  <w:tcW w:w="1380" w:type="dxa"/>
                  <w:vAlign w:val="center"/>
                </w:tcPr>
                <w:p>
                  <w:pPr>
                    <w:keepNext w:val="0"/>
                    <w:keepLines w:val="0"/>
                    <w:pageBreakBefore w:val="0"/>
                    <w:widowControl/>
                    <w:suppressLineNumbers w:val="0"/>
                    <w:kinsoku/>
                    <w:wordWrap/>
                    <w:overflowPunct/>
                    <w:topLinePunct w:val="0"/>
                    <w:bidi w:val="0"/>
                    <w:adjustRightInd/>
                    <w:snapToGrid/>
                    <w:spacing w:after="0" w:line="240" w:lineRule="auto"/>
                    <w:ind w:left="0" w:firstLine="0"/>
                    <w:jc w:val="center"/>
                    <w:textAlignment w:val="bottom"/>
                    <w:rPr>
                      <w:rFonts w:hint="default" w:ascii="Times New Roman" w:hAnsi="Times New Roman" w:cs="Times New Roman" w:eastAsiaTheme="minorEastAsia"/>
                      <w:b w:val="0"/>
                      <w:bCs w:val="0"/>
                      <w:i w:val="0"/>
                      <w:color w:val="auto"/>
                      <w:kern w:val="0"/>
                      <w:sz w:val="21"/>
                      <w:szCs w:val="21"/>
                      <w:u w:val="none"/>
                      <w:lang w:val="en-US" w:eastAsia="zh-CN" w:bidi="ar"/>
                    </w:rPr>
                  </w:pPr>
                  <w:r>
                    <w:rPr>
                      <w:rFonts w:hint="eastAsia" w:ascii="Times New Roman" w:hAnsi="Times New Roman" w:cs="Times New Roman" w:eastAsiaTheme="minorEastAsia"/>
                      <w:b w:val="0"/>
                      <w:bCs w:val="0"/>
                      <w:i w:val="0"/>
                      <w:color w:val="auto"/>
                      <w:kern w:val="0"/>
                      <w:sz w:val="21"/>
                      <w:szCs w:val="21"/>
                      <w:u w:val="none"/>
                      <w:lang w:val="en-US" w:eastAsia="zh-CN" w:bidi="ar"/>
                    </w:rPr>
                    <w:t>2.11</w:t>
                  </w:r>
                </w:p>
              </w:tc>
              <w:tc>
                <w:tcPr>
                  <w:tcW w:w="1384" w:type="dxa"/>
                  <w:vAlign w:val="center"/>
                </w:tcPr>
                <w:p>
                  <w:pPr>
                    <w:keepNext w:val="0"/>
                    <w:keepLines w:val="0"/>
                    <w:pageBreakBefore w:val="0"/>
                    <w:widowControl/>
                    <w:suppressLineNumbers w:val="0"/>
                    <w:kinsoku/>
                    <w:wordWrap/>
                    <w:overflowPunct/>
                    <w:topLinePunct w:val="0"/>
                    <w:bidi w:val="0"/>
                    <w:adjustRightInd/>
                    <w:snapToGrid/>
                    <w:spacing w:after="0" w:line="240" w:lineRule="auto"/>
                    <w:ind w:left="0" w:firstLine="0"/>
                    <w:jc w:val="center"/>
                    <w:textAlignment w:val="bottom"/>
                    <w:rPr>
                      <w:rFonts w:hint="default" w:ascii="Times New Roman" w:hAnsi="Times New Roman" w:cs="Times New Roman" w:eastAsiaTheme="minorEastAsia"/>
                      <w:b w:val="0"/>
                      <w:bCs w:val="0"/>
                      <w:i w:val="0"/>
                      <w:color w:val="auto"/>
                      <w:kern w:val="0"/>
                      <w:sz w:val="21"/>
                      <w:szCs w:val="21"/>
                      <w:u w:val="none"/>
                      <w:lang w:val="en-US" w:eastAsia="zh-CN" w:bidi="ar"/>
                    </w:rPr>
                  </w:pPr>
                  <w:r>
                    <w:rPr>
                      <w:rFonts w:hint="eastAsia" w:ascii="Times New Roman" w:hAnsi="Times New Roman" w:cs="Times New Roman" w:eastAsiaTheme="minorEastAsia"/>
                      <w:b w:val="0"/>
                      <w:bCs w:val="0"/>
                      <w:i w:val="0"/>
                      <w:color w:val="auto"/>
                      <w:kern w:val="0"/>
                      <w:sz w:val="21"/>
                      <w:szCs w:val="21"/>
                      <w:u w:val="none"/>
                      <w:lang w:val="en-US" w:eastAsia="zh-CN" w:bidi="ar"/>
                    </w:rPr>
                    <w:t>2.09</w:t>
                  </w:r>
                </w:p>
              </w:tc>
              <w:tc>
                <w:tcPr>
                  <w:tcW w:w="684"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color w:val="auto"/>
                      <w:sz w:val="21"/>
                      <w:szCs w:val="21"/>
                      <w:lang w:val="en-US" w:eastAsia="zh-CN"/>
                    </w:rPr>
                  </w:pPr>
                  <w:r>
                    <w:rPr>
                      <w:rFonts w:hint="eastAsia" w:ascii="Times New Roman" w:hAnsi="Times New Roman" w:cs="Times New Roman" w:eastAsiaTheme="minorEastAsia"/>
                      <w:b w:val="0"/>
                      <w:bCs w:val="0"/>
                      <w:color w:val="auto"/>
                      <w:sz w:val="21"/>
                      <w:szCs w:val="21"/>
                      <w:lang w:val="en-US"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9" w:type="pct"/>
                  <w:vAlign w:val="center"/>
                </w:tcPr>
                <w:p>
                  <w:pPr>
                    <w:keepNext w:val="0"/>
                    <w:keepLines w:val="0"/>
                    <w:pageBreakBefore w:val="0"/>
                    <w:numPr>
                      <w:ilvl w:val="0"/>
                      <w:numId w:val="2"/>
                    </w:numPr>
                    <w:kinsoku/>
                    <w:wordWrap/>
                    <w:overflowPunct/>
                    <w:topLinePunct w:val="0"/>
                    <w:bidi w:val="0"/>
                    <w:adjustRightInd/>
                    <w:snapToGrid/>
                    <w:spacing w:after="0" w:line="240" w:lineRule="auto"/>
                    <w:ind w:left="0" w:leftChars="0" w:firstLine="0" w:firstLineChars="0"/>
                    <w:jc w:val="center"/>
                    <w:rPr>
                      <w:rFonts w:hint="default" w:ascii="Times New Roman" w:hAnsi="Times New Roman" w:cs="Times New Roman" w:eastAsiaTheme="minorEastAsia"/>
                      <w:b w:val="0"/>
                      <w:bCs w:val="0"/>
                      <w:color w:val="auto"/>
                      <w:sz w:val="21"/>
                      <w:szCs w:val="21"/>
                      <w:vertAlign w:val="baseline"/>
                    </w:rPr>
                  </w:pPr>
                </w:p>
              </w:tc>
              <w:tc>
                <w:tcPr>
                  <w:tcW w:w="370" w:type="pct"/>
                  <w:vMerge w:val="continue"/>
                  <w:vAlign w:val="center"/>
                </w:tcPr>
                <w:p>
                  <w:pPr>
                    <w:keepNext w:val="0"/>
                    <w:keepLines w:val="0"/>
                    <w:pageBreakBefore w:val="0"/>
                    <w:kinsoku/>
                    <w:wordWrap/>
                    <w:overflowPunct/>
                    <w:topLinePunct w:val="0"/>
                    <w:bidi w:val="0"/>
                    <w:adjustRightInd/>
                    <w:snapToGrid/>
                    <w:spacing w:after="0" w:line="240" w:lineRule="auto"/>
                    <w:ind w:left="0" w:firstLine="0"/>
                    <w:jc w:val="center"/>
                    <w:rPr>
                      <w:rFonts w:hint="default" w:ascii="Times New Roman" w:hAnsi="Times New Roman" w:cs="Times New Roman" w:eastAsiaTheme="minorEastAsia"/>
                      <w:b w:val="0"/>
                      <w:bCs w:val="0"/>
                      <w:color w:val="auto"/>
                      <w:sz w:val="21"/>
                      <w:szCs w:val="21"/>
                      <w:vertAlign w:val="baseline"/>
                    </w:rPr>
                  </w:pPr>
                </w:p>
              </w:tc>
              <w:tc>
                <w:tcPr>
                  <w:tcW w:w="880"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氨氮</w:t>
                  </w:r>
                </w:p>
              </w:tc>
              <w:tc>
                <w:tcPr>
                  <w:tcW w:w="1380" w:type="dxa"/>
                  <w:vAlign w:val="center"/>
                </w:tcPr>
                <w:p>
                  <w:pPr>
                    <w:keepNext w:val="0"/>
                    <w:keepLines w:val="0"/>
                    <w:pageBreakBefore w:val="0"/>
                    <w:widowControl/>
                    <w:suppressLineNumbers w:val="0"/>
                    <w:kinsoku/>
                    <w:wordWrap/>
                    <w:overflowPunct/>
                    <w:topLinePunct w:val="0"/>
                    <w:bidi w:val="0"/>
                    <w:adjustRightInd/>
                    <w:snapToGrid/>
                    <w:spacing w:after="0" w:line="240" w:lineRule="auto"/>
                    <w:ind w:left="0" w:firstLine="0"/>
                    <w:jc w:val="center"/>
                    <w:textAlignment w:val="bottom"/>
                    <w:rPr>
                      <w:rFonts w:hint="default" w:ascii="Times New Roman" w:hAnsi="Times New Roman" w:cs="Times New Roman" w:eastAsiaTheme="minorEastAsia"/>
                      <w:b w:val="0"/>
                      <w:bCs w:val="0"/>
                      <w:i w:val="0"/>
                      <w:color w:val="auto"/>
                      <w:kern w:val="0"/>
                      <w:sz w:val="21"/>
                      <w:szCs w:val="21"/>
                      <w:u w:val="none"/>
                      <w:lang w:val="en-US" w:eastAsia="zh-CN" w:bidi="ar"/>
                    </w:rPr>
                  </w:pPr>
                  <w:r>
                    <w:rPr>
                      <w:rFonts w:hint="eastAsia" w:ascii="Times New Roman" w:hAnsi="Times New Roman" w:cs="Times New Roman" w:eastAsiaTheme="minorEastAsia"/>
                      <w:b w:val="0"/>
                      <w:bCs w:val="0"/>
                      <w:i w:val="0"/>
                      <w:color w:val="auto"/>
                      <w:kern w:val="0"/>
                      <w:sz w:val="21"/>
                      <w:szCs w:val="21"/>
                      <w:u w:val="none"/>
                      <w:lang w:val="en-US" w:eastAsia="zh-CN" w:bidi="ar"/>
                    </w:rPr>
                    <w:t>0.315</w:t>
                  </w:r>
                </w:p>
              </w:tc>
              <w:tc>
                <w:tcPr>
                  <w:tcW w:w="1384" w:type="dxa"/>
                  <w:vAlign w:val="center"/>
                </w:tcPr>
                <w:p>
                  <w:pPr>
                    <w:keepNext w:val="0"/>
                    <w:keepLines w:val="0"/>
                    <w:pageBreakBefore w:val="0"/>
                    <w:widowControl/>
                    <w:suppressLineNumbers w:val="0"/>
                    <w:kinsoku/>
                    <w:wordWrap/>
                    <w:overflowPunct/>
                    <w:topLinePunct w:val="0"/>
                    <w:bidi w:val="0"/>
                    <w:adjustRightInd/>
                    <w:snapToGrid/>
                    <w:spacing w:after="0" w:line="240" w:lineRule="auto"/>
                    <w:ind w:left="0" w:firstLine="0"/>
                    <w:jc w:val="center"/>
                    <w:textAlignment w:val="bottom"/>
                    <w:rPr>
                      <w:rFonts w:hint="default" w:ascii="Times New Roman" w:hAnsi="Times New Roman" w:cs="Times New Roman" w:eastAsiaTheme="minorEastAsia"/>
                      <w:b w:val="0"/>
                      <w:bCs w:val="0"/>
                      <w:i w:val="0"/>
                      <w:color w:val="auto"/>
                      <w:kern w:val="0"/>
                      <w:sz w:val="21"/>
                      <w:szCs w:val="21"/>
                      <w:u w:val="none"/>
                      <w:lang w:val="en-US" w:eastAsia="zh-CN" w:bidi="ar"/>
                    </w:rPr>
                  </w:pPr>
                  <w:r>
                    <w:rPr>
                      <w:rFonts w:hint="eastAsia" w:ascii="Times New Roman" w:hAnsi="Times New Roman" w:cs="Times New Roman" w:eastAsiaTheme="minorEastAsia"/>
                      <w:b w:val="0"/>
                      <w:bCs w:val="0"/>
                      <w:i w:val="0"/>
                      <w:color w:val="auto"/>
                      <w:kern w:val="0"/>
                      <w:sz w:val="21"/>
                      <w:szCs w:val="21"/>
                      <w:u w:val="none"/>
                      <w:lang w:val="en-US" w:eastAsia="zh-CN" w:bidi="ar"/>
                    </w:rPr>
                    <w:t>0.297</w:t>
                  </w:r>
                </w:p>
              </w:tc>
              <w:tc>
                <w:tcPr>
                  <w:tcW w:w="1380" w:type="dxa"/>
                  <w:vAlign w:val="center"/>
                </w:tcPr>
                <w:p>
                  <w:pPr>
                    <w:keepNext w:val="0"/>
                    <w:keepLines w:val="0"/>
                    <w:pageBreakBefore w:val="0"/>
                    <w:widowControl/>
                    <w:suppressLineNumbers w:val="0"/>
                    <w:kinsoku/>
                    <w:wordWrap/>
                    <w:overflowPunct/>
                    <w:topLinePunct w:val="0"/>
                    <w:bidi w:val="0"/>
                    <w:adjustRightInd/>
                    <w:snapToGrid/>
                    <w:spacing w:after="0" w:line="240" w:lineRule="auto"/>
                    <w:ind w:left="0" w:firstLine="0"/>
                    <w:jc w:val="center"/>
                    <w:textAlignment w:val="bottom"/>
                    <w:rPr>
                      <w:rFonts w:hint="default" w:ascii="Times New Roman" w:hAnsi="Times New Roman" w:cs="Times New Roman" w:eastAsiaTheme="minorEastAsia"/>
                      <w:b w:val="0"/>
                      <w:bCs w:val="0"/>
                      <w:i w:val="0"/>
                      <w:color w:val="auto"/>
                      <w:kern w:val="0"/>
                      <w:sz w:val="21"/>
                      <w:szCs w:val="21"/>
                      <w:u w:val="none"/>
                      <w:lang w:val="en-US" w:eastAsia="zh-CN" w:bidi="ar"/>
                    </w:rPr>
                  </w:pPr>
                  <w:r>
                    <w:rPr>
                      <w:rFonts w:hint="eastAsia" w:ascii="Times New Roman" w:hAnsi="Times New Roman" w:cs="Times New Roman" w:eastAsiaTheme="minorEastAsia"/>
                      <w:b w:val="0"/>
                      <w:bCs w:val="0"/>
                      <w:i w:val="0"/>
                      <w:color w:val="auto"/>
                      <w:kern w:val="0"/>
                      <w:sz w:val="21"/>
                      <w:szCs w:val="21"/>
                      <w:u w:val="none"/>
                      <w:lang w:val="en-US" w:eastAsia="zh-CN" w:bidi="ar"/>
                    </w:rPr>
                    <w:t>0.320</w:t>
                  </w:r>
                </w:p>
              </w:tc>
              <w:tc>
                <w:tcPr>
                  <w:tcW w:w="1384" w:type="dxa"/>
                  <w:vAlign w:val="center"/>
                </w:tcPr>
                <w:p>
                  <w:pPr>
                    <w:keepNext w:val="0"/>
                    <w:keepLines w:val="0"/>
                    <w:pageBreakBefore w:val="0"/>
                    <w:widowControl/>
                    <w:suppressLineNumbers w:val="0"/>
                    <w:kinsoku/>
                    <w:wordWrap/>
                    <w:overflowPunct/>
                    <w:topLinePunct w:val="0"/>
                    <w:bidi w:val="0"/>
                    <w:adjustRightInd/>
                    <w:snapToGrid/>
                    <w:spacing w:after="0" w:line="240" w:lineRule="auto"/>
                    <w:ind w:left="0" w:firstLine="0"/>
                    <w:jc w:val="center"/>
                    <w:textAlignment w:val="bottom"/>
                    <w:rPr>
                      <w:rFonts w:hint="default" w:ascii="Times New Roman" w:hAnsi="Times New Roman" w:cs="Times New Roman" w:eastAsiaTheme="minorEastAsia"/>
                      <w:b w:val="0"/>
                      <w:bCs w:val="0"/>
                      <w:i w:val="0"/>
                      <w:color w:val="auto"/>
                      <w:kern w:val="0"/>
                      <w:sz w:val="21"/>
                      <w:szCs w:val="21"/>
                      <w:u w:val="none"/>
                      <w:lang w:val="en-US" w:eastAsia="zh-CN" w:bidi="ar"/>
                    </w:rPr>
                  </w:pPr>
                  <w:r>
                    <w:rPr>
                      <w:rFonts w:hint="eastAsia" w:ascii="Times New Roman" w:hAnsi="Times New Roman" w:cs="Times New Roman" w:eastAsiaTheme="minorEastAsia"/>
                      <w:b w:val="0"/>
                      <w:bCs w:val="0"/>
                      <w:i w:val="0"/>
                      <w:color w:val="auto"/>
                      <w:kern w:val="0"/>
                      <w:sz w:val="21"/>
                      <w:szCs w:val="21"/>
                      <w:u w:val="none"/>
                      <w:lang w:val="en-US" w:eastAsia="zh-CN" w:bidi="ar"/>
                    </w:rPr>
                    <w:t>0.288</w:t>
                  </w:r>
                </w:p>
              </w:tc>
              <w:tc>
                <w:tcPr>
                  <w:tcW w:w="684"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i w:val="0"/>
                      <w:color w:val="auto"/>
                      <w:kern w:val="0"/>
                      <w:sz w:val="21"/>
                      <w:szCs w:val="21"/>
                      <w:u w:val="none"/>
                      <w:lang w:val="en-US" w:eastAsia="zh-CN" w:bidi="ar"/>
                    </w:rPr>
                  </w:pPr>
                  <w:r>
                    <w:rPr>
                      <w:rFonts w:hint="eastAsia" w:ascii="Times New Roman" w:hAnsi="Times New Roman" w:cs="Times New Roman" w:eastAsiaTheme="minorEastAsia"/>
                      <w:b w:val="0"/>
                      <w:bCs w:val="0"/>
                      <w:color w:val="auto"/>
                      <w:sz w:val="21"/>
                      <w:szCs w:val="21"/>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9" w:type="pct"/>
                  <w:vAlign w:val="center"/>
                </w:tcPr>
                <w:p>
                  <w:pPr>
                    <w:keepNext w:val="0"/>
                    <w:keepLines w:val="0"/>
                    <w:pageBreakBefore w:val="0"/>
                    <w:numPr>
                      <w:ilvl w:val="0"/>
                      <w:numId w:val="2"/>
                    </w:numPr>
                    <w:kinsoku/>
                    <w:wordWrap/>
                    <w:overflowPunct/>
                    <w:topLinePunct w:val="0"/>
                    <w:bidi w:val="0"/>
                    <w:adjustRightInd/>
                    <w:snapToGrid/>
                    <w:spacing w:after="0" w:line="240" w:lineRule="auto"/>
                    <w:ind w:left="0" w:leftChars="0" w:firstLine="0" w:firstLineChars="0"/>
                    <w:jc w:val="center"/>
                    <w:rPr>
                      <w:rFonts w:hint="default" w:ascii="Times New Roman" w:hAnsi="Times New Roman" w:cs="Times New Roman" w:eastAsiaTheme="minorEastAsia"/>
                      <w:b w:val="0"/>
                      <w:bCs w:val="0"/>
                      <w:color w:val="auto"/>
                      <w:sz w:val="21"/>
                      <w:szCs w:val="21"/>
                      <w:vertAlign w:val="baseline"/>
                    </w:rPr>
                  </w:pPr>
                </w:p>
              </w:tc>
              <w:tc>
                <w:tcPr>
                  <w:tcW w:w="370" w:type="pct"/>
                  <w:vMerge w:val="continue"/>
                  <w:vAlign w:val="center"/>
                </w:tcPr>
                <w:p>
                  <w:pPr>
                    <w:keepNext w:val="0"/>
                    <w:keepLines w:val="0"/>
                    <w:pageBreakBefore w:val="0"/>
                    <w:kinsoku/>
                    <w:wordWrap/>
                    <w:overflowPunct/>
                    <w:topLinePunct w:val="0"/>
                    <w:bidi w:val="0"/>
                    <w:adjustRightInd/>
                    <w:snapToGrid/>
                    <w:spacing w:after="0" w:line="240" w:lineRule="auto"/>
                    <w:ind w:left="0" w:firstLine="0"/>
                    <w:jc w:val="center"/>
                    <w:rPr>
                      <w:rFonts w:hint="default" w:ascii="Times New Roman" w:hAnsi="Times New Roman" w:cs="Times New Roman" w:eastAsiaTheme="minorEastAsia"/>
                      <w:b w:val="0"/>
                      <w:bCs w:val="0"/>
                      <w:color w:val="auto"/>
                      <w:sz w:val="21"/>
                      <w:szCs w:val="21"/>
                      <w:vertAlign w:val="baseline"/>
                    </w:rPr>
                  </w:pPr>
                </w:p>
              </w:tc>
              <w:tc>
                <w:tcPr>
                  <w:tcW w:w="880"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石油类</w:t>
                  </w:r>
                </w:p>
              </w:tc>
              <w:tc>
                <w:tcPr>
                  <w:tcW w:w="1380" w:type="dxa"/>
                  <w:vAlign w:val="center"/>
                </w:tcPr>
                <w:p>
                  <w:pPr>
                    <w:keepNext w:val="0"/>
                    <w:keepLines w:val="0"/>
                    <w:pageBreakBefore w:val="0"/>
                    <w:widowControl/>
                    <w:suppressLineNumbers w:val="0"/>
                    <w:kinsoku/>
                    <w:wordWrap/>
                    <w:overflowPunct/>
                    <w:topLinePunct w:val="0"/>
                    <w:bidi w:val="0"/>
                    <w:adjustRightInd/>
                    <w:snapToGrid/>
                    <w:spacing w:after="0" w:line="240" w:lineRule="auto"/>
                    <w:ind w:left="0" w:firstLine="0"/>
                    <w:jc w:val="center"/>
                    <w:textAlignment w:val="bottom"/>
                    <w:rPr>
                      <w:rFonts w:hint="default" w:ascii="Times New Roman" w:hAnsi="Times New Roman" w:cs="Times New Roman" w:eastAsiaTheme="minorEastAsia"/>
                      <w:b w:val="0"/>
                      <w:bCs w:val="0"/>
                      <w:i w:val="0"/>
                      <w:color w:val="auto"/>
                      <w:kern w:val="0"/>
                      <w:sz w:val="21"/>
                      <w:szCs w:val="21"/>
                      <w:u w:val="none"/>
                      <w:lang w:val="en-US" w:eastAsia="zh-CN" w:bidi="ar"/>
                    </w:rPr>
                  </w:pPr>
                  <w:r>
                    <w:rPr>
                      <w:rFonts w:hint="eastAsia" w:ascii="Times New Roman" w:hAnsi="Times New Roman" w:cs="Times New Roman" w:eastAsiaTheme="minorEastAsia"/>
                      <w:b w:val="0"/>
                      <w:bCs w:val="0"/>
                      <w:i w:val="0"/>
                      <w:color w:val="auto"/>
                      <w:kern w:val="0"/>
                      <w:sz w:val="21"/>
                      <w:szCs w:val="21"/>
                      <w:u w:val="none"/>
                      <w:lang w:val="en-US" w:eastAsia="zh-CN" w:bidi="ar"/>
                    </w:rPr>
                    <w:t>0.01L</w:t>
                  </w:r>
                </w:p>
              </w:tc>
              <w:tc>
                <w:tcPr>
                  <w:tcW w:w="1384" w:type="dxa"/>
                  <w:vAlign w:val="center"/>
                </w:tcPr>
                <w:p>
                  <w:pPr>
                    <w:keepNext w:val="0"/>
                    <w:keepLines w:val="0"/>
                    <w:pageBreakBefore w:val="0"/>
                    <w:widowControl/>
                    <w:suppressLineNumbers w:val="0"/>
                    <w:kinsoku/>
                    <w:wordWrap/>
                    <w:overflowPunct/>
                    <w:topLinePunct w:val="0"/>
                    <w:bidi w:val="0"/>
                    <w:adjustRightInd/>
                    <w:snapToGrid/>
                    <w:spacing w:after="0" w:line="240" w:lineRule="auto"/>
                    <w:ind w:left="0" w:firstLine="0"/>
                    <w:jc w:val="center"/>
                    <w:textAlignment w:val="bottom"/>
                    <w:rPr>
                      <w:rFonts w:hint="default" w:ascii="Times New Roman" w:hAnsi="Times New Roman" w:cs="Times New Roman" w:eastAsiaTheme="minorEastAsia"/>
                      <w:b w:val="0"/>
                      <w:bCs w:val="0"/>
                      <w:i w:val="0"/>
                      <w:color w:val="auto"/>
                      <w:kern w:val="0"/>
                      <w:sz w:val="21"/>
                      <w:szCs w:val="21"/>
                      <w:u w:val="none"/>
                      <w:lang w:val="en-US" w:eastAsia="zh-CN" w:bidi="ar"/>
                    </w:rPr>
                  </w:pPr>
                  <w:r>
                    <w:rPr>
                      <w:rFonts w:hint="eastAsia" w:ascii="Times New Roman" w:hAnsi="Times New Roman" w:cs="Times New Roman" w:eastAsiaTheme="minorEastAsia"/>
                      <w:b w:val="0"/>
                      <w:bCs w:val="0"/>
                      <w:i w:val="0"/>
                      <w:color w:val="auto"/>
                      <w:kern w:val="0"/>
                      <w:sz w:val="21"/>
                      <w:szCs w:val="21"/>
                      <w:u w:val="none"/>
                      <w:lang w:val="en-US" w:eastAsia="zh-CN" w:bidi="ar"/>
                    </w:rPr>
                    <w:t>0.01L</w:t>
                  </w:r>
                </w:p>
              </w:tc>
              <w:tc>
                <w:tcPr>
                  <w:tcW w:w="1380" w:type="dxa"/>
                  <w:vAlign w:val="center"/>
                </w:tcPr>
                <w:p>
                  <w:pPr>
                    <w:keepNext w:val="0"/>
                    <w:keepLines w:val="0"/>
                    <w:pageBreakBefore w:val="0"/>
                    <w:widowControl/>
                    <w:suppressLineNumbers w:val="0"/>
                    <w:kinsoku/>
                    <w:wordWrap/>
                    <w:overflowPunct/>
                    <w:topLinePunct w:val="0"/>
                    <w:bidi w:val="0"/>
                    <w:adjustRightInd/>
                    <w:snapToGrid/>
                    <w:spacing w:after="0" w:line="240" w:lineRule="auto"/>
                    <w:ind w:left="0" w:firstLine="0"/>
                    <w:jc w:val="center"/>
                    <w:textAlignment w:val="bottom"/>
                    <w:rPr>
                      <w:rFonts w:hint="default" w:ascii="Times New Roman" w:hAnsi="Times New Roman" w:cs="Times New Roman" w:eastAsiaTheme="minorEastAsia"/>
                      <w:b w:val="0"/>
                      <w:bCs w:val="0"/>
                      <w:i w:val="0"/>
                      <w:color w:val="auto"/>
                      <w:kern w:val="0"/>
                      <w:sz w:val="21"/>
                      <w:szCs w:val="21"/>
                      <w:u w:val="none"/>
                      <w:lang w:val="en-US" w:eastAsia="zh-CN" w:bidi="ar"/>
                    </w:rPr>
                  </w:pPr>
                  <w:r>
                    <w:rPr>
                      <w:rFonts w:hint="eastAsia" w:ascii="Times New Roman" w:hAnsi="Times New Roman" w:cs="Times New Roman" w:eastAsiaTheme="minorEastAsia"/>
                      <w:b w:val="0"/>
                      <w:bCs w:val="0"/>
                      <w:i w:val="0"/>
                      <w:color w:val="auto"/>
                      <w:kern w:val="0"/>
                      <w:sz w:val="21"/>
                      <w:szCs w:val="21"/>
                      <w:u w:val="none"/>
                      <w:lang w:val="en-US" w:eastAsia="zh-CN" w:bidi="ar"/>
                    </w:rPr>
                    <w:t>0.01L</w:t>
                  </w:r>
                </w:p>
              </w:tc>
              <w:tc>
                <w:tcPr>
                  <w:tcW w:w="1384" w:type="dxa"/>
                  <w:vAlign w:val="center"/>
                </w:tcPr>
                <w:p>
                  <w:pPr>
                    <w:keepNext w:val="0"/>
                    <w:keepLines w:val="0"/>
                    <w:pageBreakBefore w:val="0"/>
                    <w:widowControl/>
                    <w:suppressLineNumbers w:val="0"/>
                    <w:kinsoku/>
                    <w:wordWrap/>
                    <w:overflowPunct/>
                    <w:topLinePunct w:val="0"/>
                    <w:bidi w:val="0"/>
                    <w:adjustRightInd/>
                    <w:snapToGrid/>
                    <w:spacing w:after="0" w:line="240" w:lineRule="auto"/>
                    <w:ind w:left="0" w:firstLine="0"/>
                    <w:jc w:val="center"/>
                    <w:textAlignment w:val="bottom"/>
                    <w:rPr>
                      <w:rFonts w:hint="default" w:ascii="Times New Roman" w:hAnsi="Times New Roman" w:cs="Times New Roman" w:eastAsiaTheme="minorEastAsia"/>
                      <w:b w:val="0"/>
                      <w:bCs w:val="0"/>
                      <w:i w:val="0"/>
                      <w:color w:val="auto"/>
                      <w:kern w:val="0"/>
                      <w:sz w:val="21"/>
                      <w:szCs w:val="21"/>
                      <w:u w:val="none"/>
                      <w:lang w:val="en-US" w:eastAsia="zh-CN" w:bidi="ar"/>
                    </w:rPr>
                  </w:pPr>
                  <w:r>
                    <w:rPr>
                      <w:rFonts w:hint="eastAsia" w:ascii="Times New Roman" w:hAnsi="Times New Roman" w:cs="Times New Roman" w:eastAsiaTheme="minorEastAsia"/>
                      <w:b w:val="0"/>
                      <w:bCs w:val="0"/>
                      <w:i w:val="0"/>
                      <w:color w:val="auto"/>
                      <w:kern w:val="0"/>
                      <w:sz w:val="21"/>
                      <w:szCs w:val="21"/>
                      <w:u w:val="none"/>
                      <w:lang w:val="en-US" w:eastAsia="zh-CN" w:bidi="ar"/>
                    </w:rPr>
                    <w:t>0.01L</w:t>
                  </w:r>
                </w:p>
              </w:tc>
              <w:tc>
                <w:tcPr>
                  <w:tcW w:w="684" w:type="pc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b w:val="0"/>
                      <w:bCs w:val="0"/>
                      <w:i w:val="0"/>
                      <w:color w:val="auto"/>
                      <w:kern w:val="0"/>
                      <w:sz w:val="21"/>
                      <w:szCs w:val="21"/>
                      <w:u w:val="none"/>
                      <w:lang w:val="en-US" w:eastAsia="zh-CN" w:bidi="ar"/>
                    </w:rPr>
                  </w:pPr>
                  <w:r>
                    <w:rPr>
                      <w:rFonts w:hint="default" w:ascii="Times New Roman" w:hAnsi="Times New Roman" w:cs="Times New Roman" w:eastAsiaTheme="minorEastAsia"/>
                      <w:b w:val="0"/>
                      <w:bCs w:val="0"/>
                      <w:color w:val="auto"/>
                      <w:sz w:val="21"/>
                      <w:szCs w:val="21"/>
                      <w:lang w:val="en-US" w:eastAsia="zh-CN"/>
                    </w:rPr>
                    <w:t>0.0</w:t>
                  </w:r>
                  <w:r>
                    <w:rPr>
                      <w:rFonts w:hint="eastAsia" w:ascii="Times New Roman" w:hAnsi="Times New Roman" w:cs="Times New Roman" w:eastAsiaTheme="minorEastAsia"/>
                      <w:b w:val="0"/>
                      <w:bCs w:val="0"/>
                      <w:color w:val="auto"/>
                      <w:sz w:val="21"/>
                      <w:szCs w:val="21"/>
                      <w:lang w:val="en-US" w:eastAsia="zh-CN"/>
                    </w:rPr>
                    <w:t>5</w:t>
                  </w:r>
                </w:p>
              </w:tc>
            </w:tr>
          </w:tbl>
          <w:p>
            <w:pPr>
              <w:keepNext w:val="0"/>
              <w:keepLines w:val="0"/>
              <w:pageBreakBefore w:val="0"/>
              <w:widowControl/>
              <w:kinsoku/>
              <w:wordWrap/>
              <w:overflowPunct/>
              <w:topLinePunct w:val="0"/>
              <w:autoSpaceDE/>
              <w:autoSpaceDN/>
              <w:bidi w:val="0"/>
              <w:adjustRightInd/>
              <w:snapToGrid/>
              <w:spacing w:after="0" w:line="400" w:lineRule="atLeast"/>
              <w:ind w:firstLine="480" w:firstLineChars="200"/>
              <w:jc w:val="both"/>
              <w:textAlignment w:val="auto"/>
              <w:rPr>
                <w:rFonts w:hint="default" w:ascii="Times New Roman" w:hAnsi="Times New Roman" w:cs="Times New Roman"/>
                <w:b/>
                <w:bCs/>
                <w:color w:val="auto"/>
                <w:sz w:val="24"/>
                <w:szCs w:val="24"/>
                <w:lang w:val="en-US" w:eastAsia="zh-CN"/>
              </w:rPr>
            </w:pPr>
            <w:bookmarkStart w:id="22" w:name="_Toc2178"/>
            <w:bookmarkStart w:id="23" w:name="_Toc21434"/>
            <w:r>
              <w:rPr>
                <w:rFonts w:hint="default" w:ascii="Times New Roman" w:hAnsi="Times New Roman" w:cs="Times New Roman" w:eastAsiaTheme="minorEastAsia"/>
                <w:b w:val="0"/>
                <w:bCs w:val="0"/>
                <w:color w:val="auto"/>
                <w:sz w:val="24"/>
                <w:szCs w:val="24"/>
                <w:lang w:val="en-US" w:eastAsia="zh-CN"/>
              </w:rPr>
              <w:t>根据监测结果可知，验收监测期间，地下水监测井石油类监测浓度均未达到检出限，pH在</w:t>
            </w:r>
            <w:r>
              <w:rPr>
                <w:rFonts w:hint="eastAsia" w:ascii="Times New Roman" w:hAnsi="Times New Roman" w:cs="Times New Roman" w:eastAsiaTheme="minorEastAsia"/>
                <w:b w:val="0"/>
                <w:bCs w:val="0"/>
                <w:color w:val="auto"/>
                <w:sz w:val="24"/>
                <w:szCs w:val="24"/>
                <w:lang w:val="en-US" w:eastAsia="zh-CN"/>
              </w:rPr>
              <w:t>7.0-7.3</w:t>
            </w:r>
            <w:r>
              <w:rPr>
                <w:rFonts w:hint="default" w:ascii="Times New Roman" w:hAnsi="Times New Roman" w:cs="Times New Roman" w:eastAsiaTheme="minorEastAsia"/>
                <w:b w:val="0"/>
                <w:bCs w:val="0"/>
                <w:color w:val="auto"/>
                <w:sz w:val="24"/>
                <w:szCs w:val="24"/>
                <w:lang w:val="en-US" w:eastAsia="zh-CN"/>
              </w:rPr>
              <w:t>之间，氨氮监测浓度在</w:t>
            </w:r>
            <w:r>
              <w:rPr>
                <w:rFonts w:hint="eastAsia" w:ascii="Times New Roman" w:hAnsi="Times New Roman" w:cs="Times New Roman" w:eastAsiaTheme="minorEastAsia"/>
                <w:b w:val="0"/>
                <w:bCs w:val="0"/>
                <w:color w:val="auto"/>
                <w:sz w:val="24"/>
                <w:szCs w:val="24"/>
                <w:lang w:val="en-US" w:eastAsia="zh-CN"/>
              </w:rPr>
              <w:t>0.288-0.320</w:t>
            </w:r>
            <w:r>
              <w:rPr>
                <w:rFonts w:hint="default" w:ascii="Times New Roman" w:hAnsi="Times New Roman" w:cs="Times New Roman" w:eastAsiaTheme="minorEastAsia"/>
                <w:b w:val="0"/>
                <w:bCs w:val="0"/>
                <w:color w:val="auto"/>
                <w:sz w:val="24"/>
                <w:szCs w:val="24"/>
                <w:lang w:val="en-US" w:eastAsia="zh-CN"/>
              </w:rPr>
              <w:t>mg/L之间，</w:t>
            </w:r>
            <w:r>
              <w:rPr>
                <w:rFonts w:hint="eastAsia" w:ascii="Times New Roman" w:hAnsi="Times New Roman" w:cs="Times New Roman" w:eastAsiaTheme="minorEastAsia"/>
                <w:b w:val="0"/>
                <w:bCs w:val="0"/>
                <w:color w:val="auto"/>
                <w:sz w:val="24"/>
                <w:szCs w:val="24"/>
                <w:lang w:val="en-US" w:eastAsia="zh-CN"/>
              </w:rPr>
              <w:t>耗氧量</w:t>
            </w:r>
            <w:r>
              <w:rPr>
                <w:rFonts w:hint="default" w:ascii="Times New Roman" w:hAnsi="Times New Roman" w:cs="Times New Roman" w:eastAsiaTheme="minorEastAsia"/>
                <w:b w:val="0"/>
                <w:bCs w:val="0"/>
                <w:color w:val="auto"/>
                <w:sz w:val="24"/>
                <w:szCs w:val="24"/>
                <w:lang w:val="en-US" w:eastAsia="zh-CN"/>
              </w:rPr>
              <w:t>监测浓度在</w:t>
            </w:r>
            <w:r>
              <w:rPr>
                <w:rFonts w:hint="eastAsia" w:ascii="Times New Roman" w:hAnsi="Times New Roman" w:cs="Times New Roman" w:eastAsiaTheme="minorEastAsia"/>
                <w:b w:val="0"/>
                <w:bCs w:val="0"/>
                <w:color w:val="auto"/>
                <w:sz w:val="24"/>
                <w:szCs w:val="24"/>
                <w:lang w:val="en-US" w:eastAsia="zh-CN"/>
              </w:rPr>
              <w:t>2.04-2.11</w:t>
            </w:r>
            <w:r>
              <w:rPr>
                <w:rFonts w:hint="default" w:ascii="Times New Roman" w:hAnsi="Times New Roman" w:cs="Times New Roman" w:eastAsiaTheme="minorEastAsia"/>
                <w:b w:val="0"/>
                <w:bCs w:val="0"/>
                <w:color w:val="auto"/>
                <w:sz w:val="24"/>
                <w:szCs w:val="24"/>
                <w:lang w:val="en-US" w:eastAsia="zh-CN"/>
              </w:rPr>
              <w:t>之间，石油类符合《地表水环境质量标准》（GB3838-2002）Ⅲ类标准，氨氮、pH、</w:t>
            </w:r>
            <w:r>
              <w:rPr>
                <w:rFonts w:hint="eastAsia" w:ascii="Times New Roman" w:hAnsi="Times New Roman" w:cs="Times New Roman" w:eastAsiaTheme="minorEastAsia"/>
                <w:b w:val="0"/>
                <w:bCs w:val="0"/>
                <w:color w:val="auto"/>
                <w:sz w:val="24"/>
                <w:szCs w:val="24"/>
                <w:lang w:val="en-US" w:eastAsia="zh-CN"/>
              </w:rPr>
              <w:t>耗氧量</w:t>
            </w:r>
            <w:r>
              <w:rPr>
                <w:rFonts w:hint="default" w:ascii="Times New Roman" w:hAnsi="Times New Roman" w:cs="Times New Roman" w:eastAsiaTheme="minorEastAsia"/>
                <w:b w:val="0"/>
                <w:bCs w:val="0"/>
                <w:color w:val="auto"/>
                <w:sz w:val="24"/>
                <w:szCs w:val="24"/>
                <w:lang w:val="en-US" w:eastAsia="zh-CN"/>
              </w:rPr>
              <w:t>符合《地下水质量标准》（GB/T14848-2017）Ⅲ类标准。</w:t>
            </w:r>
          </w:p>
          <w:p>
            <w:pPr>
              <w:numPr>
                <w:ilvl w:val="0"/>
                <w:numId w:val="3"/>
              </w:numPr>
              <w:bidi w:val="0"/>
              <w:rPr>
                <w:rFonts w:hint="eastAsia" w:ascii="宋体" w:hAnsi="宋体" w:eastAsia="宋体" w:cs="宋体"/>
                <w:b/>
                <w:bCs/>
                <w:color w:val="auto"/>
                <w:sz w:val="24"/>
                <w:szCs w:val="24"/>
                <w:lang w:val="en-US" w:eastAsia="zh-CN"/>
              </w:rPr>
            </w:pPr>
            <w:bookmarkStart w:id="24" w:name="_Toc10686"/>
            <w:r>
              <w:rPr>
                <w:rFonts w:hint="eastAsia" w:ascii="宋体" w:hAnsi="宋体" w:eastAsia="宋体" w:cs="宋体"/>
                <w:b/>
                <w:bCs/>
                <w:color w:val="auto"/>
                <w:sz w:val="24"/>
                <w:szCs w:val="24"/>
                <w:lang w:val="en-US" w:eastAsia="zh-CN"/>
              </w:rPr>
              <w:t>液阻检测结果</w:t>
            </w:r>
            <w:bookmarkEnd w:id="24"/>
            <w:r>
              <w:rPr>
                <w:rFonts w:hint="default" w:ascii="Times New Roman" w:hAnsi="Times New Roman" w:cs="Times New Roman"/>
                <w:b w:val="0"/>
                <w:bCs/>
                <w:color w:val="auto"/>
                <w:sz w:val="24"/>
                <w:szCs w:val="24"/>
                <w:lang w:val="en-US" w:eastAsia="zh-CN"/>
              </w:rPr>
              <w:t>单位：</w:t>
            </w:r>
          </w:p>
          <w:p>
            <w:pPr>
              <w:keepNext w:val="0"/>
              <w:keepLines w:val="0"/>
              <w:pageBreakBefore w:val="0"/>
              <w:widowControl/>
              <w:numPr>
                <w:ilvl w:val="0"/>
                <w:numId w:val="0"/>
              </w:numPr>
              <w:kinsoku/>
              <w:wordWrap/>
              <w:overflowPunct/>
              <w:topLinePunct w:val="0"/>
              <w:autoSpaceDE/>
              <w:autoSpaceDN/>
              <w:bidi w:val="0"/>
              <w:adjustRightInd w:val="0"/>
              <w:snapToGrid w:val="0"/>
              <w:spacing w:after="0"/>
              <w:ind w:leftChars="0"/>
              <w:jc w:val="right"/>
              <w:textAlignment w:val="auto"/>
              <w:rPr>
                <w:rFonts w:hint="eastAsia" w:ascii="Times New Roman" w:hAnsi="Times New Roman" w:cs="Times New Roman"/>
                <w:b w:val="0"/>
                <w:bCs/>
                <w:color w:val="auto"/>
                <w:sz w:val="24"/>
                <w:szCs w:val="24"/>
                <w:lang w:val="en-US" w:eastAsia="zh-CN"/>
              </w:rPr>
            </w:pPr>
            <w:r>
              <w:rPr>
                <w:rFonts w:hint="eastAsia" w:ascii="Times New Roman" w:hAnsi="Times New Roman" w:cs="Times New Roman"/>
                <w:b w:val="0"/>
                <w:bCs/>
                <w:color w:val="auto"/>
                <w:sz w:val="24"/>
                <w:szCs w:val="24"/>
                <w:lang w:val="en-US" w:eastAsia="zh-CN"/>
              </w:rPr>
              <w:t>单位：</w:t>
            </w:r>
            <w:r>
              <w:rPr>
                <w:rFonts w:hint="eastAsia" w:ascii="Times New Roman" w:hAnsi="Times New Roman" w:cs="Times New Roman" w:eastAsiaTheme="minorEastAsia"/>
                <w:color w:val="auto"/>
                <w:sz w:val="21"/>
                <w:szCs w:val="21"/>
                <w:lang w:val="en-US" w:eastAsia="zh-CN"/>
              </w:rPr>
              <w:t>Pa</w:t>
            </w:r>
          </w:p>
          <w:tbl>
            <w:tblPr>
              <w:tblStyle w:val="24"/>
              <w:tblW w:w="497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61"/>
              <w:gridCol w:w="813"/>
              <w:gridCol w:w="1541"/>
              <w:gridCol w:w="1622"/>
              <w:gridCol w:w="1812"/>
              <w:gridCol w:w="1808"/>
              <w:gridCol w:w="9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06" w:type="pct"/>
                  <w:gridSpan w:val="2"/>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加油机编号</w:t>
                  </w:r>
                </w:p>
              </w:tc>
              <w:tc>
                <w:tcPr>
                  <w:tcW w:w="798" w:type="pct"/>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汽油标号</w:t>
                  </w:r>
                </w:p>
              </w:tc>
              <w:tc>
                <w:tcPr>
                  <w:tcW w:w="3195" w:type="pct"/>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液阻压力（Pa）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06" w:type="pct"/>
                  <w:gridSpan w:val="2"/>
                  <w:vMerge w:val="continue"/>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lang w:val="en-US" w:eastAsia="zh-CN"/>
                    </w:rPr>
                  </w:pPr>
                </w:p>
              </w:tc>
              <w:tc>
                <w:tcPr>
                  <w:tcW w:w="798" w:type="pct"/>
                  <w:vMerge w:val="continue"/>
                  <w:tcBorders>
                    <w:top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lang w:val="en-US" w:eastAsia="zh-CN"/>
                    </w:rPr>
                  </w:pPr>
                </w:p>
              </w:tc>
              <w:tc>
                <w:tcPr>
                  <w:tcW w:w="840" w:type="pct"/>
                  <w:tcBorders>
                    <w:top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18.0L/min</w:t>
                  </w:r>
                </w:p>
              </w:tc>
              <w:tc>
                <w:tcPr>
                  <w:tcW w:w="938" w:type="pct"/>
                  <w:tcBorders>
                    <w:top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28.0L/min</w:t>
                  </w:r>
                </w:p>
              </w:tc>
              <w:tc>
                <w:tcPr>
                  <w:tcW w:w="936" w:type="pct"/>
                  <w:tcBorders>
                    <w:top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38.0L/min</w:t>
                  </w:r>
                </w:p>
              </w:tc>
              <w:tc>
                <w:tcPr>
                  <w:tcW w:w="480" w:type="pct"/>
                  <w:vMerge w:val="restart"/>
                  <w:tcBorders>
                    <w:top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是否达标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84" w:type="pct"/>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采样日期</w:t>
                  </w:r>
                </w:p>
              </w:tc>
              <w:tc>
                <w:tcPr>
                  <w:tcW w:w="1220" w:type="pct"/>
                  <w:gridSpan w:val="2"/>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液阻最大压力限值（Pa）</w:t>
                  </w:r>
                </w:p>
              </w:tc>
              <w:tc>
                <w:tcPr>
                  <w:tcW w:w="840" w:type="pct"/>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40</w:t>
                  </w:r>
                </w:p>
              </w:tc>
              <w:tc>
                <w:tcPr>
                  <w:tcW w:w="938" w:type="pct"/>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90</w:t>
                  </w:r>
                </w:p>
              </w:tc>
              <w:tc>
                <w:tcPr>
                  <w:tcW w:w="936" w:type="pct"/>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155</w:t>
                  </w:r>
                </w:p>
              </w:tc>
              <w:tc>
                <w:tcPr>
                  <w:tcW w:w="480" w:type="pct"/>
                  <w:vMerge w:val="continue"/>
                  <w:tcBorders>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84" w:type="pct"/>
                  <w:vMerge w:val="restart"/>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2022.12.26</w:t>
                  </w:r>
                </w:p>
              </w:tc>
              <w:tc>
                <w:tcPr>
                  <w:tcW w:w="422" w:type="pct"/>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1</w:t>
                  </w:r>
                </w:p>
              </w:tc>
              <w:tc>
                <w:tcPr>
                  <w:tcW w:w="798" w:type="pct"/>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92#</w:t>
                  </w:r>
                </w:p>
              </w:tc>
              <w:tc>
                <w:tcPr>
                  <w:tcW w:w="840" w:type="pct"/>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27</w:t>
                  </w:r>
                </w:p>
              </w:tc>
              <w:tc>
                <w:tcPr>
                  <w:tcW w:w="938" w:type="pct"/>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49</w:t>
                  </w:r>
                </w:p>
              </w:tc>
              <w:tc>
                <w:tcPr>
                  <w:tcW w:w="936" w:type="pct"/>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85</w:t>
                  </w:r>
                </w:p>
              </w:tc>
              <w:tc>
                <w:tcPr>
                  <w:tcW w:w="480" w:type="pct"/>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84" w:type="pct"/>
                  <w:vMerge w:val="continue"/>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lang w:val="en-US" w:eastAsia="zh-CN"/>
                    </w:rPr>
                  </w:pPr>
                </w:p>
              </w:tc>
              <w:tc>
                <w:tcPr>
                  <w:tcW w:w="422" w:type="pct"/>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2</w:t>
                  </w:r>
                </w:p>
              </w:tc>
              <w:tc>
                <w:tcPr>
                  <w:tcW w:w="798" w:type="pct"/>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95#</w:t>
                  </w:r>
                </w:p>
              </w:tc>
              <w:tc>
                <w:tcPr>
                  <w:tcW w:w="840" w:type="pct"/>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28</w:t>
                  </w:r>
                </w:p>
              </w:tc>
              <w:tc>
                <w:tcPr>
                  <w:tcW w:w="938" w:type="pct"/>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47</w:t>
                  </w:r>
                </w:p>
              </w:tc>
              <w:tc>
                <w:tcPr>
                  <w:tcW w:w="936" w:type="pct"/>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82</w:t>
                  </w:r>
                </w:p>
              </w:tc>
              <w:tc>
                <w:tcPr>
                  <w:tcW w:w="480" w:type="pct"/>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84" w:type="pct"/>
                  <w:vMerge w:val="restart"/>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2022.12.27</w:t>
                  </w:r>
                </w:p>
              </w:tc>
              <w:tc>
                <w:tcPr>
                  <w:tcW w:w="422" w:type="pct"/>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1</w:t>
                  </w:r>
                </w:p>
              </w:tc>
              <w:tc>
                <w:tcPr>
                  <w:tcW w:w="798" w:type="pct"/>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92#</w:t>
                  </w:r>
                </w:p>
              </w:tc>
              <w:tc>
                <w:tcPr>
                  <w:tcW w:w="840" w:type="pct"/>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26</w:t>
                  </w:r>
                </w:p>
              </w:tc>
              <w:tc>
                <w:tcPr>
                  <w:tcW w:w="938" w:type="pct"/>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48</w:t>
                  </w:r>
                </w:p>
              </w:tc>
              <w:tc>
                <w:tcPr>
                  <w:tcW w:w="936" w:type="pct"/>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92</w:t>
                  </w:r>
                </w:p>
              </w:tc>
              <w:tc>
                <w:tcPr>
                  <w:tcW w:w="480" w:type="pct"/>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84" w:type="pct"/>
                  <w:vMerge w:val="continue"/>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lang w:val="en-US" w:eastAsia="zh-CN"/>
                    </w:rPr>
                  </w:pPr>
                </w:p>
              </w:tc>
              <w:tc>
                <w:tcPr>
                  <w:tcW w:w="422" w:type="pct"/>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2</w:t>
                  </w:r>
                </w:p>
              </w:tc>
              <w:tc>
                <w:tcPr>
                  <w:tcW w:w="798" w:type="pct"/>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95#</w:t>
                  </w:r>
                </w:p>
              </w:tc>
              <w:tc>
                <w:tcPr>
                  <w:tcW w:w="840" w:type="pct"/>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27</w:t>
                  </w:r>
                </w:p>
              </w:tc>
              <w:tc>
                <w:tcPr>
                  <w:tcW w:w="938" w:type="pct"/>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46</w:t>
                  </w:r>
                </w:p>
              </w:tc>
              <w:tc>
                <w:tcPr>
                  <w:tcW w:w="936" w:type="pct"/>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94</w:t>
                  </w:r>
                </w:p>
              </w:tc>
              <w:tc>
                <w:tcPr>
                  <w:tcW w:w="480" w:type="pct"/>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是</w:t>
                  </w:r>
                </w:p>
              </w:tc>
            </w:tr>
          </w:tbl>
          <w:p>
            <w:pPr>
              <w:keepNext/>
              <w:keepLines/>
              <w:widowControl w:val="0"/>
              <w:numPr>
                <w:ilvl w:val="0"/>
                <w:numId w:val="3"/>
              </w:numPr>
              <w:bidi w:val="0"/>
              <w:adjustRightInd/>
              <w:snapToGrid/>
              <w:spacing w:after="0" w:line="360" w:lineRule="exact"/>
              <w:ind w:left="0" w:leftChars="0" w:firstLine="0" w:firstLineChars="0"/>
              <w:jc w:val="both"/>
              <w:outlineLvl w:val="1"/>
              <w:rPr>
                <w:rFonts w:hint="default" w:ascii="Times New Roman" w:hAnsi="Times New Roman" w:eastAsia="宋体" w:cs="Times New Roman"/>
                <w:b/>
                <w:bCs/>
                <w:color w:val="auto"/>
                <w:kern w:val="0"/>
                <w:sz w:val="24"/>
                <w:szCs w:val="24"/>
                <w:lang w:val="en-US" w:eastAsia="zh-CN" w:bidi="ar-SA"/>
              </w:rPr>
            </w:pPr>
            <w:r>
              <w:rPr>
                <w:rFonts w:hint="default" w:ascii="Times New Roman" w:hAnsi="Times New Roman" w:eastAsia="宋体" w:cs="Times New Roman"/>
                <w:b/>
                <w:bCs/>
                <w:color w:val="auto"/>
                <w:kern w:val="0"/>
                <w:sz w:val="24"/>
                <w:szCs w:val="24"/>
                <w:lang w:val="en-US" w:eastAsia="zh-CN" w:bidi="ar-SA"/>
              </w:rPr>
              <w:t>气液比检测结果</w:t>
            </w:r>
          </w:p>
          <w:p>
            <w:pPr>
              <w:keepNext w:val="0"/>
              <w:keepLines w:val="0"/>
              <w:pageBreakBefore w:val="0"/>
              <w:widowControl/>
              <w:numPr>
                <w:ilvl w:val="0"/>
                <w:numId w:val="0"/>
              </w:numPr>
              <w:kinsoku/>
              <w:wordWrap/>
              <w:overflowPunct/>
              <w:topLinePunct w:val="0"/>
              <w:autoSpaceDE/>
              <w:autoSpaceDN/>
              <w:bidi w:val="0"/>
              <w:adjustRightInd w:val="0"/>
              <w:snapToGrid w:val="0"/>
              <w:spacing w:after="0"/>
              <w:ind w:leftChars="0"/>
              <w:jc w:val="right"/>
              <w:textAlignment w:val="auto"/>
              <w:rPr>
                <w:rFonts w:hint="default" w:ascii="Times New Roman" w:hAnsi="Times New Roman" w:eastAsia="宋体" w:cs="Times New Roman"/>
                <w:b/>
                <w:bCs/>
                <w:color w:val="auto"/>
                <w:kern w:val="0"/>
                <w:sz w:val="24"/>
                <w:szCs w:val="24"/>
                <w:lang w:val="en-US" w:eastAsia="zh-CN" w:bidi="ar-SA"/>
              </w:rPr>
            </w:pPr>
            <w:r>
              <w:rPr>
                <w:rFonts w:hint="eastAsia" w:ascii="Times New Roman" w:hAnsi="Times New Roman" w:cs="Times New Roman"/>
                <w:b w:val="0"/>
                <w:bCs/>
                <w:color w:val="auto"/>
                <w:sz w:val="24"/>
                <w:szCs w:val="24"/>
                <w:lang w:val="en-US" w:eastAsia="zh-CN"/>
              </w:rPr>
              <w:t>单位：</w:t>
            </w:r>
            <w:r>
              <w:rPr>
                <w:rFonts w:hint="eastAsia" w:ascii="Times New Roman" w:hAnsi="Times New Roman" w:cs="Times New Roman" w:eastAsiaTheme="minorEastAsia"/>
                <w:color w:val="auto"/>
                <w:sz w:val="21"/>
                <w:szCs w:val="21"/>
                <w:lang w:val="en-US" w:eastAsia="zh-CN"/>
              </w:rPr>
              <w:t>Pa</w:t>
            </w:r>
          </w:p>
          <w:tbl>
            <w:tblPr>
              <w:tblStyle w:val="24"/>
              <w:tblW w:w="9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80"/>
              <w:gridCol w:w="843"/>
              <w:gridCol w:w="868"/>
              <w:gridCol w:w="842"/>
              <w:gridCol w:w="890"/>
              <w:gridCol w:w="1150"/>
              <w:gridCol w:w="887"/>
              <w:gridCol w:w="894"/>
              <w:gridCol w:w="806"/>
              <w:gridCol w:w="886"/>
              <w:gridCol w:w="7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2933" w:type="dxa"/>
                  <w:gridSpan w:val="3"/>
                  <w:tcBorders>
                    <w:top w:val="single" w:color="auto" w:sz="4" w:space="0"/>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检测</w:t>
                  </w:r>
                  <w:r>
                    <w:rPr>
                      <w:rFonts w:hint="default" w:ascii="Times New Roman" w:hAnsi="Times New Roman" w:cs="Times New Roman" w:eastAsiaTheme="minorEastAsia"/>
                      <w:color w:val="auto"/>
                      <w:sz w:val="21"/>
                      <w:szCs w:val="21"/>
                      <w:lang w:val="en-US" w:eastAsia="zh-CN"/>
                    </w:rPr>
                    <w:t>前泄露检查</w:t>
                  </w:r>
                </w:p>
              </w:tc>
              <w:tc>
                <w:tcPr>
                  <w:tcW w:w="7017" w:type="dxa"/>
                  <w:gridSpan w:val="8"/>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eastAsia"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初始/最终压力(</w:t>
                  </w:r>
                  <w:r>
                    <w:rPr>
                      <w:rFonts w:hint="eastAsia" w:ascii="Times New Roman" w:hAnsi="Times New Roman" w:cs="Times New Roman" w:eastAsiaTheme="minorEastAsia"/>
                      <w:color w:val="auto"/>
                      <w:sz w:val="21"/>
                      <w:szCs w:val="21"/>
                      <w:lang w:val="en-US" w:eastAsia="zh-CN"/>
                    </w:rPr>
                    <w:t>P</w:t>
                  </w:r>
                  <w:r>
                    <w:rPr>
                      <w:rFonts w:hint="default" w:ascii="Times New Roman" w:hAnsi="Times New Roman" w:cs="Times New Roman" w:eastAsiaTheme="minorEastAsia"/>
                      <w:color w:val="auto"/>
                      <w:sz w:val="21"/>
                      <w:szCs w:val="21"/>
                      <w:lang w:val="en-US" w:eastAsia="zh-CN"/>
                    </w:rPr>
                    <w:t>a):</w:t>
                  </w:r>
                  <w:r>
                    <w:rPr>
                      <w:rFonts w:hint="eastAsia" w:ascii="Times New Roman" w:hAnsi="Times New Roman" w:cs="Times New Roman" w:eastAsiaTheme="minorEastAsia"/>
                      <w:color w:val="auto"/>
                      <w:sz w:val="21"/>
                      <w:szCs w:val="21"/>
                      <w:lang w:val="en-US" w:eastAsia="zh-CN"/>
                    </w:rPr>
                    <w:t xml:space="preserve"> </w:t>
                  </w:r>
                  <w:r>
                    <w:rPr>
                      <w:rFonts w:hint="default" w:ascii="Times New Roman" w:hAnsi="Times New Roman" w:cs="Times New Roman" w:eastAsiaTheme="minorEastAsia"/>
                      <w:color w:val="auto"/>
                      <w:sz w:val="21"/>
                      <w:szCs w:val="21"/>
                      <w:lang w:val="en-US" w:eastAsia="zh-CN"/>
                    </w:rPr>
                    <w:t>124</w:t>
                  </w:r>
                  <w:r>
                    <w:rPr>
                      <w:rFonts w:hint="eastAsia" w:ascii="Times New Roman" w:hAnsi="Times New Roman" w:cs="Times New Roman" w:eastAsiaTheme="minorEastAsia"/>
                      <w:color w:val="auto"/>
                      <w:sz w:val="21"/>
                      <w:szCs w:val="21"/>
                      <w:lang w:val="en-US" w:eastAsia="zh-CN"/>
                    </w:rPr>
                    <w:t>7/1247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2933" w:type="dxa"/>
                  <w:gridSpan w:val="3"/>
                  <w:tcBorders>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检测</w:t>
                  </w:r>
                  <w:r>
                    <w:rPr>
                      <w:rFonts w:hint="default" w:ascii="Times New Roman" w:hAnsi="Times New Roman" w:cs="Times New Roman" w:eastAsiaTheme="minorEastAsia"/>
                      <w:color w:val="auto"/>
                      <w:sz w:val="21"/>
                      <w:szCs w:val="21"/>
                      <w:lang w:val="en-US" w:eastAsia="zh-CN"/>
                    </w:rPr>
                    <w:t>后泄露检查</w:t>
                  </w:r>
                </w:p>
              </w:tc>
              <w:tc>
                <w:tcPr>
                  <w:tcW w:w="7017" w:type="dxa"/>
                  <w:gridSpan w:val="8"/>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eastAsia"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初始/最终压力(</w:t>
                  </w:r>
                  <w:r>
                    <w:rPr>
                      <w:rFonts w:hint="eastAsia" w:ascii="Times New Roman" w:hAnsi="Times New Roman" w:cs="Times New Roman" w:eastAsiaTheme="minorEastAsia"/>
                      <w:color w:val="auto"/>
                      <w:sz w:val="21"/>
                      <w:szCs w:val="21"/>
                      <w:lang w:val="en-US" w:eastAsia="zh-CN"/>
                    </w:rPr>
                    <w:t>P</w:t>
                  </w:r>
                  <w:r>
                    <w:rPr>
                      <w:rFonts w:hint="default" w:ascii="Times New Roman" w:hAnsi="Times New Roman" w:cs="Times New Roman" w:eastAsiaTheme="minorEastAsia"/>
                      <w:color w:val="auto"/>
                      <w:sz w:val="21"/>
                      <w:szCs w:val="21"/>
                      <w:lang w:val="en-US" w:eastAsia="zh-CN"/>
                    </w:rPr>
                    <w:t>a):</w:t>
                  </w:r>
                  <w:r>
                    <w:rPr>
                      <w:rFonts w:hint="eastAsia" w:ascii="Times New Roman" w:hAnsi="Times New Roman" w:cs="Times New Roman" w:eastAsiaTheme="minorEastAsia"/>
                      <w:color w:val="auto"/>
                      <w:sz w:val="21"/>
                      <w:szCs w:val="21"/>
                      <w:lang w:val="en-US" w:eastAsia="zh-CN"/>
                    </w:rPr>
                    <w:t xml:space="preserve"> </w:t>
                  </w:r>
                  <w:r>
                    <w:rPr>
                      <w:rFonts w:hint="default" w:ascii="Times New Roman" w:hAnsi="Times New Roman" w:cs="Times New Roman" w:eastAsiaTheme="minorEastAsia"/>
                      <w:color w:val="auto"/>
                      <w:sz w:val="21"/>
                      <w:szCs w:val="21"/>
                      <w:lang w:val="en-US" w:eastAsia="zh-CN"/>
                    </w:rPr>
                    <w:t>124</w:t>
                  </w:r>
                  <w:r>
                    <w:rPr>
                      <w:rFonts w:hint="eastAsia" w:ascii="Times New Roman" w:hAnsi="Times New Roman" w:cs="Times New Roman" w:eastAsiaTheme="minorEastAsia"/>
                      <w:color w:val="auto"/>
                      <w:sz w:val="21"/>
                      <w:szCs w:val="21"/>
                      <w:lang w:val="en-US" w:eastAsia="zh-CN"/>
                    </w:rPr>
                    <w:t>8</w:t>
                  </w:r>
                  <w:r>
                    <w:rPr>
                      <w:rFonts w:hint="default" w:ascii="Times New Roman" w:hAnsi="Times New Roman" w:cs="Times New Roman" w:eastAsiaTheme="minorEastAsia"/>
                      <w:color w:val="auto"/>
                      <w:sz w:val="21"/>
                      <w:szCs w:val="21"/>
                      <w:lang w:val="en-US" w:eastAsia="zh-CN"/>
                    </w:rPr>
                    <w:t>/</w:t>
                  </w:r>
                  <w:r>
                    <w:rPr>
                      <w:rFonts w:hint="eastAsia" w:ascii="Times New Roman" w:hAnsi="Times New Roman" w:cs="Times New Roman" w:eastAsiaTheme="minorEastAsia"/>
                      <w:color w:val="auto"/>
                      <w:sz w:val="21"/>
                      <w:szCs w:val="21"/>
                      <w:lang w:val="en-US" w:eastAsia="zh-CN"/>
                    </w:rPr>
                    <w:t>1247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181" w:type="dxa"/>
                  <w:tcBorders>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采样</w:t>
                  </w:r>
                </w:p>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日期</w:t>
                  </w:r>
                </w:p>
              </w:tc>
              <w:tc>
                <w:tcPr>
                  <w:tcW w:w="8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加油枪编号</w:t>
                  </w:r>
                </w:p>
              </w:tc>
              <w:tc>
                <w:tcPr>
                  <w:tcW w:w="8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加油枪品牌</w:t>
                  </w:r>
                </w:p>
              </w:tc>
              <w:tc>
                <w:tcPr>
                  <w:tcW w:w="84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加油</w:t>
                  </w:r>
                </w:p>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体积</w:t>
                  </w:r>
                </w:p>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（L）</w:t>
                  </w:r>
                </w:p>
              </w:tc>
              <w:tc>
                <w:tcPr>
                  <w:tcW w:w="89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加油</w:t>
                  </w:r>
                </w:p>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时间</w:t>
                  </w:r>
                </w:p>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（S）</w:t>
                  </w:r>
                </w:p>
              </w:tc>
              <w:tc>
                <w:tcPr>
                  <w:tcW w:w="105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实际加油流量（L/min）</w:t>
                  </w:r>
                </w:p>
              </w:tc>
              <w:tc>
                <w:tcPr>
                  <w:tcW w:w="8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气体流量最初读数（L）</w:t>
                  </w:r>
                </w:p>
              </w:tc>
              <w:tc>
                <w:tcPr>
                  <w:tcW w:w="900" w:type="dxa"/>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气体流量终止读数（L）</w:t>
                  </w:r>
                </w:p>
              </w:tc>
              <w:tc>
                <w:tcPr>
                  <w:tcW w:w="808"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回收油气体积（L）</w:t>
                  </w:r>
                </w:p>
              </w:tc>
              <w:tc>
                <w:tcPr>
                  <w:tcW w:w="900"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气液比</w:t>
                  </w:r>
                </w:p>
              </w:tc>
              <w:tc>
                <w:tcPr>
                  <w:tcW w:w="717" w:type="dxa"/>
                  <w:tcBorders>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是否达标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181" w:type="dxa"/>
                  <w:vMerge w:val="restart"/>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2022.12.26</w:t>
                  </w:r>
                </w:p>
              </w:tc>
              <w:tc>
                <w:tcPr>
                  <w:tcW w:w="863" w:type="dxa"/>
                  <w:vMerge w:val="restart"/>
                  <w:tcBorders>
                    <w:top w:val="single" w:color="auto" w:sz="4" w:space="0"/>
                    <w:lef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1</w:t>
                  </w:r>
                </w:p>
              </w:tc>
              <w:tc>
                <w:tcPr>
                  <w:tcW w:w="889" w:type="dxa"/>
                  <w:vMerge w:val="restart"/>
                  <w:tcBorders>
                    <w:top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w:t>
                  </w:r>
                </w:p>
              </w:tc>
              <w:tc>
                <w:tcPr>
                  <w:tcW w:w="846" w:type="dxa"/>
                  <w:tcBorders>
                    <w:top w:val="single" w:color="auto" w:sz="4" w:space="0"/>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15.15</w:t>
                  </w:r>
                </w:p>
              </w:tc>
              <w:tc>
                <w:tcPr>
                  <w:tcW w:w="896" w:type="dxa"/>
                  <w:tcBorders>
                    <w:top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23.23</w:t>
                  </w:r>
                </w:p>
              </w:tc>
              <w:tc>
                <w:tcPr>
                  <w:tcW w:w="1057" w:type="dxa"/>
                  <w:tcBorders>
                    <w:top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39.13</w:t>
                  </w:r>
                </w:p>
              </w:tc>
              <w:tc>
                <w:tcPr>
                  <w:tcW w:w="893" w:type="dxa"/>
                  <w:tcBorders>
                    <w:top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0</w:t>
                  </w:r>
                </w:p>
              </w:tc>
              <w:tc>
                <w:tcPr>
                  <w:tcW w:w="900"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15.65</w:t>
                  </w:r>
                </w:p>
              </w:tc>
              <w:tc>
                <w:tcPr>
                  <w:tcW w:w="808"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15.65</w:t>
                  </w:r>
                </w:p>
              </w:tc>
              <w:tc>
                <w:tcPr>
                  <w:tcW w:w="900"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1.0</w:t>
                  </w:r>
                  <w:r>
                    <w:rPr>
                      <w:rFonts w:hint="eastAsia" w:ascii="Times New Roman" w:hAnsi="Times New Roman" w:cs="Times New Roman" w:eastAsiaTheme="minorEastAsia"/>
                      <w:color w:val="auto"/>
                      <w:sz w:val="21"/>
                      <w:szCs w:val="21"/>
                      <w:lang w:val="en-US" w:eastAsia="zh-CN"/>
                    </w:rPr>
                    <w:t>3</w:t>
                  </w:r>
                  <w:r>
                    <w:rPr>
                      <w:rFonts w:hint="default" w:ascii="Times New Roman" w:hAnsi="Times New Roman" w:cs="Times New Roman" w:eastAsiaTheme="minorEastAsia"/>
                      <w:color w:val="auto"/>
                      <w:sz w:val="21"/>
                      <w:szCs w:val="21"/>
                      <w:lang w:val="en-US" w:eastAsia="zh-CN"/>
                    </w:rPr>
                    <w:t xml:space="preserve"> </w:t>
                  </w:r>
                </w:p>
              </w:tc>
              <w:tc>
                <w:tcPr>
                  <w:tcW w:w="71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181" w:type="dxa"/>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63" w:type="dxa"/>
                  <w:vMerge w:val="continue"/>
                  <w:tcBorders>
                    <w:lef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89" w:type="dxa"/>
                  <w:vMerge w:val="continue"/>
                  <w:tcBorders>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46" w:type="dxa"/>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15.09</w:t>
                  </w:r>
                </w:p>
              </w:tc>
              <w:tc>
                <w:tcPr>
                  <w:tcW w:w="896"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22.9</w:t>
                  </w:r>
                  <w:r>
                    <w:rPr>
                      <w:rFonts w:hint="eastAsia" w:ascii="Times New Roman" w:hAnsi="Times New Roman" w:cs="Times New Roman" w:eastAsiaTheme="minorEastAsia"/>
                      <w:color w:val="auto"/>
                      <w:sz w:val="21"/>
                      <w:szCs w:val="21"/>
                      <w:lang w:val="en-US" w:eastAsia="zh-CN"/>
                    </w:rPr>
                    <w:t>0</w:t>
                  </w:r>
                </w:p>
              </w:tc>
              <w:tc>
                <w:tcPr>
                  <w:tcW w:w="105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39.5</w:t>
                  </w:r>
                  <w:r>
                    <w:rPr>
                      <w:rFonts w:hint="eastAsia" w:ascii="Times New Roman" w:hAnsi="Times New Roman" w:cs="Times New Roman" w:eastAsiaTheme="minorEastAsia"/>
                      <w:color w:val="auto"/>
                      <w:sz w:val="21"/>
                      <w:szCs w:val="21"/>
                      <w:lang w:val="en-US" w:eastAsia="zh-CN"/>
                    </w:rPr>
                    <w:t>4</w:t>
                  </w:r>
                </w:p>
              </w:tc>
              <w:tc>
                <w:tcPr>
                  <w:tcW w:w="893"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0</w:t>
                  </w:r>
                </w:p>
              </w:tc>
              <w:tc>
                <w:tcPr>
                  <w:tcW w:w="900"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16.39</w:t>
                  </w:r>
                </w:p>
              </w:tc>
              <w:tc>
                <w:tcPr>
                  <w:tcW w:w="808"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16.39</w:t>
                  </w:r>
                </w:p>
              </w:tc>
              <w:tc>
                <w:tcPr>
                  <w:tcW w:w="900"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1.0</w:t>
                  </w:r>
                  <w:r>
                    <w:rPr>
                      <w:rFonts w:hint="eastAsia" w:ascii="Times New Roman" w:hAnsi="Times New Roman" w:cs="Times New Roman" w:eastAsiaTheme="minorEastAsia"/>
                      <w:color w:val="auto"/>
                      <w:sz w:val="21"/>
                      <w:szCs w:val="21"/>
                      <w:lang w:val="en-US" w:eastAsia="zh-CN"/>
                    </w:rPr>
                    <w:t>9</w:t>
                  </w:r>
                  <w:r>
                    <w:rPr>
                      <w:rFonts w:hint="default" w:ascii="Times New Roman" w:hAnsi="Times New Roman" w:cs="Times New Roman" w:eastAsiaTheme="minorEastAsia"/>
                      <w:color w:val="auto"/>
                      <w:sz w:val="21"/>
                      <w:szCs w:val="21"/>
                      <w:lang w:val="en-US" w:eastAsia="zh-CN"/>
                    </w:rPr>
                    <w:t xml:space="preserve"> </w:t>
                  </w:r>
                </w:p>
              </w:tc>
              <w:tc>
                <w:tcPr>
                  <w:tcW w:w="71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181" w:type="dxa"/>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63" w:type="dxa"/>
                  <w:vMerge w:val="restart"/>
                  <w:tcBorders>
                    <w:lef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2</w:t>
                  </w:r>
                </w:p>
              </w:tc>
              <w:tc>
                <w:tcPr>
                  <w:tcW w:w="889" w:type="dxa"/>
                  <w:vMerge w:val="restart"/>
                  <w:tcBorders>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w:t>
                  </w:r>
                </w:p>
              </w:tc>
              <w:tc>
                <w:tcPr>
                  <w:tcW w:w="846" w:type="dxa"/>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15.07</w:t>
                  </w:r>
                </w:p>
              </w:tc>
              <w:tc>
                <w:tcPr>
                  <w:tcW w:w="896"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22.91</w:t>
                  </w:r>
                </w:p>
              </w:tc>
              <w:tc>
                <w:tcPr>
                  <w:tcW w:w="105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39.4</w:t>
                  </w:r>
                  <w:r>
                    <w:rPr>
                      <w:rFonts w:hint="eastAsia" w:ascii="Times New Roman" w:hAnsi="Times New Roman" w:cs="Times New Roman" w:eastAsiaTheme="minorEastAsia"/>
                      <w:color w:val="auto"/>
                      <w:sz w:val="21"/>
                      <w:szCs w:val="21"/>
                      <w:lang w:val="en-US" w:eastAsia="zh-CN"/>
                    </w:rPr>
                    <w:t>7</w:t>
                  </w:r>
                </w:p>
              </w:tc>
              <w:tc>
                <w:tcPr>
                  <w:tcW w:w="893"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0</w:t>
                  </w:r>
                </w:p>
              </w:tc>
              <w:tc>
                <w:tcPr>
                  <w:tcW w:w="900"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16.1</w:t>
                  </w:r>
                  <w:r>
                    <w:rPr>
                      <w:rFonts w:hint="eastAsia" w:ascii="Times New Roman" w:hAnsi="Times New Roman" w:cs="Times New Roman" w:eastAsiaTheme="minorEastAsia"/>
                      <w:color w:val="auto"/>
                      <w:sz w:val="21"/>
                      <w:szCs w:val="21"/>
                      <w:lang w:val="en-US" w:eastAsia="zh-CN"/>
                    </w:rPr>
                    <w:t>0</w:t>
                  </w:r>
                </w:p>
              </w:tc>
              <w:tc>
                <w:tcPr>
                  <w:tcW w:w="808"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16.1</w:t>
                  </w:r>
                  <w:r>
                    <w:rPr>
                      <w:rFonts w:hint="eastAsia" w:ascii="Times New Roman" w:hAnsi="Times New Roman" w:cs="Times New Roman" w:eastAsiaTheme="minorEastAsia"/>
                      <w:color w:val="auto"/>
                      <w:sz w:val="21"/>
                      <w:szCs w:val="21"/>
                      <w:lang w:val="en-US" w:eastAsia="zh-CN"/>
                    </w:rPr>
                    <w:t>0</w:t>
                  </w:r>
                </w:p>
              </w:tc>
              <w:tc>
                <w:tcPr>
                  <w:tcW w:w="900"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1.0</w:t>
                  </w:r>
                  <w:r>
                    <w:rPr>
                      <w:rFonts w:hint="eastAsia" w:ascii="Times New Roman" w:hAnsi="Times New Roman" w:cs="Times New Roman" w:eastAsiaTheme="minorEastAsia"/>
                      <w:color w:val="auto"/>
                      <w:sz w:val="21"/>
                      <w:szCs w:val="21"/>
                      <w:lang w:val="en-US" w:eastAsia="zh-CN"/>
                    </w:rPr>
                    <w:t>7</w:t>
                  </w:r>
                  <w:r>
                    <w:rPr>
                      <w:rFonts w:hint="default" w:ascii="Times New Roman" w:hAnsi="Times New Roman" w:cs="Times New Roman" w:eastAsiaTheme="minorEastAsia"/>
                      <w:color w:val="auto"/>
                      <w:sz w:val="21"/>
                      <w:szCs w:val="21"/>
                      <w:lang w:val="en-US" w:eastAsia="zh-CN"/>
                    </w:rPr>
                    <w:t xml:space="preserve"> </w:t>
                  </w:r>
                </w:p>
              </w:tc>
              <w:tc>
                <w:tcPr>
                  <w:tcW w:w="71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181" w:type="dxa"/>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63" w:type="dxa"/>
                  <w:vMerge w:val="continue"/>
                  <w:tcBorders>
                    <w:lef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89" w:type="dxa"/>
                  <w:vMerge w:val="continue"/>
                  <w:tcBorders>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46" w:type="dxa"/>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15.3</w:t>
                  </w:r>
                  <w:r>
                    <w:rPr>
                      <w:rFonts w:hint="eastAsia" w:ascii="Times New Roman" w:hAnsi="Times New Roman" w:cs="Times New Roman" w:eastAsiaTheme="minorEastAsia"/>
                      <w:color w:val="auto"/>
                      <w:sz w:val="21"/>
                      <w:szCs w:val="21"/>
                      <w:lang w:val="en-US" w:eastAsia="zh-CN"/>
                    </w:rPr>
                    <w:t>0</w:t>
                  </w:r>
                </w:p>
              </w:tc>
              <w:tc>
                <w:tcPr>
                  <w:tcW w:w="896"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22.79</w:t>
                  </w:r>
                </w:p>
              </w:tc>
              <w:tc>
                <w:tcPr>
                  <w:tcW w:w="105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40.28</w:t>
                  </w:r>
                </w:p>
              </w:tc>
              <w:tc>
                <w:tcPr>
                  <w:tcW w:w="893"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0</w:t>
                  </w:r>
                </w:p>
              </w:tc>
              <w:tc>
                <w:tcPr>
                  <w:tcW w:w="900"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15.78</w:t>
                  </w:r>
                </w:p>
              </w:tc>
              <w:tc>
                <w:tcPr>
                  <w:tcW w:w="808"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15.78</w:t>
                  </w:r>
                </w:p>
              </w:tc>
              <w:tc>
                <w:tcPr>
                  <w:tcW w:w="900"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1.0</w:t>
                  </w:r>
                  <w:r>
                    <w:rPr>
                      <w:rFonts w:hint="eastAsia" w:ascii="Times New Roman" w:hAnsi="Times New Roman" w:cs="Times New Roman" w:eastAsiaTheme="minorEastAsia"/>
                      <w:color w:val="auto"/>
                      <w:sz w:val="21"/>
                      <w:szCs w:val="21"/>
                      <w:lang w:val="en-US" w:eastAsia="zh-CN"/>
                    </w:rPr>
                    <w:t>3</w:t>
                  </w:r>
                </w:p>
              </w:tc>
              <w:tc>
                <w:tcPr>
                  <w:tcW w:w="71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181" w:type="dxa"/>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63" w:type="dxa"/>
                  <w:vMerge w:val="restart"/>
                  <w:tcBorders>
                    <w:lef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3</w:t>
                  </w:r>
                </w:p>
              </w:tc>
              <w:tc>
                <w:tcPr>
                  <w:tcW w:w="889" w:type="dxa"/>
                  <w:vMerge w:val="restart"/>
                  <w:tcBorders>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w:t>
                  </w:r>
                </w:p>
              </w:tc>
              <w:tc>
                <w:tcPr>
                  <w:tcW w:w="846" w:type="dxa"/>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15.21</w:t>
                  </w:r>
                </w:p>
              </w:tc>
              <w:tc>
                <w:tcPr>
                  <w:tcW w:w="896"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23.17</w:t>
                  </w:r>
                </w:p>
              </w:tc>
              <w:tc>
                <w:tcPr>
                  <w:tcW w:w="105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39.3</w:t>
                  </w:r>
                  <w:r>
                    <w:rPr>
                      <w:rFonts w:hint="eastAsia" w:ascii="Times New Roman" w:hAnsi="Times New Roman" w:cs="Times New Roman" w:eastAsiaTheme="minorEastAsia"/>
                      <w:color w:val="auto"/>
                      <w:sz w:val="21"/>
                      <w:szCs w:val="21"/>
                      <w:lang w:val="en-US" w:eastAsia="zh-CN"/>
                    </w:rPr>
                    <w:t>9</w:t>
                  </w:r>
                </w:p>
              </w:tc>
              <w:tc>
                <w:tcPr>
                  <w:tcW w:w="893"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0</w:t>
                  </w:r>
                </w:p>
              </w:tc>
              <w:tc>
                <w:tcPr>
                  <w:tcW w:w="900"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15.7</w:t>
                  </w:r>
                  <w:r>
                    <w:rPr>
                      <w:rFonts w:hint="eastAsia" w:ascii="Times New Roman" w:hAnsi="Times New Roman" w:cs="Times New Roman" w:eastAsiaTheme="minorEastAsia"/>
                      <w:color w:val="auto"/>
                      <w:sz w:val="21"/>
                      <w:szCs w:val="21"/>
                      <w:lang w:val="en-US" w:eastAsia="zh-CN"/>
                    </w:rPr>
                    <w:t>0</w:t>
                  </w:r>
                </w:p>
              </w:tc>
              <w:tc>
                <w:tcPr>
                  <w:tcW w:w="808"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15.7</w:t>
                  </w:r>
                  <w:r>
                    <w:rPr>
                      <w:rFonts w:hint="eastAsia" w:ascii="Times New Roman" w:hAnsi="Times New Roman" w:cs="Times New Roman" w:eastAsiaTheme="minorEastAsia"/>
                      <w:color w:val="auto"/>
                      <w:sz w:val="21"/>
                      <w:szCs w:val="21"/>
                      <w:lang w:val="en-US" w:eastAsia="zh-CN"/>
                    </w:rPr>
                    <w:t>0</w:t>
                  </w:r>
                </w:p>
              </w:tc>
              <w:tc>
                <w:tcPr>
                  <w:tcW w:w="900"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1.03 </w:t>
                  </w:r>
                </w:p>
              </w:tc>
              <w:tc>
                <w:tcPr>
                  <w:tcW w:w="71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181" w:type="dxa"/>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63" w:type="dxa"/>
                  <w:vMerge w:val="continue"/>
                  <w:tcBorders>
                    <w:lef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89" w:type="dxa"/>
                  <w:vMerge w:val="continue"/>
                  <w:tcBorders>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46" w:type="dxa"/>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15.</w:t>
                  </w:r>
                  <w:r>
                    <w:rPr>
                      <w:rFonts w:hint="eastAsia" w:ascii="Times New Roman" w:hAnsi="Times New Roman" w:cs="Times New Roman" w:eastAsiaTheme="minorEastAsia"/>
                      <w:color w:val="auto"/>
                      <w:sz w:val="21"/>
                      <w:szCs w:val="21"/>
                      <w:lang w:val="en-US" w:eastAsia="zh-CN"/>
                    </w:rPr>
                    <w:t>1</w:t>
                  </w:r>
                  <w:r>
                    <w:rPr>
                      <w:rFonts w:hint="default" w:ascii="Times New Roman" w:hAnsi="Times New Roman" w:cs="Times New Roman" w:eastAsiaTheme="minorEastAsia"/>
                      <w:color w:val="auto"/>
                      <w:sz w:val="21"/>
                      <w:szCs w:val="21"/>
                      <w:lang w:val="en-US" w:eastAsia="zh-CN"/>
                    </w:rPr>
                    <w:t>1</w:t>
                  </w:r>
                </w:p>
              </w:tc>
              <w:tc>
                <w:tcPr>
                  <w:tcW w:w="896" w:type="dxa"/>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23.14</w:t>
                  </w:r>
                </w:p>
              </w:tc>
              <w:tc>
                <w:tcPr>
                  <w:tcW w:w="105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39.</w:t>
                  </w:r>
                  <w:r>
                    <w:rPr>
                      <w:rFonts w:hint="eastAsia" w:ascii="Times New Roman" w:hAnsi="Times New Roman" w:cs="Times New Roman" w:eastAsiaTheme="minorEastAsia"/>
                      <w:color w:val="auto"/>
                      <w:sz w:val="21"/>
                      <w:szCs w:val="21"/>
                      <w:lang w:val="en-US" w:eastAsia="zh-CN"/>
                    </w:rPr>
                    <w:t>70</w:t>
                  </w:r>
                </w:p>
              </w:tc>
              <w:tc>
                <w:tcPr>
                  <w:tcW w:w="893"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0</w:t>
                  </w:r>
                </w:p>
              </w:tc>
              <w:tc>
                <w:tcPr>
                  <w:tcW w:w="900" w:type="dxa"/>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15.</w:t>
                  </w:r>
                  <w:r>
                    <w:rPr>
                      <w:rFonts w:hint="eastAsia" w:ascii="Times New Roman" w:hAnsi="Times New Roman" w:cs="Times New Roman" w:eastAsiaTheme="minorEastAsia"/>
                      <w:color w:val="auto"/>
                      <w:sz w:val="21"/>
                      <w:szCs w:val="21"/>
                      <w:lang w:val="en-US" w:eastAsia="zh-CN"/>
                    </w:rPr>
                    <w:t>24</w:t>
                  </w:r>
                </w:p>
              </w:tc>
              <w:tc>
                <w:tcPr>
                  <w:tcW w:w="808" w:type="dxa"/>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15.</w:t>
                  </w:r>
                  <w:r>
                    <w:rPr>
                      <w:rFonts w:hint="eastAsia" w:ascii="Times New Roman" w:hAnsi="Times New Roman" w:cs="Times New Roman" w:eastAsiaTheme="minorEastAsia"/>
                      <w:color w:val="auto"/>
                      <w:sz w:val="21"/>
                      <w:szCs w:val="21"/>
                      <w:lang w:val="en-US" w:eastAsia="zh-CN"/>
                    </w:rPr>
                    <w:t>24</w:t>
                  </w:r>
                </w:p>
              </w:tc>
              <w:tc>
                <w:tcPr>
                  <w:tcW w:w="900"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1.0</w:t>
                  </w:r>
                  <w:r>
                    <w:rPr>
                      <w:rFonts w:hint="eastAsia" w:ascii="Times New Roman" w:hAnsi="Times New Roman" w:cs="Times New Roman" w:eastAsiaTheme="minorEastAsia"/>
                      <w:color w:val="auto"/>
                      <w:sz w:val="21"/>
                      <w:szCs w:val="21"/>
                      <w:lang w:val="en-US" w:eastAsia="zh-CN"/>
                    </w:rPr>
                    <w:t>1</w:t>
                  </w:r>
                  <w:r>
                    <w:rPr>
                      <w:rFonts w:hint="default" w:ascii="Times New Roman" w:hAnsi="Times New Roman" w:cs="Times New Roman" w:eastAsiaTheme="minorEastAsia"/>
                      <w:color w:val="auto"/>
                      <w:sz w:val="21"/>
                      <w:szCs w:val="21"/>
                      <w:lang w:val="en-US" w:eastAsia="zh-CN"/>
                    </w:rPr>
                    <w:t xml:space="preserve"> </w:t>
                  </w:r>
                </w:p>
              </w:tc>
              <w:tc>
                <w:tcPr>
                  <w:tcW w:w="71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181" w:type="dxa"/>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63" w:type="dxa"/>
                  <w:vMerge w:val="restart"/>
                  <w:tcBorders>
                    <w:lef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4</w:t>
                  </w:r>
                </w:p>
              </w:tc>
              <w:tc>
                <w:tcPr>
                  <w:tcW w:w="889" w:type="dxa"/>
                  <w:vMerge w:val="restart"/>
                  <w:tcBorders>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w:t>
                  </w:r>
                </w:p>
              </w:tc>
              <w:tc>
                <w:tcPr>
                  <w:tcW w:w="846" w:type="dxa"/>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15.07</w:t>
                  </w:r>
                </w:p>
              </w:tc>
              <w:tc>
                <w:tcPr>
                  <w:tcW w:w="896"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23.15</w:t>
                  </w:r>
                </w:p>
              </w:tc>
              <w:tc>
                <w:tcPr>
                  <w:tcW w:w="105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39.0</w:t>
                  </w:r>
                  <w:r>
                    <w:rPr>
                      <w:rFonts w:hint="eastAsia" w:ascii="Times New Roman" w:hAnsi="Times New Roman" w:cs="Times New Roman" w:eastAsiaTheme="minorEastAsia"/>
                      <w:color w:val="auto"/>
                      <w:sz w:val="21"/>
                      <w:szCs w:val="21"/>
                      <w:lang w:val="en-US" w:eastAsia="zh-CN"/>
                    </w:rPr>
                    <w:t>6</w:t>
                  </w:r>
                </w:p>
              </w:tc>
              <w:tc>
                <w:tcPr>
                  <w:tcW w:w="893"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0</w:t>
                  </w:r>
                </w:p>
              </w:tc>
              <w:tc>
                <w:tcPr>
                  <w:tcW w:w="900"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16.49</w:t>
                  </w:r>
                </w:p>
              </w:tc>
              <w:tc>
                <w:tcPr>
                  <w:tcW w:w="808"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16.49</w:t>
                  </w:r>
                </w:p>
              </w:tc>
              <w:tc>
                <w:tcPr>
                  <w:tcW w:w="900"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1.09</w:t>
                  </w:r>
                </w:p>
              </w:tc>
              <w:tc>
                <w:tcPr>
                  <w:tcW w:w="71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181" w:type="dxa"/>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63" w:type="dxa"/>
                  <w:vMerge w:val="continue"/>
                  <w:tcBorders>
                    <w:lef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89" w:type="dxa"/>
                  <w:vMerge w:val="continue"/>
                  <w:tcBorders>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46" w:type="dxa"/>
                  <w:tcBorders>
                    <w:left w:val="single" w:color="auto" w:sz="4" w:space="0"/>
                  </w:tcBorders>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15.06</w:t>
                  </w:r>
                </w:p>
              </w:tc>
              <w:tc>
                <w:tcPr>
                  <w:tcW w:w="896" w:type="dxa"/>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22.88</w:t>
                  </w:r>
                </w:p>
              </w:tc>
              <w:tc>
                <w:tcPr>
                  <w:tcW w:w="105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39.</w:t>
                  </w:r>
                  <w:r>
                    <w:rPr>
                      <w:rFonts w:hint="eastAsia" w:ascii="Times New Roman" w:hAnsi="Times New Roman" w:cs="Times New Roman" w:eastAsiaTheme="minorEastAsia"/>
                      <w:color w:val="auto"/>
                      <w:sz w:val="21"/>
                      <w:szCs w:val="21"/>
                      <w:lang w:val="en-US" w:eastAsia="zh-CN"/>
                    </w:rPr>
                    <w:t>49</w:t>
                  </w:r>
                  <w:r>
                    <w:rPr>
                      <w:rFonts w:hint="default" w:ascii="Times New Roman" w:hAnsi="Times New Roman" w:cs="Times New Roman" w:eastAsiaTheme="minorEastAsia"/>
                      <w:color w:val="auto"/>
                      <w:sz w:val="21"/>
                      <w:szCs w:val="21"/>
                      <w:lang w:val="en-US" w:eastAsia="zh-CN"/>
                    </w:rPr>
                    <w:t xml:space="preserve"> </w:t>
                  </w:r>
                </w:p>
              </w:tc>
              <w:tc>
                <w:tcPr>
                  <w:tcW w:w="893"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0</w:t>
                  </w:r>
                </w:p>
              </w:tc>
              <w:tc>
                <w:tcPr>
                  <w:tcW w:w="900" w:type="dxa"/>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15.88</w:t>
                  </w:r>
                </w:p>
              </w:tc>
              <w:tc>
                <w:tcPr>
                  <w:tcW w:w="808" w:type="dxa"/>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15.88</w:t>
                  </w:r>
                </w:p>
              </w:tc>
              <w:tc>
                <w:tcPr>
                  <w:tcW w:w="900"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1.05 </w:t>
                  </w:r>
                </w:p>
              </w:tc>
              <w:tc>
                <w:tcPr>
                  <w:tcW w:w="71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是</w:t>
                  </w:r>
                </w:p>
              </w:tc>
            </w:tr>
          </w:tbl>
          <w:p>
            <w:pPr>
              <w:keepNext w:val="0"/>
              <w:keepLines w:val="0"/>
              <w:pageBreakBefore w:val="0"/>
              <w:widowControl w:val="0"/>
              <w:numPr>
                <w:ilvl w:val="0"/>
                <w:numId w:val="0"/>
              </w:numPr>
              <w:kinsoku/>
              <w:wordWrap/>
              <w:overflowPunct/>
              <w:topLinePunct w:val="0"/>
              <w:autoSpaceDE/>
              <w:autoSpaceDN/>
              <w:bidi w:val="0"/>
              <w:adjustRightInd w:val="0"/>
              <w:snapToGrid w:val="0"/>
              <w:textAlignment w:val="auto"/>
              <w:outlineLvl w:val="0"/>
              <w:rPr>
                <w:rFonts w:hint="default" w:ascii="Times New Roman" w:hAnsi="Times New Roman" w:cs="Times New Roman"/>
                <w:b/>
                <w:bCs/>
                <w:color w:val="auto"/>
                <w:kern w:val="0"/>
                <w:sz w:val="24"/>
                <w:szCs w:val="24"/>
                <w:lang w:val="en-US" w:eastAsia="zh-CN"/>
              </w:rPr>
            </w:pPr>
          </w:p>
          <w:tbl>
            <w:tblPr>
              <w:tblStyle w:val="24"/>
              <w:tblW w:w="9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80"/>
              <w:gridCol w:w="843"/>
              <w:gridCol w:w="868"/>
              <w:gridCol w:w="842"/>
              <w:gridCol w:w="890"/>
              <w:gridCol w:w="1150"/>
              <w:gridCol w:w="887"/>
              <w:gridCol w:w="894"/>
              <w:gridCol w:w="806"/>
              <w:gridCol w:w="886"/>
              <w:gridCol w:w="7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2933" w:type="dxa"/>
                  <w:gridSpan w:val="3"/>
                  <w:tcBorders>
                    <w:top w:val="single" w:color="auto" w:sz="4" w:space="0"/>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检测</w:t>
                  </w:r>
                  <w:r>
                    <w:rPr>
                      <w:rFonts w:hint="default" w:ascii="Times New Roman" w:hAnsi="Times New Roman" w:cs="Times New Roman" w:eastAsiaTheme="minorEastAsia"/>
                      <w:color w:val="auto"/>
                      <w:sz w:val="21"/>
                      <w:szCs w:val="21"/>
                      <w:lang w:val="en-US" w:eastAsia="zh-CN"/>
                    </w:rPr>
                    <w:t>前泄露检查</w:t>
                  </w:r>
                </w:p>
              </w:tc>
              <w:tc>
                <w:tcPr>
                  <w:tcW w:w="7017" w:type="dxa"/>
                  <w:gridSpan w:val="8"/>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eastAsia"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初始/最终压力(</w:t>
                  </w:r>
                  <w:r>
                    <w:rPr>
                      <w:rFonts w:hint="eastAsia" w:ascii="Times New Roman" w:hAnsi="Times New Roman" w:cs="Times New Roman" w:eastAsiaTheme="minorEastAsia"/>
                      <w:color w:val="auto"/>
                      <w:sz w:val="21"/>
                      <w:szCs w:val="21"/>
                      <w:lang w:val="en-US" w:eastAsia="zh-CN"/>
                    </w:rPr>
                    <w:t>P</w:t>
                  </w:r>
                  <w:r>
                    <w:rPr>
                      <w:rFonts w:hint="default" w:ascii="Times New Roman" w:hAnsi="Times New Roman" w:cs="Times New Roman" w:eastAsiaTheme="minorEastAsia"/>
                      <w:color w:val="auto"/>
                      <w:sz w:val="21"/>
                      <w:szCs w:val="21"/>
                      <w:lang w:val="en-US" w:eastAsia="zh-CN"/>
                    </w:rPr>
                    <w:t>a):</w:t>
                  </w:r>
                  <w:r>
                    <w:rPr>
                      <w:rFonts w:hint="eastAsia" w:ascii="Times New Roman" w:hAnsi="Times New Roman" w:cs="Times New Roman" w:eastAsiaTheme="minorEastAsia"/>
                      <w:color w:val="auto"/>
                      <w:sz w:val="21"/>
                      <w:szCs w:val="21"/>
                      <w:lang w:val="en-US" w:eastAsia="zh-CN"/>
                    </w:rPr>
                    <w:t xml:space="preserve"> </w:t>
                  </w:r>
                  <w:r>
                    <w:rPr>
                      <w:rFonts w:hint="default" w:ascii="Times New Roman" w:hAnsi="Times New Roman" w:cs="Times New Roman" w:eastAsiaTheme="minorEastAsia"/>
                      <w:color w:val="auto"/>
                      <w:sz w:val="21"/>
                      <w:szCs w:val="21"/>
                      <w:lang w:val="en-US" w:eastAsia="zh-CN"/>
                    </w:rPr>
                    <w:t>124</w:t>
                  </w:r>
                  <w:r>
                    <w:rPr>
                      <w:rFonts w:hint="eastAsia" w:ascii="Times New Roman" w:hAnsi="Times New Roman" w:cs="Times New Roman" w:eastAsiaTheme="minorEastAsia"/>
                      <w:color w:val="auto"/>
                      <w:sz w:val="21"/>
                      <w:szCs w:val="21"/>
                      <w:lang w:val="en-US" w:eastAsia="zh-CN"/>
                    </w:rPr>
                    <w:t>7/1247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2933" w:type="dxa"/>
                  <w:gridSpan w:val="3"/>
                  <w:tcBorders>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检测</w:t>
                  </w:r>
                  <w:r>
                    <w:rPr>
                      <w:rFonts w:hint="default" w:ascii="Times New Roman" w:hAnsi="Times New Roman" w:cs="Times New Roman" w:eastAsiaTheme="minorEastAsia"/>
                      <w:color w:val="auto"/>
                      <w:sz w:val="21"/>
                      <w:szCs w:val="21"/>
                      <w:lang w:val="en-US" w:eastAsia="zh-CN"/>
                    </w:rPr>
                    <w:t>后泄露检查</w:t>
                  </w:r>
                </w:p>
              </w:tc>
              <w:tc>
                <w:tcPr>
                  <w:tcW w:w="7017" w:type="dxa"/>
                  <w:gridSpan w:val="8"/>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eastAsia"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初始/最终压力(</w:t>
                  </w:r>
                  <w:r>
                    <w:rPr>
                      <w:rFonts w:hint="eastAsia" w:ascii="Times New Roman" w:hAnsi="Times New Roman" w:cs="Times New Roman" w:eastAsiaTheme="minorEastAsia"/>
                      <w:color w:val="auto"/>
                      <w:sz w:val="21"/>
                      <w:szCs w:val="21"/>
                      <w:lang w:val="en-US" w:eastAsia="zh-CN"/>
                    </w:rPr>
                    <w:t>P</w:t>
                  </w:r>
                  <w:r>
                    <w:rPr>
                      <w:rFonts w:hint="default" w:ascii="Times New Roman" w:hAnsi="Times New Roman" w:cs="Times New Roman" w:eastAsiaTheme="minorEastAsia"/>
                      <w:color w:val="auto"/>
                      <w:sz w:val="21"/>
                      <w:szCs w:val="21"/>
                      <w:lang w:val="en-US" w:eastAsia="zh-CN"/>
                    </w:rPr>
                    <w:t>a):</w:t>
                  </w:r>
                  <w:r>
                    <w:rPr>
                      <w:rFonts w:hint="eastAsia" w:ascii="Times New Roman" w:hAnsi="Times New Roman" w:cs="Times New Roman" w:eastAsiaTheme="minorEastAsia"/>
                      <w:color w:val="auto"/>
                      <w:sz w:val="21"/>
                      <w:szCs w:val="21"/>
                      <w:lang w:val="en-US" w:eastAsia="zh-CN"/>
                    </w:rPr>
                    <w:t xml:space="preserve"> </w:t>
                  </w:r>
                  <w:r>
                    <w:rPr>
                      <w:rFonts w:hint="default" w:ascii="Times New Roman" w:hAnsi="Times New Roman" w:cs="Times New Roman" w:eastAsiaTheme="minorEastAsia"/>
                      <w:color w:val="auto"/>
                      <w:sz w:val="21"/>
                      <w:szCs w:val="21"/>
                      <w:lang w:val="en-US" w:eastAsia="zh-CN"/>
                    </w:rPr>
                    <w:t>124</w:t>
                  </w:r>
                  <w:r>
                    <w:rPr>
                      <w:rFonts w:hint="eastAsia" w:ascii="Times New Roman" w:hAnsi="Times New Roman" w:cs="Times New Roman" w:eastAsiaTheme="minorEastAsia"/>
                      <w:color w:val="auto"/>
                      <w:sz w:val="21"/>
                      <w:szCs w:val="21"/>
                      <w:lang w:val="en-US" w:eastAsia="zh-CN"/>
                    </w:rPr>
                    <w:t>8</w:t>
                  </w:r>
                  <w:r>
                    <w:rPr>
                      <w:rFonts w:hint="default" w:ascii="Times New Roman" w:hAnsi="Times New Roman" w:cs="Times New Roman" w:eastAsiaTheme="minorEastAsia"/>
                      <w:color w:val="auto"/>
                      <w:sz w:val="21"/>
                      <w:szCs w:val="21"/>
                      <w:lang w:val="en-US" w:eastAsia="zh-CN"/>
                    </w:rPr>
                    <w:t>/</w:t>
                  </w:r>
                  <w:r>
                    <w:rPr>
                      <w:rFonts w:hint="eastAsia" w:ascii="Times New Roman" w:hAnsi="Times New Roman" w:cs="Times New Roman" w:eastAsiaTheme="minorEastAsia"/>
                      <w:color w:val="auto"/>
                      <w:sz w:val="21"/>
                      <w:szCs w:val="21"/>
                      <w:lang w:val="en-US" w:eastAsia="zh-CN"/>
                    </w:rPr>
                    <w:t>1247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181" w:type="dxa"/>
                  <w:tcBorders>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采样</w:t>
                  </w:r>
                </w:p>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日期</w:t>
                  </w:r>
                </w:p>
              </w:tc>
              <w:tc>
                <w:tcPr>
                  <w:tcW w:w="8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加油枪编号</w:t>
                  </w:r>
                </w:p>
              </w:tc>
              <w:tc>
                <w:tcPr>
                  <w:tcW w:w="8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加油枪品牌</w:t>
                  </w:r>
                </w:p>
              </w:tc>
              <w:tc>
                <w:tcPr>
                  <w:tcW w:w="84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加油</w:t>
                  </w:r>
                </w:p>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体积</w:t>
                  </w:r>
                </w:p>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（L）</w:t>
                  </w:r>
                </w:p>
              </w:tc>
              <w:tc>
                <w:tcPr>
                  <w:tcW w:w="89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加油</w:t>
                  </w:r>
                </w:p>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时间</w:t>
                  </w:r>
                </w:p>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（S）</w:t>
                  </w:r>
                </w:p>
              </w:tc>
              <w:tc>
                <w:tcPr>
                  <w:tcW w:w="105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实际加油流量（L/min）</w:t>
                  </w:r>
                </w:p>
              </w:tc>
              <w:tc>
                <w:tcPr>
                  <w:tcW w:w="8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气体流量最初读数（L）</w:t>
                  </w:r>
                </w:p>
              </w:tc>
              <w:tc>
                <w:tcPr>
                  <w:tcW w:w="900" w:type="dxa"/>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气体流量终止读数（L）</w:t>
                  </w:r>
                </w:p>
              </w:tc>
              <w:tc>
                <w:tcPr>
                  <w:tcW w:w="808"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回收油气体积（L）</w:t>
                  </w:r>
                </w:p>
              </w:tc>
              <w:tc>
                <w:tcPr>
                  <w:tcW w:w="900"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气液比</w:t>
                  </w:r>
                </w:p>
              </w:tc>
              <w:tc>
                <w:tcPr>
                  <w:tcW w:w="717" w:type="dxa"/>
                  <w:tcBorders>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是否达标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181" w:type="dxa"/>
                  <w:vMerge w:val="restart"/>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2022.12.27</w:t>
                  </w:r>
                </w:p>
              </w:tc>
              <w:tc>
                <w:tcPr>
                  <w:tcW w:w="863" w:type="dxa"/>
                  <w:vMerge w:val="restart"/>
                  <w:tcBorders>
                    <w:top w:val="single" w:color="auto" w:sz="4" w:space="0"/>
                    <w:lef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1</w:t>
                  </w:r>
                </w:p>
              </w:tc>
              <w:tc>
                <w:tcPr>
                  <w:tcW w:w="889" w:type="dxa"/>
                  <w:vMerge w:val="restart"/>
                  <w:tcBorders>
                    <w:top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w:t>
                  </w:r>
                </w:p>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46" w:type="dxa"/>
                  <w:tcBorders>
                    <w:top w:val="single" w:color="auto" w:sz="4" w:space="0"/>
                    <w:left w:val="single" w:color="auto" w:sz="4" w:space="0"/>
                  </w:tcBorders>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15.20 </w:t>
                  </w:r>
                </w:p>
              </w:tc>
              <w:tc>
                <w:tcPr>
                  <w:tcW w:w="896" w:type="dxa"/>
                  <w:tcBorders>
                    <w:top w:val="single" w:color="auto" w:sz="4" w:space="0"/>
                  </w:tcBorders>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23.19 </w:t>
                  </w:r>
                </w:p>
              </w:tc>
              <w:tc>
                <w:tcPr>
                  <w:tcW w:w="1057" w:type="dxa"/>
                  <w:tcBorders>
                    <w:top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40.65 </w:t>
                  </w:r>
                </w:p>
              </w:tc>
              <w:tc>
                <w:tcPr>
                  <w:tcW w:w="893" w:type="dxa"/>
                  <w:tcBorders>
                    <w:top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0</w:t>
                  </w:r>
                </w:p>
              </w:tc>
              <w:tc>
                <w:tcPr>
                  <w:tcW w:w="900" w:type="dxa"/>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15.71 </w:t>
                  </w:r>
                </w:p>
              </w:tc>
              <w:tc>
                <w:tcPr>
                  <w:tcW w:w="808" w:type="dxa"/>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15.71 </w:t>
                  </w:r>
                </w:p>
              </w:tc>
              <w:tc>
                <w:tcPr>
                  <w:tcW w:w="900"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1.03 </w:t>
                  </w:r>
                </w:p>
              </w:tc>
              <w:tc>
                <w:tcPr>
                  <w:tcW w:w="71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181" w:type="dxa"/>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63" w:type="dxa"/>
                  <w:vMerge w:val="continue"/>
                  <w:tcBorders>
                    <w:lef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89" w:type="dxa"/>
                  <w:vMerge w:val="continue"/>
                  <w:tcBorders>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46" w:type="dxa"/>
                  <w:tcBorders>
                    <w:left w:val="single" w:color="auto" w:sz="4" w:space="0"/>
                  </w:tcBorders>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15.26 </w:t>
                  </w:r>
                </w:p>
              </w:tc>
              <w:tc>
                <w:tcPr>
                  <w:tcW w:w="896" w:type="dxa"/>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30.03 </w:t>
                  </w:r>
                </w:p>
              </w:tc>
              <w:tc>
                <w:tcPr>
                  <w:tcW w:w="105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31.47 </w:t>
                  </w:r>
                </w:p>
              </w:tc>
              <w:tc>
                <w:tcPr>
                  <w:tcW w:w="893"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0</w:t>
                  </w:r>
                </w:p>
              </w:tc>
              <w:tc>
                <w:tcPr>
                  <w:tcW w:w="900" w:type="dxa"/>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15.75 </w:t>
                  </w:r>
                </w:p>
              </w:tc>
              <w:tc>
                <w:tcPr>
                  <w:tcW w:w="808" w:type="dxa"/>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15.75 </w:t>
                  </w:r>
                </w:p>
              </w:tc>
              <w:tc>
                <w:tcPr>
                  <w:tcW w:w="900"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1.03 </w:t>
                  </w:r>
                </w:p>
              </w:tc>
              <w:tc>
                <w:tcPr>
                  <w:tcW w:w="71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181" w:type="dxa"/>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63" w:type="dxa"/>
                  <w:vMerge w:val="restart"/>
                  <w:tcBorders>
                    <w:lef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2</w:t>
                  </w:r>
                </w:p>
              </w:tc>
              <w:tc>
                <w:tcPr>
                  <w:tcW w:w="889" w:type="dxa"/>
                  <w:vMerge w:val="restart"/>
                  <w:tcBorders>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w:t>
                  </w:r>
                </w:p>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46" w:type="dxa"/>
                  <w:tcBorders>
                    <w:left w:val="single" w:color="auto" w:sz="4" w:space="0"/>
                  </w:tcBorders>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15.12 </w:t>
                  </w:r>
                </w:p>
              </w:tc>
              <w:tc>
                <w:tcPr>
                  <w:tcW w:w="896" w:type="dxa"/>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23.12 </w:t>
                  </w:r>
                </w:p>
              </w:tc>
              <w:tc>
                <w:tcPr>
                  <w:tcW w:w="105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42.53 </w:t>
                  </w:r>
                </w:p>
              </w:tc>
              <w:tc>
                <w:tcPr>
                  <w:tcW w:w="893"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0</w:t>
                  </w:r>
                </w:p>
              </w:tc>
              <w:tc>
                <w:tcPr>
                  <w:tcW w:w="900" w:type="dxa"/>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16.39 </w:t>
                  </w:r>
                </w:p>
              </w:tc>
              <w:tc>
                <w:tcPr>
                  <w:tcW w:w="808" w:type="dxa"/>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16.39 </w:t>
                  </w:r>
                </w:p>
              </w:tc>
              <w:tc>
                <w:tcPr>
                  <w:tcW w:w="900"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1.08 </w:t>
                  </w:r>
                </w:p>
              </w:tc>
              <w:tc>
                <w:tcPr>
                  <w:tcW w:w="71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181" w:type="dxa"/>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63" w:type="dxa"/>
                  <w:vMerge w:val="continue"/>
                  <w:tcBorders>
                    <w:lef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89" w:type="dxa"/>
                  <w:vMerge w:val="continue"/>
                  <w:tcBorders>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46" w:type="dxa"/>
                  <w:tcBorders>
                    <w:left w:val="single" w:color="auto" w:sz="4" w:space="0"/>
                  </w:tcBorders>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15.29 </w:t>
                  </w:r>
                </w:p>
              </w:tc>
              <w:tc>
                <w:tcPr>
                  <w:tcW w:w="896" w:type="dxa"/>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29.56 </w:t>
                  </w:r>
                </w:p>
              </w:tc>
              <w:tc>
                <w:tcPr>
                  <w:tcW w:w="105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32.25 </w:t>
                  </w:r>
                </w:p>
              </w:tc>
              <w:tc>
                <w:tcPr>
                  <w:tcW w:w="893"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0</w:t>
                  </w:r>
                </w:p>
              </w:tc>
              <w:tc>
                <w:tcPr>
                  <w:tcW w:w="900" w:type="dxa"/>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15.89 </w:t>
                  </w:r>
                </w:p>
              </w:tc>
              <w:tc>
                <w:tcPr>
                  <w:tcW w:w="808" w:type="dxa"/>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15.89 </w:t>
                  </w:r>
                </w:p>
              </w:tc>
              <w:tc>
                <w:tcPr>
                  <w:tcW w:w="900"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1.0</w:t>
                  </w:r>
                  <w:r>
                    <w:rPr>
                      <w:rFonts w:hint="eastAsia" w:ascii="Times New Roman" w:hAnsi="Times New Roman" w:cs="Times New Roman" w:eastAsiaTheme="minorEastAsia"/>
                      <w:color w:val="auto"/>
                      <w:sz w:val="21"/>
                      <w:szCs w:val="21"/>
                      <w:lang w:val="en-US" w:eastAsia="zh-CN"/>
                    </w:rPr>
                    <w:t>4</w:t>
                  </w:r>
                  <w:r>
                    <w:rPr>
                      <w:rFonts w:hint="default" w:ascii="Times New Roman" w:hAnsi="Times New Roman" w:cs="Times New Roman" w:eastAsiaTheme="minorEastAsia"/>
                      <w:color w:val="auto"/>
                      <w:sz w:val="21"/>
                      <w:szCs w:val="21"/>
                      <w:lang w:val="en-US" w:eastAsia="zh-CN"/>
                    </w:rPr>
                    <w:t xml:space="preserve"> </w:t>
                  </w:r>
                </w:p>
              </w:tc>
              <w:tc>
                <w:tcPr>
                  <w:tcW w:w="71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181" w:type="dxa"/>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63" w:type="dxa"/>
                  <w:vMerge w:val="restart"/>
                  <w:tcBorders>
                    <w:lef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3</w:t>
                  </w:r>
                </w:p>
              </w:tc>
              <w:tc>
                <w:tcPr>
                  <w:tcW w:w="889" w:type="dxa"/>
                  <w:vMerge w:val="restart"/>
                  <w:tcBorders>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w:t>
                  </w:r>
                </w:p>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46" w:type="dxa"/>
                  <w:tcBorders>
                    <w:left w:val="single" w:color="auto" w:sz="4" w:space="0"/>
                  </w:tcBorders>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15.29 </w:t>
                  </w:r>
                </w:p>
              </w:tc>
              <w:tc>
                <w:tcPr>
                  <w:tcW w:w="896" w:type="dxa"/>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23.05 </w:t>
                  </w:r>
                </w:p>
              </w:tc>
              <w:tc>
                <w:tcPr>
                  <w:tcW w:w="105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41.39 </w:t>
                  </w:r>
                </w:p>
              </w:tc>
              <w:tc>
                <w:tcPr>
                  <w:tcW w:w="893"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0</w:t>
                  </w:r>
                </w:p>
              </w:tc>
              <w:tc>
                <w:tcPr>
                  <w:tcW w:w="900" w:type="dxa"/>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15.90 </w:t>
                  </w:r>
                </w:p>
              </w:tc>
              <w:tc>
                <w:tcPr>
                  <w:tcW w:w="808" w:type="dxa"/>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15.90 </w:t>
                  </w:r>
                </w:p>
              </w:tc>
              <w:tc>
                <w:tcPr>
                  <w:tcW w:w="900"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1.04 </w:t>
                  </w:r>
                </w:p>
              </w:tc>
              <w:tc>
                <w:tcPr>
                  <w:tcW w:w="71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181" w:type="dxa"/>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63" w:type="dxa"/>
                  <w:vMerge w:val="continue"/>
                  <w:tcBorders>
                    <w:lef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89" w:type="dxa"/>
                  <w:vMerge w:val="continue"/>
                  <w:tcBorders>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46" w:type="dxa"/>
                  <w:tcBorders>
                    <w:left w:val="single" w:color="auto" w:sz="4" w:space="0"/>
                  </w:tcBorders>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15.35 </w:t>
                  </w:r>
                </w:p>
              </w:tc>
              <w:tc>
                <w:tcPr>
                  <w:tcW w:w="896" w:type="dxa"/>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29.82 </w:t>
                  </w:r>
                </w:p>
              </w:tc>
              <w:tc>
                <w:tcPr>
                  <w:tcW w:w="105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32.11 </w:t>
                  </w:r>
                </w:p>
              </w:tc>
              <w:tc>
                <w:tcPr>
                  <w:tcW w:w="893"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0</w:t>
                  </w:r>
                </w:p>
              </w:tc>
              <w:tc>
                <w:tcPr>
                  <w:tcW w:w="900" w:type="dxa"/>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15.96 </w:t>
                  </w:r>
                </w:p>
              </w:tc>
              <w:tc>
                <w:tcPr>
                  <w:tcW w:w="808" w:type="dxa"/>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15.96 </w:t>
                  </w:r>
                </w:p>
              </w:tc>
              <w:tc>
                <w:tcPr>
                  <w:tcW w:w="900"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1.04 </w:t>
                  </w:r>
                </w:p>
              </w:tc>
              <w:tc>
                <w:tcPr>
                  <w:tcW w:w="71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181" w:type="dxa"/>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63" w:type="dxa"/>
                  <w:vMerge w:val="restart"/>
                  <w:tcBorders>
                    <w:lef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4</w:t>
                  </w:r>
                </w:p>
              </w:tc>
              <w:tc>
                <w:tcPr>
                  <w:tcW w:w="889" w:type="dxa"/>
                  <w:vMerge w:val="restart"/>
                  <w:tcBorders>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w:t>
                  </w:r>
                </w:p>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46" w:type="dxa"/>
                  <w:tcBorders>
                    <w:left w:val="single" w:color="auto" w:sz="4" w:space="0"/>
                  </w:tcBorders>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15.08 </w:t>
                  </w:r>
                </w:p>
              </w:tc>
              <w:tc>
                <w:tcPr>
                  <w:tcW w:w="896" w:type="dxa"/>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23.06 </w:t>
                  </w:r>
                </w:p>
              </w:tc>
              <w:tc>
                <w:tcPr>
                  <w:tcW w:w="105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41.03 </w:t>
                  </w:r>
                </w:p>
              </w:tc>
              <w:tc>
                <w:tcPr>
                  <w:tcW w:w="893"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0</w:t>
                  </w:r>
                </w:p>
              </w:tc>
              <w:tc>
                <w:tcPr>
                  <w:tcW w:w="900" w:type="dxa"/>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15.77 </w:t>
                  </w:r>
                </w:p>
              </w:tc>
              <w:tc>
                <w:tcPr>
                  <w:tcW w:w="808" w:type="dxa"/>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15.77 </w:t>
                  </w:r>
                </w:p>
              </w:tc>
              <w:tc>
                <w:tcPr>
                  <w:tcW w:w="900"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1.0</w:t>
                  </w:r>
                  <w:r>
                    <w:rPr>
                      <w:rFonts w:hint="eastAsia" w:ascii="Times New Roman" w:hAnsi="Times New Roman" w:cs="Times New Roman" w:eastAsiaTheme="minorEastAsia"/>
                      <w:color w:val="auto"/>
                      <w:sz w:val="21"/>
                      <w:szCs w:val="21"/>
                      <w:lang w:val="en-US" w:eastAsia="zh-CN"/>
                    </w:rPr>
                    <w:t>5</w:t>
                  </w:r>
                  <w:r>
                    <w:rPr>
                      <w:rFonts w:hint="default" w:ascii="Times New Roman" w:hAnsi="Times New Roman" w:cs="Times New Roman" w:eastAsiaTheme="minorEastAsia"/>
                      <w:color w:val="auto"/>
                      <w:sz w:val="21"/>
                      <w:szCs w:val="21"/>
                      <w:lang w:val="en-US" w:eastAsia="zh-CN"/>
                    </w:rPr>
                    <w:t xml:space="preserve"> </w:t>
                  </w:r>
                </w:p>
              </w:tc>
              <w:tc>
                <w:tcPr>
                  <w:tcW w:w="71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181" w:type="dxa"/>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63" w:type="dxa"/>
                  <w:vMerge w:val="continue"/>
                  <w:tcBorders>
                    <w:lef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89" w:type="dxa"/>
                  <w:vMerge w:val="continue"/>
                  <w:tcBorders>
                    <w:right w:val="single" w:color="auto" w:sz="4" w:space="0"/>
                  </w:tcBorders>
                  <w:shd w:val="clear" w:color="auto" w:fill="auto"/>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846" w:type="dxa"/>
                  <w:tcBorders>
                    <w:left w:val="single" w:color="auto" w:sz="4" w:space="0"/>
                  </w:tcBorders>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15.35 </w:t>
                  </w:r>
                </w:p>
              </w:tc>
              <w:tc>
                <w:tcPr>
                  <w:tcW w:w="896" w:type="dxa"/>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29.81 </w:t>
                  </w:r>
                </w:p>
              </w:tc>
              <w:tc>
                <w:tcPr>
                  <w:tcW w:w="105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31.74 </w:t>
                  </w:r>
                </w:p>
              </w:tc>
              <w:tc>
                <w:tcPr>
                  <w:tcW w:w="893"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0</w:t>
                  </w:r>
                </w:p>
              </w:tc>
              <w:tc>
                <w:tcPr>
                  <w:tcW w:w="900" w:type="dxa"/>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15.77 </w:t>
                  </w:r>
                </w:p>
              </w:tc>
              <w:tc>
                <w:tcPr>
                  <w:tcW w:w="808" w:type="dxa"/>
                  <w:noWrap w:val="0"/>
                  <w:vAlign w:val="bottom"/>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15.77 </w:t>
                  </w:r>
                </w:p>
              </w:tc>
              <w:tc>
                <w:tcPr>
                  <w:tcW w:w="900"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1.0</w:t>
                  </w:r>
                  <w:r>
                    <w:rPr>
                      <w:rFonts w:hint="eastAsia" w:ascii="Times New Roman" w:hAnsi="Times New Roman" w:cs="Times New Roman" w:eastAsiaTheme="minorEastAsia"/>
                      <w:color w:val="auto"/>
                      <w:sz w:val="21"/>
                      <w:szCs w:val="21"/>
                      <w:lang w:val="en-US" w:eastAsia="zh-CN"/>
                    </w:rPr>
                    <w:t>3</w:t>
                  </w:r>
                  <w:r>
                    <w:rPr>
                      <w:rFonts w:hint="default" w:ascii="Times New Roman" w:hAnsi="Times New Roman" w:cs="Times New Roman" w:eastAsiaTheme="minorEastAsia"/>
                      <w:color w:val="auto"/>
                      <w:sz w:val="21"/>
                      <w:szCs w:val="21"/>
                      <w:lang w:val="en-US" w:eastAsia="zh-CN"/>
                    </w:rPr>
                    <w:t xml:space="preserve"> </w:t>
                  </w:r>
                </w:p>
              </w:tc>
              <w:tc>
                <w:tcPr>
                  <w:tcW w:w="717"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是</w:t>
                  </w:r>
                </w:p>
              </w:tc>
            </w:tr>
          </w:tbl>
          <w:p>
            <w:pPr>
              <w:keepNext/>
              <w:keepLines/>
              <w:widowControl w:val="0"/>
              <w:numPr>
                <w:ilvl w:val="0"/>
                <w:numId w:val="3"/>
              </w:numPr>
              <w:bidi w:val="0"/>
              <w:adjustRightInd/>
              <w:snapToGrid/>
              <w:spacing w:after="0" w:line="360" w:lineRule="exact"/>
              <w:ind w:left="0" w:leftChars="0" w:firstLine="0" w:firstLineChars="0"/>
              <w:jc w:val="both"/>
              <w:outlineLvl w:val="1"/>
              <w:rPr>
                <w:rFonts w:hint="default" w:ascii="Times New Roman" w:hAnsi="Times New Roman" w:eastAsia="宋体" w:cs="Times New Roman"/>
                <w:b/>
                <w:bCs/>
                <w:color w:val="auto"/>
                <w:kern w:val="2"/>
                <w:sz w:val="24"/>
                <w:szCs w:val="24"/>
                <w:lang w:val="en-US" w:eastAsia="zh-CN" w:bidi="ar-SA"/>
              </w:rPr>
            </w:pPr>
            <w:r>
              <w:rPr>
                <w:rFonts w:hint="default" w:ascii="Times New Roman" w:hAnsi="Times New Roman" w:eastAsia="宋体" w:cs="Times New Roman"/>
                <w:b/>
                <w:bCs/>
                <w:color w:val="auto"/>
                <w:kern w:val="2"/>
                <w:sz w:val="24"/>
                <w:szCs w:val="24"/>
                <w:lang w:val="en-US" w:eastAsia="zh-CN" w:bidi="ar-SA"/>
              </w:rPr>
              <w:t>密闭性检测结果</w:t>
            </w:r>
          </w:p>
          <w:p>
            <w:pPr>
              <w:keepNext w:val="0"/>
              <w:keepLines w:val="0"/>
              <w:pageBreakBefore w:val="0"/>
              <w:widowControl/>
              <w:numPr>
                <w:ilvl w:val="0"/>
                <w:numId w:val="0"/>
              </w:numPr>
              <w:kinsoku/>
              <w:wordWrap/>
              <w:overflowPunct/>
              <w:topLinePunct w:val="0"/>
              <w:autoSpaceDE/>
              <w:autoSpaceDN/>
              <w:bidi w:val="0"/>
              <w:adjustRightInd w:val="0"/>
              <w:snapToGrid w:val="0"/>
              <w:spacing w:after="0"/>
              <w:ind w:leftChars="0"/>
              <w:jc w:val="right"/>
              <w:textAlignment w:val="auto"/>
              <w:rPr>
                <w:rFonts w:hint="default" w:ascii="Times New Roman" w:hAnsi="Times New Roman" w:eastAsia="宋体" w:cs="Times New Roman"/>
                <w:b/>
                <w:bCs/>
                <w:color w:val="auto"/>
                <w:kern w:val="2"/>
                <w:sz w:val="24"/>
                <w:szCs w:val="24"/>
                <w:lang w:val="en-US" w:eastAsia="zh-CN" w:bidi="ar-SA"/>
              </w:rPr>
            </w:pPr>
            <w:r>
              <w:rPr>
                <w:rFonts w:hint="eastAsia" w:ascii="Times New Roman" w:hAnsi="Times New Roman" w:cs="Times New Roman"/>
                <w:b w:val="0"/>
                <w:bCs/>
                <w:color w:val="auto"/>
                <w:sz w:val="24"/>
                <w:szCs w:val="24"/>
                <w:lang w:val="en-US" w:eastAsia="zh-CN"/>
              </w:rPr>
              <w:t>单位：</w:t>
            </w:r>
            <w:r>
              <w:rPr>
                <w:rFonts w:hint="eastAsia" w:ascii="Times New Roman" w:hAnsi="Times New Roman" w:cs="Times New Roman" w:eastAsiaTheme="minorEastAsia"/>
                <w:color w:val="auto"/>
                <w:sz w:val="21"/>
                <w:szCs w:val="21"/>
                <w:lang w:val="en-US" w:eastAsia="zh-CN"/>
              </w:rPr>
              <w:t>Pa</w:t>
            </w:r>
          </w:p>
          <w:tbl>
            <w:tblPr>
              <w:tblStyle w:val="24"/>
              <w:tblW w:w="99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94"/>
              <w:gridCol w:w="1705"/>
              <w:gridCol w:w="1384"/>
              <w:gridCol w:w="1525"/>
              <w:gridCol w:w="1592"/>
              <w:gridCol w:w="1123"/>
              <w:gridCol w:w="12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294" w:type="dxa"/>
                  <w:tcBorders>
                    <w:top w:val="single" w:color="auto" w:sz="4" w:space="0"/>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采样日期</w:t>
                  </w:r>
                </w:p>
              </w:tc>
              <w:tc>
                <w:tcPr>
                  <w:tcW w:w="4614"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油气回收系统类型： </w:t>
                  </w:r>
                  <w:r>
                    <w:rPr>
                      <w:rFonts w:hint="eastAsia" w:ascii="Times New Roman" w:hAnsi="Times New Roman" w:cs="Times New Roman" w:eastAsiaTheme="minorEastAsia"/>
                      <w:color w:val="auto"/>
                      <w:sz w:val="21"/>
                      <w:szCs w:val="21"/>
                      <w:lang w:val="en-US" w:eastAsia="zh-CN"/>
                    </w:rPr>
                    <w:t>☑</w:t>
                  </w:r>
                  <w:r>
                    <w:rPr>
                      <w:rFonts w:hint="default" w:ascii="Times New Roman" w:hAnsi="Times New Roman" w:cs="Times New Roman" w:eastAsiaTheme="minorEastAsia"/>
                      <w:color w:val="auto"/>
                      <w:sz w:val="21"/>
                      <w:szCs w:val="21"/>
                      <w:lang w:val="en-US" w:eastAsia="zh-CN"/>
                    </w:rPr>
                    <w:t xml:space="preserve">分散 </w:t>
                  </w:r>
                  <w:r>
                    <w:rPr>
                      <w:rFonts w:hint="eastAsia" w:ascii="Times New Roman" w:hAnsi="Times New Roman" w:cs="Times New Roman" w:eastAsiaTheme="minorEastAsia"/>
                      <w:color w:val="auto"/>
                      <w:sz w:val="21"/>
                      <w:szCs w:val="21"/>
                      <w:lang w:val="en-US" w:eastAsia="zh-CN"/>
                    </w:rPr>
                    <w:t>□</w:t>
                  </w:r>
                  <w:r>
                    <w:rPr>
                      <w:rFonts w:hint="default" w:ascii="Times New Roman" w:hAnsi="Times New Roman" w:cs="Times New Roman" w:eastAsiaTheme="minorEastAsia"/>
                      <w:color w:val="auto"/>
                      <w:sz w:val="21"/>
                      <w:szCs w:val="21"/>
                      <w:lang w:val="en-US" w:eastAsia="zh-CN"/>
                    </w:rPr>
                    <w:t>集中</w:t>
                  </w:r>
                </w:p>
              </w:tc>
              <w:tc>
                <w:tcPr>
                  <w:tcW w:w="15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eastAsia"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加油机总数：</w:t>
                  </w:r>
                  <w:r>
                    <w:rPr>
                      <w:rFonts w:hint="eastAsia" w:ascii="Times New Roman" w:hAnsi="Times New Roman" w:cs="Times New Roman" w:eastAsiaTheme="minorEastAsia"/>
                      <w:color w:val="auto"/>
                      <w:sz w:val="21"/>
                      <w:szCs w:val="21"/>
                      <w:lang w:val="en-US" w:eastAsia="zh-CN"/>
                    </w:rPr>
                    <w:t>4</w:t>
                  </w:r>
                </w:p>
              </w:tc>
              <w:tc>
                <w:tcPr>
                  <w:tcW w:w="2419"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eastAsia"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加油枪总数：</w:t>
                  </w:r>
                  <w:r>
                    <w:rPr>
                      <w:rFonts w:hint="eastAsia" w:ascii="Times New Roman" w:hAnsi="Times New Roman" w:cs="Times New Roman" w:eastAsiaTheme="minorEastAsia"/>
                      <w:color w:val="auto"/>
                      <w:sz w:val="21"/>
                      <w:szCs w:val="21"/>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294" w:type="dxa"/>
                  <w:vMerge w:val="restart"/>
                  <w:tcBorders>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2022.12.26</w:t>
                  </w:r>
                </w:p>
              </w:tc>
              <w:tc>
                <w:tcPr>
                  <w:tcW w:w="1705" w:type="dxa"/>
                  <w:tcBorders>
                    <w:top w:val="single" w:color="auto" w:sz="4" w:space="0"/>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油罐总数（个）</w:t>
                  </w:r>
                </w:p>
              </w:tc>
              <w:tc>
                <w:tcPr>
                  <w:tcW w:w="2909" w:type="dxa"/>
                  <w:gridSpan w:val="2"/>
                  <w:tcBorders>
                    <w:top w:val="single" w:color="auto" w:sz="4" w:space="0"/>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2</w:t>
                  </w:r>
                </w:p>
              </w:tc>
              <w:tc>
                <w:tcPr>
                  <w:tcW w:w="1592" w:type="dxa"/>
                  <w:tcBorders>
                    <w:top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连通油罐（个）</w:t>
                  </w:r>
                </w:p>
              </w:tc>
              <w:tc>
                <w:tcPr>
                  <w:tcW w:w="2419" w:type="dxa"/>
                  <w:gridSpan w:val="2"/>
                  <w:tcBorders>
                    <w:top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294" w:type="dxa"/>
                  <w:vMerge w:val="continue"/>
                  <w:tcBorders>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1705" w:type="dxa"/>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油罐编号</w:t>
                  </w:r>
                </w:p>
              </w:tc>
              <w:tc>
                <w:tcPr>
                  <w:tcW w:w="2909" w:type="dxa"/>
                  <w:gridSpan w:val="2"/>
                  <w:tcBorders>
                    <w:bottom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1#</w:t>
                  </w:r>
                </w:p>
              </w:tc>
              <w:tc>
                <w:tcPr>
                  <w:tcW w:w="4011" w:type="dxa"/>
                  <w:gridSpan w:val="3"/>
                  <w:tcBorders>
                    <w:bottom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294" w:type="dxa"/>
                  <w:vMerge w:val="continue"/>
                  <w:tcBorders>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1705" w:type="dxa"/>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汽油标号</w:t>
                  </w:r>
                </w:p>
              </w:tc>
              <w:tc>
                <w:tcPr>
                  <w:tcW w:w="2909" w:type="dxa"/>
                  <w:gridSpan w:val="2"/>
                  <w:tcBorders>
                    <w:top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92#</w:t>
                  </w:r>
                </w:p>
              </w:tc>
              <w:tc>
                <w:tcPr>
                  <w:tcW w:w="4011" w:type="dxa"/>
                  <w:gridSpan w:val="3"/>
                  <w:tcBorders>
                    <w:top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95#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294" w:type="dxa"/>
                  <w:vMerge w:val="continue"/>
                  <w:tcBorders>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1705" w:type="dxa"/>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油罐体积</w:t>
                  </w:r>
                  <w:r>
                    <w:rPr>
                      <w:rFonts w:hint="eastAsia" w:ascii="Times New Roman" w:hAnsi="Times New Roman" w:cs="Times New Roman" w:eastAsiaTheme="minorEastAsia"/>
                      <w:color w:val="auto"/>
                      <w:sz w:val="21"/>
                      <w:szCs w:val="21"/>
                      <w:lang w:val="en-US" w:eastAsia="zh-CN"/>
                    </w:rPr>
                    <w:t>（L）</w:t>
                  </w:r>
                </w:p>
              </w:tc>
              <w:tc>
                <w:tcPr>
                  <w:tcW w:w="2909" w:type="dxa"/>
                  <w:gridSpan w:val="2"/>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50000</w:t>
                  </w:r>
                </w:p>
              </w:tc>
              <w:tc>
                <w:tcPr>
                  <w:tcW w:w="4011" w:type="dxa"/>
                  <w:gridSpan w:val="3"/>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50000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294" w:type="dxa"/>
                  <w:vMerge w:val="continue"/>
                  <w:tcBorders>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1705" w:type="dxa"/>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汽油体积</w:t>
                  </w:r>
                  <w:r>
                    <w:rPr>
                      <w:rFonts w:hint="eastAsia" w:ascii="Times New Roman" w:hAnsi="Times New Roman" w:cs="Times New Roman" w:eastAsiaTheme="minorEastAsia"/>
                      <w:color w:val="auto"/>
                      <w:sz w:val="21"/>
                      <w:szCs w:val="21"/>
                      <w:lang w:val="en-US" w:eastAsia="zh-CN"/>
                    </w:rPr>
                    <w:t>（L）</w:t>
                  </w:r>
                </w:p>
              </w:tc>
              <w:tc>
                <w:tcPr>
                  <w:tcW w:w="2909" w:type="dxa"/>
                  <w:gridSpan w:val="2"/>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16319</w:t>
                  </w:r>
                </w:p>
              </w:tc>
              <w:tc>
                <w:tcPr>
                  <w:tcW w:w="4011" w:type="dxa"/>
                  <w:gridSpan w:val="3"/>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18683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294" w:type="dxa"/>
                  <w:vMerge w:val="continue"/>
                  <w:tcBorders>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1705" w:type="dxa"/>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油气空间</w:t>
                  </w:r>
                  <w:r>
                    <w:rPr>
                      <w:rFonts w:hint="eastAsia" w:ascii="Times New Roman" w:hAnsi="Times New Roman" w:cs="Times New Roman" w:eastAsiaTheme="minorEastAsia"/>
                      <w:color w:val="auto"/>
                      <w:sz w:val="21"/>
                      <w:szCs w:val="21"/>
                      <w:lang w:val="en-US" w:eastAsia="zh-CN"/>
                    </w:rPr>
                    <w:t>（L）</w:t>
                  </w:r>
                </w:p>
              </w:tc>
              <w:tc>
                <w:tcPr>
                  <w:tcW w:w="6920" w:type="dxa"/>
                  <w:gridSpan w:val="5"/>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64998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294" w:type="dxa"/>
                  <w:vMerge w:val="continue"/>
                  <w:tcBorders>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1705" w:type="dxa"/>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初始压力（</w:t>
                  </w:r>
                  <w:r>
                    <w:rPr>
                      <w:rFonts w:hint="eastAsia" w:ascii="Times New Roman" w:hAnsi="Times New Roman" w:cs="Times New Roman" w:eastAsiaTheme="minorEastAsia"/>
                      <w:color w:val="auto"/>
                      <w:sz w:val="21"/>
                      <w:szCs w:val="21"/>
                      <w:lang w:val="en-US" w:eastAsia="zh-CN"/>
                    </w:rPr>
                    <w:t>P</w:t>
                  </w:r>
                  <w:r>
                    <w:rPr>
                      <w:rFonts w:hint="default" w:ascii="Times New Roman" w:hAnsi="Times New Roman" w:cs="Times New Roman" w:eastAsiaTheme="minorEastAsia"/>
                      <w:color w:val="auto"/>
                      <w:sz w:val="21"/>
                      <w:szCs w:val="21"/>
                      <w:lang w:val="en-US" w:eastAsia="zh-CN"/>
                    </w:rPr>
                    <w:t>a）</w:t>
                  </w:r>
                </w:p>
              </w:tc>
              <w:tc>
                <w:tcPr>
                  <w:tcW w:w="1384"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1min之后的</w:t>
                  </w:r>
                </w:p>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压力（</w:t>
                  </w:r>
                  <w:r>
                    <w:rPr>
                      <w:rFonts w:hint="eastAsia" w:ascii="Times New Roman" w:hAnsi="Times New Roman" w:cs="Times New Roman" w:eastAsiaTheme="minorEastAsia"/>
                      <w:color w:val="auto"/>
                      <w:sz w:val="21"/>
                      <w:szCs w:val="21"/>
                      <w:lang w:val="en-US" w:eastAsia="zh-CN"/>
                    </w:rPr>
                    <w:t>P</w:t>
                  </w:r>
                  <w:r>
                    <w:rPr>
                      <w:rFonts w:hint="default" w:ascii="Times New Roman" w:hAnsi="Times New Roman" w:cs="Times New Roman" w:eastAsiaTheme="minorEastAsia"/>
                      <w:color w:val="auto"/>
                      <w:sz w:val="21"/>
                      <w:szCs w:val="21"/>
                      <w:lang w:val="en-US" w:eastAsia="zh-CN"/>
                    </w:rPr>
                    <w:t>a）</w:t>
                  </w:r>
                </w:p>
              </w:tc>
              <w:tc>
                <w:tcPr>
                  <w:tcW w:w="1525"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2min之后的</w:t>
                  </w:r>
                </w:p>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压力（</w:t>
                  </w:r>
                  <w:r>
                    <w:rPr>
                      <w:rFonts w:hint="eastAsia" w:ascii="Times New Roman" w:hAnsi="Times New Roman" w:cs="Times New Roman" w:eastAsiaTheme="minorEastAsia"/>
                      <w:color w:val="auto"/>
                      <w:sz w:val="21"/>
                      <w:szCs w:val="21"/>
                      <w:lang w:val="en-US" w:eastAsia="zh-CN"/>
                    </w:rPr>
                    <w:t>P</w:t>
                  </w:r>
                  <w:r>
                    <w:rPr>
                      <w:rFonts w:hint="default" w:ascii="Times New Roman" w:hAnsi="Times New Roman" w:cs="Times New Roman" w:eastAsiaTheme="minorEastAsia"/>
                      <w:color w:val="auto"/>
                      <w:sz w:val="21"/>
                      <w:szCs w:val="21"/>
                      <w:lang w:val="en-US" w:eastAsia="zh-CN"/>
                    </w:rPr>
                    <w:t>a）</w:t>
                  </w:r>
                </w:p>
              </w:tc>
              <w:tc>
                <w:tcPr>
                  <w:tcW w:w="1592"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3min之后的</w:t>
                  </w:r>
                </w:p>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压力（</w:t>
                  </w:r>
                  <w:r>
                    <w:rPr>
                      <w:rFonts w:hint="eastAsia" w:ascii="Times New Roman" w:hAnsi="Times New Roman" w:cs="Times New Roman" w:eastAsiaTheme="minorEastAsia"/>
                      <w:color w:val="auto"/>
                      <w:sz w:val="21"/>
                      <w:szCs w:val="21"/>
                      <w:lang w:val="en-US" w:eastAsia="zh-CN"/>
                    </w:rPr>
                    <w:t>P</w:t>
                  </w:r>
                  <w:r>
                    <w:rPr>
                      <w:rFonts w:hint="default" w:ascii="Times New Roman" w:hAnsi="Times New Roman" w:cs="Times New Roman" w:eastAsiaTheme="minorEastAsia"/>
                      <w:color w:val="auto"/>
                      <w:sz w:val="21"/>
                      <w:szCs w:val="21"/>
                      <w:lang w:val="en-US" w:eastAsia="zh-CN"/>
                    </w:rPr>
                    <w:t>a）</w:t>
                  </w:r>
                </w:p>
              </w:tc>
              <w:tc>
                <w:tcPr>
                  <w:tcW w:w="1123"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4min之后的</w:t>
                  </w:r>
                </w:p>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压力（</w:t>
                  </w:r>
                  <w:r>
                    <w:rPr>
                      <w:rFonts w:hint="eastAsia" w:ascii="Times New Roman" w:hAnsi="Times New Roman" w:cs="Times New Roman" w:eastAsiaTheme="minorEastAsia"/>
                      <w:color w:val="auto"/>
                      <w:sz w:val="21"/>
                      <w:szCs w:val="21"/>
                      <w:lang w:val="en-US" w:eastAsia="zh-CN"/>
                    </w:rPr>
                    <w:t>P</w:t>
                  </w:r>
                  <w:r>
                    <w:rPr>
                      <w:rFonts w:hint="default" w:ascii="Times New Roman" w:hAnsi="Times New Roman" w:cs="Times New Roman" w:eastAsiaTheme="minorEastAsia"/>
                      <w:color w:val="auto"/>
                      <w:sz w:val="21"/>
                      <w:szCs w:val="21"/>
                      <w:lang w:val="en-US" w:eastAsia="zh-CN"/>
                    </w:rPr>
                    <w:t>a）</w:t>
                  </w:r>
                </w:p>
              </w:tc>
              <w:tc>
                <w:tcPr>
                  <w:tcW w:w="1296"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5min之后的</w:t>
                  </w:r>
                </w:p>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压力（</w:t>
                  </w:r>
                  <w:r>
                    <w:rPr>
                      <w:rFonts w:hint="eastAsia" w:ascii="Times New Roman" w:hAnsi="Times New Roman" w:cs="Times New Roman" w:eastAsiaTheme="minorEastAsia"/>
                      <w:color w:val="auto"/>
                      <w:sz w:val="21"/>
                      <w:szCs w:val="21"/>
                      <w:lang w:val="en-US" w:eastAsia="zh-CN"/>
                    </w:rPr>
                    <w:t>P</w:t>
                  </w:r>
                  <w:r>
                    <w:rPr>
                      <w:rFonts w:hint="default" w:ascii="Times New Roman" w:hAnsi="Times New Roman" w:cs="Times New Roman" w:eastAsiaTheme="minorEastAsia"/>
                      <w:color w:val="auto"/>
                      <w:sz w:val="21"/>
                      <w:szCs w:val="21"/>
                      <w:lang w:val="en-US" w:eastAsia="zh-CN"/>
                    </w:rPr>
                    <w: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jc w:val="center"/>
              </w:trPr>
              <w:tc>
                <w:tcPr>
                  <w:tcW w:w="1294" w:type="dxa"/>
                  <w:vMerge w:val="continue"/>
                  <w:tcBorders>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1705" w:type="dxa"/>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500</w:t>
                  </w:r>
                </w:p>
              </w:tc>
              <w:tc>
                <w:tcPr>
                  <w:tcW w:w="1384"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492</w:t>
                  </w:r>
                </w:p>
              </w:tc>
              <w:tc>
                <w:tcPr>
                  <w:tcW w:w="1525"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489</w:t>
                  </w:r>
                </w:p>
              </w:tc>
              <w:tc>
                <w:tcPr>
                  <w:tcW w:w="1592"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488</w:t>
                  </w:r>
                </w:p>
              </w:tc>
              <w:tc>
                <w:tcPr>
                  <w:tcW w:w="1123"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486</w:t>
                  </w:r>
                </w:p>
              </w:tc>
              <w:tc>
                <w:tcPr>
                  <w:tcW w:w="1296"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484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294" w:type="dxa"/>
                  <w:vMerge w:val="continue"/>
                  <w:tcBorders>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1705" w:type="dxa"/>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最小剩余压力限值(</w:t>
                  </w:r>
                  <w:r>
                    <w:rPr>
                      <w:rFonts w:hint="eastAsia" w:ascii="Times New Roman" w:hAnsi="Times New Roman" w:cs="Times New Roman" w:eastAsiaTheme="minorEastAsia"/>
                      <w:color w:val="auto"/>
                      <w:sz w:val="21"/>
                      <w:szCs w:val="21"/>
                      <w:lang w:val="en-US" w:eastAsia="zh-CN"/>
                    </w:rPr>
                    <w:t>P</w:t>
                  </w:r>
                  <w:r>
                    <w:rPr>
                      <w:rFonts w:hint="default" w:ascii="Times New Roman" w:hAnsi="Times New Roman" w:cs="Times New Roman" w:eastAsiaTheme="minorEastAsia"/>
                      <w:color w:val="auto"/>
                      <w:sz w:val="21"/>
                      <w:szCs w:val="21"/>
                      <w:lang w:val="en-US" w:eastAsia="zh-CN"/>
                    </w:rPr>
                    <w:t>a)</w:t>
                  </w:r>
                </w:p>
              </w:tc>
              <w:tc>
                <w:tcPr>
                  <w:tcW w:w="6920" w:type="dxa"/>
                  <w:gridSpan w:val="5"/>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484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1294" w:type="dxa"/>
                  <w:vMerge w:val="continue"/>
                  <w:tcBorders>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1705" w:type="dxa"/>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是否达标</w:t>
                  </w:r>
                </w:p>
              </w:tc>
              <w:tc>
                <w:tcPr>
                  <w:tcW w:w="6920" w:type="dxa"/>
                  <w:gridSpan w:val="5"/>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是</w:t>
                  </w:r>
                </w:p>
              </w:tc>
            </w:tr>
          </w:tbl>
          <w:p>
            <w:pPr>
              <w:spacing w:line="320" w:lineRule="exact"/>
              <w:jc w:val="right"/>
              <w:rPr>
                <w:rStyle w:val="87"/>
                <w:rFonts w:hint="eastAsia"/>
                <w:color w:val="auto"/>
                <w:lang w:val="en-US" w:eastAsia="zh-CN"/>
              </w:rPr>
            </w:pPr>
          </w:p>
          <w:tbl>
            <w:tblPr>
              <w:tblStyle w:val="24"/>
              <w:tblW w:w="99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94"/>
              <w:gridCol w:w="1705"/>
              <w:gridCol w:w="1384"/>
              <w:gridCol w:w="1384"/>
              <w:gridCol w:w="73"/>
              <w:gridCol w:w="1510"/>
              <w:gridCol w:w="1033"/>
              <w:gridCol w:w="1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294" w:type="dxa"/>
                  <w:tcBorders>
                    <w:top w:val="single" w:color="auto" w:sz="4" w:space="0"/>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采样日期</w:t>
                  </w:r>
                </w:p>
              </w:tc>
              <w:tc>
                <w:tcPr>
                  <w:tcW w:w="4546" w:type="dxa"/>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 xml:space="preserve">油气回收系统类型： </w:t>
                  </w:r>
                  <w:r>
                    <w:rPr>
                      <w:rFonts w:hint="eastAsia" w:ascii="Times New Roman" w:hAnsi="Times New Roman" w:cs="Times New Roman" w:eastAsiaTheme="minorEastAsia"/>
                      <w:color w:val="auto"/>
                      <w:sz w:val="21"/>
                      <w:szCs w:val="21"/>
                      <w:lang w:val="en-US" w:eastAsia="zh-CN"/>
                    </w:rPr>
                    <w:t>☑</w:t>
                  </w:r>
                  <w:r>
                    <w:rPr>
                      <w:rFonts w:hint="default" w:ascii="Times New Roman" w:hAnsi="Times New Roman" w:cs="Times New Roman" w:eastAsiaTheme="minorEastAsia"/>
                      <w:color w:val="auto"/>
                      <w:sz w:val="21"/>
                      <w:szCs w:val="21"/>
                      <w:lang w:val="en-US" w:eastAsia="zh-CN"/>
                    </w:rPr>
                    <w:t xml:space="preserve">分散 </w:t>
                  </w:r>
                  <w:r>
                    <w:rPr>
                      <w:rFonts w:hint="eastAsia" w:ascii="Times New Roman" w:hAnsi="Times New Roman" w:cs="Times New Roman" w:eastAsiaTheme="minorEastAsia"/>
                      <w:color w:val="auto"/>
                      <w:sz w:val="21"/>
                      <w:szCs w:val="21"/>
                      <w:lang w:val="en-US" w:eastAsia="zh-CN"/>
                    </w:rPr>
                    <w:t>□</w:t>
                  </w:r>
                  <w:r>
                    <w:rPr>
                      <w:rFonts w:hint="default" w:ascii="Times New Roman" w:hAnsi="Times New Roman" w:cs="Times New Roman" w:eastAsiaTheme="minorEastAsia"/>
                      <w:color w:val="auto"/>
                      <w:sz w:val="21"/>
                      <w:szCs w:val="21"/>
                      <w:lang w:val="en-US" w:eastAsia="zh-CN"/>
                    </w:rPr>
                    <w:t>集中</w:t>
                  </w:r>
                </w:p>
              </w:tc>
              <w:tc>
                <w:tcPr>
                  <w:tcW w:w="15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eastAsia"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加油机总数：</w:t>
                  </w:r>
                  <w:r>
                    <w:rPr>
                      <w:rFonts w:hint="eastAsia" w:ascii="Times New Roman" w:hAnsi="Times New Roman" w:cs="Times New Roman" w:eastAsiaTheme="minorEastAsia"/>
                      <w:color w:val="auto"/>
                      <w:sz w:val="21"/>
                      <w:szCs w:val="21"/>
                      <w:lang w:val="en-US" w:eastAsia="zh-CN"/>
                    </w:rPr>
                    <w:t>4</w:t>
                  </w:r>
                </w:p>
              </w:tc>
              <w:tc>
                <w:tcPr>
                  <w:tcW w:w="2569"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eastAsia"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加油枪总数：</w:t>
                  </w:r>
                  <w:r>
                    <w:rPr>
                      <w:rFonts w:hint="eastAsia" w:ascii="Times New Roman" w:hAnsi="Times New Roman" w:cs="Times New Roman" w:eastAsiaTheme="minorEastAsia"/>
                      <w:color w:val="auto"/>
                      <w:sz w:val="21"/>
                      <w:szCs w:val="21"/>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294" w:type="dxa"/>
                  <w:vMerge w:val="restart"/>
                  <w:tcBorders>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2022.12.27</w:t>
                  </w:r>
                </w:p>
              </w:tc>
              <w:tc>
                <w:tcPr>
                  <w:tcW w:w="1705" w:type="dxa"/>
                  <w:tcBorders>
                    <w:top w:val="single" w:color="auto" w:sz="4" w:space="0"/>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油罐总数（个）</w:t>
                  </w:r>
                </w:p>
              </w:tc>
              <w:tc>
                <w:tcPr>
                  <w:tcW w:w="2841" w:type="dxa"/>
                  <w:gridSpan w:val="3"/>
                  <w:tcBorders>
                    <w:top w:val="single" w:color="auto" w:sz="4" w:space="0"/>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3</w:t>
                  </w:r>
                </w:p>
              </w:tc>
              <w:tc>
                <w:tcPr>
                  <w:tcW w:w="1510" w:type="dxa"/>
                  <w:tcBorders>
                    <w:top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连通油罐（个）</w:t>
                  </w:r>
                </w:p>
              </w:tc>
              <w:tc>
                <w:tcPr>
                  <w:tcW w:w="2569" w:type="dxa"/>
                  <w:gridSpan w:val="2"/>
                  <w:tcBorders>
                    <w:top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294" w:type="dxa"/>
                  <w:vMerge w:val="continue"/>
                  <w:tcBorders>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1705" w:type="dxa"/>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油罐编号</w:t>
                  </w:r>
                </w:p>
              </w:tc>
              <w:tc>
                <w:tcPr>
                  <w:tcW w:w="2841" w:type="dxa"/>
                  <w:gridSpan w:val="3"/>
                  <w:tcBorders>
                    <w:bottom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1#</w:t>
                  </w:r>
                </w:p>
              </w:tc>
              <w:tc>
                <w:tcPr>
                  <w:tcW w:w="4079" w:type="dxa"/>
                  <w:gridSpan w:val="3"/>
                  <w:tcBorders>
                    <w:bottom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294" w:type="dxa"/>
                  <w:vMerge w:val="continue"/>
                  <w:tcBorders>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1705" w:type="dxa"/>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汽油标号</w:t>
                  </w:r>
                </w:p>
              </w:tc>
              <w:tc>
                <w:tcPr>
                  <w:tcW w:w="2841" w:type="dxa"/>
                  <w:gridSpan w:val="3"/>
                  <w:tcBorders>
                    <w:top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92#</w:t>
                  </w:r>
                </w:p>
              </w:tc>
              <w:tc>
                <w:tcPr>
                  <w:tcW w:w="4079" w:type="dxa"/>
                  <w:gridSpan w:val="3"/>
                  <w:tcBorders>
                    <w:top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95#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294" w:type="dxa"/>
                  <w:vMerge w:val="continue"/>
                  <w:tcBorders>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1705" w:type="dxa"/>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油罐体积</w:t>
                  </w:r>
                  <w:r>
                    <w:rPr>
                      <w:rFonts w:hint="eastAsia" w:ascii="Times New Roman" w:hAnsi="Times New Roman" w:cs="Times New Roman" w:eastAsiaTheme="minorEastAsia"/>
                      <w:color w:val="auto"/>
                      <w:sz w:val="21"/>
                      <w:szCs w:val="21"/>
                      <w:lang w:val="en-US" w:eastAsia="zh-CN"/>
                    </w:rPr>
                    <w:t>（L）</w:t>
                  </w:r>
                </w:p>
              </w:tc>
              <w:tc>
                <w:tcPr>
                  <w:tcW w:w="2841" w:type="dxa"/>
                  <w:gridSpan w:val="3"/>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50000</w:t>
                  </w:r>
                </w:p>
              </w:tc>
              <w:tc>
                <w:tcPr>
                  <w:tcW w:w="4079" w:type="dxa"/>
                  <w:gridSpan w:val="3"/>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50000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294" w:type="dxa"/>
                  <w:vMerge w:val="continue"/>
                  <w:tcBorders>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1705" w:type="dxa"/>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汽油体积</w:t>
                  </w:r>
                  <w:r>
                    <w:rPr>
                      <w:rFonts w:hint="eastAsia" w:ascii="Times New Roman" w:hAnsi="Times New Roman" w:cs="Times New Roman" w:eastAsiaTheme="minorEastAsia"/>
                      <w:color w:val="auto"/>
                      <w:sz w:val="21"/>
                      <w:szCs w:val="21"/>
                      <w:lang w:val="en-US" w:eastAsia="zh-CN"/>
                    </w:rPr>
                    <w:t>（L）</w:t>
                  </w:r>
                </w:p>
              </w:tc>
              <w:tc>
                <w:tcPr>
                  <w:tcW w:w="2841" w:type="dxa"/>
                  <w:gridSpan w:val="3"/>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15801</w:t>
                  </w:r>
                </w:p>
              </w:tc>
              <w:tc>
                <w:tcPr>
                  <w:tcW w:w="4079" w:type="dxa"/>
                  <w:gridSpan w:val="3"/>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18104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0" w:hRule="atLeast"/>
                <w:jc w:val="center"/>
              </w:trPr>
              <w:tc>
                <w:tcPr>
                  <w:tcW w:w="1294" w:type="dxa"/>
                  <w:vMerge w:val="continue"/>
                  <w:tcBorders>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1705" w:type="dxa"/>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油气空间</w:t>
                  </w:r>
                  <w:r>
                    <w:rPr>
                      <w:rFonts w:hint="eastAsia" w:ascii="Times New Roman" w:hAnsi="Times New Roman" w:cs="Times New Roman" w:eastAsiaTheme="minorEastAsia"/>
                      <w:color w:val="auto"/>
                      <w:sz w:val="21"/>
                      <w:szCs w:val="21"/>
                      <w:lang w:val="en-US" w:eastAsia="zh-CN"/>
                    </w:rPr>
                    <w:t>（L）</w:t>
                  </w:r>
                </w:p>
              </w:tc>
              <w:tc>
                <w:tcPr>
                  <w:tcW w:w="6920" w:type="dxa"/>
                  <w:gridSpan w:val="6"/>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66095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294" w:type="dxa"/>
                  <w:vMerge w:val="continue"/>
                  <w:tcBorders>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1705" w:type="dxa"/>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初始压力（</w:t>
                  </w:r>
                  <w:r>
                    <w:rPr>
                      <w:rFonts w:hint="eastAsia" w:ascii="Times New Roman" w:hAnsi="Times New Roman" w:cs="Times New Roman" w:eastAsiaTheme="minorEastAsia"/>
                      <w:color w:val="auto"/>
                      <w:sz w:val="21"/>
                      <w:szCs w:val="21"/>
                      <w:lang w:val="en-US" w:eastAsia="zh-CN"/>
                    </w:rPr>
                    <w:t>P</w:t>
                  </w:r>
                  <w:r>
                    <w:rPr>
                      <w:rFonts w:hint="default" w:ascii="Times New Roman" w:hAnsi="Times New Roman" w:cs="Times New Roman" w:eastAsiaTheme="minorEastAsia"/>
                      <w:color w:val="auto"/>
                      <w:sz w:val="21"/>
                      <w:szCs w:val="21"/>
                      <w:lang w:val="en-US" w:eastAsia="zh-CN"/>
                    </w:rPr>
                    <w:t>a）</w:t>
                  </w:r>
                </w:p>
              </w:tc>
              <w:tc>
                <w:tcPr>
                  <w:tcW w:w="1384"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1min之后的</w:t>
                  </w:r>
                </w:p>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压力（</w:t>
                  </w:r>
                  <w:r>
                    <w:rPr>
                      <w:rFonts w:hint="eastAsia" w:ascii="Times New Roman" w:hAnsi="Times New Roman" w:cs="Times New Roman" w:eastAsiaTheme="minorEastAsia"/>
                      <w:color w:val="auto"/>
                      <w:sz w:val="21"/>
                      <w:szCs w:val="21"/>
                      <w:lang w:val="en-US" w:eastAsia="zh-CN"/>
                    </w:rPr>
                    <w:t>P</w:t>
                  </w:r>
                  <w:r>
                    <w:rPr>
                      <w:rFonts w:hint="default" w:ascii="Times New Roman" w:hAnsi="Times New Roman" w:cs="Times New Roman" w:eastAsiaTheme="minorEastAsia"/>
                      <w:color w:val="auto"/>
                      <w:sz w:val="21"/>
                      <w:szCs w:val="21"/>
                      <w:lang w:val="en-US" w:eastAsia="zh-CN"/>
                    </w:rPr>
                    <w:t>a）</w:t>
                  </w:r>
                </w:p>
              </w:tc>
              <w:tc>
                <w:tcPr>
                  <w:tcW w:w="1384"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2min之后的</w:t>
                  </w:r>
                </w:p>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压力（</w:t>
                  </w:r>
                  <w:r>
                    <w:rPr>
                      <w:rFonts w:hint="eastAsia" w:ascii="Times New Roman" w:hAnsi="Times New Roman" w:cs="Times New Roman" w:eastAsiaTheme="minorEastAsia"/>
                      <w:color w:val="auto"/>
                      <w:sz w:val="21"/>
                      <w:szCs w:val="21"/>
                      <w:lang w:val="en-US" w:eastAsia="zh-CN"/>
                    </w:rPr>
                    <w:t>P</w:t>
                  </w:r>
                  <w:r>
                    <w:rPr>
                      <w:rFonts w:hint="default" w:ascii="Times New Roman" w:hAnsi="Times New Roman" w:cs="Times New Roman" w:eastAsiaTheme="minorEastAsia"/>
                      <w:color w:val="auto"/>
                      <w:sz w:val="21"/>
                      <w:szCs w:val="21"/>
                      <w:lang w:val="en-US" w:eastAsia="zh-CN"/>
                    </w:rPr>
                    <w:t>a）</w:t>
                  </w:r>
                </w:p>
              </w:tc>
              <w:tc>
                <w:tcPr>
                  <w:tcW w:w="1583" w:type="dxa"/>
                  <w:gridSpan w:val="2"/>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3min之后的</w:t>
                  </w:r>
                </w:p>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压力（</w:t>
                  </w:r>
                  <w:r>
                    <w:rPr>
                      <w:rFonts w:hint="eastAsia" w:ascii="Times New Roman" w:hAnsi="Times New Roman" w:cs="Times New Roman" w:eastAsiaTheme="minorEastAsia"/>
                      <w:color w:val="auto"/>
                      <w:sz w:val="21"/>
                      <w:szCs w:val="21"/>
                      <w:lang w:val="en-US" w:eastAsia="zh-CN"/>
                    </w:rPr>
                    <w:t>P</w:t>
                  </w:r>
                  <w:r>
                    <w:rPr>
                      <w:rFonts w:hint="default" w:ascii="Times New Roman" w:hAnsi="Times New Roman" w:cs="Times New Roman" w:eastAsiaTheme="minorEastAsia"/>
                      <w:color w:val="auto"/>
                      <w:sz w:val="21"/>
                      <w:szCs w:val="21"/>
                      <w:lang w:val="en-US" w:eastAsia="zh-CN"/>
                    </w:rPr>
                    <w:t>a）</w:t>
                  </w:r>
                </w:p>
              </w:tc>
              <w:tc>
                <w:tcPr>
                  <w:tcW w:w="1033"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4min之后的</w:t>
                  </w:r>
                </w:p>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压力（</w:t>
                  </w:r>
                  <w:r>
                    <w:rPr>
                      <w:rFonts w:hint="eastAsia" w:ascii="Times New Roman" w:hAnsi="Times New Roman" w:cs="Times New Roman" w:eastAsiaTheme="minorEastAsia"/>
                      <w:color w:val="auto"/>
                      <w:sz w:val="21"/>
                      <w:szCs w:val="21"/>
                      <w:lang w:val="en-US" w:eastAsia="zh-CN"/>
                    </w:rPr>
                    <w:t>P</w:t>
                  </w:r>
                  <w:r>
                    <w:rPr>
                      <w:rFonts w:hint="default" w:ascii="Times New Roman" w:hAnsi="Times New Roman" w:cs="Times New Roman" w:eastAsiaTheme="minorEastAsia"/>
                      <w:color w:val="auto"/>
                      <w:sz w:val="21"/>
                      <w:szCs w:val="21"/>
                      <w:lang w:val="en-US" w:eastAsia="zh-CN"/>
                    </w:rPr>
                    <w:t>a）</w:t>
                  </w:r>
                </w:p>
              </w:tc>
              <w:tc>
                <w:tcPr>
                  <w:tcW w:w="1536"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5min之后的</w:t>
                  </w:r>
                </w:p>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压力（</w:t>
                  </w:r>
                  <w:r>
                    <w:rPr>
                      <w:rFonts w:hint="eastAsia" w:ascii="Times New Roman" w:hAnsi="Times New Roman" w:cs="Times New Roman" w:eastAsiaTheme="minorEastAsia"/>
                      <w:color w:val="auto"/>
                      <w:sz w:val="21"/>
                      <w:szCs w:val="21"/>
                      <w:lang w:val="en-US" w:eastAsia="zh-CN"/>
                    </w:rPr>
                    <w:t>P</w:t>
                  </w:r>
                  <w:r>
                    <w:rPr>
                      <w:rFonts w:hint="default" w:ascii="Times New Roman" w:hAnsi="Times New Roman" w:cs="Times New Roman" w:eastAsiaTheme="minorEastAsia"/>
                      <w:color w:val="auto"/>
                      <w:sz w:val="21"/>
                      <w:szCs w:val="21"/>
                      <w:lang w:val="en-US" w:eastAsia="zh-CN"/>
                    </w:rPr>
                    <w: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1294" w:type="dxa"/>
                  <w:vMerge w:val="continue"/>
                  <w:tcBorders>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1705" w:type="dxa"/>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500</w:t>
                  </w:r>
                </w:p>
              </w:tc>
              <w:tc>
                <w:tcPr>
                  <w:tcW w:w="1384"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493</w:t>
                  </w:r>
                </w:p>
              </w:tc>
              <w:tc>
                <w:tcPr>
                  <w:tcW w:w="1384"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491</w:t>
                  </w:r>
                </w:p>
              </w:tc>
              <w:tc>
                <w:tcPr>
                  <w:tcW w:w="1583" w:type="dxa"/>
                  <w:gridSpan w:val="2"/>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488</w:t>
                  </w:r>
                </w:p>
              </w:tc>
              <w:tc>
                <w:tcPr>
                  <w:tcW w:w="1033"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487</w:t>
                  </w:r>
                </w:p>
              </w:tc>
              <w:tc>
                <w:tcPr>
                  <w:tcW w:w="1536" w:type="dxa"/>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485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1294" w:type="dxa"/>
                  <w:vMerge w:val="continue"/>
                  <w:tcBorders>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1705" w:type="dxa"/>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最小剩余压力限值(</w:t>
                  </w:r>
                  <w:r>
                    <w:rPr>
                      <w:rFonts w:hint="eastAsia" w:ascii="Times New Roman" w:hAnsi="Times New Roman" w:cs="Times New Roman" w:eastAsiaTheme="minorEastAsia"/>
                      <w:color w:val="auto"/>
                      <w:sz w:val="21"/>
                      <w:szCs w:val="21"/>
                      <w:lang w:val="en-US" w:eastAsia="zh-CN"/>
                    </w:rPr>
                    <w:t>P</w:t>
                  </w:r>
                  <w:r>
                    <w:rPr>
                      <w:rFonts w:hint="default" w:ascii="Times New Roman" w:hAnsi="Times New Roman" w:cs="Times New Roman" w:eastAsiaTheme="minorEastAsia"/>
                      <w:color w:val="auto"/>
                      <w:sz w:val="21"/>
                      <w:szCs w:val="21"/>
                      <w:lang w:val="en-US" w:eastAsia="zh-CN"/>
                    </w:rPr>
                    <w:t>a)</w:t>
                  </w:r>
                </w:p>
              </w:tc>
              <w:tc>
                <w:tcPr>
                  <w:tcW w:w="6920" w:type="dxa"/>
                  <w:gridSpan w:val="6"/>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484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294" w:type="dxa"/>
                  <w:vMerge w:val="continue"/>
                  <w:tcBorders>
                    <w:left w:val="single" w:color="auto" w:sz="4" w:space="0"/>
                    <w:righ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p>
              </w:tc>
              <w:tc>
                <w:tcPr>
                  <w:tcW w:w="1705" w:type="dxa"/>
                  <w:tcBorders>
                    <w:left w:val="single" w:color="auto" w:sz="4" w:space="0"/>
                  </w:tcBorders>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是否达标</w:t>
                  </w:r>
                </w:p>
              </w:tc>
              <w:tc>
                <w:tcPr>
                  <w:tcW w:w="6920" w:type="dxa"/>
                  <w:gridSpan w:val="6"/>
                  <w:noWrap w:val="0"/>
                  <w:vAlign w:val="center"/>
                </w:tcPr>
                <w:p>
                  <w:pPr>
                    <w:keepNext w:val="0"/>
                    <w:keepLines w:val="0"/>
                    <w:pageBreakBefore w:val="0"/>
                    <w:widowControl/>
                    <w:tabs>
                      <w:tab w:val="left" w:pos="425"/>
                    </w:tabs>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是</w:t>
                  </w:r>
                </w:p>
              </w:tc>
            </w:tr>
          </w:tbl>
          <w:p>
            <w:pPr>
              <w:keepNext w:val="0"/>
              <w:keepLines w:val="0"/>
              <w:pageBreakBefore w:val="0"/>
              <w:widowControl/>
              <w:kinsoku/>
              <w:wordWrap/>
              <w:overflowPunct/>
              <w:topLinePunct w:val="0"/>
              <w:autoSpaceDE/>
              <w:autoSpaceDN/>
              <w:bidi w:val="0"/>
              <w:adjustRightInd w:val="0"/>
              <w:snapToGrid w:val="0"/>
              <w:ind w:firstLine="480" w:firstLineChars="200"/>
              <w:textAlignment w:val="auto"/>
              <w:rPr>
                <w:rFonts w:hint="default" w:ascii="Times New Roman" w:hAnsi="Times New Roman" w:cs="Times New Roman"/>
                <w:color w:val="auto"/>
              </w:rPr>
            </w:pPr>
            <w:r>
              <w:rPr>
                <w:rFonts w:hint="default" w:ascii="Times New Roman" w:hAnsi="Times New Roman" w:cs="Times New Roman" w:eastAsiaTheme="minorEastAsia"/>
                <w:b w:val="0"/>
                <w:bCs w:val="0"/>
                <w:color w:val="auto"/>
                <w:sz w:val="24"/>
                <w:szCs w:val="24"/>
                <w:lang w:val="en-US" w:eastAsia="zh-CN" w:bidi="ar-SA"/>
              </w:rPr>
              <w:t>根据监测结果可知，验收监测期间，</w:t>
            </w:r>
            <w:r>
              <w:rPr>
                <w:rFonts w:hint="eastAsia" w:ascii="Times New Roman" w:hAnsi="Times New Roman" w:cs="Times New Roman" w:eastAsiaTheme="minorEastAsia"/>
                <w:b w:val="0"/>
                <w:bCs w:val="0"/>
                <w:color w:val="auto"/>
                <w:sz w:val="24"/>
                <w:szCs w:val="24"/>
                <w:lang w:val="en-US" w:eastAsia="zh-CN" w:bidi="ar-SA"/>
              </w:rPr>
              <w:t>液阻在18.0L/min时液阻压力26-28之间</w:t>
            </w:r>
            <w:r>
              <w:rPr>
                <w:rFonts w:hint="default" w:ascii="Times New Roman" w:hAnsi="Times New Roman" w:cs="Times New Roman" w:eastAsiaTheme="minorEastAsia"/>
                <w:b w:val="0"/>
                <w:bCs w:val="0"/>
                <w:color w:val="auto"/>
                <w:sz w:val="24"/>
                <w:szCs w:val="24"/>
                <w:lang w:val="en-US" w:eastAsia="zh-CN" w:bidi="ar-SA"/>
              </w:rPr>
              <w:t>，</w:t>
            </w:r>
            <w:r>
              <w:rPr>
                <w:rFonts w:hint="eastAsia" w:ascii="Times New Roman" w:hAnsi="Times New Roman" w:cs="Times New Roman" w:eastAsiaTheme="minorEastAsia"/>
                <w:b w:val="0"/>
                <w:bCs w:val="0"/>
                <w:color w:val="auto"/>
                <w:sz w:val="24"/>
                <w:szCs w:val="24"/>
                <w:lang w:val="en-US" w:eastAsia="zh-CN" w:bidi="ar-SA"/>
              </w:rPr>
              <w:t>在28.0L/min时液阻压力46-49之间</w:t>
            </w:r>
            <w:r>
              <w:rPr>
                <w:rFonts w:hint="default" w:ascii="Times New Roman" w:hAnsi="Times New Roman" w:cs="Times New Roman" w:eastAsiaTheme="minorEastAsia"/>
                <w:b w:val="0"/>
                <w:bCs w:val="0"/>
                <w:color w:val="auto"/>
                <w:sz w:val="24"/>
                <w:szCs w:val="24"/>
                <w:lang w:val="en-US" w:eastAsia="zh-CN" w:bidi="ar-SA"/>
              </w:rPr>
              <w:t>，</w:t>
            </w:r>
            <w:r>
              <w:rPr>
                <w:rFonts w:hint="eastAsia" w:ascii="Times New Roman" w:hAnsi="Times New Roman" w:cs="Times New Roman" w:eastAsiaTheme="minorEastAsia"/>
                <w:b w:val="0"/>
                <w:bCs w:val="0"/>
                <w:color w:val="auto"/>
                <w:sz w:val="24"/>
                <w:szCs w:val="24"/>
                <w:lang w:val="en-US" w:eastAsia="zh-CN" w:bidi="ar-SA"/>
              </w:rPr>
              <w:t>在38.0L/min时液阻压力82-94之间，均达标。气液比在1.01-1.09之间，均达标。密闭性最小剩余压力限制为484间，均达标。</w:t>
            </w:r>
            <w:bookmarkEnd w:id="22"/>
            <w:bookmarkEnd w:id="23"/>
          </w:p>
        </w:tc>
      </w:tr>
    </w:tbl>
    <w:p>
      <w:pPr>
        <w:pStyle w:val="30"/>
        <w:rPr>
          <w:rFonts w:hint="default" w:ascii="Times New Roman" w:hAnsi="Times New Roman" w:eastAsia="仿宋_GB2312" w:cs="Times New Roman"/>
          <w:b/>
          <w:color w:val="auto"/>
          <w:sz w:val="28"/>
          <w:szCs w:val="28"/>
        </w:rPr>
        <w:sectPr>
          <w:pgSz w:w="11906" w:h="16838"/>
          <w:pgMar w:top="1440" w:right="1080" w:bottom="1440" w:left="1080" w:header="708" w:footer="708" w:gutter="0"/>
          <w:pgBorders>
            <w:top w:val="none" w:sz="0" w:space="0"/>
            <w:left w:val="none" w:sz="0" w:space="0"/>
            <w:bottom w:val="none" w:sz="0" w:space="0"/>
            <w:right w:val="none" w:sz="0" w:space="0"/>
          </w:pgBorders>
          <w:pgNumType w:fmt="decimal"/>
          <w:cols w:space="720" w:num="1"/>
          <w:docGrid w:linePitch="360" w:charSpace="0"/>
        </w:sectPr>
      </w:pPr>
    </w:p>
    <w:p>
      <w:pPr>
        <w:keepNext w:val="0"/>
        <w:keepLines w:val="0"/>
        <w:pageBreakBefore w:val="0"/>
        <w:widowControl/>
        <w:kinsoku/>
        <w:wordWrap/>
        <w:overflowPunct/>
        <w:topLinePunct w:val="0"/>
        <w:autoSpaceDE/>
        <w:autoSpaceDN/>
        <w:bidi w:val="0"/>
        <w:adjustRightInd w:val="0"/>
        <w:snapToGrid w:val="0"/>
        <w:spacing w:after="0"/>
        <w:textAlignment w:val="auto"/>
        <w:outlineLvl w:val="0"/>
        <w:rPr>
          <w:rFonts w:hint="default" w:ascii="Times New Roman" w:hAnsi="Times New Roman" w:eastAsia="黑体" w:cs="Times New Roman"/>
          <w:b w:val="0"/>
          <w:bCs w:val="0"/>
          <w:color w:val="auto"/>
          <w:sz w:val="28"/>
          <w:szCs w:val="28"/>
          <w:lang w:eastAsia="zh-CN"/>
        </w:rPr>
      </w:pPr>
      <w:bookmarkStart w:id="25" w:name="_Toc2203"/>
      <w:r>
        <w:rPr>
          <w:rFonts w:hint="default" w:ascii="Times New Roman" w:hAnsi="Times New Roman" w:eastAsia="黑体" w:cs="Times New Roman"/>
          <w:b w:val="0"/>
          <w:bCs w:val="0"/>
          <w:color w:val="auto"/>
          <w:sz w:val="28"/>
          <w:szCs w:val="28"/>
          <w:lang w:eastAsia="zh-CN"/>
        </w:rPr>
        <w:t>表八</w:t>
      </w:r>
      <w:bookmarkEnd w:id="25"/>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2" w:type="dxa"/>
            <w:noWrap w:val="0"/>
            <w:vAlign w:val="top"/>
          </w:tcPr>
          <w:p>
            <w:pPr>
              <w:keepNext w:val="0"/>
              <w:keepLines w:val="0"/>
              <w:pageBreakBefore w:val="0"/>
              <w:widowControl/>
              <w:kinsoku/>
              <w:wordWrap/>
              <w:overflowPunct/>
              <w:topLinePunct w:val="0"/>
              <w:autoSpaceDE/>
              <w:autoSpaceDN/>
              <w:bidi w:val="0"/>
              <w:adjustRightInd/>
              <w:snapToGrid/>
              <w:spacing w:after="0" w:line="360" w:lineRule="auto"/>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验收监测结论：</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桦南县依饶路加油站</w:t>
            </w:r>
            <w:r>
              <w:rPr>
                <w:rFonts w:hint="default" w:ascii="Times New Roman" w:hAnsi="Times New Roman" w:eastAsia="宋体" w:cs="Times New Roman"/>
                <w:color w:val="auto"/>
                <w:sz w:val="24"/>
                <w:szCs w:val="24"/>
                <w:highlight w:val="none"/>
              </w:rPr>
              <w:t>按照《中华人民共和国环境保护法》、《建设项目环境保护管理条例》等有关法律、法规的要求进行了项目前期的环境影响评价，审批手续齐全，完整。项目竣工后，按照建设项目竣工环境保护验收的要求和规定提出了竣工验收申请。</w:t>
            </w:r>
          </w:p>
          <w:p>
            <w:pPr>
              <w:pStyle w:val="37"/>
              <w:keepNext w:val="0"/>
              <w:keepLines w:val="0"/>
              <w:pageBreakBefore w:val="0"/>
              <w:widowControl/>
              <w:numPr>
                <w:ilvl w:val="0"/>
                <w:numId w:val="0"/>
              </w:numPr>
              <w:kinsoku/>
              <w:wordWrap/>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outlineLvl w:val="9"/>
              <w:rPr>
                <w:rFonts w:hint="default" w:ascii="Times New Roman" w:hAnsi="Times New Roman" w:cs="Times New Roman"/>
                <w:color w:val="auto"/>
                <w:sz w:val="24"/>
                <w:szCs w:val="24"/>
              </w:rPr>
            </w:pPr>
            <w:bookmarkStart w:id="26" w:name="_Toc11213"/>
            <w:bookmarkStart w:id="27" w:name="_Toc26892"/>
            <w:r>
              <w:rPr>
                <w:rFonts w:hint="default" w:ascii="Times New Roman" w:hAnsi="Times New Roman" w:cs="Times New Roman"/>
                <w:color w:val="auto"/>
                <w:sz w:val="24"/>
                <w:szCs w:val="24"/>
                <w:lang w:eastAsia="zh-CN"/>
              </w:rPr>
              <w:t>（一）</w:t>
            </w:r>
            <w:bookmarkStart w:id="28" w:name="_Toc14443"/>
            <w:bookmarkStart w:id="29" w:name="_Toc6149"/>
            <w:r>
              <w:rPr>
                <w:rFonts w:hint="default" w:ascii="Times New Roman" w:hAnsi="Times New Roman" w:cs="Times New Roman"/>
                <w:color w:val="auto"/>
                <w:sz w:val="24"/>
                <w:szCs w:val="24"/>
              </w:rPr>
              <w:t>废气</w:t>
            </w:r>
            <w:bookmarkEnd w:id="28"/>
            <w:bookmarkEnd w:id="29"/>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cs="Times New Roman" w:eastAsiaTheme="minorEastAsia"/>
                <w:b w:val="0"/>
                <w:bCs w:val="0"/>
                <w:color w:val="auto"/>
                <w:sz w:val="24"/>
                <w:szCs w:val="24"/>
                <w:vertAlign w:val="baseline"/>
                <w:lang w:val="en-US" w:eastAsia="zh-CN"/>
              </w:rPr>
            </w:pPr>
            <w:r>
              <w:rPr>
                <w:rFonts w:hint="default" w:ascii="Times New Roman" w:hAnsi="Times New Roman" w:cs="Times New Roman" w:eastAsiaTheme="minorEastAsia"/>
                <w:b w:val="0"/>
                <w:bCs w:val="0"/>
                <w:color w:val="auto"/>
                <w:sz w:val="24"/>
                <w:szCs w:val="24"/>
                <w:lang w:val="en-US" w:eastAsia="zh-CN"/>
              </w:rPr>
              <w:t>验收监测期间，厂界非甲烷总烃上风向监测浓度在1.04-1.07</w:t>
            </w:r>
            <w:r>
              <w:rPr>
                <w:rFonts w:hint="default" w:ascii="Times New Roman" w:hAnsi="Times New Roman" w:eastAsia="宋体" w:cs="Times New Roman"/>
                <w:b w:val="0"/>
                <w:bCs/>
                <w:color w:val="auto"/>
                <w:kern w:val="0"/>
                <w:sz w:val="24"/>
                <w:szCs w:val="24"/>
                <w:lang w:val="en-US" w:eastAsia="zh-CN" w:bidi="ar"/>
              </w:rPr>
              <w:t>mg/m</w:t>
            </w:r>
            <w:r>
              <w:rPr>
                <w:rFonts w:hint="default" w:ascii="Times New Roman" w:hAnsi="Times New Roman" w:eastAsia="宋体" w:cs="Times New Roman"/>
                <w:b w:val="0"/>
                <w:bCs/>
                <w:color w:val="auto"/>
                <w:kern w:val="0"/>
                <w:sz w:val="24"/>
                <w:szCs w:val="24"/>
                <w:vertAlign w:val="superscript"/>
                <w:lang w:val="en-US" w:eastAsia="zh-CN" w:bidi="ar"/>
              </w:rPr>
              <w:t>3</w:t>
            </w:r>
            <w:r>
              <w:rPr>
                <w:rFonts w:hint="default" w:ascii="Times New Roman" w:hAnsi="Times New Roman" w:eastAsia="宋体" w:cs="Times New Roman"/>
                <w:b w:val="0"/>
                <w:bCs/>
                <w:color w:val="auto"/>
                <w:kern w:val="0"/>
                <w:sz w:val="24"/>
                <w:szCs w:val="24"/>
                <w:vertAlign w:val="baseline"/>
                <w:lang w:val="en-US" w:eastAsia="zh-CN" w:bidi="ar"/>
              </w:rPr>
              <w:t>之间</w:t>
            </w:r>
            <w:r>
              <w:rPr>
                <w:rFonts w:hint="default" w:ascii="Times New Roman" w:hAnsi="Times New Roman" w:cs="Times New Roman" w:eastAsiaTheme="minorEastAsia"/>
                <w:b w:val="0"/>
                <w:bCs w:val="0"/>
                <w:color w:val="auto"/>
                <w:sz w:val="24"/>
                <w:szCs w:val="24"/>
                <w:lang w:val="en-US" w:eastAsia="zh-CN"/>
              </w:rPr>
              <w:t>，下风向监测浓度在1.24-1.39</w:t>
            </w:r>
            <w:r>
              <w:rPr>
                <w:rFonts w:hint="default" w:ascii="Times New Roman" w:hAnsi="Times New Roman" w:eastAsia="宋体" w:cs="Times New Roman"/>
                <w:b w:val="0"/>
                <w:bCs/>
                <w:color w:val="auto"/>
                <w:kern w:val="0"/>
                <w:sz w:val="24"/>
                <w:szCs w:val="24"/>
                <w:lang w:val="en-US" w:eastAsia="zh-CN" w:bidi="ar"/>
              </w:rPr>
              <w:t>mg/m</w:t>
            </w:r>
            <w:r>
              <w:rPr>
                <w:rFonts w:hint="default" w:ascii="Times New Roman" w:hAnsi="Times New Roman" w:eastAsia="宋体" w:cs="Times New Roman"/>
                <w:b w:val="0"/>
                <w:bCs/>
                <w:color w:val="auto"/>
                <w:kern w:val="0"/>
                <w:sz w:val="24"/>
                <w:szCs w:val="24"/>
                <w:vertAlign w:val="superscript"/>
                <w:lang w:val="en-US" w:eastAsia="zh-CN" w:bidi="ar"/>
              </w:rPr>
              <w:t>3</w:t>
            </w:r>
            <w:r>
              <w:rPr>
                <w:rFonts w:hint="default" w:ascii="Times New Roman" w:hAnsi="Times New Roman" w:eastAsia="宋体" w:cs="Times New Roman"/>
                <w:b w:val="0"/>
                <w:bCs/>
                <w:color w:val="auto"/>
                <w:kern w:val="0"/>
                <w:sz w:val="24"/>
                <w:szCs w:val="24"/>
                <w:vertAlign w:val="baseline"/>
                <w:lang w:val="en-US" w:eastAsia="zh-CN" w:bidi="ar"/>
              </w:rPr>
              <w:t>之间</w:t>
            </w:r>
            <w:r>
              <w:rPr>
                <w:rFonts w:hint="default" w:ascii="Times New Roman" w:hAnsi="Times New Roman" w:cs="Times New Roman" w:eastAsiaTheme="minorEastAsia"/>
                <w:b w:val="0"/>
                <w:bCs w:val="0"/>
                <w:color w:val="auto"/>
                <w:sz w:val="24"/>
                <w:szCs w:val="24"/>
                <w:lang w:val="en-US" w:eastAsia="zh-CN"/>
              </w:rPr>
              <w:t>，符合《大气污染物综合排放标准》（GB16297-1996）表2中无组织排放监控浓度限值4.0</w:t>
            </w:r>
            <w:r>
              <w:rPr>
                <w:rFonts w:hint="default" w:ascii="Times New Roman" w:hAnsi="Times New Roman" w:eastAsia="宋体" w:cs="Times New Roman"/>
                <w:b w:val="0"/>
                <w:bCs/>
                <w:color w:val="auto"/>
                <w:kern w:val="0"/>
                <w:sz w:val="24"/>
                <w:szCs w:val="24"/>
                <w:lang w:val="en-US" w:eastAsia="zh-CN" w:bidi="ar"/>
              </w:rPr>
              <w:t>mg/m</w:t>
            </w:r>
            <w:r>
              <w:rPr>
                <w:rFonts w:hint="default" w:ascii="Times New Roman" w:hAnsi="Times New Roman" w:eastAsia="宋体" w:cs="Times New Roman"/>
                <w:b w:val="0"/>
                <w:bCs/>
                <w:color w:val="auto"/>
                <w:kern w:val="0"/>
                <w:sz w:val="24"/>
                <w:szCs w:val="24"/>
                <w:vertAlign w:val="superscript"/>
                <w:lang w:val="en-US" w:eastAsia="zh-CN" w:bidi="ar"/>
              </w:rPr>
              <w:t>3</w:t>
            </w:r>
            <w:r>
              <w:rPr>
                <w:rFonts w:hint="default" w:ascii="Times New Roman" w:hAnsi="Times New Roman" w:cs="Times New Roman" w:eastAsiaTheme="minorEastAsia"/>
                <w:b w:val="0"/>
                <w:bCs w:val="0"/>
                <w:color w:val="auto"/>
                <w:sz w:val="24"/>
                <w:szCs w:val="24"/>
                <w:lang w:val="en-US" w:eastAsia="zh-CN"/>
              </w:rPr>
              <w:t>；站区内加油站外浓度最高点非甲烷总烃监测浓度在1.71-1.79</w:t>
            </w:r>
            <w:r>
              <w:rPr>
                <w:rFonts w:hint="default" w:ascii="Times New Roman" w:hAnsi="Times New Roman" w:eastAsia="宋体" w:cs="Times New Roman"/>
                <w:b w:val="0"/>
                <w:bCs/>
                <w:color w:val="auto"/>
                <w:kern w:val="0"/>
                <w:sz w:val="24"/>
                <w:szCs w:val="24"/>
                <w:lang w:val="en-US" w:eastAsia="zh-CN" w:bidi="ar"/>
              </w:rPr>
              <w:t>mg/m</w:t>
            </w:r>
            <w:r>
              <w:rPr>
                <w:rFonts w:hint="default" w:ascii="Times New Roman" w:hAnsi="Times New Roman" w:eastAsia="宋体" w:cs="Times New Roman"/>
                <w:b w:val="0"/>
                <w:bCs/>
                <w:color w:val="auto"/>
                <w:kern w:val="0"/>
                <w:sz w:val="24"/>
                <w:szCs w:val="24"/>
                <w:vertAlign w:val="superscript"/>
                <w:lang w:val="en-US" w:eastAsia="zh-CN" w:bidi="ar"/>
              </w:rPr>
              <w:t>3</w:t>
            </w:r>
            <w:r>
              <w:rPr>
                <w:rFonts w:hint="default" w:ascii="Times New Roman" w:hAnsi="Times New Roman" w:eastAsia="宋体" w:cs="Times New Roman"/>
                <w:b w:val="0"/>
                <w:bCs/>
                <w:color w:val="auto"/>
                <w:kern w:val="0"/>
                <w:sz w:val="24"/>
                <w:szCs w:val="24"/>
                <w:vertAlign w:val="baseline"/>
                <w:lang w:val="en-US" w:eastAsia="zh-CN" w:bidi="ar"/>
              </w:rPr>
              <w:t>之间</w:t>
            </w:r>
            <w:r>
              <w:rPr>
                <w:rFonts w:hint="default" w:ascii="Times New Roman" w:hAnsi="Times New Roman" w:cs="Times New Roman" w:eastAsiaTheme="minorEastAsia"/>
                <w:b w:val="0"/>
                <w:bCs w:val="0"/>
                <w:color w:val="auto"/>
                <w:sz w:val="24"/>
                <w:szCs w:val="24"/>
                <w:lang w:val="en-US" w:eastAsia="zh-CN"/>
              </w:rPr>
              <w:t>，符合《挥发性有机物无组织排放控制标准》（GB37822-2019）中表A.1无组织排放限值，监控点处1h平均浓度值30</w:t>
            </w:r>
            <w:r>
              <w:rPr>
                <w:rFonts w:hint="default" w:ascii="Times New Roman" w:hAnsi="Times New Roman" w:eastAsia="宋体" w:cs="Times New Roman"/>
                <w:b w:val="0"/>
                <w:bCs/>
                <w:color w:val="auto"/>
                <w:kern w:val="0"/>
                <w:sz w:val="24"/>
                <w:szCs w:val="24"/>
                <w:lang w:val="en-US" w:eastAsia="zh-CN" w:bidi="ar"/>
              </w:rPr>
              <w:t>mg/m</w:t>
            </w:r>
            <w:r>
              <w:rPr>
                <w:rFonts w:hint="default" w:ascii="Times New Roman" w:hAnsi="Times New Roman" w:eastAsia="宋体" w:cs="Times New Roman"/>
                <w:b w:val="0"/>
                <w:bCs/>
                <w:color w:val="auto"/>
                <w:kern w:val="0"/>
                <w:sz w:val="24"/>
                <w:szCs w:val="24"/>
                <w:vertAlign w:val="superscript"/>
                <w:lang w:val="en-US" w:eastAsia="zh-CN" w:bidi="ar"/>
              </w:rPr>
              <w:t>3</w:t>
            </w:r>
            <w:r>
              <w:rPr>
                <w:rFonts w:hint="default" w:ascii="Times New Roman" w:hAnsi="Times New Roman" w:eastAsia="宋体" w:cs="Times New Roman"/>
                <w:b w:val="0"/>
                <w:bCs/>
                <w:color w:val="auto"/>
                <w:kern w:val="0"/>
                <w:sz w:val="24"/>
                <w:szCs w:val="24"/>
                <w:vertAlign w:val="baseline"/>
                <w:lang w:val="en-US" w:eastAsia="zh-CN" w:bidi="ar"/>
              </w:rPr>
              <w:t>。</w:t>
            </w:r>
          </w:p>
          <w:p>
            <w:pPr>
              <w:pStyle w:val="37"/>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outlineLvl w:val="9"/>
              <w:rPr>
                <w:rFonts w:hint="default" w:ascii="Times New Roman" w:hAnsi="Times New Roman" w:cs="Times New Roman"/>
                <w:color w:val="auto"/>
                <w:sz w:val="24"/>
                <w:szCs w:val="24"/>
              </w:rPr>
            </w:pPr>
            <w:bookmarkStart w:id="30" w:name="_Toc21243"/>
            <w:bookmarkStart w:id="31" w:name="_Toc14523"/>
            <w:r>
              <w:rPr>
                <w:rFonts w:hint="default" w:ascii="Times New Roman" w:hAnsi="Times New Roman" w:cs="Times New Roman"/>
                <w:color w:val="auto"/>
                <w:sz w:val="24"/>
                <w:szCs w:val="24"/>
                <w:lang w:eastAsia="zh-CN"/>
              </w:rPr>
              <w:t>（二）</w:t>
            </w:r>
            <w:r>
              <w:rPr>
                <w:rFonts w:hint="default" w:ascii="Times New Roman" w:hAnsi="Times New Roman" w:cs="Times New Roman"/>
                <w:color w:val="auto"/>
                <w:sz w:val="24"/>
                <w:szCs w:val="24"/>
              </w:rPr>
              <w:t>厂界噪声</w:t>
            </w:r>
            <w:bookmarkEnd w:id="30"/>
            <w:bookmarkEnd w:id="31"/>
          </w:p>
          <w:p>
            <w:pPr>
              <w:pStyle w:val="37"/>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outlineLvl w:val="9"/>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验收监测期间，项目东、南、西、北厂界外1m处噪声昼间监测值在52.3dB（A）~54.8dB（A）之间，夜间监测值在42.2dB（A）~44.4dB（A）之间，四周厂界外1m处噪声均符合《工业企业厂界环境噪声排放标准》（GB12348-2008）中的2类标准要求。</w:t>
            </w:r>
          </w:p>
          <w:p>
            <w:pPr>
              <w:pStyle w:val="37"/>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outlineLvl w:val="9"/>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lang w:eastAsia="zh-CN"/>
              </w:rPr>
              <w:t>（三）</w:t>
            </w:r>
            <w:bookmarkEnd w:id="26"/>
            <w:bookmarkEnd w:id="27"/>
            <w:r>
              <w:rPr>
                <w:rFonts w:hint="default" w:ascii="Times New Roman" w:hAnsi="Times New Roman" w:cs="Times New Roman"/>
                <w:color w:val="auto"/>
                <w:sz w:val="24"/>
                <w:szCs w:val="24"/>
                <w:lang w:eastAsia="zh-CN"/>
              </w:rPr>
              <w:t>地下水</w:t>
            </w:r>
          </w:p>
          <w:p>
            <w:pPr>
              <w:pStyle w:val="37"/>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outlineLvl w:val="9"/>
              <w:rPr>
                <w:rFonts w:hint="default" w:ascii="Times New Roman" w:hAnsi="Times New Roman" w:cs="Times New Roman" w:eastAsiaTheme="minorEastAsia"/>
                <w:b w:val="0"/>
                <w:bCs w:val="0"/>
                <w:color w:val="auto"/>
                <w:sz w:val="24"/>
                <w:szCs w:val="24"/>
                <w:lang w:val="en-US" w:eastAsia="zh-CN"/>
              </w:rPr>
            </w:pPr>
            <w:bookmarkStart w:id="32" w:name="_Toc30719"/>
            <w:bookmarkStart w:id="33" w:name="_Toc10961"/>
            <w:r>
              <w:rPr>
                <w:rFonts w:hint="default" w:ascii="Times New Roman" w:hAnsi="Times New Roman" w:cs="Times New Roman" w:eastAsiaTheme="minorEastAsia"/>
                <w:b w:val="0"/>
                <w:bCs w:val="0"/>
                <w:color w:val="auto"/>
                <w:sz w:val="24"/>
                <w:szCs w:val="24"/>
                <w:lang w:val="en-US" w:eastAsia="zh-CN"/>
              </w:rPr>
              <w:t>验收监测期间，地下水监测井石油类监测浓度均未达到检出限，pH在</w:t>
            </w:r>
            <w:r>
              <w:rPr>
                <w:rFonts w:hint="eastAsia" w:ascii="Times New Roman" w:hAnsi="Times New Roman" w:cs="Times New Roman" w:eastAsiaTheme="minorEastAsia"/>
                <w:b w:val="0"/>
                <w:bCs w:val="0"/>
                <w:color w:val="auto"/>
                <w:sz w:val="24"/>
                <w:szCs w:val="24"/>
                <w:lang w:val="en-US" w:eastAsia="zh-CN"/>
              </w:rPr>
              <w:t>7.0-7.3</w:t>
            </w:r>
            <w:r>
              <w:rPr>
                <w:rFonts w:hint="default" w:ascii="Times New Roman" w:hAnsi="Times New Roman" w:cs="Times New Roman" w:eastAsiaTheme="minorEastAsia"/>
                <w:b w:val="0"/>
                <w:bCs w:val="0"/>
                <w:color w:val="auto"/>
                <w:sz w:val="24"/>
                <w:szCs w:val="24"/>
                <w:lang w:val="en-US" w:eastAsia="zh-CN"/>
              </w:rPr>
              <w:t>之间，氨氮监测浓度在</w:t>
            </w:r>
            <w:r>
              <w:rPr>
                <w:rFonts w:hint="eastAsia" w:ascii="Times New Roman" w:hAnsi="Times New Roman" w:cs="Times New Roman" w:eastAsiaTheme="minorEastAsia"/>
                <w:b w:val="0"/>
                <w:bCs w:val="0"/>
                <w:color w:val="auto"/>
                <w:sz w:val="24"/>
                <w:szCs w:val="24"/>
                <w:lang w:val="en-US" w:eastAsia="zh-CN"/>
              </w:rPr>
              <w:t>0.288-0.320</w:t>
            </w:r>
            <w:r>
              <w:rPr>
                <w:rFonts w:hint="default" w:ascii="Times New Roman" w:hAnsi="Times New Roman" w:cs="Times New Roman" w:eastAsiaTheme="minorEastAsia"/>
                <w:b w:val="0"/>
                <w:bCs w:val="0"/>
                <w:color w:val="auto"/>
                <w:sz w:val="24"/>
                <w:szCs w:val="24"/>
                <w:lang w:val="en-US" w:eastAsia="zh-CN"/>
              </w:rPr>
              <w:t>mg/L之间，</w:t>
            </w:r>
            <w:r>
              <w:rPr>
                <w:rFonts w:hint="eastAsia" w:ascii="Times New Roman" w:hAnsi="Times New Roman" w:cs="Times New Roman" w:eastAsiaTheme="minorEastAsia"/>
                <w:b w:val="0"/>
                <w:bCs w:val="0"/>
                <w:color w:val="auto"/>
                <w:sz w:val="24"/>
                <w:szCs w:val="24"/>
                <w:lang w:val="en-US" w:eastAsia="zh-CN"/>
              </w:rPr>
              <w:t>耗氧量</w:t>
            </w:r>
            <w:r>
              <w:rPr>
                <w:rFonts w:hint="default" w:ascii="Times New Roman" w:hAnsi="Times New Roman" w:cs="Times New Roman" w:eastAsiaTheme="minorEastAsia"/>
                <w:b w:val="0"/>
                <w:bCs w:val="0"/>
                <w:color w:val="auto"/>
                <w:sz w:val="24"/>
                <w:szCs w:val="24"/>
                <w:lang w:val="en-US" w:eastAsia="zh-CN"/>
              </w:rPr>
              <w:t>监测浓度在</w:t>
            </w:r>
            <w:r>
              <w:rPr>
                <w:rFonts w:hint="eastAsia" w:ascii="Times New Roman" w:hAnsi="Times New Roman" w:cs="Times New Roman" w:eastAsiaTheme="minorEastAsia"/>
                <w:b w:val="0"/>
                <w:bCs w:val="0"/>
                <w:color w:val="auto"/>
                <w:sz w:val="24"/>
                <w:szCs w:val="24"/>
                <w:lang w:val="en-US" w:eastAsia="zh-CN"/>
              </w:rPr>
              <w:t>2.04-2.11</w:t>
            </w:r>
            <w:r>
              <w:rPr>
                <w:rFonts w:hint="default" w:ascii="Times New Roman" w:hAnsi="Times New Roman" w:cs="Times New Roman" w:eastAsiaTheme="minorEastAsia"/>
                <w:b w:val="0"/>
                <w:bCs w:val="0"/>
                <w:color w:val="auto"/>
                <w:sz w:val="24"/>
                <w:szCs w:val="24"/>
                <w:lang w:val="en-US" w:eastAsia="zh-CN"/>
              </w:rPr>
              <w:t>之间石油类符合《地表水环境质量标准》（GB3838-2002）Ⅲ类标准，氨氮、pH、</w:t>
            </w:r>
            <w:r>
              <w:rPr>
                <w:rFonts w:hint="eastAsia" w:ascii="Times New Roman" w:hAnsi="Times New Roman" w:cs="Times New Roman" w:eastAsiaTheme="minorEastAsia"/>
                <w:b w:val="0"/>
                <w:bCs w:val="0"/>
                <w:color w:val="auto"/>
                <w:sz w:val="24"/>
                <w:szCs w:val="24"/>
                <w:lang w:val="en-US" w:eastAsia="zh-CN"/>
              </w:rPr>
              <w:t>耗氧量</w:t>
            </w:r>
            <w:r>
              <w:rPr>
                <w:rFonts w:hint="default" w:ascii="Times New Roman" w:hAnsi="Times New Roman" w:cs="Times New Roman" w:eastAsiaTheme="minorEastAsia"/>
                <w:b w:val="0"/>
                <w:bCs w:val="0"/>
                <w:color w:val="auto"/>
                <w:sz w:val="24"/>
                <w:szCs w:val="24"/>
                <w:lang w:val="en-US" w:eastAsia="zh-CN"/>
              </w:rPr>
              <w:t>符合《地下水质量标准》（GB/T14848-2017）Ⅲ类标准。</w:t>
            </w:r>
          </w:p>
          <w:p>
            <w:pPr>
              <w:pStyle w:val="37"/>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outlineLvl w:val="9"/>
              <w:rPr>
                <w:rFonts w:hint="default" w:ascii="Times New Roman" w:hAnsi="Times New Roman" w:cs="Times New Roman"/>
                <w:color w:val="auto"/>
                <w:sz w:val="24"/>
                <w:szCs w:val="24"/>
              </w:rPr>
            </w:pPr>
            <w:r>
              <w:rPr>
                <w:rFonts w:hint="default" w:ascii="Times New Roman" w:hAnsi="Times New Roman" w:cs="Times New Roman"/>
                <w:color w:val="auto"/>
                <w:sz w:val="24"/>
                <w:szCs w:val="24"/>
                <w:lang w:eastAsia="zh-CN"/>
              </w:rPr>
              <w:t>（四）</w:t>
            </w:r>
            <w:r>
              <w:rPr>
                <w:rFonts w:hint="default" w:ascii="Times New Roman" w:hAnsi="Times New Roman" w:cs="Times New Roman"/>
                <w:color w:val="auto"/>
                <w:sz w:val="24"/>
                <w:szCs w:val="24"/>
              </w:rPr>
              <w:t>固体废物</w:t>
            </w:r>
            <w:bookmarkEnd w:id="32"/>
            <w:bookmarkEnd w:id="33"/>
          </w:p>
          <w:p>
            <w:pPr>
              <w:pStyle w:val="37"/>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outlineLvl w:val="9"/>
              <w:rPr>
                <w:rFonts w:hint="default" w:ascii="Times New Roman" w:hAnsi="Times New Roman" w:cs="Times New Roman"/>
                <w:color w:val="auto"/>
                <w:sz w:val="28"/>
                <w:szCs w:val="28"/>
                <w:vertAlign w:val="baseline"/>
                <w:lang w:val="en-US" w:eastAsia="zh-CN"/>
              </w:rPr>
            </w:pPr>
            <w:bookmarkStart w:id="34" w:name="_Toc8937"/>
            <w:bookmarkStart w:id="35" w:name="_Toc20271"/>
            <w:r>
              <w:rPr>
                <w:rFonts w:hint="default" w:ascii="Times New Roman" w:hAnsi="Times New Roman" w:eastAsia="宋体" w:cs="Times New Roman"/>
                <w:color w:val="auto"/>
                <w:sz w:val="24"/>
                <w:szCs w:val="24"/>
                <w:lang w:val="en-US" w:eastAsia="zh-CN"/>
              </w:rPr>
              <w:t>生活垃圾定点封闭暂存后，做到及时收集、及时清运、统一管理，由市环卫部门统一清运处理</w:t>
            </w:r>
            <w:r>
              <w:rPr>
                <w:rFonts w:hint="default" w:ascii="Times New Roman" w:hAnsi="Times New Roman" w:cs="Times New Roman"/>
                <w:color w:val="auto"/>
                <w:sz w:val="24"/>
                <w:szCs w:val="24"/>
                <w:lang w:val="en-US" w:eastAsia="zh-CN"/>
              </w:rPr>
              <w:t>；</w:t>
            </w:r>
            <w:bookmarkEnd w:id="34"/>
            <w:bookmarkEnd w:id="35"/>
            <w:r>
              <w:rPr>
                <w:rFonts w:hint="default" w:ascii="Times New Roman" w:hAnsi="Times New Roman" w:cs="Times New Roman"/>
                <w:color w:val="auto"/>
                <w:sz w:val="24"/>
                <w:szCs w:val="24"/>
                <w:lang w:val="en-US" w:eastAsia="zh-CN"/>
              </w:rPr>
              <w:t>油罐底泥委托黑龙江红森林环保科技有限责任公司安全处置。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1" w:hRule="atLeast"/>
        </w:trPr>
        <w:tc>
          <w:tcPr>
            <w:tcW w:w="9962" w:type="dxa"/>
            <w:noWrap w:val="0"/>
            <w:vAlign w:val="top"/>
          </w:tcPr>
          <w:p>
            <w:pPr>
              <w:pStyle w:val="37"/>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outlineLvl w:val="9"/>
              <w:rPr>
                <w:rFonts w:hint="default" w:ascii="Times New Roman" w:hAnsi="Times New Roman" w:cs="Times New Roman"/>
                <w:bCs/>
                <w:color w:val="auto"/>
                <w:kern w:val="0"/>
                <w:sz w:val="24"/>
                <w:szCs w:val="24"/>
                <w:lang w:eastAsia="zh-CN"/>
              </w:rPr>
            </w:pPr>
            <w:bookmarkStart w:id="36" w:name="_Toc5893"/>
            <w:bookmarkStart w:id="37" w:name="_Toc8634"/>
            <w:r>
              <w:rPr>
                <w:rFonts w:hint="default" w:ascii="Times New Roman" w:hAnsi="Times New Roman" w:cs="Times New Roman"/>
                <w:bCs/>
                <w:color w:val="auto"/>
                <w:kern w:val="0"/>
                <w:sz w:val="24"/>
                <w:szCs w:val="24"/>
                <w:lang w:eastAsia="zh-CN"/>
              </w:rPr>
              <w:t>后续要求：</w:t>
            </w:r>
          </w:p>
          <w:p>
            <w:pPr>
              <w:pStyle w:val="37"/>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outlineLvl w:val="9"/>
              <w:rPr>
                <w:rFonts w:hint="default" w:ascii="Times New Roman" w:hAnsi="Times New Roman" w:cs="Times New Roman"/>
                <w:bCs/>
                <w:color w:val="auto"/>
                <w:kern w:val="0"/>
                <w:sz w:val="24"/>
                <w:szCs w:val="24"/>
                <w:lang w:eastAsia="zh-CN"/>
              </w:rPr>
            </w:pPr>
            <w:bookmarkStart w:id="38" w:name="_Toc1072"/>
            <w:bookmarkStart w:id="39" w:name="_Toc21824"/>
            <w:r>
              <w:rPr>
                <w:rFonts w:hint="default" w:ascii="Times New Roman" w:hAnsi="Times New Roman" w:cs="Times New Roman"/>
                <w:bCs/>
                <w:color w:val="auto"/>
                <w:kern w:val="0"/>
                <w:sz w:val="24"/>
                <w:szCs w:val="24"/>
                <w:lang w:val="en-US" w:eastAsia="zh-CN"/>
              </w:rPr>
              <w:t>1、</w:t>
            </w:r>
            <w:r>
              <w:rPr>
                <w:rFonts w:hint="default" w:ascii="Times New Roman" w:hAnsi="Times New Roman" w:cs="Times New Roman"/>
                <w:bCs/>
                <w:color w:val="auto"/>
                <w:kern w:val="0"/>
                <w:sz w:val="24"/>
                <w:szCs w:val="24"/>
                <w:lang w:eastAsia="zh-CN"/>
              </w:rPr>
              <w:t>加强环保宣传教育工作，提高员工的环保意识。</w:t>
            </w:r>
            <w:bookmarkEnd w:id="38"/>
            <w:bookmarkEnd w:id="39"/>
          </w:p>
          <w:p>
            <w:pPr>
              <w:pStyle w:val="37"/>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outlineLvl w:val="9"/>
              <w:rPr>
                <w:rFonts w:hint="default" w:ascii="Times New Roman" w:hAnsi="Times New Roman" w:cs="Times New Roman"/>
                <w:bCs/>
                <w:color w:val="auto"/>
                <w:kern w:val="0"/>
                <w:sz w:val="24"/>
                <w:szCs w:val="24"/>
                <w:lang w:eastAsia="zh-CN"/>
              </w:rPr>
            </w:pPr>
            <w:bookmarkStart w:id="40" w:name="_Toc8077"/>
            <w:bookmarkStart w:id="41" w:name="_Toc17278"/>
            <w:r>
              <w:rPr>
                <w:rFonts w:hint="default" w:ascii="Times New Roman" w:hAnsi="Times New Roman" w:cs="Times New Roman"/>
                <w:bCs/>
                <w:color w:val="auto"/>
                <w:kern w:val="0"/>
                <w:sz w:val="24"/>
                <w:szCs w:val="24"/>
                <w:lang w:val="en-US" w:eastAsia="zh-CN"/>
              </w:rPr>
              <w:t>2、</w:t>
            </w:r>
            <w:r>
              <w:rPr>
                <w:rFonts w:hint="default" w:ascii="Times New Roman" w:hAnsi="Times New Roman" w:cs="Times New Roman"/>
                <w:bCs/>
                <w:color w:val="auto"/>
                <w:kern w:val="0"/>
                <w:sz w:val="24"/>
                <w:szCs w:val="24"/>
                <w:lang w:eastAsia="zh-CN"/>
              </w:rPr>
              <w:t>注意日常管理，机械保持良好的状态，减少噪声对环境的影响。</w:t>
            </w:r>
            <w:bookmarkEnd w:id="40"/>
            <w:bookmarkEnd w:id="41"/>
          </w:p>
          <w:p>
            <w:pPr>
              <w:pStyle w:val="37"/>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outlineLvl w:val="9"/>
              <w:rPr>
                <w:rFonts w:hint="default" w:ascii="Times New Roman" w:hAnsi="Times New Roman" w:cs="Times New Roman"/>
                <w:bCs/>
                <w:color w:val="auto"/>
                <w:kern w:val="0"/>
                <w:sz w:val="24"/>
                <w:szCs w:val="24"/>
                <w:lang w:eastAsia="zh-CN"/>
              </w:rPr>
            </w:pPr>
          </w:p>
          <w:p>
            <w:pPr>
              <w:pStyle w:val="37"/>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outlineLvl w:val="9"/>
              <w:rPr>
                <w:rFonts w:hint="default" w:ascii="Times New Roman" w:hAnsi="Times New Roman" w:cs="Times New Roman"/>
                <w:bCs/>
                <w:color w:val="auto"/>
                <w:kern w:val="0"/>
                <w:sz w:val="24"/>
                <w:szCs w:val="24"/>
                <w:lang w:eastAsia="zh-CN"/>
              </w:rPr>
            </w:pPr>
          </w:p>
          <w:p>
            <w:pPr>
              <w:pStyle w:val="37"/>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outlineLvl w:val="9"/>
              <w:rPr>
                <w:rFonts w:hint="default" w:ascii="Times New Roman" w:hAnsi="Times New Roman" w:cs="Times New Roman"/>
                <w:bCs/>
                <w:color w:val="auto"/>
                <w:kern w:val="0"/>
                <w:sz w:val="24"/>
                <w:szCs w:val="24"/>
                <w:lang w:eastAsia="zh-CN"/>
              </w:rPr>
            </w:pPr>
          </w:p>
          <w:bookmarkEnd w:id="36"/>
          <w:bookmarkEnd w:id="37"/>
          <w:p>
            <w:pPr>
              <w:pStyle w:val="37"/>
              <w:keepNext w:val="0"/>
              <w:keepLines w:val="0"/>
              <w:pageBreakBefore w:val="0"/>
              <w:widowControl/>
              <w:numPr>
                <w:ilvl w:val="0"/>
                <w:numId w:val="0"/>
              </w:numPr>
              <w:kinsoku/>
              <w:wordWrap/>
              <w:overflowPunct/>
              <w:topLinePunct w:val="0"/>
              <w:autoSpaceDE/>
              <w:autoSpaceDN/>
              <w:bidi w:val="0"/>
              <w:adjustRightInd/>
              <w:snapToGrid/>
              <w:spacing w:before="0" w:beforeLines="0" w:beforeAutospacing="0" w:after="0" w:afterLines="0" w:afterAutospacing="0" w:line="360" w:lineRule="auto"/>
              <w:ind w:right="0" w:rightChars="0" w:firstLine="560" w:firstLineChars="200"/>
              <w:jc w:val="both"/>
              <w:textAlignment w:val="auto"/>
              <w:outlineLvl w:val="9"/>
              <w:rPr>
                <w:rFonts w:hint="default" w:ascii="Times New Roman" w:hAnsi="Times New Roman" w:cs="Times New Roman"/>
                <w:bCs/>
                <w:color w:val="auto"/>
                <w:kern w:val="0"/>
                <w:sz w:val="28"/>
                <w:szCs w:val="28"/>
                <w:lang w:eastAsia="zh-CN"/>
              </w:rPr>
            </w:pPr>
          </w:p>
        </w:tc>
      </w:tr>
    </w:tbl>
    <w:p>
      <w:pPr>
        <w:pStyle w:val="37"/>
        <w:spacing w:before="0" w:beforeAutospacing="0" w:after="0" w:afterAutospacing="0" w:line="360" w:lineRule="exact"/>
        <w:jc w:val="both"/>
        <w:outlineLvl w:val="9"/>
        <w:rPr>
          <w:rFonts w:hint="default" w:ascii="Times New Roman" w:hAnsi="Times New Roman" w:cs="Times New Roman"/>
          <w:color w:val="auto"/>
          <w:sz w:val="28"/>
          <w:szCs w:val="28"/>
          <w:lang w:eastAsia="zh-CN"/>
        </w:rPr>
        <w:sectPr>
          <w:pgSz w:w="11906" w:h="16838"/>
          <w:pgMar w:top="1440" w:right="1080" w:bottom="1440" w:left="1080" w:header="708" w:footer="708" w:gutter="0"/>
          <w:pgBorders>
            <w:top w:val="none" w:sz="0" w:space="0"/>
            <w:left w:val="none" w:sz="0" w:space="0"/>
            <w:bottom w:val="none" w:sz="0" w:space="0"/>
            <w:right w:val="none" w:sz="0" w:space="0"/>
          </w:pgBorders>
          <w:pgNumType w:fmt="decimal"/>
          <w:cols w:space="720" w:num="1"/>
          <w:docGrid w:linePitch="360" w:charSpace="0"/>
        </w:sectPr>
      </w:pPr>
    </w:p>
    <w:p>
      <w:pPr>
        <w:bidi w:val="0"/>
        <w:jc w:val="center"/>
        <w:rPr>
          <w:rFonts w:hint="eastAsia" w:ascii="宋体" w:hAnsi="宋体" w:eastAsia="宋体" w:cs="宋体"/>
          <w:color w:val="auto"/>
        </w:rPr>
      </w:pPr>
      <w:bookmarkStart w:id="42" w:name="_Toc7967"/>
      <w:bookmarkStart w:id="43" w:name="_Toc6868"/>
      <w:bookmarkStart w:id="44" w:name="_Toc21415"/>
      <w:r>
        <w:rPr>
          <w:rFonts w:hint="eastAsia" w:ascii="宋体" w:hAnsi="宋体" w:eastAsia="宋体" w:cs="宋体"/>
          <w:color w:val="auto"/>
        </w:rPr>
        <w:t>建设项目竣工环境保护“三同时”验收登记表</w:t>
      </w:r>
      <w:bookmarkEnd w:id="42"/>
      <w:bookmarkEnd w:id="43"/>
      <w:bookmarkEnd w:id="44"/>
    </w:p>
    <w:p>
      <w:pPr>
        <w:bidi w:val="0"/>
        <w:rPr>
          <w:rFonts w:hint="eastAsia" w:ascii="宋体" w:hAnsi="宋体" w:eastAsia="宋体" w:cs="宋体"/>
          <w:color w:val="auto"/>
          <w:sz w:val="24"/>
          <w:szCs w:val="24"/>
        </w:rPr>
      </w:pPr>
      <w:bookmarkStart w:id="45" w:name="_Toc22071"/>
      <w:bookmarkStart w:id="46" w:name="_Toc22280"/>
      <w:r>
        <w:rPr>
          <w:rFonts w:hint="eastAsia" w:ascii="宋体" w:hAnsi="宋体" w:eastAsia="宋体" w:cs="宋体"/>
          <w:color w:val="auto"/>
          <w:sz w:val="24"/>
          <w:szCs w:val="24"/>
        </w:rPr>
        <w:t>填表单位（盖章）：</w:t>
      </w:r>
      <w:r>
        <w:rPr>
          <w:rFonts w:hint="eastAsia" w:ascii="宋体" w:hAnsi="宋体" w:eastAsia="宋体" w:cs="宋体"/>
          <w:color w:val="auto"/>
          <w:sz w:val="24"/>
          <w:szCs w:val="24"/>
          <w:lang w:val="en-US" w:eastAsia="zh-CN"/>
        </w:rPr>
        <w:t xml:space="preserve">黑龙江省森港经贸有限公司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填表人（签字）：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项目经办人（签字）：</w:t>
      </w:r>
      <w:bookmarkEnd w:id="45"/>
      <w:bookmarkEnd w:id="46"/>
    </w:p>
    <w:tbl>
      <w:tblPr>
        <w:tblStyle w:val="24"/>
        <w:tblW w:w="16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0"/>
        <w:gridCol w:w="174"/>
        <w:gridCol w:w="1129"/>
        <w:gridCol w:w="856"/>
        <w:gridCol w:w="710"/>
        <w:gridCol w:w="1418"/>
        <w:gridCol w:w="191"/>
        <w:gridCol w:w="936"/>
        <w:gridCol w:w="860"/>
        <w:gridCol w:w="618"/>
        <w:gridCol w:w="673"/>
        <w:gridCol w:w="1169"/>
        <w:gridCol w:w="1069"/>
        <w:gridCol w:w="1839"/>
        <w:gridCol w:w="1010"/>
        <w:gridCol w:w="725"/>
        <w:gridCol w:w="554"/>
        <w:gridCol w:w="1133"/>
        <w:gridCol w:w="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3" w:hRule="exact"/>
          <w:jc w:val="center"/>
        </w:trPr>
        <w:tc>
          <w:tcPr>
            <w:tcW w:w="440" w:type="dxa"/>
            <w:vMerge w:val="restart"/>
            <w:noWrap w:val="0"/>
            <w:textDirection w:val="tbRlV"/>
            <w:vAlign w:val="center"/>
          </w:tcPr>
          <w:p>
            <w:pPr>
              <w:keepNext w:val="0"/>
              <w:keepLines w:val="0"/>
              <w:pageBreakBefore w:val="0"/>
              <w:kinsoku/>
              <w:wordWrap/>
              <w:overflowPunct/>
              <w:topLinePunct w:val="0"/>
              <w:bidi w:val="0"/>
              <w:adjustRightInd w:val="0"/>
              <w:spacing w:after="0"/>
              <w:ind w:left="113" w:right="113"/>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建设项目</w:t>
            </w:r>
          </w:p>
        </w:tc>
        <w:tc>
          <w:tcPr>
            <w:tcW w:w="2159" w:type="dxa"/>
            <w:gridSpan w:val="3"/>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项目名称</w:t>
            </w:r>
          </w:p>
        </w:tc>
        <w:tc>
          <w:tcPr>
            <w:tcW w:w="5406" w:type="dxa"/>
            <w:gridSpan w:val="7"/>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lang w:eastAsia="zh-CN"/>
              </w:rPr>
              <w:t>黑龙江省森港经贸有限公司桦南县依饶路加油站</w:t>
            </w:r>
          </w:p>
        </w:tc>
        <w:tc>
          <w:tcPr>
            <w:tcW w:w="2238"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项目代码</w:t>
            </w:r>
          </w:p>
        </w:tc>
        <w:tc>
          <w:tcPr>
            <w:tcW w:w="183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735"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建设地点</w:t>
            </w:r>
          </w:p>
        </w:tc>
        <w:tc>
          <w:tcPr>
            <w:tcW w:w="2501" w:type="dxa"/>
            <w:gridSpan w:val="3"/>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lang w:val="en-US" w:eastAsia="zh-CN"/>
              </w:rPr>
              <w:t>黑龙江省佳木斯市桦南县土龙山镇新华村西外环与依饶公路交叉口南50米处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1" w:hRule="exact"/>
          <w:jc w:val="center"/>
        </w:trPr>
        <w:tc>
          <w:tcPr>
            <w:tcW w:w="440" w:type="dxa"/>
            <w:vMerge w:val="continue"/>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2159" w:type="dxa"/>
            <w:gridSpan w:val="3"/>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行业类别（分类管理名录）</w:t>
            </w:r>
          </w:p>
        </w:tc>
        <w:tc>
          <w:tcPr>
            <w:tcW w:w="5406" w:type="dxa"/>
            <w:gridSpan w:val="7"/>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r>
              <w:rPr>
                <w:rFonts w:hint="default" w:ascii="Times New Roman" w:hAnsi="Times New Roman" w:eastAsia="宋体"/>
                <w:b/>
                <w:color w:val="auto"/>
                <w:sz w:val="15"/>
                <w:szCs w:val="15"/>
              </w:rPr>
              <w:t>F5265机动车燃油零售五十、社会事业与服务业119、加油、加气站</w:t>
            </w:r>
          </w:p>
        </w:tc>
        <w:tc>
          <w:tcPr>
            <w:tcW w:w="2238"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建设性质</w:t>
            </w:r>
          </w:p>
        </w:tc>
        <w:tc>
          <w:tcPr>
            <w:tcW w:w="6075" w:type="dxa"/>
            <w:gridSpan w:val="6"/>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lang w:eastAsia="zh-CN"/>
              </w:rPr>
              <w:t>☑</w:t>
            </w:r>
            <w:r>
              <w:rPr>
                <w:rFonts w:hint="default" w:ascii="Times New Roman" w:hAnsi="Times New Roman" w:eastAsia="宋体" w:cs="Times New Roman"/>
                <w:b/>
                <w:bCs w:val="0"/>
                <w:color w:val="auto"/>
                <w:sz w:val="15"/>
                <w:szCs w:val="15"/>
                <w:highlight w:val="none"/>
              </w:rPr>
              <w:t>新建  □改扩建  □技术改造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3" w:hRule="exact"/>
          <w:jc w:val="center"/>
        </w:trPr>
        <w:tc>
          <w:tcPr>
            <w:tcW w:w="440" w:type="dxa"/>
            <w:vMerge w:val="continue"/>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2159" w:type="dxa"/>
            <w:gridSpan w:val="3"/>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设计生产能力</w:t>
            </w:r>
          </w:p>
        </w:tc>
        <w:tc>
          <w:tcPr>
            <w:tcW w:w="5406" w:type="dxa"/>
            <w:gridSpan w:val="7"/>
            <w:noWrap w:val="0"/>
            <w:vAlign w:val="center"/>
          </w:tcPr>
          <w:p>
            <w:pPr>
              <w:pStyle w:val="81"/>
              <w:keepNext w:val="0"/>
              <w:keepLines w:val="0"/>
              <w:pageBreakBefore w:val="0"/>
              <w:kinsoku/>
              <w:wordWrap/>
              <w:overflowPunct/>
              <w:topLinePunct w:val="0"/>
              <w:bidi w:val="0"/>
              <w:adjustRightInd w:val="0"/>
              <w:spacing w:after="0" w:line="240" w:lineRule="auto"/>
              <w:jc w:val="center"/>
              <w:rPr>
                <w:rFonts w:hint="default" w:ascii="Times New Roman" w:hAnsi="Times New Roman" w:eastAsia="宋体" w:cs="Times New Roman"/>
                <w:b/>
                <w:bCs w:val="0"/>
                <w:color w:val="auto"/>
                <w:kern w:val="2"/>
                <w:sz w:val="15"/>
                <w:szCs w:val="15"/>
                <w:highlight w:val="none"/>
                <w:lang w:val="en-US" w:eastAsia="zh-CN" w:bidi="ar-SA"/>
              </w:rPr>
            </w:pPr>
            <w:r>
              <w:rPr>
                <w:rFonts w:hint="default" w:ascii="Times New Roman" w:hAnsi="Times New Roman" w:eastAsia="宋体" w:cs="Times New Roman"/>
                <w:b/>
                <w:bCs w:val="0"/>
                <w:color w:val="auto"/>
                <w:kern w:val="2"/>
                <w:sz w:val="15"/>
                <w:szCs w:val="15"/>
                <w:highlight w:val="none"/>
                <w:lang w:val="en-US" w:eastAsia="zh-CN" w:bidi="ar-SA"/>
              </w:rPr>
              <w:t>年消耗柴油1500t，汽油500t</w:t>
            </w:r>
          </w:p>
        </w:tc>
        <w:tc>
          <w:tcPr>
            <w:tcW w:w="2238"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kern w:val="2"/>
                <w:sz w:val="15"/>
                <w:szCs w:val="15"/>
                <w:highlight w:val="none"/>
                <w:lang w:val="en-US" w:eastAsia="zh-CN" w:bidi="ar-SA"/>
              </w:rPr>
            </w:pPr>
            <w:r>
              <w:rPr>
                <w:rFonts w:hint="default" w:ascii="Times New Roman" w:hAnsi="Times New Roman" w:eastAsia="宋体" w:cs="Times New Roman"/>
                <w:b/>
                <w:bCs w:val="0"/>
                <w:color w:val="auto"/>
                <w:kern w:val="2"/>
                <w:sz w:val="15"/>
                <w:szCs w:val="15"/>
                <w:highlight w:val="none"/>
                <w:lang w:val="en-US" w:eastAsia="zh-CN" w:bidi="ar-SA"/>
              </w:rPr>
              <w:t>实际生产能力</w:t>
            </w:r>
          </w:p>
        </w:tc>
        <w:tc>
          <w:tcPr>
            <w:tcW w:w="183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kern w:val="2"/>
                <w:sz w:val="15"/>
                <w:szCs w:val="15"/>
                <w:highlight w:val="none"/>
                <w:lang w:val="en-US" w:eastAsia="zh-CN" w:bidi="ar-SA"/>
              </w:rPr>
            </w:pPr>
            <w:r>
              <w:rPr>
                <w:rFonts w:hint="default" w:ascii="Times New Roman" w:hAnsi="Times New Roman" w:eastAsia="宋体" w:cs="Times New Roman"/>
                <w:b/>
                <w:bCs w:val="0"/>
                <w:color w:val="auto"/>
                <w:kern w:val="2"/>
                <w:sz w:val="15"/>
                <w:szCs w:val="15"/>
                <w:highlight w:val="none"/>
                <w:lang w:val="en-US" w:eastAsia="zh-CN" w:bidi="ar-SA"/>
              </w:rPr>
              <w:t>年消耗柴油1500t，汽油500t</w:t>
            </w:r>
          </w:p>
        </w:tc>
        <w:tc>
          <w:tcPr>
            <w:tcW w:w="1735"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kern w:val="2"/>
                <w:sz w:val="15"/>
                <w:szCs w:val="15"/>
                <w:highlight w:val="none"/>
                <w:lang w:val="en-US" w:eastAsia="zh-CN" w:bidi="ar-SA"/>
              </w:rPr>
            </w:pPr>
            <w:r>
              <w:rPr>
                <w:rFonts w:hint="default" w:ascii="Times New Roman" w:hAnsi="Times New Roman" w:eastAsia="宋体" w:cs="Times New Roman"/>
                <w:b/>
                <w:bCs w:val="0"/>
                <w:color w:val="auto"/>
                <w:kern w:val="2"/>
                <w:sz w:val="15"/>
                <w:szCs w:val="15"/>
                <w:highlight w:val="none"/>
                <w:lang w:val="en-US" w:eastAsia="zh-CN" w:bidi="ar-SA"/>
              </w:rPr>
              <w:t>环评单位</w:t>
            </w:r>
          </w:p>
        </w:tc>
        <w:tc>
          <w:tcPr>
            <w:tcW w:w="2501" w:type="dxa"/>
            <w:gridSpan w:val="3"/>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kern w:val="2"/>
                <w:sz w:val="15"/>
                <w:szCs w:val="15"/>
                <w:highlight w:val="none"/>
                <w:lang w:val="en-US" w:eastAsia="zh-CN" w:bidi="ar-SA"/>
              </w:rPr>
            </w:pPr>
            <w:r>
              <w:rPr>
                <w:rFonts w:hint="default" w:ascii="Times New Roman" w:hAnsi="Times New Roman" w:eastAsia="宋体" w:cs="Times New Roman"/>
                <w:b/>
                <w:bCs w:val="0"/>
                <w:color w:val="auto"/>
                <w:kern w:val="2"/>
                <w:sz w:val="15"/>
                <w:szCs w:val="15"/>
                <w:highlight w:val="none"/>
                <w:lang w:val="en-US" w:eastAsia="zh-CN" w:bidi="ar-SA"/>
              </w:rPr>
              <w:t>哈尔滨国环宏节能环保技术有限责任公司编制</w:t>
            </w:r>
          </w:p>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kern w:val="2"/>
                <w:sz w:val="15"/>
                <w:szCs w:val="15"/>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1" w:hRule="exact"/>
          <w:jc w:val="center"/>
        </w:trPr>
        <w:tc>
          <w:tcPr>
            <w:tcW w:w="440" w:type="dxa"/>
            <w:vMerge w:val="continue"/>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2159" w:type="dxa"/>
            <w:gridSpan w:val="3"/>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环评文件审批机关</w:t>
            </w:r>
          </w:p>
        </w:tc>
        <w:tc>
          <w:tcPr>
            <w:tcW w:w="5406" w:type="dxa"/>
            <w:gridSpan w:val="7"/>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r>
              <w:rPr>
                <w:rFonts w:hint="eastAsia" w:ascii="Times New Roman" w:hAnsi="Times New Roman" w:eastAsia="宋体" w:cs="Times New Roman"/>
                <w:b/>
                <w:bCs w:val="0"/>
                <w:color w:val="auto"/>
                <w:sz w:val="15"/>
                <w:szCs w:val="15"/>
                <w:lang w:val="en-US" w:eastAsia="zh-CN"/>
              </w:rPr>
              <w:t>桦南县</w:t>
            </w:r>
            <w:r>
              <w:rPr>
                <w:rFonts w:hint="default" w:ascii="Times New Roman" w:hAnsi="Times New Roman" w:eastAsia="宋体" w:cs="Times New Roman"/>
                <w:b/>
                <w:bCs w:val="0"/>
                <w:color w:val="auto"/>
                <w:sz w:val="15"/>
                <w:szCs w:val="15"/>
                <w:lang w:eastAsia="zh-CN"/>
              </w:rPr>
              <w:t>生态环境局</w:t>
            </w:r>
          </w:p>
        </w:tc>
        <w:tc>
          <w:tcPr>
            <w:tcW w:w="2238"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r>
              <w:rPr>
                <w:rFonts w:hint="default" w:ascii="Times New Roman" w:hAnsi="Times New Roman" w:eastAsia="宋体" w:cs="Times New Roman"/>
                <w:b/>
                <w:bCs w:val="0"/>
                <w:color w:val="auto"/>
                <w:sz w:val="15"/>
                <w:szCs w:val="15"/>
                <w:highlight w:val="none"/>
                <w:lang w:val="en-US" w:eastAsia="zh-CN"/>
              </w:rPr>
              <w:t>审批文号</w:t>
            </w:r>
          </w:p>
        </w:tc>
        <w:tc>
          <w:tcPr>
            <w:tcW w:w="183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r>
              <w:rPr>
                <w:rFonts w:hint="eastAsia" w:ascii="Times New Roman" w:hAnsi="Times New Roman" w:eastAsia="宋体" w:cs="Times New Roman"/>
                <w:b/>
                <w:bCs w:val="0"/>
                <w:color w:val="auto"/>
                <w:sz w:val="15"/>
                <w:szCs w:val="15"/>
                <w:lang w:val="en-US" w:eastAsia="zh-CN"/>
              </w:rPr>
              <w:t>华环建</w:t>
            </w:r>
            <w:r>
              <w:rPr>
                <w:rFonts w:hint="default" w:ascii="Times New Roman" w:hAnsi="Times New Roman" w:eastAsia="宋体" w:cs="Times New Roman"/>
                <w:b/>
                <w:bCs w:val="0"/>
                <w:color w:val="auto"/>
                <w:sz w:val="15"/>
                <w:szCs w:val="15"/>
                <w:lang w:eastAsia="zh-CN"/>
              </w:rPr>
              <w:t>审【</w:t>
            </w:r>
            <w:r>
              <w:rPr>
                <w:rFonts w:hint="default" w:ascii="Times New Roman" w:hAnsi="Times New Roman" w:eastAsia="宋体" w:cs="Times New Roman"/>
                <w:b/>
                <w:bCs w:val="0"/>
                <w:color w:val="auto"/>
                <w:sz w:val="15"/>
                <w:szCs w:val="15"/>
                <w:lang w:val="en-US" w:eastAsia="zh-CN"/>
              </w:rPr>
              <w:t>2020</w:t>
            </w:r>
            <w:r>
              <w:rPr>
                <w:rFonts w:hint="default" w:ascii="Times New Roman" w:hAnsi="Times New Roman" w:eastAsia="宋体" w:cs="Times New Roman"/>
                <w:b/>
                <w:bCs w:val="0"/>
                <w:color w:val="auto"/>
                <w:sz w:val="15"/>
                <w:szCs w:val="15"/>
                <w:lang w:eastAsia="zh-CN"/>
              </w:rPr>
              <w:t>】</w:t>
            </w:r>
            <w:r>
              <w:rPr>
                <w:rFonts w:hint="eastAsia" w:ascii="Times New Roman" w:hAnsi="Times New Roman" w:eastAsia="宋体" w:cs="Times New Roman"/>
                <w:b/>
                <w:bCs w:val="0"/>
                <w:color w:val="auto"/>
                <w:sz w:val="15"/>
                <w:szCs w:val="15"/>
                <w:lang w:val="en-US" w:eastAsia="zh-CN"/>
              </w:rPr>
              <w:t>7</w:t>
            </w:r>
            <w:r>
              <w:rPr>
                <w:rFonts w:hint="default" w:ascii="Times New Roman" w:hAnsi="Times New Roman" w:eastAsia="宋体" w:cs="Times New Roman"/>
                <w:b/>
                <w:bCs w:val="0"/>
                <w:color w:val="auto"/>
                <w:sz w:val="15"/>
                <w:szCs w:val="15"/>
                <w:lang w:val="en-US" w:eastAsia="zh-CN"/>
              </w:rPr>
              <w:t>号</w:t>
            </w:r>
          </w:p>
        </w:tc>
        <w:tc>
          <w:tcPr>
            <w:tcW w:w="1735"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kern w:val="2"/>
                <w:sz w:val="15"/>
                <w:szCs w:val="15"/>
                <w:highlight w:val="none"/>
                <w:lang w:val="en-US" w:eastAsia="zh-CN" w:bidi="ar-SA"/>
              </w:rPr>
            </w:pPr>
            <w:r>
              <w:rPr>
                <w:rFonts w:hint="default" w:ascii="Times New Roman" w:hAnsi="Times New Roman" w:eastAsia="宋体" w:cs="Times New Roman"/>
                <w:b/>
                <w:bCs w:val="0"/>
                <w:color w:val="auto"/>
                <w:kern w:val="2"/>
                <w:sz w:val="15"/>
                <w:szCs w:val="15"/>
                <w:highlight w:val="none"/>
                <w:lang w:val="en-US" w:eastAsia="zh-CN" w:bidi="ar-SA"/>
              </w:rPr>
              <w:t>环评文件类型</w:t>
            </w:r>
          </w:p>
        </w:tc>
        <w:tc>
          <w:tcPr>
            <w:tcW w:w="2501" w:type="dxa"/>
            <w:gridSpan w:val="3"/>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kern w:val="2"/>
                <w:sz w:val="15"/>
                <w:szCs w:val="15"/>
                <w:highlight w:val="none"/>
                <w:lang w:val="en-US" w:eastAsia="zh-CN" w:bidi="ar-SA"/>
              </w:rPr>
            </w:pPr>
            <w:r>
              <w:rPr>
                <w:rFonts w:hint="default" w:ascii="Times New Roman" w:hAnsi="Times New Roman" w:eastAsia="宋体" w:cs="Times New Roman"/>
                <w:b/>
                <w:bCs w:val="0"/>
                <w:color w:val="auto"/>
                <w:kern w:val="2"/>
                <w:sz w:val="15"/>
                <w:szCs w:val="15"/>
                <w:highlight w:val="none"/>
                <w:lang w:val="en-US" w:eastAsia="zh-CN" w:bidi="ar-SA"/>
              </w:rPr>
              <w:t>报告表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exact"/>
          <w:jc w:val="center"/>
        </w:trPr>
        <w:tc>
          <w:tcPr>
            <w:tcW w:w="440" w:type="dxa"/>
            <w:vMerge w:val="continue"/>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2159" w:type="dxa"/>
            <w:gridSpan w:val="3"/>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开工日期</w:t>
            </w:r>
          </w:p>
        </w:tc>
        <w:tc>
          <w:tcPr>
            <w:tcW w:w="5406" w:type="dxa"/>
            <w:gridSpan w:val="7"/>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kern w:val="2"/>
                <w:sz w:val="15"/>
                <w:szCs w:val="15"/>
                <w:highlight w:val="none"/>
                <w:lang w:val="en-US" w:eastAsia="zh-CN" w:bidi="ar-SA"/>
              </w:rPr>
            </w:pPr>
            <w:r>
              <w:rPr>
                <w:rFonts w:hint="default" w:ascii="Times New Roman" w:hAnsi="Times New Roman" w:eastAsia="宋体" w:cs="Times New Roman"/>
                <w:b/>
                <w:bCs w:val="0"/>
                <w:color w:val="auto"/>
                <w:kern w:val="2"/>
                <w:sz w:val="15"/>
                <w:szCs w:val="15"/>
                <w:highlight w:val="none"/>
                <w:lang w:val="en-US" w:eastAsia="zh-CN" w:bidi="ar-SA"/>
              </w:rPr>
              <w:t>202</w:t>
            </w:r>
            <w:r>
              <w:rPr>
                <w:rFonts w:hint="eastAsia" w:ascii="Times New Roman" w:hAnsi="Times New Roman" w:eastAsia="宋体" w:cs="Times New Roman"/>
                <w:b/>
                <w:bCs w:val="0"/>
                <w:color w:val="auto"/>
                <w:kern w:val="2"/>
                <w:sz w:val="15"/>
                <w:szCs w:val="15"/>
                <w:highlight w:val="none"/>
                <w:lang w:val="en-US" w:eastAsia="zh-CN" w:bidi="ar-SA"/>
              </w:rPr>
              <w:t>2</w:t>
            </w:r>
            <w:r>
              <w:rPr>
                <w:rFonts w:hint="default" w:ascii="Times New Roman" w:hAnsi="Times New Roman" w:eastAsia="宋体" w:cs="Times New Roman"/>
                <w:b/>
                <w:bCs w:val="0"/>
                <w:color w:val="auto"/>
                <w:kern w:val="2"/>
                <w:sz w:val="15"/>
                <w:szCs w:val="15"/>
                <w:highlight w:val="none"/>
                <w:lang w:val="en-US" w:eastAsia="zh-CN" w:bidi="ar-SA"/>
              </w:rPr>
              <w:t>年</w:t>
            </w:r>
            <w:r>
              <w:rPr>
                <w:rFonts w:hint="eastAsia" w:ascii="Times New Roman" w:hAnsi="Times New Roman" w:eastAsia="宋体" w:cs="Times New Roman"/>
                <w:b/>
                <w:bCs w:val="0"/>
                <w:color w:val="auto"/>
                <w:kern w:val="2"/>
                <w:sz w:val="15"/>
                <w:szCs w:val="15"/>
                <w:highlight w:val="none"/>
                <w:lang w:val="en-US" w:eastAsia="zh-CN" w:bidi="ar-SA"/>
              </w:rPr>
              <w:t>5</w:t>
            </w:r>
            <w:r>
              <w:rPr>
                <w:rFonts w:hint="default" w:ascii="Times New Roman" w:hAnsi="Times New Roman" w:eastAsia="宋体" w:cs="Times New Roman"/>
                <w:b/>
                <w:bCs w:val="0"/>
                <w:color w:val="auto"/>
                <w:kern w:val="2"/>
                <w:sz w:val="15"/>
                <w:szCs w:val="15"/>
                <w:highlight w:val="none"/>
                <w:lang w:val="en-US" w:eastAsia="zh-CN" w:bidi="ar-SA"/>
              </w:rPr>
              <w:t>月</w:t>
            </w:r>
          </w:p>
        </w:tc>
        <w:tc>
          <w:tcPr>
            <w:tcW w:w="2238"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kern w:val="2"/>
                <w:sz w:val="15"/>
                <w:szCs w:val="15"/>
                <w:highlight w:val="none"/>
                <w:lang w:val="en-US" w:eastAsia="zh-CN" w:bidi="ar-SA"/>
              </w:rPr>
            </w:pPr>
            <w:r>
              <w:rPr>
                <w:rFonts w:hint="default" w:ascii="Times New Roman" w:hAnsi="Times New Roman" w:eastAsia="宋体" w:cs="Times New Roman"/>
                <w:b/>
                <w:bCs w:val="0"/>
                <w:color w:val="auto"/>
                <w:kern w:val="2"/>
                <w:sz w:val="15"/>
                <w:szCs w:val="15"/>
                <w:highlight w:val="none"/>
                <w:lang w:val="en-US" w:eastAsia="zh-CN" w:bidi="ar-SA"/>
              </w:rPr>
              <w:t>竣工日期</w:t>
            </w:r>
          </w:p>
        </w:tc>
        <w:tc>
          <w:tcPr>
            <w:tcW w:w="183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kern w:val="2"/>
                <w:sz w:val="15"/>
                <w:szCs w:val="15"/>
                <w:highlight w:val="none"/>
                <w:lang w:val="en-US" w:eastAsia="zh-CN" w:bidi="ar-SA"/>
              </w:rPr>
            </w:pPr>
            <w:r>
              <w:rPr>
                <w:rFonts w:hint="default" w:ascii="Times New Roman" w:hAnsi="Times New Roman" w:eastAsia="宋体" w:cs="Times New Roman"/>
                <w:b/>
                <w:bCs w:val="0"/>
                <w:color w:val="auto"/>
                <w:kern w:val="2"/>
                <w:sz w:val="15"/>
                <w:szCs w:val="15"/>
                <w:highlight w:val="none"/>
                <w:lang w:val="en-US" w:eastAsia="zh-CN" w:bidi="ar-SA"/>
              </w:rPr>
              <w:t>202</w:t>
            </w:r>
            <w:r>
              <w:rPr>
                <w:rFonts w:hint="eastAsia" w:ascii="Times New Roman" w:hAnsi="Times New Roman" w:eastAsia="宋体" w:cs="Times New Roman"/>
                <w:b/>
                <w:bCs w:val="0"/>
                <w:color w:val="auto"/>
                <w:kern w:val="2"/>
                <w:sz w:val="15"/>
                <w:szCs w:val="15"/>
                <w:highlight w:val="none"/>
                <w:lang w:val="en-US" w:eastAsia="zh-CN" w:bidi="ar-SA"/>
              </w:rPr>
              <w:t>2</w:t>
            </w:r>
            <w:r>
              <w:rPr>
                <w:rFonts w:hint="default" w:ascii="Times New Roman" w:hAnsi="Times New Roman" w:eastAsia="宋体" w:cs="Times New Roman"/>
                <w:b/>
                <w:bCs w:val="0"/>
                <w:color w:val="auto"/>
                <w:kern w:val="2"/>
                <w:sz w:val="15"/>
                <w:szCs w:val="15"/>
                <w:highlight w:val="none"/>
                <w:lang w:val="en-US" w:eastAsia="zh-CN" w:bidi="ar-SA"/>
              </w:rPr>
              <w:t>年</w:t>
            </w:r>
            <w:r>
              <w:rPr>
                <w:rFonts w:hint="eastAsia" w:ascii="Times New Roman" w:hAnsi="Times New Roman" w:eastAsia="宋体" w:cs="Times New Roman"/>
                <w:b/>
                <w:bCs w:val="0"/>
                <w:color w:val="auto"/>
                <w:kern w:val="2"/>
                <w:sz w:val="15"/>
                <w:szCs w:val="15"/>
                <w:highlight w:val="none"/>
                <w:lang w:val="en-US" w:eastAsia="zh-CN" w:bidi="ar-SA"/>
              </w:rPr>
              <w:t>10</w:t>
            </w:r>
            <w:r>
              <w:rPr>
                <w:rFonts w:hint="default" w:ascii="Times New Roman" w:hAnsi="Times New Roman" w:eastAsia="宋体" w:cs="Times New Roman"/>
                <w:b/>
                <w:bCs w:val="0"/>
                <w:color w:val="auto"/>
                <w:kern w:val="2"/>
                <w:sz w:val="15"/>
                <w:szCs w:val="15"/>
                <w:highlight w:val="none"/>
                <w:lang w:val="en-US" w:eastAsia="zh-CN" w:bidi="ar-SA"/>
              </w:rPr>
              <w:t>月</w:t>
            </w:r>
          </w:p>
        </w:tc>
        <w:tc>
          <w:tcPr>
            <w:tcW w:w="1735"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排污许可证申领时间</w:t>
            </w:r>
          </w:p>
        </w:tc>
        <w:tc>
          <w:tcPr>
            <w:tcW w:w="2501" w:type="dxa"/>
            <w:gridSpan w:val="3"/>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r>
              <w:rPr>
                <w:rFonts w:hint="default" w:ascii="Times New Roman" w:hAnsi="Times New Roman" w:eastAsia="宋体" w:cs="Times New Roman"/>
                <w:b/>
                <w:bCs w:val="0"/>
                <w:color w:val="auto"/>
                <w:sz w:val="15"/>
                <w:szCs w:val="15"/>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exact"/>
          <w:jc w:val="center"/>
        </w:trPr>
        <w:tc>
          <w:tcPr>
            <w:tcW w:w="440" w:type="dxa"/>
            <w:vMerge w:val="continue"/>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2159" w:type="dxa"/>
            <w:gridSpan w:val="3"/>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环保设施设计单位</w:t>
            </w:r>
          </w:p>
        </w:tc>
        <w:tc>
          <w:tcPr>
            <w:tcW w:w="5406" w:type="dxa"/>
            <w:gridSpan w:val="7"/>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r>
              <w:rPr>
                <w:rFonts w:hint="default" w:ascii="Times New Roman" w:hAnsi="Times New Roman" w:eastAsia="宋体" w:cs="Times New Roman"/>
                <w:b/>
                <w:bCs w:val="0"/>
                <w:color w:val="auto"/>
                <w:sz w:val="15"/>
                <w:szCs w:val="15"/>
                <w:highlight w:val="none"/>
                <w:lang w:val="en-US" w:eastAsia="zh-CN"/>
              </w:rPr>
              <w:t>/</w:t>
            </w:r>
          </w:p>
        </w:tc>
        <w:tc>
          <w:tcPr>
            <w:tcW w:w="2238"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环保设施施工单位</w:t>
            </w:r>
          </w:p>
        </w:tc>
        <w:tc>
          <w:tcPr>
            <w:tcW w:w="183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r>
              <w:rPr>
                <w:rFonts w:hint="default" w:ascii="Times New Roman" w:hAnsi="Times New Roman" w:eastAsia="宋体" w:cs="Times New Roman"/>
                <w:b/>
                <w:bCs w:val="0"/>
                <w:color w:val="auto"/>
                <w:sz w:val="15"/>
                <w:szCs w:val="15"/>
                <w:highlight w:val="none"/>
                <w:lang w:val="en-US" w:eastAsia="zh-CN"/>
              </w:rPr>
              <w:t>/</w:t>
            </w:r>
          </w:p>
        </w:tc>
        <w:tc>
          <w:tcPr>
            <w:tcW w:w="1735"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本工程排污许可证编号</w:t>
            </w:r>
          </w:p>
        </w:tc>
        <w:tc>
          <w:tcPr>
            <w:tcW w:w="2501" w:type="dxa"/>
            <w:gridSpan w:val="3"/>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3" w:hRule="exact"/>
          <w:jc w:val="center"/>
        </w:trPr>
        <w:tc>
          <w:tcPr>
            <w:tcW w:w="440" w:type="dxa"/>
            <w:vMerge w:val="continue"/>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2159" w:type="dxa"/>
            <w:gridSpan w:val="3"/>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验收单位</w:t>
            </w:r>
          </w:p>
        </w:tc>
        <w:tc>
          <w:tcPr>
            <w:tcW w:w="5406" w:type="dxa"/>
            <w:gridSpan w:val="7"/>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eastAsia="zh-CN"/>
              </w:rPr>
            </w:pPr>
            <w:r>
              <w:rPr>
                <w:rFonts w:hint="default" w:ascii="Times New Roman" w:hAnsi="Times New Roman" w:eastAsia="宋体" w:cs="Times New Roman"/>
                <w:b/>
                <w:bCs w:val="0"/>
                <w:color w:val="auto"/>
                <w:sz w:val="15"/>
                <w:szCs w:val="15"/>
              </w:rPr>
              <w:t>哈尔滨捷通环境监测有限责任公司</w:t>
            </w:r>
          </w:p>
        </w:tc>
        <w:tc>
          <w:tcPr>
            <w:tcW w:w="2238"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环保设施监测单位</w:t>
            </w:r>
          </w:p>
        </w:tc>
        <w:tc>
          <w:tcPr>
            <w:tcW w:w="183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r>
              <w:rPr>
                <w:rFonts w:hint="default" w:ascii="Times New Roman" w:hAnsi="Times New Roman" w:eastAsia="宋体" w:cs="Times New Roman"/>
                <w:b/>
                <w:bCs w:val="0"/>
                <w:color w:val="auto"/>
                <w:sz w:val="15"/>
                <w:szCs w:val="15"/>
                <w:highlight w:val="none"/>
                <w:lang w:val="en-US" w:eastAsia="zh-CN"/>
              </w:rPr>
              <w:t>/</w:t>
            </w:r>
          </w:p>
        </w:tc>
        <w:tc>
          <w:tcPr>
            <w:tcW w:w="1735"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验收监测时工况</w:t>
            </w:r>
          </w:p>
        </w:tc>
        <w:tc>
          <w:tcPr>
            <w:tcW w:w="2501" w:type="dxa"/>
            <w:gridSpan w:val="3"/>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eastAsia="zh-CN"/>
              </w:rPr>
            </w:pPr>
            <w:r>
              <w:rPr>
                <w:rFonts w:hint="default" w:ascii="Times New Roman" w:hAnsi="Times New Roman" w:eastAsia="宋体" w:cs="Times New Roman"/>
                <w:b/>
                <w:bCs w:val="0"/>
                <w:color w:val="auto"/>
                <w:sz w:val="15"/>
                <w:szCs w:val="15"/>
                <w:highlight w:val="none"/>
                <w:lang w:eastAsia="zh-CN"/>
              </w:rPr>
              <w:t>正常运行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 w:hRule="exact"/>
          <w:jc w:val="center"/>
        </w:trPr>
        <w:tc>
          <w:tcPr>
            <w:tcW w:w="440" w:type="dxa"/>
            <w:vMerge w:val="continue"/>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2159" w:type="dxa"/>
            <w:gridSpan w:val="3"/>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投资总概算（万元）</w:t>
            </w:r>
          </w:p>
        </w:tc>
        <w:tc>
          <w:tcPr>
            <w:tcW w:w="5406" w:type="dxa"/>
            <w:gridSpan w:val="7"/>
            <w:noWrap w:val="0"/>
            <w:vAlign w:val="center"/>
          </w:tcPr>
          <w:p>
            <w:pPr>
              <w:pStyle w:val="30"/>
              <w:keepNext w:val="0"/>
              <w:keepLines w:val="0"/>
              <w:pageBreakBefore w:val="0"/>
              <w:kinsoku/>
              <w:wordWrap/>
              <w:overflowPunct/>
              <w:topLinePunct w:val="0"/>
              <w:bidi w:val="0"/>
              <w:adjustRightInd w:val="0"/>
              <w:jc w:val="center"/>
              <w:rPr>
                <w:rFonts w:hint="default" w:ascii="Times New Roman" w:hAnsi="Times New Roman" w:eastAsia="宋体" w:cs="Times New Roman"/>
                <w:b/>
                <w:bCs w:val="0"/>
                <w:color w:val="auto"/>
                <w:kern w:val="2"/>
                <w:sz w:val="15"/>
                <w:szCs w:val="15"/>
                <w:highlight w:val="none"/>
                <w:lang w:val="en-US" w:eastAsia="zh-CN" w:bidi="ar-SA"/>
              </w:rPr>
            </w:pPr>
            <w:r>
              <w:rPr>
                <w:rFonts w:hint="eastAsia" w:ascii="Times New Roman" w:hAnsi="Times New Roman" w:cs="Times New Roman"/>
                <w:b/>
                <w:bCs w:val="0"/>
                <w:color w:val="auto"/>
                <w:kern w:val="2"/>
                <w:sz w:val="15"/>
                <w:szCs w:val="15"/>
                <w:highlight w:val="none"/>
                <w:lang w:val="en-US" w:eastAsia="zh-CN" w:bidi="ar-SA"/>
              </w:rPr>
              <w:t>500</w:t>
            </w:r>
          </w:p>
        </w:tc>
        <w:tc>
          <w:tcPr>
            <w:tcW w:w="2238" w:type="dxa"/>
            <w:gridSpan w:val="2"/>
            <w:noWrap w:val="0"/>
            <w:vAlign w:val="center"/>
          </w:tcPr>
          <w:p>
            <w:pPr>
              <w:pStyle w:val="30"/>
              <w:keepNext w:val="0"/>
              <w:keepLines w:val="0"/>
              <w:pageBreakBefore w:val="0"/>
              <w:kinsoku/>
              <w:wordWrap/>
              <w:overflowPunct/>
              <w:topLinePunct w:val="0"/>
              <w:bidi w:val="0"/>
              <w:adjustRightInd w:val="0"/>
              <w:jc w:val="center"/>
              <w:rPr>
                <w:rFonts w:hint="default" w:ascii="Times New Roman" w:hAnsi="Times New Roman" w:eastAsia="宋体" w:cs="Times New Roman"/>
                <w:b/>
                <w:bCs w:val="0"/>
                <w:color w:val="auto"/>
                <w:kern w:val="2"/>
                <w:sz w:val="15"/>
                <w:szCs w:val="15"/>
                <w:highlight w:val="none"/>
                <w:lang w:val="en-US" w:eastAsia="zh-CN" w:bidi="ar-SA"/>
              </w:rPr>
            </w:pPr>
            <w:r>
              <w:rPr>
                <w:rFonts w:hint="default" w:ascii="Times New Roman" w:hAnsi="Times New Roman" w:eastAsia="宋体" w:cs="Times New Roman"/>
                <w:b/>
                <w:bCs w:val="0"/>
                <w:color w:val="auto"/>
                <w:kern w:val="2"/>
                <w:sz w:val="15"/>
                <w:szCs w:val="15"/>
                <w:highlight w:val="none"/>
                <w:lang w:val="en-US" w:eastAsia="zh-CN" w:bidi="ar-SA"/>
              </w:rPr>
              <w:t>环保投资总概算（万元）</w:t>
            </w:r>
          </w:p>
        </w:tc>
        <w:tc>
          <w:tcPr>
            <w:tcW w:w="183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kern w:val="2"/>
                <w:sz w:val="15"/>
                <w:szCs w:val="15"/>
                <w:highlight w:val="none"/>
                <w:lang w:val="en-US" w:eastAsia="zh-CN" w:bidi="ar-SA"/>
              </w:rPr>
            </w:pPr>
            <w:r>
              <w:rPr>
                <w:rFonts w:hint="eastAsia" w:ascii="Times New Roman" w:hAnsi="Times New Roman" w:eastAsia="宋体" w:cs="Times New Roman"/>
                <w:b/>
                <w:bCs w:val="0"/>
                <w:color w:val="auto"/>
                <w:kern w:val="2"/>
                <w:sz w:val="15"/>
                <w:szCs w:val="15"/>
                <w:highlight w:val="none"/>
                <w:lang w:val="en-US" w:eastAsia="zh-CN" w:bidi="ar-SA"/>
              </w:rPr>
              <w:t>62</w:t>
            </w:r>
          </w:p>
        </w:tc>
        <w:tc>
          <w:tcPr>
            <w:tcW w:w="1735" w:type="dxa"/>
            <w:gridSpan w:val="2"/>
            <w:noWrap w:val="0"/>
            <w:vAlign w:val="center"/>
          </w:tcPr>
          <w:p>
            <w:pPr>
              <w:pStyle w:val="30"/>
              <w:keepNext w:val="0"/>
              <w:keepLines w:val="0"/>
              <w:pageBreakBefore w:val="0"/>
              <w:kinsoku/>
              <w:wordWrap/>
              <w:overflowPunct/>
              <w:topLinePunct w:val="0"/>
              <w:bidi w:val="0"/>
              <w:adjustRightInd w:val="0"/>
              <w:jc w:val="center"/>
              <w:rPr>
                <w:rFonts w:hint="default" w:ascii="Times New Roman" w:hAnsi="Times New Roman" w:eastAsia="宋体" w:cs="Times New Roman"/>
                <w:b/>
                <w:bCs w:val="0"/>
                <w:color w:val="auto"/>
                <w:kern w:val="2"/>
                <w:sz w:val="15"/>
                <w:szCs w:val="15"/>
                <w:highlight w:val="none"/>
                <w:lang w:val="en-US" w:eastAsia="zh-CN" w:bidi="ar-SA"/>
              </w:rPr>
            </w:pPr>
            <w:r>
              <w:rPr>
                <w:rFonts w:hint="default" w:ascii="Times New Roman" w:hAnsi="Times New Roman" w:eastAsia="宋体" w:cs="Times New Roman"/>
                <w:b/>
                <w:bCs w:val="0"/>
                <w:color w:val="auto"/>
                <w:kern w:val="2"/>
                <w:sz w:val="15"/>
                <w:szCs w:val="15"/>
                <w:highlight w:val="none"/>
                <w:lang w:val="en-US" w:eastAsia="zh-CN" w:bidi="ar-SA"/>
              </w:rPr>
              <w:t>所占比例（%）</w:t>
            </w:r>
          </w:p>
        </w:tc>
        <w:tc>
          <w:tcPr>
            <w:tcW w:w="2501" w:type="dxa"/>
            <w:gridSpan w:val="3"/>
            <w:noWrap w:val="0"/>
            <w:vAlign w:val="center"/>
          </w:tcPr>
          <w:p>
            <w:pPr>
              <w:pStyle w:val="30"/>
              <w:keepNext w:val="0"/>
              <w:keepLines w:val="0"/>
              <w:pageBreakBefore w:val="0"/>
              <w:kinsoku/>
              <w:wordWrap/>
              <w:overflowPunct/>
              <w:topLinePunct w:val="0"/>
              <w:bidi w:val="0"/>
              <w:adjustRightInd w:val="0"/>
              <w:jc w:val="center"/>
              <w:rPr>
                <w:rFonts w:hint="default" w:ascii="Times New Roman" w:hAnsi="Times New Roman" w:eastAsia="宋体" w:cs="Times New Roman"/>
                <w:b/>
                <w:bCs w:val="0"/>
                <w:color w:val="auto"/>
                <w:kern w:val="2"/>
                <w:sz w:val="15"/>
                <w:szCs w:val="15"/>
                <w:highlight w:val="none"/>
                <w:lang w:val="en-US" w:eastAsia="zh-CN" w:bidi="ar-SA"/>
              </w:rPr>
            </w:pPr>
            <w:r>
              <w:rPr>
                <w:rFonts w:hint="eastAsia" w:ascii="Times New Roman" w:hAnsi="Times New Roman" w:cs="Times New Roman"/>
                <w:b/>
                <w:bCs w:val="0"/>
                <w:color w:val="auto"/>
                <w:kern w:val="2"/>
                <w:sz w:val="15"/>
                <w:szCs w:val="15"/>
                <w:highlight w:val="none"/>
                <w:lang w:val="en-US" w:eastAsia="zh-CN" w:bidi="ar-SA"/>
              </w:rPr>
              <w:t>12.4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exact"/>
          <w:jc w:val="center"/>
        </w:trPr>
        <w:tc>
          <w:tcPr>
            <w:tcW w:w="440" w:type="dxa"/>
            <w:vMerge w:val="continue"/>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2159" w:type="dxa"/>
            <w:gridSpan w:val="3"/>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实际总投资</w:t>
            </w:r>
          </w:p>
        </w:tc>
        <w:tc>
          <w:tcPr>
            <w:tcW w:w="5406" w:type="dxa"/>
            <w:gridSpan w:val="7"/>
            <w:noWrap w:val="0"/>
            <w:vAlign w:val="center"/>
          </w:tcPr>
          <w:p>
            <w:pPr>
              <w:pStyle w:val="30"/>
              <w:keepNext w:val="0"/>
              <w:keepLines w:val="0"/>
              <w:pageBreakBefore w:val="0"/>
              <w:kinsoku/>
              <w:wordWrap/>
              <w:overflowPunct/>
              <w:topLinePunct w:val="0"/>
              <w:bidi w:val="0"/>
              <w:adjustRightInd w:val="0"/>
              <w:jc w:val="center"/>
              <w:rPr>
                <w:rFonts w:hint="default" w:ascii="Times New Roman" w:hAnsi="Times New Roman" w:eastAsia="宋体" w:cs="Times New Roman"/>
                <w:b/>
                <w:bCs w:val="0"/>
                <w:color w:val="auto"/>
                <w:kern w:val="2"/>
                <w:sz w:val="15"/>
                <w:szCs w:val="15"/>
                <w:highlight w:val="none"/>
                <w:lang w:val="en-US" w:eastAsia="zh-CN" w:bidi="ar-SA"/>
              </w:rPr>
            </w:pPr>
            <w:r>
              <w:rPr>
                <w:rFonts w:hint="eastAsia" w:ascii="Times New Roman" w:hAnsi="Times New Roman" w:cs="Times New Roman"/>
                <w:b/>
                <w:bCs w:val="0"/>
                <w:color w:val="auto"/>
                <w:kern w:val="2"/>
                <w:sz w:val="15"/>
                <w:szCs w:val="15"/>
                <w:highlight w:val="none"/>
                <w:lang w:val="en-US" w:eastAsia="zh-CN" w:bidi="ar-SA"/>
              </w:rPr>
              <w:t>500</w:t>
            </w:r>
          </w:p>
        </w:tc>
        <w:tc>
          <w:tcPr>
            <w:tcW w:w="2238"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kern w:val="2"/>
                <w:sz w:val="15"/>
                <w:szCs w:val="15"/>
                <w:highlight w:val="none"/>
                <w:lang w:val="en-US" w:eastAsia="zh-CN" w:bidi="ar-SA"/>
              </w:rPr>
            </w:pPr>
            <w:r>
              <w:rPr>
                <w:rFonts w:hint="default" w:ascii="Times New Roman" w:hAnsi="Times New Roman" w:eastAsia="宋体" w:cs="Times New Roman"/>
                <w:b/>
                <w:bCs w:val="0"/>
                <w:color w:val="auto"/>
                <w:kern w:val="2"/>
                <w:sz w:val="15"/>
                <w:szCs w:val="15"/>
                <w:highlight w:val="none"/>
                <w:lang w:val="en-US" w:eastAsia="zh-CN" w:bidi="ar-SA"/>
              </w:rPr>
              <w:t>实际环保投资（万元）</w:t>
            </w:r>
          </w:p>
        </w:tc>
        <w:tc>
          <w:tcPr>
            <w:tcW w:w="183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kern w:val="2"/>
                <w:sz w:val="15"/>
                <w:szCs w:val="15"/>
                <w:highlight w:val="none"/>
                <w:lang w:val="en-US" w:eastAsia="zh-CN" w:bidi="ar-SA"/>
              </w:rPr>
            </w:pPr>
            <w:r>
              <w:rPr>
                <w:rFonts w:hint="eastAsia" w:ascii="Times New Roman" w:hAnsi="Times New Roman" w:eastAsia="宋体" w:cs="Times New Roman"/>
                <w:b/>
                <w:bCs w:val="0"/>
                <w:color w:val="auto"/>
                <w:kern w:val="2"/>
                <w:sz w:val="15"/>
                <w:szCs w:val="15"/>
                <w:highlight w:val="none"/>
                <w:lang w:val="en-US" w:eastAsia="zh-CN" w:bidi="ar-SA"/>
              </w:rPr>
              <w:t>62</w:t>
            </w:r>
          </w:p>
        </w:tc>
        <w:tc>
          <w:tcPr>
            <w:tcW w:w="1735"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kern w:val="2"/>
                <w:sz w:val="15"/>
                <w:szCs w:val="15"/>
                <w:highlight w:val="none"/>
                <w:lang w:val="en-US" w:eastAsia="zh-CN" w:bidi="ar-SA"/>
              </w:rPr>
            </w:pPr>
            <w:r>
              <w:rPr>
                <w:rFonts w:hint="default" w:ascii="Times New Roman" w:hAnsi="Times New Roman" w:eastAsia="宋体" w:cs="Times New Roman"/>
                <w:b/>
                <w:bCs w:val="0"/>
                <w:color w:val="auto"/>
                <w:kern w:val="2"/>
                <w:sz w:val="15"/>
                <w:szCs w:val="15"/>
                <w:highlight w:val="none"/>
                <w:lang w:val="en-US" w:eastAsia="zh-CN" w:bidi="ar-SA"/>
              </w:rPr>
              <w:t>所占比例（%）</w:t>
            </w:r>
          </w:p>
        </w:tc>
        <w:tc>
          <w:tcPr>
            <w:tcW w:w="2501" w:type="dxa"/>
            <w:gridSpan w:val="3"/>
            <w:noWrap w:val="0"/>
            <w:vAlign w:val="center"/>
          </w:tcPr>
          <w:p>
            <w:pPr>
              <w:pStyle w:val="30"/>
              <w:keepNext w:val="0"/>
              <w:keepLines w:val="0"/>
              <w:pageBreakBefore w:val="0"/>
              <w:kinsoku/>
              <w:wordWrap/>
              <w:overflowPunct/>
              <w:topLinePunct w:val="0"/>
              <w:bidi w:val="0"/>
              <w:adjustRightInd w:val="0"/>
              <w:jc w:val="center"/>
              <w:rPr>
                <w:rFonts w:hint="default" w:ascii="Times New Roman" w:hAnsi="Times New Roman" w:eastAsia="宋体" w:cs="Times New Roman"/>
                <w:b/>
                <w:bCs w:val="0"/>
                <w:color w:val="auto"/>
                <w:kern w:val="2"/>
                <w:sz w:val="15"/>
                <w:szCs w:val="15"/>
                <w:highlight w:val="none"/>
                <w:lang w:val="en-US" w:eastAsia="zh-CN" w:bidi="ar-SA"/>
              </w:rPr>
            </w:pPr>
            <w:r>
              <w:rPr>
                <w:rFonts w:hint="eastAsia" w:ascii="Times New Roman" w:hAnsi="Times New Roman" w:cs="Times New Roman"/>
                <w:b/>
                <w:bCs w:val="0"/>
                <w:color w:val="auto"/>
                <w:kern w:val="2"/>
                <w:sz w:val="15"/>
                <w:szCs w:val="15"/>
                <w:highlight w:val="none"/>
                <w:lang w:val="en-US" w:eastAsia="zh-CN" w:bidi="ar-SA"/>
              </w:rPr>
              <w:t>12.4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3" w:hRule="exact"/>
          <w:jc w:val="center"/>
        </w:trPr>
        <w:tc>
          <w:tcPr>
            <w:tcW w:w="440" w:type="dxa"/>
            <w:vMerge w:val="continue"/>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2159" w:type="dxa"/>
            <w:gridSpan w:val="3"/>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废水治理（万元）</w:t>
            </w:r>
          </w:p>
        </w:tc>
        <w:tc>
          <w:tcPr>
            <w:tcW w:w="71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609"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废气治理（万元）</w:t>
            </w:r>
          </w:p>
        </w:tc>
        <w:tc>
          <w:tcPr>
            <w:tcW w:w="936"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478"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噪声治理（万元）</w:t>
            </w:r>
          </w:p>
        </w:tc>
        <w:tc>
          <w:tcPr>
            <w:tcW w:w="673"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2238"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固体废物治理（万元）</w:t>
            </w:r>
          </w:p>
        </w:tc>
        <w:tc>
          <w:tcPr>
            <w:tcW w:w="183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735"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绿化及生态（万元）</w:t>
            </w:r>
          </w:p>
        </w:tc>
        <w:tc>
          <w:tcPr>
            <w:tcW w:w="554"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33"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其他（万元）</w:t>
            </w:r>
          </w:p>
        </w:tc>
        <w:tc>
          <w:tcPr>
            <w:tcW w:w="814"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3" w:hRule="exact"/>
          <w:jc w:val="center"/>
        </w:trPr>
        <w:tc>
          <w:tcPr>
            <w:tcW w:w="440" w:type="dxa"/>
            <w:vMerge w:val="continue"/>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2159" w:type="dxa"/>
            <w:gridSpan w:val="3"/>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新增废水处理设施能力</w:t>
            </w:r>
          </w:p>
        </w:tc>
        <w:tc>
          <w:tcPr>
            <w:tcW w:w="5406" w:type="dxa"/>
            <w:gridSpan w:val="7"/>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2238"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新增废气处理设施能力</w:t>
            </w:r>
          </w:p>
        </w:tc>
        <w:tc>
          <w:tcPr>
            <w:tcW w:w="183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735"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年平均工作时</w:t>
            </w:r>
          </w:p>
        </w:tc>
        <w:tc>
          <w:tcPr>
            <w:tcW w:w="2501" w:type="dxa"/>
            <w:gridSpan w:val="3"/>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r>
              <w:rPr>
                <w:rFonts w:hint="default" w:ascii="Times New Roman" w:hAnsi="Times New Roman" w:eastAsia="宋体" w:cs="Times New Roman"/>
                <w:b/>
                <w:bCs w:val="0"/>
                <w:color w:val="auto"/>
                <w:sz w:val="15"/>
                <w:szCs w:val="15"/>
                <w:highlight w:val="none"/>
                <w:lang w:val="en-US" w:eastAsia="zh-CN"/>
              </w:rPr>
              <w:t>8760h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exact"/>
          <w:jc w:val="center"/>
        </w:trPr>
        <w:tc>
          <w:tcPr>
            <w:tcW w:w="2599" w:type="dxa"/>
            <w:gridSpan w:val="4"/>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运营单位</w:t>
            </w:r>
          </w:p>
        </w:tc>
        <w:tc>
          <w:tcPr>
            <w:tcW w:w="4115" w:type="dxa"/>
            <w:gridSpan w:val="5"/>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r>
              <w:rPr>
                <w:rFonts w:hint="default" w:ascii="Times New Roman" w:hAnsi="Times New Roman" w:eastAsia="宋体" w:cs="Times New Roman"/>
                <w:b/>
                <w:bCs w:val="0"/>
                <w:color w:val="auto"/>
                <w:sz w:val="15"/>
                <w:szCs w:val="15"/>
                <w:highlight w:val="none"/>
                <w:lang w:val="en-US" w:eastAsia="zh-CN"/>
              </w:rPr>
              <w:t>黑龙江省森港经贸有限公司</w:t>
            </w:r>
          </w:p>
        </w:tc>
        <w:tc>
          <w:tcPr>
            <w:tcW w:w="3529" w:type="dxa"/>
            <w:gridSpan w:val="4"/>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运营单位社会统一信用代码（或组织机构代码）</w:t>
            </w:r>
          </w:p>
        </w:tc>
        <w:tc>
          <w:tcPr>
            <w:tcW w:w="183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735"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验收时间</w:t>
            </w:r>
          </w:p>
        </w:tc>
        <w:tc>
          <w:tcPr>
            <w:tcW w:w="2501" w:type="dxa"/>
            <w:gridSpan w:val="3"/>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r>
              <w:rPr>
                <w:rFonts w:hint="default" w:ascii="Times New Roman" w:hAnsi="Times New Roman" w:eastAsia="宋体" w:cs="Times New Roman"/>
                <w:b/>
                <w:bCs w:val="0"/>
                <w:color w:val="auto"/>
                <w:sz w:val="15"/>
                <w:szCs w:val="15"/>
                <w:highlight w:val="none"/>
                <w:lang w:val="en-US" w:eastAsia="zh-CN"/>
              </w:rPr>
              <w:t>202</w:t>
            </w:r>
            <w:r>
              <w:rPr>
                <w:rFonts w:hint="eastAsia" w:ascii="Times New Roman" w:hAnsi="Times New Roman" w:eastAsia="宋体" w:cs="Times New Roman"/>
                <w:b/>
                <w:bCs w:val="0"/>
                <w:color w:val="auto"/>
                <w:sz w:val="15"/>
                <w:szCs w:val="15"/>
                <w:highlight w:val="none"/>
                <w:lang w:val="en-US" w:eastAsia="zh-CN"/>
              </w:rPr>
              <w:t>2</w:t>
            </w:r>
            <w:r>
              <w:rPr>
                <w:rFonts w:hint="default" w:ascii="Times New Roman" w:hAnsi="Times New Roman" w:eastAsia="宋体" w:cs="Times New Roman"/>
                <w:b/>
                <w:bCs w:val="0"/>
                <w:color w:val="auto"/>
                <w:sz w:val="15"/>
                <w:szCs w:val="15"/>
                <w:highlight w:val="none"/>
                <w:lang w:val="en-US" w:eastAsia="zh-CN"/>
              </w:rPr>
              <w:t>.</w:t>
            </w:r>
            <w:r>
              <w:rPr>
                <w:rFonts w:hint="eastAsia" w:ascii="Times New Roman" w:hAnsi="Times New Roman" w:eastAsia="宋体" w:cs="Times New Roman"/>
                <w:b/>
                <w:bCs w:val="0"/>
                <w:color w:val="auto"/>
                <w:sz w:val="15"/>
                <w:szCs w:val="15"/>
                <w:highlight w:val="none"/>
                <w:lang w:val="en-US" w:eastAsia="zh-CN"/>
              </w:rPr>
              <w:t>12.26</w:t>
            </w:r>
            <w:r>
              <w:rPr>
                <w:rFonts w:hint="default" w:ascii="Times New Roman" w:hAnsi="Times New Roman" w:eastAsia="宋体" w:cs="Times New Roman"/>
                <w:b/>
                <w:bCs w:val="0"/>
                <w:color w:val="auto"/>
                <w:sz w:val="15"/>
                <w:szCs w:val="15"/>
                <w:highlight w:val="none"/>
                <w:lang w:val="en-US" w:eastAsia="zh-CN"/>
              </w:rPr>
              <w:t>-20</w:t>
            </w:r>
            <w:r>
              <w:rPr>
                <w:rFonts w:hint="eastAsia" w:ascii="Times New Roman" w:hAnsi="Times New Roman" w:eastAsia="宋体" w:cs="Times New Roman"/>
                <w:b/>
                <w:bCs w:val="0"/>
                <w:color w:val="auto"/>
                <w:sz w:val="15"/>
                <w:szCs w:val="15"/>
                <w:highlight w:val="none"/>
                <w:lang w:val="en-US" w:eastAsia="zh-CN"/>
              </w:rPr>
              <w:t>22.12.17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2" w:hRule="exact"/>
          <w:jc w:val="center"/>
        </w:trPr>
        <w:tc>
          <w:tcPr>
            <w:tcW w:w="614" w:type="dxa"/>
            <w:gridSpan w:val="2"/>
            <w:vMerge w:val="restart"/>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pacing w:val="20"/>
                <w:sz w:val="15"/>
                <w:szCs w:val="15"/>
                <w:highlight w:val="none"/>
              </w:rPr>
            </w:pPr>
            <w:r>
              <w:rPr>
                <w:rFonts w:hint="default" w:ascii="Times New Roman" w:hAnsi="Times New Roman" w:eastAsia="宋体" w:cs="Times New Roman"/>
                <w:b/>
                <w:bCs w:val="0"/>
                <w:color w:val="auto"/>
                <w:spacing w:val="20"/>
                <w:sz w:val="15"/>
                <w:szCs w:val="15"/>
                <w:highlight w:val="none"/>
              </w:rPr>
              <w:t>污染</w:t>
            </w:r>
          </w:p>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pacing w:val="20"/>
                <w:sz w:val="15"/>
                <w:szCs w:val="15"/>
                <w:highlight w:val="none"/>
              </w:rPr>
            </w:pPr>
            <w:r>
              <w:rPr>
                <w:rFonts w:hint="default" w:ascii="Times New Roman" w:hAnsi="Times New Roman" w:eastAsia="宋体" w:cs="Times New Roman"/>
                <w:b/>
                <w:bCs w:val="0"/>
                <w:color w:val="auto"/>
                <w:spacing w:val="20"/>
                <w:sz w:val="15"/>
                <w:szCs w:val="15"/>
                <w:highlight w:val="none"/>
              </w:rPr>
              <w:t>物排</w:t>
            </w:r>
          </w:p>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pacing w:val="20"/>
                <w:sz w:val="15"/>
                <w:szCs w:val="15"/>
                <w:highlight w:val="none"/>
              </w:rPr>
            </w:pPr>
            <w:r>
              <w:rPr>
                <w:rFonts w:hint="default" w:ascii="Times New Roman" w:hAnsi="Times New Roman" w:eastAsia="宋体" w:cs="Times New Roman"/>
                <w:b/>
                <w:bCs w:val="0"/>
                <w:color w:val="auto"/>
                <w:spacing w:val="20"/>
                <w:sz w:val="15"/>
                <w:szCs w:val="15"/>
                <w:highlight w:val="none"/>
              </w:rPr>
              <w:t>放达</w:t>
            </w:r>
          </w:p>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pacing w:val="20"/>
                <w:sz w:val="15"/>
                <w:szCs w:val="15"/>
                <w:highlight w:val="none"/>
              </w:rPr>
            </w:pPr>
            <w:r>
              <w:rPr>
                <w:rFonts w:hint="default" w:ascii="Times New Roman" w:hAnsi="Times New Roman" w:eastAsia="宋体" w:cs="Times New Roman"/>
                <w:b/>
                <w:bCs w:val="0"/>
                <w:color w:val="auto"/>
                <w:spacing w:val="20"/>
                <w:sz w:val="15"/>
                <w:szCs w:val="15"/>
                <w:highlight w:val="none"/>
              </w:rPr>
              <w:t>标与</w:t>
            </w:r>
          </w:p>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pacing w:val="20"/>
                <w:sz w:val="15"/>
                <w:szCs w:val="15"/>
                <w:highlight w:val="none"/>
              </w:rPr>
            </w:pPr>
            <w:r>
              <w:rPr>
                <w:rFonts w:hint="default" w:ascii="Times New Roman" w:hAnsi="Times New Roman" w:eastAsia="宋体" w:cs="Times New Roman"/>
                <w:b/>
                <w:bCs w:val="0"/>
                <w:color w:val="auto"/>
                <w:spacing w:val="20"/>
                <w:sz w:val="15"/>
                <w:szCs w:val="15"/>
                <w:highlight w:val="none"/>
              </w:rPr>
              <w:t>总量</w:t>
            </w:r>
          </w:p>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pacing w:val="20"/>
                <w:sz w:val="15"/>
                <w:szCs w:val="15"/>
                <w:highlight w:val="none"/>
              </w:rPr>
            </w:pPr>
            <w:r>
              <w:rPr>
                <w:rFonts w:hint="default" w:ascii="Times New Roman" w:hAnsi="Times New Roman" w:eastAsia="宋体" w:cs="Times New Roman"/>
                <w:b/>
                <w:bCs w:val="0"/>
                <w:color w:val="auto"/>
                <w:spacing w:val="20"/>
                <w:sz w:val="15"/>
                <w:szCs w:val="15"/>
                <w:highlight w:val="none"/>
              </w:rPr>
              <w:t>控制（工</w:t>
            </w:r>
          </w:p>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pacing w:val="20"/>
                <w:sz w:val="15"/>
                <w:szCs w:val="15"/>
                <w:highlight w:val="none"/>
              </w:rPr>
            </w:pPr>
            <w:r>
              <w:rPr>
                <w:rFonts w:hint="default" w:ascii="Times New Roman" w:hAnsi="Times New Roman" w:eastAsia="宋体" w:cs="Times New Roman"/>
                <w:b/>
                <w:bCs w:val="0"/>
                <w:color w:val="auto"/>
                <w:spacing w:val="20"/>
                <w:sz w:val="15"/>
                <w:szCs w:val="15"/>
                <w:highlight w:val="none"/>
              </w:rPr>
              <w:t>业建</w:t>
            </w:r>
          </w:p>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pacing w:val="20"/>
                <w:sz w:val="15"/>
                <w:szCs w:val="15"/>
                <w:highlight w:val="none"/>
              </w:rPr>
            </w:pPr>
            <w:r>
              <w:rPr>
                <w:rFonts w:hint="default" w:ascii="Times New Roman" w:hAnsi="Times New Roman" w:eastAsia="宋体" w:cs="Times New Roman"/>
                <w:b/>
                <w:bCs w:val="0"/>
                <w:color w:val="auto"/>
                <w:spacing w:val="20"/>
                <w:sz w:val="15"/>
                <w:szCs w:val="15"/>
                <w:highlight w:val="none"/>
              </w:rPr>
              <w:t>设项</w:t>
            </w:r>
          </w:p>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pacing w:val="20"/>
                <w:sz w:val="15"/>
                <w:szCs w:val="15"/>
                <w:highlight w:val="none"/>
              </w:rPr>
            </w:pPr>
            <w:r>
              <w:rPr>
                <w:rFonts w:hint="default" w:ascii="Times New Roman" w:hAnsi="Times New Roman" w:eastAsia="宋体" w:cs="Times New Roman"/>
                <w:b/>
                <w:bCs w:val="0"/>
                <w:color w:val="auto"/>
                <w:spacing w:val="20"/>
                <w:sz w:val="15"/>
                <w:szCs w:val="15"/>
                <w:highlight w:val="none"/>
              </w:rPr>
              <w:t>目详填）</w:t>
            </w:r>
          </w:p>
        </w:tc>
        <w:tc>
          <w:tcPr>
            <w:tcW w:w="1985"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污染物</w:t>
            </w:r>
          </w:p>
        </w:tc>
        <w:tc>
          <w:tcPr>
            <w:tcW w:w="71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原有排</w:t>
            </w:r>
          </w:p>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放量(1)</w:t>
            </w:r>
          </w:p>
        </w:tc>
        <w:tc>
          <w:tcPr>
            <w:tcW w:w="1418"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本期工程实际排放浓度(2)</w:t>
            </w:r>
          </w:p>
        </w:tc>
        <w:tc>
          <w:tcPr>
            <w:tcW w:w="1127"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本期工程允许排放浓度(3)</w:t>
            </w:r>
          </w:p>
        </w:tc>
        <w:tc>
          <w:tcPr>
            <w:tcW w:w="86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本期工程产生量(4)</w:t>
            </w:r>
          </w:p>
        </w:tc>
        <w:tc>
          <w:tcPr>
            <w:tcW w:w="1291"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本期工程自身削减量(5)</w:t>
            </w:r>
          </w:p>
        </w:tc>
        <w:tc>
          <w:tcPr>
            <w:tcW w:w="116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本期工程实际排放量(6)</w:t>
            </w:r>
          </w:p>
        </w:tc>
        <w:tc>
          <w:tcPr>
            <w:tcW w:w="106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本期工程核定排放总量(7)</w:t>
            </w:r>
          </w:p>
        </w:tc>
        <w:tc>
          <w:tcPr>
            <w:tcW w:w="183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本期工程“以新带老”削减量(8)</w:t>
            </w:r>
          </w:p>
        </w:tc>
        <w:tc>
          <w:tcPr>
            <w:tcW w:w="101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全厂实际排放总量(9)</w:t>
            </w:r>
          </w:p>
        </w:tc>
        <w:tc>
          <w:tcPr>
            <w:tcW w:w="1279"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全厂核定排放总量(10)</w:t>
            </w:r>
          </w:p>
        </w:tc>
        <w:tc>
          <w:tcPr>
            <w:tcW w:w="1133"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区域平衡替代削减量(11)</w:t>
            </w:r>
          </w:p>
        </w:tc>
        <w:tc>
          <w:tcPr>
            <w:tcW w:w="814"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排放增减量(12)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exact"/>
          <w:jc w:val="center"/>
        </w:trPr>
        <w:tc>
          <w:tcPr>
            <w:tcW w:w="614" w:type="dxa"/>
            <w:gridSpan w:val="2"/>
            <w:vMerge w:val="continue"/>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985"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废水</w:t>
            </w:r>
          </w:p>
        </w:tc>
        <w:tc>
          <w:tcPr>
            <w:tcW w:w="71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418"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27"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86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291"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6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06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83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01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279"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33"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814"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exact"/>
          <w:jc w:val="center"/>
        </w:trPr>
        <w:tc>
          <w:tcPr>
            <w:tcW w:w="614" w:type="dxa"/>
            <w:gridSpan w:val="2"/>
            <w:vMerge w:val="continue"/>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985"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化学需氧量</w:t>
            </w:r>
          </w:p>
        </w:tc>
        <w:tc>
          <w:tcPr>
            <w:tcW w:w="71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418"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127"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86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kern w:val="2"/>
                <w:sz w:val="15"/>
                <w:szCs w:val="15"/>
                <w:highlight w:val="none"/>
                <w:lang w:val="en-US" w:eastAsia="zh-CN" w:bidi="ar-SA"/>
              </w:rPr>
            </w:pPr>
          </w:p>
        </w:tc>
        <w:tc>
          <w:tcPr>
            <w:tcW w:w="1291"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16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06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83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01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279"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33"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814"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exact"/>
          <w:jc w:val="center"/>
        </w:trPr>
        <w:tc>
          <w:tcPr>
            <w:tcW w:w="614" w:type="dxa"/>
            <w:gridSpan w:val="2"/>
            <w:vMerge w:val="continue"/>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985"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氨氮</w:t>
            </w:r>
          </w:p>
        </w:tc>
        <w:tc>
          <w:tcPr>
            <w:tcW w:w="71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418"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127"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86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kern w:val="2"/>
                <w:sz w:val="15"/>
                <w:szCs w:val="15"/>
                <w:highlight w:val="none"/>
                <w:lang w:val="en-US" w:eastAsia="zh-CN" w:bidi="ar-SA"/>
              </w:rPr>
            </w:pPr>
          </w:p>
        </w:tc>
        <w:tc>
          <w:tcPr>
            <w:tcW w:w="1291"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16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06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83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01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279"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33"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814"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exact"/>
          <w:jc w:val="center"/>
        </w:trPr>
        <w:tc>
          <w:tcPr>
            <w:tcW w:w="614" w:type="dxa"/>
            <w:gridSpan w:val="2"/>
            <w:vMerge w:val="continue"/>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985"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石油类</w:t>
            </w:r>
          </w:p>
        </w:tc>
        <w:tc>
          <w:tcPr>
            <w:tcW w:w="71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418"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27"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86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291"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6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06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83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01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279"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33"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814"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exact"/>
          <w:jc w:val="center"/>
        </w:trPr>
        <w:tc>
          <w:tcPr>
            <w:tcW w:w="614" w:type="dxa"/>
            <w:gridSpan w:val="2"/>
            <w:vMerge w:val="continue"/>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985"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废气</w:t>
            </w:r>
          </w:p>
        </w:tc>
        <w:tc>
          <w:tcPr>
            <w:tcW w:w="71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418"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27"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86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291"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6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06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83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01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279"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33"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814"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exact"/>
          <w:jc w:val="center"/>
        </w:trPr>
        <w:tc>
          <w:tcPr>
            <w:tcW w:w="614" w:type="dxa"/>
            <w:gridSpan w:val="2"/>
            <w:vMerge w:val="continue"/>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985"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二氧化硫</w:t>
            </w:r>
          </w:p>
        </w:tc>
        <w:tc>
          <w:tcPr>
            <w:tcW w:w="71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418"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127"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86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kern w:val="2"/>
                <w:sz w:val="15"/>
                <w:szCs w:val="15"/>
                <w:highlight w:val="none"/>
                <w:lang w:val="en-US" w:eastAsia="zh-CN" w:bidi="ar-SA"/>
              </w:rPr>
            </w:pPr>
          </w:p>
        </w:tc>
        <w:tc>
          <w:tcPr>
            <w:tcW w:w="1291"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16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06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83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01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279"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33" w:type="dxa"/>
            <w:noWrap w:val="0"/>
            <w:vAlign w:val="center"/>
          </w:tcPr>
          <w:p>
            <w:pPr>
              <w:keepNext w:val="0"/>
              <w:keepLines w:val="0"/>
              <w:pageBreakBefore w:val="0"/>
              <w:kinsoku/>
              <w:wordWrap/>
              <w:overflowPunct/>
              <w:topLinePunct w:val="0"/>
              <w:bidi w:val="0"/>
              <w:adjustRightInd w:val="0"/>
              <w:spacing w:after="0"/>
              <w:jc w:val="center"/>
              <w:textAlignment w:val="center"/>
              <w:rPr>
                <w:rFonts w:hint="default" w:ascii="Times New Roman" w:hAnsi="Times New Roman" w:eastAsia="宋体" w:cs="Times New Roman"/>
                <w:b/>
                <w:bCs w:val="0"/>
                <w:color w:val="auto"/>
                <w:sz w:val="15"/>
                <w:szCs w:val="15"/>
                <w:highlight w:val="none"/>
              </w:rPr>
            </w:pPr>
          </w:p>
        </w:tc>
        <w:tc>
          <w:tcPr>
            <w:tcW w:w="814"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exact"/>
          <w:jc w:val="center"/>
        </w:trPr>
        <w:tc>
          <w:tcPr>
            <w:tcW w:w="614" w:type="dxa"/>
            <w:gridSpan w:val="2"/>
            <w:vMerge w:val="continue"/>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985"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烟尘</w:t>
            </w:r>
          </w:p>
        </w:tc>
        <w:tc>
          <w:tcPr>
            <w:tcW w:w="71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418"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127"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86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kern w:val="2"/>
                <w:sz w:val="15"/>
                <w:szCs w:val="15"/>
                <w:highlight w:val="none"/>
                <w:lang w:val="en-US" w:eastAsia="zh-CN" w:bidi="ar-SA"/>
              </w:rPr>
            </w:pPr>
          </w:p>
        </w:tc>
        <w:tc>
          <w:tcPr>
            <w:tcW w:w="1291"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16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06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83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01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279"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33" w:type="dxa"/>
            <w:noWrap w:val="0"/>
            <w:vAlign w:val="center"/>
          </w:tcPr>
          <w:p>
            <w:pPr>
              <w:keepNext w:val="0"/>
              <w:keepLines w:val="0"/>
              <w:pageBreakBefore w:val="0"/>
              <w:kinsoku/>
              <w:wordWrap/>
              <w:overflowPunct/>
              <w:topLinePunct w:val="0"/>
              <w:bidi w:val="0"/>
              <w:adjustRightInd w:val="0"/>
              <w:spacing w:after="0"/>
              <w:jc w:val="center"/>
              <w:textAlignment w:val="center"/>
              <w:rPr>
                <w:rFonts w:hint="default" w:ascii="Times New Roman" w:hAnsi="Times New Roman" w:eastAsia="宋体" w:cs="Times New Roman"/>
                <w:b/>
                <w:bCs w:val="0"/>
                <w:color w:val="auto"/>
                <w:sz w:val="15"/>
                <w:szCs w:val="15"/>
                <w:highlight w:val="none"/>
              </w:rPr>
            </w:pPr>
          </w:p>
        </w:tc>
        <w:tc>
          <w:tcPr>
            <w:tcW w:w="814"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3" w:hRule="exact"/>
          <w:jc w:val="center"/>
        </w:trPr>
        <w:tc>
          <w:tcPr>
            <w:tcW w:w="614" w:type="dxa"/>
            <w:gridSpan w:val="2"/>
            <w:vMerge w:val="continue"/>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985"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工业粉尘</w:t>
            </w:r>
          </w:p>
        </w:tc>
        <w:tc>
          <w:tcPr>
            <w:tcW w:w="71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418"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127"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86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kern w:val="2"/>
                <w:sz w:val="15"/>
                <w:szCs w:val="15"/>
                <w:highlight w:val="none"/>
                <w:lang w:val="en-US" w:eastAsia="zh-CN" w:bidi="ar-SA"/>
              </w:rPr>
            </w:pPr>
          </w:p>
        </w:tc>
        <w:tc>
          <w:tcPr>
            <w:tcW w:w="1291"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16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06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83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01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279"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33"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814"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exact"/>
          <w:jc w:val="center"/>
        </w:trPr>
        <w:tc>
          <w:tcPr>
            <w:tcW w:w="614" w:type="dxa"/>
            <w:gridSpan w:val="2"/>
            <w:vMerge w:val="continue"/>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985"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氮氧化物</w:t>
            </w:r>
          </w:p>
        </w:tc>
        <w:tc>
          <w:tcPr>
            <w:tcW w:w="71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418"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127"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86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kern w:val="2"/>
                <w:sz w:val="15"/>
                <w:szCs w:val="15"/>
                <w:highlight w:val="none"/>
                <w:lang w:val="en-US" w:eastAsia="zh-CN" w:bidi="ar-SA"/>
              </w:rPr>
            </w:pPr>
          </w:p>
        </w:tc>
        <w:tc>
          <w:tcPr>
            <w:tcW w:w="1291"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16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06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lang w:val="en-US" w:eastAsia="zh-CN"/>
              </w:rPr>
            </w:pPr>
          </w:p>
        </w:tc>
        <w:tc>
          <w:tcPr>
            <w:tcW w:w="183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01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279"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33" w:type="dxa"/>
            <w:noWrap w:val="0"/>
            <w:vAlign w:val="center"/>
          </w:tcPr>
          <w:p>
            <w:pPr>
              <w:keepNext w:val="0"/>
              <w:keepLines w:val="0"/>
              <w:pageBreakBefore w:val="0"/>
              <w:kinsoku/>
              <w:wordWrap/>
              <w:overflowPunct/>
              <w:topLinePunct w:val="0"/>
              <w:bidi w:val="0"/>
              <w:adjustRightInd w:val="0"/>
              <w:spacing w:after="0"/>
              <w:jc w:val="center"/>
              <w:textAlignment w:val="center"/>
              <w:rPr>
                <w:rFonts w:hint="default" w:ascii="Times New Roman" w:hAnsi="Times New Roman" w:eastAsia="宋体" w:cs="Times New Roman"/>
                <w:b/>
                <w:bCs w:val="0"/>
                <w:color w:val="auto"/>
                <w:sz w:val="15"/>
                <w:szCs w:val="15"/>
                <w:highlight w:val="none"/>
              </w:rPr>
            </w:pPr>
          </w:p>
        </w:tc>
        <w:tc>
          <w:tcPr>
            <w:tcW w:w="814"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exact"/>
          <w:jc w:val="center"/>
        </w:trPr>
        <w:tc>
          <w:tcPr>
            <w:tcW w:w="614" w:type="dxa"/>
            <w:gridSpan w:val="2"/>
            <w:vMerge w:val="continue"/>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985"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工业固体废物</w:t>
            </w:r>
          </w:p>
        </w:tc>
        <w:tc>
          <w:tcPr>
            <w:tcW w:w="71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418"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27"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86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291"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6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06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83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01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279"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33"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814"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8" w:hRule="exact"/>
          <w:jc w:val="center"/>
        </w:trPr>
        <w:tc>
          <w:tcPr>
            <w:tcW w:w="614" w:type="dxa"/>
            <w:gridSpan w:val="2"/>
            <w:vMerge w:val="continue"/>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29" w:type="dxa"/>
            <w:vMerge w:val="restart"/>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r>
              <w:rPr>
                <w:rFonts w:hint="default" w:ascii="Times New Roman" w:hAnsi="Times New Roman" w:eastAsia="宋体" w:cs="Times New Roman"/>
                <w:b/>
                <w:bCs w:val="0"/>
                <w:color w:val="auto"/>
                <w:sz w:val="15"/>
                <w:szCs w:val="15"/>
                <w:highlight w:val="none"/>
              </w:rPr>
              <w:t>与项目有关的其他特征污染物</w:t>
            </w:r>
          </w:p>
        </w:tc>
        <w:tc>
          <w:tcPr>
            <w:tcW w:w="856"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71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418"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27"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86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291"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6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06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83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01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279"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33"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814"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3" w:hRule="exact"/>
          <w:jc w:val="center"/>
        </w:trPr>
        <w:tc>
          <w:tcPr>
            <w:tcW w:w="614" w:type="dxa"/>
            <w:gridSpan w:val="2"/>
            <w:vMerge w:val="continue"/>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29" w:type="dxa"/>
            <w:vMerge w:val="continue"/>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856"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71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418"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27"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86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291"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6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06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83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01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279"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33"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814"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 w:hRule="exact"/>
          <w:jc w:val="center"/>
        </w:trPr>
        <w:tc>
          <w:tcPr>
            <w:tcW w:w="614" w:type="dxa"/>
            <w:gridSpan w:val="2"/>
            <w:vMerge w:val="continue"/>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29" w:type="dxa"/>
            <w:vMerge w:val="continue"/>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856"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71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418"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27"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86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291"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6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06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839"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010"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279" w:type="dxa"/>
            <w:gridSpan w:val="2"/>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1133"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c>
          <w:tcPr>
            <w:tcW w:w="814" w:type="dxa"/>
            <w:noWrap w:val="0"/>
            <w:vAlign w:val="center"/>
          </w:tcPr>
          <w:p>
            <w:pPr>
              <w:keepNext w:val="0"/>
              <w:keepLines w:val="0"/>
              <w:pageBreakBefore w:val="0"/>
              <w:kinsoku/>
              <w:wordWrap/>
              <w:overflowPunct/>
              <w:topLinePunct w:val="0"/>
              <w:bidi w:val="0"/>
              <w:adjustRightInd w:val="0"/>
              <w:spacing w:after="0"/>
              <w:jc w:val="center"/>
              <w:rPr>
                <w:rFonts w:hint="default" w:ascii="Times New Roman" w:hAnsi="Times New Roman" w:eastAsia="宋体" w:cs="Times New Roman"/>
                <w:b/>
                <w:bCs w:val="0"/>
                <w:color w:val="auto"/>
                <w:sz w:val="15"/>
                <w:szCs w:val="15"/>
                <w:highlight w:val="none"/>
              </w:rPr>
            </w:pPr>
          </w:p>
        </w:tc>
      </w:tr>
    </w:tbl>
    <w:p>
      <w:pPr>
        <w:rPr>
          <w:rFonts w:hint="default" w:ascii="Times New Roman" w:hAnsi="Times New Roman" w:eastAsia="宋体" w:cs="Times New Roman"/>
          <w:b/>
          <w:bCs/>
          <w:color w:val="auto"/>
          <w:sz w:val="24"/>
          <w:highlight w:val="none"/>
        </w:rPr>
        <w:sectPr>
          <w:footerReference r:id="rId8" w:type="default"/>
          <w:pgSz w:w="16840" w:h="11907" w:orient="landscape"/>
          <w:pgMar w:top="1440" w:right="1080" w:bottom="1440" w:left="1080" w:header="284" w:footer="851" w:gutter="0"/>
          <w:pgBorders>
            <w:top w:val="none" w:sz="0" w:space="0"/>
            <w:left w:val="none" w:sz="0" w:space="0"/>
            <w:bottom w:val="none" w:sz="0" w:space="0"/>
            <w:right w:val="none" w:sz="0" w:space="0"/>
          </w:pgBorders>
          <w:pgNumType w:fmt="decimal"/>
          <w:cols w:space="720" w:num="1"/>
          <w:docGrid w:linePitch="285" w:charSpace="0"/>
        </w:sectPr>
      </w:pPr>
      <w:r>
        <w:rPr>
          <w:rFonts w:hint="default" w:ascii="Times New Roman" w:hAnsi="Times New Roman" w:eastAsia="宋体" w:cs="Times New Roman"/>
          <w:b/>
          <w:color w:val="auto"/>
          <w:sz w:val="15"/>
          <w:szCs w:val="15"/>
          <w:highlight w:val="none"/>
        </w:rPr>
        <w:t>注</w:t>
      </w:r>
      <w:r>
        <w:rPr>
          <w:rFonts w:hint="default" w:ascii="Times New Roman" w:hAnsi="Times New Roman" w:eastAsia="宋体" w:cs="Times New Roman"/>
          <w:color w:val="auto"/>
          <w:sz w:val="15"/>
          <w:szCs w:val="15"/>
          <w:highlight w:val="none"/>
        </w:rPr>
        <w:t>：1、</w:t>
      </w:r>
      <w:r>
        <w:rPr>
          <w:rFonts w:hint="default" w:ascii="Times New Roman" w:hAnsi="Times New Roman" w:eastAsia="宋体" w:cs="Times New Roman"/>
          <w:color w:val="auto"/>
          <w:spacing w:val="-4"/>
          <w:sz w:val="15"/>
          <w:szCs w:val="15"/>
          <w:highlight w:val="none"/>
        </w:rPr>
        <w:t>排放增减量：（+）表示增加，（-）表示减少。2、(12)=(6)-(8)-(11)，（9）= (4)-(5)-(8)- (11) +（1）。3、计量单位：废水排放量——万吨/年；废气排放量——万标立方米/年；工业固体废物排放</w:t>
      </w:r>
      <w:r>
        <w:rPr>
          <w:rFonts w:hint="default" w:ascii="Times New Roman" w:hAnsi="Times New Roman" w:eastAsia="宋体" w:cs="Times New Roman"/>
          <w:color w:val="auto"/>
          <w:sz w:val="15"/>
          <w:szCs w:val="15"/>
          <w:highlight w:val="none"/>
        </w:rPr>
        <w:t>量——万吨/年；水污染物排放浓度——毫克/升</w:t>
      </w:r>
    </w:p>
    <w:p>
      <w:pPr>
        <w:pStyle w:val="56"/>
        <w:keepNext w:val="0"/>
        <w:keepLines w:val="0"/>
        <w:pageBreakBefore w:val="0"/>
        <w:widowControl w:val="0"/>
        <w:kinsoku/>
        <w:wordWrap/>
        <w:overflowPunct/>
        <w:topLinePunct w:val="0"/>
        <w:autoSpaceDE/>
        <w:autoSpaceDN/>
        <w:bidi w:val="0"/>
        <w:adjustRightInd/>
        <w:snapToGrid/>
        <w:ind w:firstLine="562"/>
        <w:textAlignment w:val="auto"/>
        <w:outlineLvl w:val="0"/>
        <w:rPr>
          <w:rFonts w:hint="default" w:ascii="Times New Roman" w:hAnsi="Times New Roman" w:cs="Times New Roman"/>
          <w:b/>
          <w:color w:val="auto"/>
          <w:sz w:val="28"/>
          <w:szCs w:val="28"/>
        </w:rPr>
      </w:pPr>
      <w:bookmarkStart w:id="47" w:name="_Toc17735"/>
      <w:r>
        <w:rPr>
          <w:rFonts w:hint="default" w:ascii="Times New Roman" w:hAnsi="Times New Roman" w:cs="Times New Roman"/>
          <w:b/>
          <w:color w:val="auto"/>
          <w:sz w:val="28"/>
          <w:szCs w:val="28"/>
        </w:rPr>
        <w:t>附图1：项目地理位置图</w:t>
      </w:r>
      <w:bookmarkEnd w:id="47"/>
    </w:p>
    <w:p>
      <w:pPr>
        <w:pStyle w:val="56"/>
        <w:ind w:firstLine="562"/>
        <w:jc w:val="center"/>
        <w:rPr>
          <w:rFonts w:hint="eastAsia" w:ascii="Times New Roman" w:hAnsi="Times New Roman" w:eastAsia="宋体" w:cs="Times New Roman"/>
          <w:color w:val="auto"/>
          <w:lang w:eastAsia="zh-CN"/>
        </w:rPr>
      </w:pPr>
      <w:r>
        <w:rPr>
          <w:color w:val="auto"/>
          <w:sz w:val="20"/>
        </w:rPr>
        <mc:AlternateContent>
          <mc:Choice Requires="wps">
            <w:drawing>
              <wp:anchor distT="0" distB="0" distL="114300" distR="114300" simplePos="0" relativeHeight="251678720" behindDoc="0" locked="0" layoutInCell="1" allowOverlap="1">
                <wp:simplePos x="0" y="0"/>
                <wp:positionH relativeFrom="column">
                  <wp:posOffset>770890</wp:posOffset>
                </wp:positionH>
                <wp:positionV relativeFrom="paragraph">
                  <wp:posOffset>55880</wp:posOffset>
                </wp:positionV>
                <wp:extent cx="935355" cy="953135"/>
                <wp:effectExtent l="0" t="0" r="9525" b="6985"/>
                <wp:wrapNone/>
                <wp:docPr id="47" name="矩形 47"/>
                <wp:cNvGraphicFramePr/>
                <a:graphic xmlns:a="http://schemas.openxmlformats.org/drawingml/2006/main">
                  <a:graphicData uri="http://schemas.microsoft.com/office/word/2010/wordprocessingShape">
                    <wps:wsp>
                      <wps:cNvSpPr/>
                      <wps:spPr>
                        <a:xfrm>
                          <a:off x="1685290" y="1162050"/>
                          <a:ext cx="935355" cy="953135"/>
                        </a:xfrm>
                        <a:prstGeom prst="rect">
                          <a:avLst/>
                        </a:prstGeom>
                        <a:blipFill rotWithShape="1">
                          <a:blip r:embed="rId15"/>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0.7pt;margin-top:4.4pt;height:75.05pt;width:73.65pt;z-index:251678720;v-text-anchor:middle;mso-width-relative:page;mso-height-relative:page;" filled="t" stroked="f" coordsize="21600,21600" o:gfxdata="UEsDBAoAAAAAAIdO4kAAAAAAAAAAAAAAAAAEAAAAZHJzL1BLAwQUAAAACACHTuJA7yHSY9cAAAAJ&#10;AQAADwAAAGRycy9kb3ducmV2LnhtbE2PzU7DMBCE70i8g7VI3KiTAK0b4lSAxIELogXUqxtvk6jx&#10;OondNrw9ywmOo280P8Vqcp044RhaTxrSWQICqfK2pVrD58fLjQIRoiFrOk+o4RsDrMrLi8Lk1p9p&#10;jadNrAWHUMiNhibGPpcyVA06E2a+R2K296MzkeVYSzuaM4e7TmZJMpfOtMQNjenxucHqsDk6DcN2&#10;OGRh/fZlu0k9vu4Xw9Pt+6D19VWaPICIOMU/M/zO5+lQ8qadP5INomOdpXds1aD4AfNsrhYgdgzu&#10;1RJkWcj/D8ofUEsDBBQAAAAIAIdO4kAFOMHXjgIAAEEFAAAOAAAAZHJzL2Uyb0RvYy54bWytVEtu&#10;2zAQ3RfoHQjuG/mnJDYiB0aMFAGCNmhaZE1TlEWAv5L0J71Mge56iB6n6DX6SMlJkHaRRTbUkDN6&#10;M+9xhmfne63IVvggrano8GhAiTDc1tKsK/rl8+W7U0pCZKZmyhpR0XsR6Pn87ZuznZuJkW2tqoUn&#10;ADFhtnMVbWN0s6IIvBWahSPrhIGzsV6ziK1fF7VnO6BrVYwGg+NiZ33tvOUiBJwuOyftEf1LAG3T&#10;SC6Wlm+0MLFD9UKxCEqhlS7Qea62aQSPH5smiEhURcE05hVJYK/SWszP2GztmWsl70tgLynhGSfN&#10;pEHSB6gli4xsvPwHSkvubbBNPOJWFx2RrAhYDAfPtLltmROZC6QO7kH08Hqw/MP2xhNZV3RyQolh&#10;Gjf+5/vP379+EBxAnZ0LMwTduhvf7wLMRHXfeJ2+IEH26KTj03I0ha73sIfHo0HZqyv2kXAETMfl&#10;uCwp4QiYluPhuEz4xSOQ8yG+F1aTZFTU4/Kypmx7HWIXeghJeVdKukupFPE23snYZrWQO/+TnK/b&#10;UsTPhF4JKOWv6mHXOCF6EXmbqmlQySdU3NX54AC9Q50pShmyq+ionAwgFGcYnwZtC1M7AAezpoSp&#10;NeaSR595GJsoApTNEvclCy3ZMjRzsErWvYDKQMd0Ud3VJGtl63tcLKTJvR4cv5T4/5qFeMM8Whz5&#10;8QjEj1gaZVGU7S1KWuu//e88xaPz4KVkh5FBEV83zAtK1JVBT06HkwlgY95MypMRNv6pZ/XUYzb6&#10;woLIEM+N49lM8VEdzMZbfYe3YpGywsUMR+5Omn5zEbtRxmvDxWKRwzBXjsVrc+v4oRmMXWyibWS+&#10;nEd1etEwWbkN+1cgje7TfY56fPnmfwFQSwMECgAAAAAAh07iQAAAAAAAAAAAAAAAAAoAAABkcnMv&#10;bWVkaWEvUEsDBBQAAAAIAIdO4kC675UQXzgEADI4BAAUAAAAZHJzL21lZGlhL2ltYWdlMS5wbmcA&#10;AID/f4lQTkcNChoKAAAADUlIRFIAAAKAAAACJggGAAAAw4g70AAAAAFzUkdCAK7OHOkAAAAEZ0FN&#10;QQAAsY8L/GEFAAAACXBIWXMAABJ0AAASdAHeZh94AAD/pUlEQVR4Xuz9B3cbSbati9bfvu+de857&#10;99hte7fdu72t9r7LG3l6T5GikaG8KG9L5bp33PVlYpKTiwGAkKlWSRljzEEJyIxYfs2MTACvzc5O&#10;lpWVpbK2vlrOnDldzp/fKpcuXSqXLl8qly9fLleuXCnXrl0rN2/eLHfu3ikPHjwojz56VD766KPy&#10;+PHj8vjjx+Xjjz9u8cnH5ZMOHTq8tCDHyXXynvynDjx8+LDcv3+/3L17t9y6datcv369XL5yuVy4&#10;cKGc2zoXdeVM2dzcKOvr6+X06dPl3LlzzXvUl+3r23HOzebc+w/uN3N99PijZo3a+s8LrT4f7ehz&#10;7969cjPk2t7ebuQ8f+F8OXv2bKPD+vpaWd9YLxsbG41e6HPx4sVy9erVcuPmjXL79q1y915Pn0cP&#10;y6NH1MtAzL+nZlbk6NChw8sDcSPVyvv375VbUR+oK3As+Bb1kbqytrYWNWU9aspmUye3onbCxTiW&#10;ukqNhH8xT22tJ8FrU1NjZXFxriGBFDYV6K2trRDufFPYIIEU9Tt37jTFsSligbZIf9Lg008/7dCh&#10;wysA5bwKmxNALhS5YITgQZgoZqdOnSonT54sS0tLZXV1tSl2FD3qi2rL7du3G9KlAue15YuoL9IF&#10;soYM1DqRP2ohdZECjQ5geXm50WllZaUhghzDsejixbolfy3x6+plhw6vHsh31RfqJDWSi0XqH3WQ&#10;ukI98bpCnaSuwMVUV1QjqSmqI09bT14bnzhe5uamy+LSfFlZPblDAhGMxRFSLNQJoIqZJvrss886&#10;dOjwCkA5T/5TByhIIoA3btxoSB2ECPJHcaOgLSwsRJ2Zi4vNxYY0iQRCFJudszhPBc5rTK4zjpps&#10;NdTOzWA97f6hCyQOPXKRRgcwPz/f6ETR5j3ILnUyE8BM/rReTc4OHTq8XFC+k/vUgebOQhBA1UhI&#10;HvVQ9VF1hToJCaSG6kKZGgkHo654bexXHzNq8r12YuxImZ6eiMVnophFcV5daQoagmk3kF1Aruop&#10;0BRIL2aa6PPPP+/QocMrAOU8+U8tEAGkOFGkuGLV7VIVt5mZmTI5OVlmZ2f3kECvL81jJjEHczHn&#10;KMSpn4wZmieDtViT4gp5g8hB6KQHJJbijA5genq60YXXKNTUSvTgQhk9agSQdSRHlrdDhw4vH1Rz&#10;nADqIpnaogtLasnU1FRTV6iVqpPcPeECVDWSi0vqo2pKro8ZqjcOl++1o8cOlfGJE7HwZBSzueaK&#10;luLMwpBAFoeBcpXuBFCTa6K//vWvHTp0eAVAvquYUHycAIo4QYggRtQTitnExEQ5ceLEPhLIFS5X&#10;whRE7Z5pF1DkKV9sCqo9w5DP8wIp+O4fdY5iS93zK3SKMzqA8fHxpmBTrCngHMduphNA5lOhRgeX&#10;uWbXDh06vDzw+kONoQ6IAHKRDLeiRlJbqCXUFECtBNRJ1RbdCuZcaku/OwuC1zuvOxmvHTn6YTkx&#10;dqxMTo2X2bmZKMwLzdWuE0AKGwWRAk+x94LMJK703/72tw4dOrzEUHEj/6kFFCPtnHlxo4Y4ATx+&#10;/HhT4CBS3O7Q7VPVGEigHni+d48dtN6HQmJ+Cp2KXS54Xugy/DidCzQfRRSwDsUZ8ue7mH7rlyKN&#10;DhBA9OH/6Ea9hMiKAIrEahdT8iKP18uabTt06PDlhvLb6yT5T73hAlO3gFVfuBimJor4CbwGOaSO&#10;ckGtjTjOZx5qLjVGZFCE0Oukao/gtRG8dujw++X4iaNlfGKszMy2C4oAUtRgnnq2RcxzlGL2n//5&#10;nx1eEtT822EXNZu9bEBPL27UAidQKm7UjXzrNO+c8Trv89zx7jcQcKujfSYQIsVFp3YEwUEKHtDr&#10;go7nXMA8mpNCyjqsR51Dft/9o0BD9KTD2NjYzk6mCjTFnDqJ3JBICjTrSLZ+9bJm4xcCyDYAkv9V&#10;QdVGHTok5LhRnST/qQPUGr/DAMeixlALIXzURmqLLjC58OQCtEYCmQdORn1kXqAaqTo5rFa+9uGh&#10;98rRY4fL2PiJMj0DAWyLMsxUC1IQKWwsxEQHIYA143R4OZB9/SqjZp+XHejthY2aQMGB9ECiKG76&#10;EIhun1LMRAApcNo9230esK037Vcf8JUq7W6giKAKHWsMKnKCXhc41gkf8zAfYG4KKutR69jJ890/&#10;irOeYZQOFGteZxcToqvb2MwDmWQN1qXI5nr5pYod5BwA6fKyomqTDh2GQPEjfkTuUweoQ3pUhuf6&#10;dKeEOgjZEwkUAaTuUD+pQ363hBrLHCKCzOk18iCEELz2wYfvliNHD5UTY8dj8amdq3JfDMZJEWZi&#10;GOQg8pcN0Y2XZ2TfdtiLV2Ggpxc3agE1gcJCwaEYQaSoG17cKGzsnOkZF5HA9lYwJJCaw10Hnnc5&#10;G8WR7wm81NSe6813Bd7qe8XrRU7Q6wLHZtJH0WROkVZu+4r85d0/5Edm3/0TeYW4qigzH/OzJgV2&#10;GPl7YQeyDYDkf1XQjW4cZOS4UZ0UAaROUh90p0SfBIZzQfRUa1Qj+Tev7d4tWW/qE+SReuVEUDUy&#10;k8EdQkgtpD6GDMIOAWQHcHa2/SSwbv/qqparcCakqHFFizK5oHlRc3Tj5RnZt+77VxHZHq/CkK7o&#10;r8JGTYDsQLy8uHH3AHLEg84igQLkjwtOFbf22ePlOFa7gZtR6M40Naglg5cbMtjuCtYLnoPXRPBE&#10;8jiHWkbBZB6KJ3Nq14/b1shLkUVmrropypBU5ORqHNlb0tp+pyHFO98lodhq90/kL9fLFy5mkMUg&#10;+Rog7wBIp5cNboNudOMgw2MGEEeqk9QC6iT1gdpEHaKu6W4JvMvvODioP9QivzsLEWzrY0sGqUGq&#10;kcxNPfI6ebtXE+9QH3t47YND7za3gCcmxmLhuWYBipo/+8dJCI3wKIFCByF/oBsvz8i+df8/LRRT&#10;T4JnOZcjz5uR7fEqDOkqG2Anrmx9F1DFjYKk4iYSSHFzMjUzwxXuTJAqiCDfE8jtDr6JgOeQ+dLo&#10;teZ8FTuIGnWpVuwcvAYy0aNQcj7zQNyYk1rHGiJ+1EAKseQVKMC85kWY80X+0JuLZOyAPbDLIPL3&#10;QsUMshh2ZETeAZBODs+hFxk12R0vpJ+68UIPjxmgWCLeqANcFHKhzK4cpIwaRU2iFnHHhLpCfaHW&#10;5Fqpi2UuPrnzAGGkZlG7OJc6xjyqkSKF1L9rUQephdvURepjD80zgMeOHymTUxNlcWmhuQ2jLUZO&#10;FPnTFS1KeJKArLSjGy/PyL7NcTAKcjFWgoyC2hxC7fjPP2c3pob9x9bmzDpke7wKw/WVH7EXZIf6&#10;QJ1QcYMUUYAoSLodTHGDRPnzLlNTfLcetzx47oXbHjz7wk4bV70qePpmgvbn5JwQUqsoeBm87kSP&#10;c5CDgslFLsWTObXbJ8KHbA6KsYouBZrzmY81qJFcYesOCRfJ2EHkrxY7bsMXZiCLoZEPWfvA9QHS&#10;0+H5dBB81gc7x3y2F2xGHAwc26Kda7+sWR/wQvqpGy/08JgBiiXFWb5Ypm6wSwc5g7BB4qhN1CRq&#10;DvWIOqlbwnp0BlLotYm6Si2jPnG+aqSTwgtRDy9SFw07nwKenpmKSZbLxubuLQ0Eo5jripZkQoms&#10;pKMbL+/IvvZiqQAfFTvFPbC/cA+Hn+/YexzPYR0E9XldXtc52+NVGFln7CB7q7jpCpeLx0wC/QqX&#10;IkYxg/iNj4+VsTE+YMFzgi1ECEUG293B9jZxrdA5RPZ4X4SPcyiSEDlkoHBC+pCFYqor7fb29O4V&#10;N8eI/DEn9ZFiTdGG/B3kmb8XPmaQxbCf9EXdN/wN3XpQbnjOeC4Nw6fD8Klj9ystWkC2+yEf287B&#10;mg2JbGSt53b2VTe6cZDhMQM8npQjxCIXidQL6gb1Q7WSi0rql0ggtYe6BAHk+WnAc8jAPyhC/eJY&#10;6iO1jXNVI6l/1MHT1MPAmaiN/N0MvHb02IdlYnKszC/MxgmnytlzZ3eKG1fxflVL4qBEVtLRjZd3&#10;ZF/n4N4LGmDAmsLOjlvE0U4DsKJOjDX4uPc1Ho93v77D0bwX2Dl+p8Dvon1PXwMS5/V+7L+O3vu9&#10;eT/eM2+vYYT80k06Z3u8CiPrLN9jI9mdC0bqht/mgARCnCBQ7LxBqChYLfGCdPHVB3xAhCK3SwZ5&#10;NGVykq+OmYjj+NBIuyu4uMSt2OXml4sgddwqbrHeQGSPQpgJH6ROO326xSLyJ/C67/wxJ0U0kz/t&#10;/OkiGRt4vChWXviYQRbDQQig57f8rxhQju7L3R7y6x8Nw0dxXA/YugWfbByE3U+B75wfNeXjqC/I&#10;6L4SEeznq2504yDDYwZ4PIFhtZI7Cv1IIHWJHUCRQP+giEggdY26xTnULhHC5R6WwHJcgC8tl/k4&#10;5rXjY0fKzOxkvLlYNk9vlAsX936ZKQIqWUiUnBgZ3Xh5R/Z1DuwWTvxE9qLQUmwDahKfRkwRV5C9&#10;hvCJ7KnAP/qoPHr4qDx88HAvIlkAu0wct9NEjLzx76apNIWfT4XGOY/4xCifhLpfwe4npPQpKZpO&#10;0yyQEdmbRiEdW52zPV6FkXWW70UC1PxV2KghTgLZCWR3TsWNIkXR4jlA3QpuCSBfuHy8jJ04toPx&#10;cb6AGTLY3iaebZ4bbD9A0ha7XYjsUQxF9lRE213H9naKwGsCx3C8yB9kUuQPHZz86fEYdEb3XULx&#10;shPAXo738pt8FuHDHu0nsflpPT6BvZu7j3ogF4U2/x6U+2HLvYjG2IPmeXA/jg3QMO/f51OOg9B+&#10;AvJ+7xzOp6ZQW6gzLRGkLu0SduV29lU3unGQ4TEDPPdBG2P7dwJ114S7rk4C2b3zi2WRwNo3Kqh2&#10;6YJ2B3ExOx1/p+K9iThmPI4/MT5RjsUcr41PHi8Li7NxtbxSzm2d3bn1q+JGUiMohU0FLSvp6MbL&#10;O7Kva4FNU/jrzk6fSF9cQHwScRT4hEYZgPA1OwG9K/OG8EG+eqSvKfL37pd7d++Vu3f2fsITUkGy&#10;EJ8igw1p6xG35iPuTQOi6LeN4t79OPcen4C6nXAnXue9WCfmvMe6rI8cIRPzNY2iyYG9OwXZHq/C&#10;yDrL9yKAKmoiAyKBusXBhzF4Nk/FDRIIYYOkaScQAngiCN/x40fLsWNHytGjh8vRIx82f/k/rx8P&#10;cqjbxHpmkGIHkQT8W2RPt08omnyPH7/moV/00Bc7eyHlXIgjV84ifzzzx84fRLZG/lQjnfwpThzZ&#10;fi/MQBbDMAK4Q/7I78bfu8QPu5Cf+P0u+au8DdyPXONXXoQmJ5u8vFNug4iT25Hvjjv7EMfHRcXt&#10;23y6cRDaT4DfuR3Hx3nUEWoKteXhA4ggu5E9EphyO/uqG904yPCYAZ77Dq+ZqpfkDnlCfeEiExJI&#10;3eFi2UkgNUoEcBCaehc4HjXuWNS7I0ePlQ8PHynvf3iovPP+B+XNd98rr03NjJeTK+z+rceCF6JI&#10;X28SV8XNC5uSIyvp6MbLO7Kvc0C3O39xoUC8NOSvJX6fRHP4+HE0Sm63QtIi0EGzExBkq0b4KNq3&#10;b90uN2/c3IvmY+325ZdNI+ld7UfMspPH33tB+njvzp22UXDOjZt8Amp7L+K1GzdvlBu8H4l3i3Vp&#10;WMjCrgE7Br3dgvZ2cDSKV7hJuL5g1/e7Bc2JoK5uqScUN13hQqbYUYNc8egJt3PZyZubYycQwgY5&#10;gwC25O/wofcDH5TDh0H8/8ihcrQhg8ei0Ol2cXsLOd9KhuwdO3YsCOTRcuTIkTg/5ox/81r+aTfI&#10;H2SUWye1Z/6IOWINYotu2vXzGulQnORYEV6YgSyGwQSwd5HX7Py1+U0+P4T4NaQvcijy8+bNW9FP&#10;Iq+ut5/Mvhl5dgvcanGzB/LvemA7jrkG4vhtw/WM7cjj8MX1iKPta1d3cG0H13aAzzgeGagf1JQ7&#10;tyGjXEDukkBye9d/r2Zud+Pph8fMMKh2EnfUS0hgvmtC3YEEcrHMIy3clYAE6s4FdcsvcHWRC+Gj&#10;xh2KWvfBoUPl3fffL2+9+275y1tvlT/8+S/lN3/4Y/nFb39XXpudnyqn1k6Ws+dOx9X55WiAt5pi&#10;TdFGoEz++hUyoRsv78i+VjwokEUAaQyfB/n7jF2/Hvl7zDM5j7gFw9U3t2SCsEWgZ8J3K5oGJIGC&#10;TeFuCvnVHryoR3LQOLhausWVPrsCQTDukDzNTgLf/QZhjHmC6G1vXytXr10pVyLGhcv6dzSNq7wf&#10;89KEboQMDREMuSCB3Mr66HE0uiEXQ6/CcH2B+x+7ABEiFTW/xQGBwr/4sCWBWw3J4tO9fLhjeZln&#10;9GbLzDS3aSFxQdCOHynHjrIDGKQviN+RHprdQG4P24dHagSQW8ntrt+xHSIo4kfhpJCK+HGVrZ2/&#10;TP6Qm+JMkR6286f4cGTbgRdmIIvhIASQC7xPPmnzm912dvS44MJO5Ce5euXK1XLl8pVy9cqVyOEe&#10;Wdtuca2Hq/EaOXg53r8E4hzH5R4015Xwx5VLl8qVixfLZb4jMnBpDy42u8wXL/Jp8MjzZn1qCMSR&#10;msBFIReOvZ3AjyK39+wC7vdXN7pxkOExMwzEmOomNYSLSeoK/Is6k3cC24vl9kN0eqyFZ5Vno3bN&#10;cLejRwipadQ26tyHQf7e++CD8tY775Q/vfFm+e2f/tQQv5/88lfl+z97vbw2vzhTNjbXyvkL5+Jq&#10;61pzla7ihkBe1PoVMUc3Xt6Rfa3GpkDWbaHPaYoRO5C/TxryFw2zIX7cfrnX3Aa6G0SAq5yG8PV2&#10;CSB8BDyNo/netijclyP4LzWFfBc05CtX2+832r7OTl4UdkgjhC8uYPjLdxzxHjsCDdm7zMfe+Sj8&#10;VjkPLvRw8Xy5cKn38fiYlyYEEbzObiO7BZEP7ChyW5nnAZtdwF5OSHfZ41UY7n+wx/8BEaFBJFC3&#10;OdrnAttf3+DXP06f5pO67AYulcWFuTI3ywcyJsrkRJC4IIHHIYLsCB49XI40t4O5FXysnAiSN9Yj&#10;gOP7CKBIoBPB483rvuvHLd/2E8Z89+B6lfwhdyZ/0lf6C7KLkO0mvDADWQz9CeDnDT7/nEc7eO6W&#10;Ry94iJ3b/JC/yDsupoLwkasXzrdfw4OPIWeXI9cuX25xqQfy73xgi0cDwIUWW4bzAeZqEM3wwrlz&#10;5cLZs+X82fATXxgeOHfmdDnHXz4Vfrb9NPjW1vlYP/L7At//GLl9hYtBdiTZCeTOAY+Q4M+9u4DZ&#10;Z93oxkGGx8xBQJwRb8SdaiX1hTrjt4Pbi+W9H6LzD7YtBCGEDPozgkfjYvf9Dz8sb7/3Xvnzm0H+&#10;/vin8vPf/Lb88PWfl2//+Cfl69/7fnlt6eR8OXN2MxLxQrMdD/v0K1svaDUFMrrx8o7sazU3BfEO&#10;AeS2GDHEbV92/oL8PXpwrzzgdu1dnt+5FcQvCBskjV2+q/u/qHfnO9yi2HP14zh/4Xy8Hw0lSN3l&#10;IILawbsG4QsyeDX+NjsKQS44hg82cYFzbutMOXPudMR7i9M9nAnycTbmPRcJdj7WvcSOwTW+NJNb&#10;VLeb5wO5FcyHS3Z2AXs54XnxKgz3P9gXAz2IGIkE+nMuusLlAoBHTvA9v//LbuDZaOLr66fK6spy&#10;WV6aL/NzXN1OlInxY2V8LMjeiSB9vecCjzXPAu4SQCeBzd8eIIC7aEkh5I9iqU/7Uky5xcKtFj6k&#10;QrElHvMzfxDZWn10uE1AtpnjhRnIYhhKAJvbv3xQ6lH4lNv7d8JOLfkjh8nPrSBgZ05Hzp0+HX5t&#10;idn5LWzLd5MFOevh7FYcFzjNc6EgyJvj9JkWZ85EnsZ8Zzdjvo2Nchaizq/GAH5GsMFa2YjXN9Y3&#10;ysbGZvgz1o9zz57luyCpK1EvGhJ4M2oQvyDD7fzI7cfyaUcAu/Hkw2PmICDOVDeoJ6qTIoHaCWwv&#10;lq80fVHPT0MEm286gAzGxSt1bK5HAtkFhACy+/fGO++U3//5z83O3w9//ovy7z/8Ufm3b3+n/MM3&#10;vlle4/k/GuOVq5fK7Tu3mgKt4uZXQ54Q3Xg1hwcuUFzsBDFNP2JHBJDdv48fsfsXRfY+5I+rbsgf&#10;z/K0O30ENbdpuF1zobnS919oiIIfjWMP4gqfryo6Fw0DIgi5u8DuHmQvyOClIH78+2K8dp4mdCHm&#10;iaYD4eNT7ux2r4ONtbLWIJrF6WgUQTxOR4OCCLLbIBLI7eB2F/BhSwDZBezlxpclL9xnzwLud6AC&#10;5nAC6CTQnwl0EshOLbu0F8JfZ8/wvX1r5dTqyShsC3F1Cwnk079jzW5gc1u4d+u3IX3s+E0GSQzw&#10;oZBJPk3c+0TxfrTPzrDrxy0Uv+VLUaW4cuGhnT+RP3YukZvi3MQAcd6rj/2Q7VSz5dPgmQ7mMwwn&#10;gO3tXwjgw8jvO9E7btzYbh4jasgfhC6IH2RsvUfKTm8GaQvfgjORb4ALMHJvI7AWx58KcreDjRZr&#10;QeTW1ml4kb9rka/R9DZWV8vGysnAclk/uVzWejgFkY+GeCreX13li3E3ItfJ/SCQZ0Ou81xgcsHJ&#10;r8fwHHHvWUAe8ejdBpbvnputu9GNGMSVagMxp3qpWukksK2TN5qeyQYJ/bH5rtPImc24GFqLnFiJ&#10;2PcPihw7caK89+GHDQH8bRDAn/3mN+V7P3u9fO273yv/+M1vlf/+lX8rr62eWm52R65tX2k+kcX3&#10;oql4exHrkqEbHgNAsaEAbj4BrOf/jAA+4tZvxNbdaBKQvxtB/q5C1rhF1Nz+i2Bmt4CADoLXfmFl&#10;NIcgZtwWpHE0fwOQuNPRQNqduyCD0WganA+iF4TwXDSfs0EgIXLs7J2O+SB4kL5T69EUTq2UlVNB&#10;LAAEY3WlrK6divfWo9HE/JDMOPdCEFKeO2IXkOcBuQ3c7P40zf/lIoDuR0fj0wFQncgQ6VMxU0ET&#10;AaSwiQRCrviQTrsbzAVBSwLPhW/x9zo+W10uS0tB1hb42hc+5TvdfHF988lfPvU7B2YbzM3P7UcU&#10;RH5mjudmAFfK+oqX9jsE21u+FFWusLko0W1fnlmkACNrJoDoV9M/o2Y7R832NT9lPNPBfIYDE8CP&#10;+EoXGtTNcn07SDw7uZGPkDuIH7sTKxCzIGtrkXsba0Hc1vlFlyCFm0HmIrfXAqf4pGMQvJOB5SB5&#10;y6fAWlleBafKyZXVmCfmWj5ZVrlVv7RYVhcXyurCfIOVBnPlZLx2Mt7jdv4yx8e5pyCBm2cjt6kL&#10;EV+XQs6rPBvMc758eEzP+BKzoVvPJ8/N1t3oRgzFlnKeWkC9cBJIvYQE6vlp3w3k8aiLvbtk7K6L&#10;CDbPCEaN4ytfDh09Vt5+/4Py+zfeLK//9nflu0EAv/Kd75X//fVvlv/2z/9aXju1frJcvHS+ef6P&#10;T05S4GqFqUuGbngMAI+PJmZodlUCyHN/3Pq9WW7ygQx2e5rng6Igs519mp/nOh3NAKLGFft6Az4Y&#10;0DSKjF7j2GgIYbt7txlEb5MkCNK3AemjATXEL5rLejSiaDwng0gsryyVpZOLZXF5sSwE+LsUzenk&#10;ajSYIILsNjAPzx1dvHwlLoyuNx8y4cMg+kqYl4UA7vOfwQmMw8ldP4j0CSJ/gPoiEqjC1n5qlA//&#10;7JLAdheJHeDwR/j8VBD21fDdyfDd0tJCWVhsv/+Pn6/kS6HBEt//14N/J2BDBgIURuDEj10q3fLl&#10;gkTkD0LKVbd2/5AVmUUAAbrV9K+hZkvB7e4+cdT890wH8xn6E8CWBDYEsHn+j2d7g8TfYheXW1Rx&#10;EcauXuRus4MLGeuRstXw3drKclmL1yGDa5GTTW4GTgZZXA6fLAZhAwtB+BZOBpZXysJS+8W1i4vh&#10;W8h7kPjlIPsng/yfjIuB5R6WGsyUxXh/MY5rjo85Tq6GLBtnoh7ERWEQwK2LV8ulIIDbQQBvBQG8&#10;1xDA0Kf3fG9HALvxRQzFlue5117VzvpdE2rldvPBKj4UxQef2kcueIRmvalzM3Hhe3RsrLx76HD5&#10;w1tvl9d/9/sggD8v//rt75b/+bVvlP/yj/9cXlvbWG2e/2P7nu9MY0EXCHgigG68miPHgcdI08Bo&#10;ZkEA/9r7BPAeAnj3djSJG+VG84A4D/5Ho2jI3+m4Qo8CHVhlxyCawOqp1YawnQqsrfNQfgv+vYsg&#10;a9E4aCCnaDYNguwF4VuNv6uRBDQWSB27fEvReBrSx3Nli3NlbmGuzPYwH81pIQjCErsVIcM6pGCL&#10;D4dcbm4D8xzgvXv8JKIIYHv7L+fHizrcZ8D9BkQ+VHhAJjAicweBCFIG5EkEcJcE6jvj9AnSlgSy&#10;Q8wHBXZ3A/nRc37pgx0ddnaCyIVfhSZmDBA8B7d4KYyA79US8WPXT7d8ub3C1TU7f5n8UYAzAQQ1&#10;/fsh21SQzeUHIfsp+/GZDuYzHJgA8gXrQQBv3dyOvOaijiYUF3GRuytcYM3PloU5SNlsWY5cW4n8&#10;4/WVIPOND+O45fDXUlyALUT+zZ0MLJ8ss0H4ZheXy8zCUpmdXyyzcwtldjbydma2zE9Pl4XpqbLI&#10;79dPjjdYEKYmyzyf6I7mNzcfFwpBHpdWTpWV9agzQQA3z/FBk6vlYhDAa0EAbzYE8KPyKAjgxx0B&#10;7MYXODy+gOe66jH1gdpBrRERbC+auXPChyh7z9JH7drZVIm6thZ1bn5pqZyYnCzvHz1W/vTOu+X1&#10;3/+xfOf1n5d/DgL4/3z16+X/+j//WF5b3zhVLl+5WPiONL6NnS/tzYJldOPVHDkOcsA6Afycr4DJ&#10;BJBn/7a5YrlU2gf++fqPIGvRoFeiAbALtxxNYLnZkTsZr680zX4tgdcgh5BEQBNpiF7Mwy5Ci5gr&#10;iMFyzLN4cikI3kJD/GYXZssMz5RFU5qemw7MxGtBCiGB7BBBFjY3y5mBBLC+A/hFwG3+pHCSIfKh&#10;QqNiA0TYMnE7CCBL/UARAxArLjq5qt397ji+QqT36W2e6+ST2z0SyIfVuC3MDjDkv70IgBC2gOS1&#10;r7doCF+zi2y/h9kjflx8sOvHLV92/vgginb+nADq9q+TQFDTeRCyLUEmkZkQAvcVqPlzGGpxNBSc&#10;twdOACNuKgTw2tU6AZyfDcIWebYUebcc+be8OF9Oxnsn46LsZOT4UuTpYuT9POQvMBukbSbI33SQ&#10;v+kgf9Oz82V6hl9BiLydmiqz0dTmJsbL/PhY4MQe8PpckEOI4uwcF3tx4XcyasNahQDeDAJ490G5&#10;9zBiMvK6I4Dd+CKHx5fgeav6XCOB1KTmwjlqlG4NU7+4g8EFLY9RLUc/nYg8OHRirPzl/Q/KL/70&#10;5/K9X/yy/Mt3vlf++9e+Uf6vf/inIICbuwSQq3EWqgnm6MarOXIc5GDd/SJoPggSBDAaxMcfOQHk&#10;e7gggPacUDTp5iPtAX6ncJEvBA4sR3Ngh4Bbf3UCyK5PuxMEWYTocSt3UejNsxDkb35pocxB/qIB&#10;QfqmZqcaTM4EojnNzMd7i0EQuVXIg+N7COD1HgHki9HrBBBk2zwL+PzAicCTwImFyIYXF0iJCIsT&#10;NZG1UUCBGgSK1+7OX+8rgaKINd/b2PuAULsL2N4Obj41yi3hs3yq83QQOohg73GBiKE9pK9C/HjG&#10;T8RPu34if+z+iQBqBxBZkAnZRASR13Wo6T0Ibs9MJAcRQuC+AzX/DkOOJ6EWewclgI97t4BvRW5f&#10;4wMg+hBPEPO9BHC6LPawFCRwaWm+LEduNnkbBJDdv70EsCV/U3MLZSrI31SQv6nJyNuJyTI9Pl5m&#10;xk6U2RPHy9yJYw34d4MghbNTk813o1UJ4Nalcu7StR4BvNsRwG783YbHl0N5qbxVvXYSqPqs79Sl&#10;Pu08Hxi1bCvqG3fEZhYWy9G4YHrr0OHy6zfeLD/41W/KV773g/I/vvGt8v/5p38pr/GpyMtXLjVf&#10;AdMQwGjeNaEc3Xg1R44DBepusBoB/HSXAH700AkgX+TaPt/Fbs4aO3dB1JaCfC0sQdYWyxzPdUXz&#10;4Hm91SCAfFE5WGsA+WN3kFuAy0Ecec6HHb7F5tzZRQDhazG7OB9JMBvNJBpIkL6JmYkyMT1RxsHU&#10;ePydjCYzE8fMx7oxFw+Nb4gAXilXtyGAd3rPAH5c/RAIyLZ5UvicKgAqAioETwoRCxUSJ307BSWI&#10;iggaRaXdnWt/yutpAZnK2CV+7Zd284ng5tmWIIDsAkICeSaQr4lpiSBfBcTXepxtieDpIBuQwSh2&#10;exCvZeLHjh/ED9In4scVM+SP9UQAtQuIXCKCIoOgpttBIHuK/IpEOikUGawRQqHm20FQ7ACPKeDx&#10;JuwnfyATwIihj4O88iGQuMDj8Y7ta1fKJT0DGARwle9z7BHAFlNlfmayJYMLc+1zmzyaERdsC0H8&#10;RABnggCy+wf5m5ydL5PTs2VycrpMjE+UybGxMnXiRJk+fqzMHDtiONoiSODMxESZDcI4G+fuEEDd&#10;AhYBvHazXLvVEcBu/P2Gx1eGctFzVfVf9Vt1QvWbmsIPItyI2sX32fK1SjxLOz47V947drz87u13&#10;y49/9/vy1R/+uPyvb/1H+f/+y1daAsgX5TYE8NHDWODTnnjd6Mbe0S9IdwO1RwA/DwL4WRDAT4IA&#10;Pu4RwHs8A2gEkOe6NtcLv0HNg/o0g3kIWxAxyBi7dnxYY+XUciKA7b/5ZCjkb7n5QAe3d+eb5/mm&#10;5zNmo5FMRyOZakjf2NRYgxOTLcaCBE7MTDfHzi6GHJEwqw0B5OtlgoBsBxm4PZwAgmyfUZDn8qRX&#10;4iv5R4WIhOCFQ8UjEz8Ii8jZ80JL+tpnWADkC0DEMgnUbiBEEBIHmYPUQfAgeuz0ZYj8+Y6fdvsc&#10;7Tp7CaBDcgo1XQ6KTCRFCJ0MZiIoZD/WfN0PmQwqvoQcfwchgM33ALLDz9fARP+4HgTwchDArSCA&#10;pzfWGgK4xDO2kL8ZbstOlrnIwbn4N7/2shD53u7UOwFc3SGAk0EAJ2bmysTUTBmfmCzjY3HBdvxE&#10;mTh2rEwePVKmjhwq0zs43AJiGERxZorveIw6smAE8Mz5snn+cjl3ebtc3L4VBPBeuXnvYUcAu/FC&#10;DI83kHNSuer9QCDHGxIYNYRfw9q+cbOcu3ipLK9vlKnoax9G7vzxvQ/KT//wp/L1n/ys/O//+E75&#10;L//6VW4B+w5gRwC70X8MCtA2OFsCyK8EfMYOoBHAB0EA79zmNzmj6V7hW/3bT3g2t4pWTjYkcIHd&#10;PwggX9dBc+A5oSB62gVk9299vXcbmE+FageQ74oTAZybbZ7rExryF42HXb+W+J1ocHyixYnJ8eY2&#10;8HSsObe03O4AbgZx4NcDrgQJuRFE5c699pOCNIlPovE1jTT0Nf2fBTzBleQkthq+SBuJLmj3aBSQ&#10;5yJ8In2Qkbwj52TseUDECzghY1eu+ZqDIGstnPjxPGC7AwjJ47k/fr1Dn/CtfdJXZFC7gNoB1C6g&#10;oN1Ah8so1HQ5KHyHEYgQ5h1CEUKh5scaPDaAE0knjmocNUK4Jy75/z7EOQ0BjHn1RdB3Imb4eic+&#10;wd0837tZ1k+FXyKHIYE8A9iQwLjgggjydT6LkbPs3rePbXAbmA+CnGpvAzfPALa3gNkBnJiMCzgj&#10;gBNB9iYPf9hgqsGhIIRBAOO95hZxjQD2dgDPXrpWLuQdwO5DIN34Ow+PN2FPLgZyjxDIZb6n9mHU&#10;gLtRP65HDT9/6XJZ2dgs09HXDsUF1J8++LD87E9/Lt/46evl/3z7u+W/fOVregYwCODN9hZwRwC7&#10;0W8MCs42MHsEMGJoDwF8FA3t/u1oEjfKrRvRQK9F8724tbMLuBaNAhLILiAEcHZ+bocANs8CNgQw&#10;iF+Qv/WN3ieCGxLIT3e1Xw2yuBQEjg94cDsXQhdonvXrkb9xyF9D+o4bRAC5BcwzgEFE10KeM2fj&#10;6ulyuXTtRtm+GYTo7v24soqG+vGnTZP4VL8Zit5mg2FQ8vaDJ7OTP5E+GryIGyRBu3VPAhE+kT7I&#10;CMREpA+is5eEPXs4EQPs0GVA+lrw5eAt8dOOHwSPr3dpvgGfT30Gmt/GDOhLnv3n3TiP83fn3Aut&#10;meXKqOlyUAy75Zx3CJ0YHgSKCyeRTgxFCEUERQa9mXhM1sjfXgLIvHxZrX4JZPe7AE/zyfzVleYr&#10;YBoSGDnZEsCJMs9t4B4B5NldngPk4mvp1FpLApdbEjjDc4Czc2UyCN3EWORxEMDxo0cbAjhx6IMy&#10;8eEHZfJQSwQnIYHHju4lgDHHUo0AXr1RruoZQP8UcPc9gN34Ow2PtxoG9RLylrtT/GQp31l7I+rI&#10;hag1q1HzZuKC+HBcQP35w0Pl9T//pXzzZz8v//Cd75X/+9++ztfAtASQH9bXM4Dd6EZtDA9IGggE&#10;8JM9BPBxEMCHD+6Ue3dvltu3tsuN69EEL0fDPR9Ei+95W+dXH9pbwXyB5Ww0b/6yI7h8cnnnE8F8&#10;/ctGxCtodwKDGAYJXFnhu+Gi2M/T/Ply4KkyHcRvKojf5PR4GedWL4Rv/Fg5NnY0EH/HjzfYIYBB&#10;OJtPAfNrA2eDnF6ORnb9Vrl++265fe9huf/ocXn8yWe7BBB90bsHt4UjJyrwZuvIxE87fiJ+Inwi&#10;bdqtexKI8In0QUggJiJ9EB1IETtmzwvcmj0I2LnT7V6IX/Ohj7W1htzxxc789JF+BB34T71BBPWl&#10;z/5rHzXU1q6hpstBIaIpIjmIEIoUjgLFhQikSGEmg5kIKvY8HptP9Ue8ZvK3QwA//aR9DvAxX03R&#10;+y1gftUl9OF3f5tP+UdurwbB4wuaF+PibDYuxLgN3BLAueYRDj4I0nxqn+eBw7ctCVyNC7IeCeSD&#10;INMzzTOAIoDjQfbGP3y/jH/wfkMCJxoSGAQw3nMCuNAjgDtfAwMBvHi1JYC9r4G5++BREMAgs59g&#10;h9ANXSN3vdZ1oxvPe3i8DcO+PhPgZ0r5rtoHkeO3Iv8vRh6eihyci9p3JGrhXw4dLj//y5vlW6//&#10;ovzjd39Q/utXv6HvAbRPAXcEsBt9xqAgbMkNjYPn/xIB/Oh+eRQE8P69W+Xu7evtLuDVaIAXoyHy&#10;yU6+2mM9ij+f2nUCuBjEDgIYDaQlgPxWK008ABEMQrjOTiC7gMt8+etsNJapKPz81Bc/9B/kLsjf&#10;eJC/E5C/E0fL0RNHArskEAI4xS9IBElYXF0tq5uno0lciAaxXa7evFNuRIO4Ew3iwUdBxj6Nq6xo&#10;EJ9+/tfyWejbkMADwJsqULPNyMSPRi3iRzOnsYu46ZaiiFsNvNcPOsYJH9CuG2RFxIhdsy8STsp8&#10;fXbw+ICHbvsSK5C85ofPo/GDI0eONODfvM7Pvmk3EBIIefS1vkhIH5FIJ4NOCEUKh/lQ0LE6PhNJ&#10;EUIng/2I4B4yCCCBe8AzvrznBDDiNObkKyluBwllbXTgFwqaL6Y9daqsxsXdUlygzfUIIB8EWeoR&#10;QC7wmq9yCt+sBkFvfg0kSODiyqnmi6DnFhYjn+fK5MRkmTgR+dwjgGNB/sY/eK8hgjskEAI4VrkF&#10;zKeAN8+VjXMXy9kLIdvl7XIlLvBu3L5X7t4PYhz53T7e0RHAbnz5BjFKzj6OPH4YeX377r1y6dp2&#10;WTt7rsyvnirHZmbKG0eOll+8+Vb595//svzT935Y/tvXvskvgewSwOZ7ADsC2I0+wwsi2EcAo0E0&#10;t38bAvg4msOjXQL48G7zHODdO+wCth8GuRpxd5Fbe/xkG1/gHE2d3Zp5vsA1mju3hNkV5PvC+LAI&#10;XwJ8OsjfmdPrgbUgBIHNIIXcEl5dLisnF8qyfjIsGszszGSZ7pHAsSB7xyF+x4+W40H+jo+fKCcm&#10;xsrE9GTzwRMeRKcBrfOD8xeiIW8Hybp9t9y696DcfRgN7vEnDQH8JECT+CxIII2CW8GZ4AlqpEDN&#10;VSSvhkz8aNQ0bRE/7dSJsDlZq4H3HBw/CCIiQr/XnzfQz6HX0QECpZ1AnvVjB5DfvTxxIvwZOH48&#10;/BwQ+eN2MDFFbEEeOd/X+nuhn46C+wVkXzqyz+Uz5oUUQgghg+wQamcQIljbERQZBBC8zxpCuAsu&#10;7gC3fyF/PAPILeAH94NIxdx8MS3rsTZEF9LOT8Kd4kJuMfIscnJxdqr5KpiTfCl080n/3s8xhn/4&#10;DWA+hHVyLUjg6nrzJc4Li+HnuYUgdTNleiIu7MLPU0ePNLd+21vAug18qP1wSJDEab4uhk8Cx3nz&#10;cf7SCr82crqsBQlsvgswSCC/BnI9LvLuRI4/fIT+6NySXtU11bpudONFHsTogQjgGyKAP2gJ4Ora&#10;Srl46UK5fkNfBN0RwG7Uh4qh0JcANrt/IoAPggDeawng/dvl3t1oQrdvNA+MX+OTndGomm8vj6bO&#10;zs7J5ZNB4BbLErt/DQFcDGK3FATwZLPjxy9CnD2zUc6ejWbew9kz62VzIxo8HxRZXSory0EEF+da&#10;EsjXvEyOlwkI34kgfkEAT4wFQYD8TUUzmZ0ufGO6vgD69FY00stBTpsPf9wvd+4/LPcfPu49I2QE&#10;sCGBPTT/H0721GBptjU48dOuH02b5g3xY1eF5k5jFRHq9wlYwHsCxwr9dqNEGrQLpR0m7TZqZ+l5&#10;A30deh0yg3zIitzs5nEbGJIH2eO2r24Fi/yx88ezgthD5O+L0iPD7SjbohO2FgkUoUM/7Ry679yn&#10;Qva5fMwczFcjgvn2METQySBoyGBDCMln4XEvt9nd53jOvd/7qcfImZgfvXYJ4JnIy/WythIkj3yO&#10;nFyenykrQQb5aTh+Lq79xZ84JojfWhx/aiNI4PpmWVkLIhgkcHl5Nfy4XBb4JRB29rjFGySfT/22&#10;HwBpPwQiAjgZ702OjZepiakggXwhNCRwJS7y+GWgIKRBAs8ECbxwKXxw/Va5fede5F3o3RDAILmR&#10;03/9a0cAu/HlGcToUAJ4+EgigN8or/GA/YUggNvNT8F1BLAb/YeKobCfAHJraPf2byaAD+9zG5hd&#10;wFvlVvOrIHxq8Go0vmgW57aC4G2U1ZXVshyEDPDwOFiJRrEWccpOH7t/585txvGb5fzW6SCPZ5q/&#10;54IEnt1cK6f5kAifHA4SyC2n+ZnpMhNEb3J8rIwFATxx/FgZGztRJrj1Oz3V3G7mC6hPRQPa5MMf&#10;Fy6WS1eD9Ny6XW6z+8ft30dBzpwAOgmE8PUhfZnw0VyBmm2GbvfqOT8aNcSB5g05gBjQ2Gn0eg6O&#10;nS1ubdbAe4J+Dg1wLrthIgzMydysIeIHWdAzaP5cmQCBeF5Af4delz1EMCA66AXJm4kCx+1gwI4g&#10;/9dtX/SEjIj8fRE6ZGhN7IgefitfxBZyLx/jF3wkP6On4H4F2efyNedjI3RnbtbAdthQfkU2bCwi&#10;qF1B0JJBiB5kMP72oJ39hvw9DPL0IOZofuoxdLJ43YqLqYYARl6vI9fyUlldmCurcXF2Ki7sTq0s&#10;N78JvM4XeKMrvwd++mz8jYvBjfAtz+0FCVxh9255pSzHheFikMCF8C+/AjIbF3MzR9uvf+ETwA0J&#10;PBIEkE8Jn4gcDxI42SOBM3OLZX7hZOR65EyQwI3TW2XrQlzsXMUWd0L3R6ErZJedTghgextYJLAb&#10;3XiRBzE6kABOiwC+uZcAnjQCeP/B/Y4AdqPvcPIH+hNAdgloFA/3EsBoFA+CBN7jZ7+iAbUNkOeF&#10;rpULQbzORLNYPxUF+mQ0suWTAYhcNIqTS2UjGsXpjVPNjl9L/M6WSxfPlcuXorHH34tBBC9ACuP9&#10;MzwfyAdH+C5BnieEBE62XyI7HuRvsvmAAOSP7yJbLPwU3QZEiC9/ZvePL3++HY07mgKf/n340cct&#10;Afzks2gQAT4IsgMI317SVyN8NFbt7mmHL4NGLJKgW7418ufEjx0wbnH2A+8DfTUKcILAfMyrHUDW&#10;Y13WRxYnByIIThKeB2Q3tx9ADmRCNogTNkEH3Qr2TwLzf16HQPnOH7aVDs9bD0Frye/uZ3IAUua7&#10;u5A29BLxk6/RB8inNd+7rznXSaDvBsrHEEFkERHcSwbZ3cNGfJIfwteSPn79g0/2t+QvyNN9Lg5i&#10;Lr7ona+CMQJ4Ji6qNjc2ywbxFjKtxwXdeuT0epA/cppnf/lVF34TnAuw02e34i+/EX6ubPDM3kYQ&#10;wiCBa6sR80ECV4IEnuS2/tRkWeSn4PglkLioa8ggnwAO8jd14niZPDG2SwCnggDOLpS5+bDXMr81&#10;zpeHnytb5+OC5yo/9QgBfGgE8LOOAHbjSzWI0YMSwG91O4DdeJLh5A/sJ4C1W8DtM4C7DSMazL0g&#10;VzTAhgTSzG+UK5evBqnjk4PRBKJhbK5HU2BXLhoHXyrLB0W2zp0OogfpO998mTTfJ3jt2qXmN0j5&#10;99XL8XoQQj5dvHXmdBDBaDqnVsvaSjREGiTPFS7MR6OMJnKSn5rjgyUxPw0y1r4I+YukuX7jVpNA&#10;fPff/YfRwB8FCfmIXUDI3V7w83BOVLzRq9lrB4iGD7QDlOG3OyEFNFIaNs1Utz0hazR0iBvNHUBy&#10;+kHHcDzItwghURAP1tKuHzIiswgfeklHkVtBu5zPE1oLWbCniBNyow9kh2dGAcQPsPsHcUJ39MSO&#10;2BW9+uki1GQYBbU5taZixIkgNpfPtRPovkZH97cwzN/a3RX50y6g7/IC1saeisN2d7DdIWzJYXvR&#10;xle9cKuXizj+spvPIx2AXwLhE8DMp7jlom7r3PlyLgjdWWQJuc6unSpnI+fOBek7FznK87/ItxVx&#10;eD6OP3/xcvwN8giCoG2dvxgEnkdEzpUzmxG7oeMmfg2iu764UE7Nz5XV+dmyEhdzJ2dnynL8XY7X&#10;loiBiIelRYgyPzUJ8QubbYQ9z2yVc1s87sBuKAS4vQXszwB2t4C78WUaxCh3okQAbyUCeDQRwH8M&#10;AvhfGwK4trJLALtnALsxYKgYCn0JIL8CwodA+BRwkMB2x4DbRXwdzP3mgXH9iPXtW+x28UPW16Mg&#10;Xwnyxq+EREOIwN2K5nUOcnb2TLmwda5cunA+yB/E71LZvhYNfftqNK5rLa5fbT5Ywq8RXIv3r1yM&#10;hhfnnIfs0Az5bdhoPmvsitBEej8VdjYaEI3q0g75iyZ4+065cy8IHLd/gwCChgTuwe7uDrsHvrvj&#10;hM9v99FoaZA03xponDRnPRMGIH80bho4gLDRMPUMH6DJZ/j7oGmyAc4XGWBu1mBt5NNuEDqgD/qJ&#10;wIjcaKdToF48T/haECjkwr7Iivzoyk4Xu1+QPhFB/s/r+BidsS1+QDcnaz6/UJNjFOT5fD2RQWyL&#10;LiKB6IMPnEDJ7/J59jsY5Peav+VzxRlgPaA43E8MIzYaYsjFwc3mWb87zV+B9+NYi2/mZS1y6zw7&#10;65HTF0K+C0H6LkY+k5vk8yXkuoxMEfNXQu+r24Egwld2cekSPzEXeRC1gXnI6S0IZBDJs3GBd4a7&#10;A3Ext7l6smzEXy76+OTx2qm1sr4GKebiJy4sG+IX9rwQeRXk79o2Ot1tf+UnLuS0+8cHu1TXVOu6&#10;0Y0XeRCj/QjgnBHAn4sA6mtgRAC7D4F0Y9hQMRT2EcDe18DwKeBPP6W56mFxdgG5jQQJfLBLAiFL&#10;d/h6E3ZBggReu948E3j5UpCfKPiXIGbRvMCVSxfjvSArV4PkbUNYtpumczuaD02p+Xurxa1470Yc&#10;sx3HX6Xh0QCjEfLltFvRGPl6Cr5YuGmK0Qyv8swfzS5kuAX5Y/cvmgLPBbXkztHeCgX345hBpM8J&#10;n8idk7oaRPQc+Rg18oOA9QRv+Gr0yIisTvwgtZAUESQnNzRIhz7x/DyQ10IeiBM2R150gehwq9Rv&#10;h0IE+T+vs4OGzdAXv6Cf6/M8dMrz+VoihCKCeTdQRBC/5LgRan4ehNp5OaaAv8/xihXFC8/s3ri+&#10;3ez0ORryF3+5/bsn3iF1kcuQt8sx/5WI5SuRd1fj4uxqkL5rMb/ikPzbhgDfuNVchO3B9Xg9asN2&#10;5CnnkNNXmSvy+HJcwF0KXDwXF4lBLM8DdhUDIsHs7rOreIEvd78ccl2Nua7Hhd4tdjf5NHT7/B+7&#10;f/78n9e6bnTjRR7EqAjggx4BvJgI4F9qBHB1faVcvHyxI4DdGDq8III6AaSItgSwvQ38OAggu4Cg&#10;fZaoJYFBoqLx3b8XzS+C9U6PBN5oin00BIo9jYcmEdi+xg4fO30QP4gepIVPM96O5tnentItqrt3&#10;bpc78f4tdi8gOTQZGlnMcyU3Nt5vdjla8nc7COldCCA7gA3B23s7V4DwOekbRvzUdCF07MocBE7+&#10;clNmbqFpoH2ALBntro5u9bW3e9FPxE87fpkcOclp/f384WtCnnwXEDvQ4Ln1qWfjRAL1/B+7YtgO&#10;W6ArOvbTCdRkeBLkeX1NJ4LaDcxEEFnxERAhBNm/g6D4UKyLSCoWFY81KOb2xh2Erc3DFi0hBPy7&#10;XdfWvNKSQHLuauBaYDuIHxdm15t5OJd4DB0j/25yN4A6ECAXdxCvE6u3yNFeTt+INW5wMRhzbXNH&#10;AEIZfQxiCVhTcl8JOa7yvZ6QyCB+N/h1n5gX8sdF3t7dv44AduPLN4jRvQTwbhDAa+VU1L+51dU9&#10;BPCbP/9F+Yfvfr/831/9OgRwtSWA3fcAdmPI8III+hFA3wXc+b6wj9tPFEIEPwrwYDlNr9lVC5IF&#10;4brDbiDFnmYQTYGvlGgaRIB/cxuK5wb5xYHmuaR7EBd2rUB7e1m7i/cjAe41RDBIDo20NxdNp0aG&#10;btJgGiIHCWQXsCWCLclriZ6TPUGkj3nUqNV8a02X5lojexnehJ30MfceuQNNc+yDLC9ADxFYCEe/&#10;Xb9hBMn9/zzga7H2QQigSGCNAKK3CGA/nUBNllGQ5/O1QCaB+bawiKB81C/uhiGTx34xWSOCel0E&#10;MJNALsi2iccmJtu/zN+sAZp12rWa8wLNhRykTSQS8kje9PIPAtgQPvRtci7Q6B92EOJ9cvpOnHMn&#10;zr1943ogLgpBzMfXS4Em13t54gST/G52+KPeQP54tlfP/mn3Lz//B7rRjRd5EKODCOCRfgTwFL8E&#10;cqX7IuhuDB9eEEGt6bVNTiSQ215RXCGBO0Sw92B8BClN7yOep+MZux4RbHYE2WWz5tcQlgCv7ZI+&#10;dqz0KcWWVIJm3vj/o2j0jyA20Uwf5PmGNlJeF2ikbTN1oueNtd352CV9arK50aq51gif4A1YTZd5&#10;WUdkr7FHY4t2N1I7lA6IRD9AggB2a223n/j5bojDfQ5yTDxLaA2tjWzEDjqgfyaAvgvIB0P4MAQE&#10;EDtiP85BXxGx56VTnk/rOCTDIDII5KvsQ0fN/0AkUnGumCWeFJsenzXwXkMCe0RwZwcdBJlTvDuu&#10;7EGPNMa/m138WJvHM9qdw8oFGPkZMre78IGeLtQGdOXOATn9MGrAw3j/QdQDBx8wA9SJFj4Pc2BP&#10;iB8XpB83v5/akL9KPLhPu9GNF3kQo4MJ4HQQwMNBAN8IAvjzIIDfCwL4tfLa2uaplgDeul4ePuoI&#10;YDf6Dy+IoN7kKKQigRCJHgnkZ6MiOCGCNLoGzSdpIYO9T0nqwxW9ptfcJk5w8sI5zfkBzdmssTP/&#10;LtFUM2UOb46+u9KSPRG9vbt6TvRE9mqELzdWb64HJYBqvMzl5A8ZkRn5ZQPZwSGb9MOO/WWvpgnu&#10;3fHb9ecXS/oytCZyiACiO3bANtgMoucEEIgA8hwYvsCPnIN9auSvtvazgOavgfUzERQZFNxX2Y8Z&#10;OQ4U704EiSORQOJ2GAEEimNB8Q087nfQED8jgEH8ml3DPcRPu3N7H0eAACJr+whGeyGzL9/520CP&#10;luyHLgjdHq2dduPeYz7HA3A/dqMbL/IgRg9CAF+vEcDLVy8FAbzREcBuDBxeEIEXSxXQXQK4lwS2&#10;RDA1uI9bQAR3yGBqZiI5jt1inoifg9d4z+bjXJpJJoAifiJ7TvAcInuOagMMeJME3kBrTRaouXI+&#10;cyMHMmnXD5lpiG6Dqu4G2bwfaIBPQ/ye59AaWh950RkfYgt88iQEMOvn+oCnHXm+DK0LJIvsL38I&#10;2V8Z2d/KB4CtiBVd9GQSqDj3OPaYrYJjescORBA/Yfe28e6zg+2jGOlxht4uYLPDHf7NBBB9mpgX&#10;Pm6fMc7g9V3s2kM2wm61mHe/APdZN7rxIg9i9IkI4PrmWkMAb/YIII26G92oDS+IwIuliugudkng&#10;nqbmDeyTXTTFGTJoBVsFvx9yYd8DzcOxkRAigLkZ6tZYboY0O9/t2NfghkAEcRSwPnKA2q6fyJ90&#10;R081s0FQoxsE+c19KmS/O57n0BqSA13R/ctOAAWtDyQTqPmnhuznnbzqgfjAXsSMX/jULnpECJUH&#10;NejZPmFnl68S/xnt7eL2VvAOmp3B3eda+TAWzwPqgsfjHvl10dPEf5MDIn3txV4DPW7SYLceuF08&#10;J3IsONxX3ejGizyI0WdAAHlAuiOA3agPL4jAi6U3sF2kpmXN6jOeu0nwIq3CLZJXgxf4PfDjaBgQ&#10;wGiCIoDeBGmATXOLhiTSx26cbtX6LVknhML+RrdL5tTcBDXaftBOCHJB/HzXzxsgOqqReTNz1P2x&#10;F+4/Ift4GJ7n0BqSDZ1fJgIoSI5+cJ/1Q/Y/caE8wma1CyDiq7nt2rsQanbhesBeguKz+aoWCCIg&#10;Z3p5k4mgdgkvX7FciX9fybAcUq40edCHBCK/cqAlgFEDBCN87SMnTvj254rsVrO34D7qRjde5EGM&#10;PjEBvHL1ckcAuzF0eEEEtaIpeHNq8Plg5Obl8GJegwq/sEP+At78tAtCU3HyRwOC5EEm+FABpIEP&#10;D9R+MaNGBtX4RPyc8LGGSJ2InchdDcgGuak1vba57e5gqIFlv2R8WYfkV0yh+5eBAH5RI8stfQR0&#10;VP4QO5kIigwC7AmwEVA8ZoLYEMIAZBAi2JBAcsgJYC8vBOWLoDzyfOI4zlX+sI5IoPLBcwE0BNDy&#10;3vNDOeIY5vdB6EY3XuRBjHYEsBvPdeSiCLzh1KCiu4MK+RO8WKuIU9AFFXkneCJ5am4CzUKkT41O&#10;Da5G/iB5In3+01u1n9PyhpV3+/rt5KmxqpllqCEjr2RXs8vNTc1MNq75xfFlHZJfeqI/9ugIYDuy&#10;3EA6AXRULil/lC/9ckX54jmjvBEh3CGDASeDyoNmV9DIoJM+/JWRP/jE+U4CWZP1lSeSUzkCVANU&#10;E5QvyhnljXLH/T8INRvX0I1u/D0HMZgJ4KXIxbUeATzaI4A7nwL+3vfKf/1aRwC7McLIRW8Q9hVT&#10;vlvLoCK8gyEE0Imfin1uYv0amMgXDYyGAkmjUdGcRP4gfiJ9fK0IvyIB+D/vQSRoVLXdikGkT4RP&#10;jUvN1mUHtQbmpE8NTPaSXWu2z/iyDskvXbEFNsKOHQEcno/oJl1zTim+ankFFJfKq5xP+8hg2Jc8&#10;2LlNbERQBBBf4Y8M7bB7fokEMqfyynPK80q5pfxSPh0kjzwO+qFm24xudOPvOYhBEcD2p+ASAZzh&#10;p+BaAvitIID/2BHAbow6ctE7CGoFdQcVIlgjgN6oas2p1qByk1KjGkT+IHz8fuxqJAyARPAa79Go&#10;1KCc/A0ifk76clNCL4f0VYMS3DZuu5qt++HLOiS/dMZO2BCbYt+OAO6VuwbpCDyWPMY89jwmc845&#10;GeR79fikbl8iGLnhBJDcUa5lsMMuIqjdQJFA5ZkTQdbLueaEcFjOeY7lWKihZteMbnTj7zmIQeJa&#10;BPB25IUI4LwI4JEj5RdGAP/b17/eEcBuPJ+RC2RGLrK15qSGNKgRZeJXa0i5KdFcvCFBFCB6kIZM&#10;JCCCvE+TEgHU7oTI3yDipwbkjafWcLJ9utERwOc5ss6yhaA8JGaVh56Dyj/lXs47XWiJAGr3j4up&#10;DB6zEBHUbmC+JexEUDnthJD1lYMigjUSKCKoXFQ+1nLSke2V0Y1u/D0HMUhM7xDAyMlLkS9rkXPz&#10;p06VYyKAb75Z/v0Xvyj/9P3vtwRw4/R6jwDe7BHAz3pTdqMbTz5ygawVVaDiq2KsZkOhpnBTxGuN&#10;xpuNoMaQQdMQRALzrgSNyHcAIRC1HUDtTDAXa6r5IBsy9tt9QC81nVqzyfbqRkcAn+fIOssWwqC8&#10;7Hcx5hdi5AU2J98gcdpt1/O1/B2F+In8CZ7fjkwKdVEmUoistdyUntLb4wNke2V0oxt/z0EMEseZ&#10;AK4bAXwzE8BvQADPbJQr166Um7c7AtiNZzdygfRiKgxqMhRpNXoKOUWdAi8SR2MANAk1CqHWMNQ0&#10;+MsxfmsKkiASyPN/QESQf9OoOEa3pjifuZBJ5E/NxXf90OOguw3ZXt3oCODzHFln2UKQjYDnp+co&#10;Md6PDGJr5Sx+0i6gEz8nf9pdd+KnnM3wnFauc7zg+c/xfqGGXLpQExFUng7K0WyvjG504+85iEFy&#10;sy8BnA0CePRI+eVbQQB/GQTwB98v/z8I4GaPAN7qCGA3nuHIBdKLKag1FzUVNXmKNcWbQk5hpznQ&#10;zCFiAo1Duwa8xzF590CNwBsI73EM5zgJpDmJCGr3j9dpUqzD3MyppqLdhVpDUcP0piJke2R7daMj&#10;gM9zZJ1lC8Fj1eH5CvqRQSeB5Bt5Q545AcQ3mfzhUydunM9f4Pkrkud5zByqA4JqgeqA8hbZkFEX&#10;bOigXFW+uj2yvTK60Y2/5yAGiV8ngJcj5iGACxUC+M8QwG9CAM9ulqvbV4MA3mqSgUm60Y2nHV4c&#10;vZD2ayRO/ohDGjzFn8JNEaew0yhoGDQOR759ROGvEUA1FG8iHOdzsyNBc4L4QSBoVtql6EcAvZGg&#10;g8hfv2ZSg9sLdKMjgM9zZJ1li4OilsdOBskHLozYdcP25Bk5Rm6BvPMnkuZ5ql07/gKRwZy/+Fc5&#10;7KjVBK3BXMQDMjoJ9NzNceLI9utGN/6egxgkbvsRwONGAP/jV0EAf/j98v+HAJ4+1yOAd4IAftQR&#10;wG48m6HCqILpDSM3C4ovjZnGDpmiuVPwKfIifxRyCnomgJn8+RV/rZmooaiZsAZEgvOYg8YhIqid&#10;Cv6ttTIJZD5vIpkADmoiDtlL6EZHAJ/nyDrLFgeFbFgjgPhIF3HkGrZ3Aqh8Ut4qnzhOeYqvOJ/c&#10;4i//z7nL8Zyn/FWdcALIX9UGvzAk75mD+ZifuqNdfHL4IGTQ7deNbvw9BzFIrI5MAM9snS7Xrl8t&#10;tzsC2I1nOFQY1SxqxC+TPoo8BVnEjGJN8aaQg37kjyIv8qfiTnOgUXgzYR2Qm0qNCDIva9CstGsB&#10;MgnUToI3D3QchfwB2UvoRkcAn+fIOssWo0B2rBFA+Yh8JreUV+QTwG/8H984+eMc8pM8hUQC5lKd&#10;UO6KDObcZT7mFQFUfRBEBPvVCubW2ge5oJP9utGNv+cgBocRwLeOBQF8uyWA/wIB/NY3ymtnt860&#10;BPBujwB+3hHAbjz98KaiJuHkjwJLoa0VcxoCBZpiLSImMqbdAyd/ImQq6MwjYqZmQgNhTQiAmooa&#10;CutzvHYU1Ky0NsSPW8JAzQvZIKicw/nM1RHAZztkC9moI4DPbmSdZYtRIDv2I4DYm7zKBBCfiIwp&#10;h5SvylX8JALGX/6v3FXeqnZkEsi8zE9sCF4vVDNEBH1X0OuG5KiRQNlA9utGN/6egxg8CAH8lQjg&#10;j37QI4DnIYDXggDe7gjgSz5UrL4IeJNw8qdiThGngIv4iXxRjL2I510/oGJOEec4jnfyx5xexEX8&#10;ag2F9zmO4zlPctAcWJ/1IICQCX0oRCSQY1iT85iDdZi7RgBrNhqEPGrHvArwOHICiL9GIYD4iXPw&#10;UT9yXlu/Qx3yCfD8Jr+U3yJnflGl/OXfvMZ7HMOxyiHOZx7m83mVuxxDDKiG6AKuRgIBMQJUN4De&#10;Uw0RGRQJlDwigZJlEAl8VuhGN0YdxM1BCeC3f/3LAgH8f3Z3AIMA3ukRwJikGy/nyIXmSaHCV4Oa&#10;ghoD8UTh9OJN4c6ES4WbQkxBpjCreOfCzXsq2BBGztcuAoXbyR/Fm3XVUATJUyOBNAHmZR3W5llA&#10;PhVc+1oY5KaB0Yi8WbwKBDD7/nlBdiSOsK/iBx/hH3zi5G9paan5P69D1kUAiQ0RQPePfPQ8UbPf&#10;lxnohN2U48op5ZMu7shL5Tb5Qt6Qx+Q4/sMvHMfx+JXzlasiXPwFOW9VS5wE+oVkriWCaolDdUX1&#10;RKRUee01BFk8hp61r7vRjVEHcXMwAvjWXgJ4piOAr8zIheagyAUOePNUMRSIIRXu3BggWirWumKv&#10;kb5acdaVuoo051OoRfwo1iJ+NIdctIE3FCDZnJgyn+QSAeR7ASEV/GVnSc8D0thoOqyvBsZ6rOMN&#10;ombXQcijdswXiex/wePgeQJbYlfsO4gAQv4WFxf3EEDihnjBR8SG4tNjtrbms0LNbjUbf5mAXthN&#10;+VTLce3+iYyRw/iLfOb/TrQ4hxz0fHUfyWe8rppSu4DTuk4EdWHp9QU5IKOAGNGtaY7heM5lDpFT&#10;1mAt1qzJN8jXjpotM7rRjVEHcUM8DiaARxMB/GZHAF+lkQvNMOTipSIn5OIMKIyDijQFWuRPjcGL&#10;sgozf538cRyFGWI2jPjVCjWQvC4z70tOzmUe7QKyHjJAANn9g1xwa9FvBYtccI43Ma2nplCz7yDk&#10;UTvmi8KwOHhecH8B/IlvawTQd/8ggPwbP0HUiR/5iBiR7wVfoybHs0K2I6jZ+8sA9MFe2I8cUv7I&#10;N9jad/90gUc+iWSRY+SwE6xMrtx+8pHWVI3hPK3NXNQE1qdGsIZkcBJI3JC/xAf5TT7zl9clH+fp&#10;4s7ri9cWl9XlrflaqNnT0Y1ujDqIG+Lw4ATwh0YAt7tPAb8KIxeaWnGqoVaEcyEWKMhO/CiYIn/a&#10;XcuNIRNAIPLH+yrGuirPxI/CzzoifqyvAl0rzq6HdJDMamCsA8FABu0AigD6LiDNAtm8kTEXc/qa&#10;2fbDRj7eUfPR84LbDMhust0XAWwJ8A/2xc40eBo6TVy+gfgtLCw04P+8ju/woXyEf715O2prPwu4&#10;zbI9azZ/HsgxlEd+vzaHA9nRDbthTxFz+Ua7fyJeTgD5dyZXIlbyg2yltRwee6o5qjdea5hb9QZZ&#10;dMGpmuMkUASQi0/VHY4XSWW+TAJVZ7zWSPaar0G2oyP7QOhGN4YN4oTYqxLAtSCAc04Af1V2CeC5&#10;0x0BfEVGLiy1IuTwwqWipiKnwk8R9ALspI+GQNGkKWhXQFflFFcngIDmINAsKNYc14/4qRiPQvwy&#10;eN91YT7mVwNDDhoEu0nsKmkHMBNAjkdHdK41smz7YSMfL9T8VEPW8yCQvfrBfS+oAT5PKMbwDX4n&#10;BrA3tqdpszsr4jc/P1/m5uaaf+uDIMQTscY5+FbzOWrrPi3cTrKdYsJR88WoqMWAI8dRHvn92hwO&#10;xQN6Yj8RL/lGOa5dN4E85zVySznDueQw88g+Nb1cX9mO4xWHnK/6o9qT6w656nUHEgjpI5cB/xcB&#10;5DjJyRwigcytutOv9jgkq+sluH4g+wF0oxvDBnFCrD05AeSXQDoC+FKPXFhy8RG8QHmhBWpoKrgi&#10;fhREJ31AxE9X4l6E89V4hsgfx+cCLOKXC6+Kb63Y1vQEvCe9mAddWIP1WBv5aBB6zgyyIQKo3SXk&#10;9N0M5mAuycIa2fbDRj4e1GQfBNnhIJB/+8H9Lt8L+OF5Qo2W2CIGiCV8A7Fj5wa/iPjNzs424P96&#10;DhD/EU+cw/mar7bWs4LbRzaTDUG2b80nB0X2e44TkGMpj/x+bQ6gNVgXPeT/7BtyXORPOS0SCLHi&#10;GHKMfFEuYyPXqbY+cBlAjk/mwr8igtQh1SDfDVTtIY6IEXYDMwHUTiXnqgYxH/OCQRehQs3P0kFw&#10;/bIvutGNYYM4Ib72EcCtRADfaQngv0IA/z0TwAhkJunGyzlyYfGiA3JR8gILVGDV2LzIZsJHsaRo&#10;AgicCq/IH8VVBFCNQeA1kT/OZ04RP9b0IquiKpmzTlnnDI6RjsynZqadDOSkKUD42FESAYRYQAC1&#10;u6SGhg2wieSTbHndYSMfn/WSvjVkvw0DcvYDerjPsY8arPz/vIC/HdgWGxNLxBFNG19wu3dmZqbB&#10;9PR0A0igbgP7Ti3n19Z61pB9ZC/ZT/YUsr1r/hkG+TvHgcdLjqc88vt+Lshzsy7yKxayb8gJbE5+&#10;kD/8VW7zPrlFXuNX5mAu5tT8WndUuRT3il3mxh9OBHUhSo0RSXU5RVZ1EUrdQi/Oy0SQutSPCLq/&#10;3b/yV/abdMo6d6MbwwZxQmwNJIDHWwL4nd8EAfzxD8t/f9UJYE60LwOGjdo5NfQrol6YVEhVTEUA&#10;1PhF/DLpo1ACiiag2AIKqUggoLg69DrHcD7zUWRVYFkXGXIxzQVUqOmdIf2lL/OjmxoastC02B2A&#10;9EEE2XUCEAuaBY2C40RWc1Nj7oPKk+H6SFZBfhJYS3C/CWpKg4DcGdhdPkc3gE/kf5H/Zw1s6cC+&#10;atz4BAIOKWe3b3JyssHExESDqampnV1AfEZzx0+cX1vrWcOJAcB2QLbMNq75oh/cp54LijXgceLx&#10;U4uxDD8e1OKNNZEFXdBP/iEPIH/4h9zA7hB1EUDeU65gJ2winZA/y3wQ+YDOk5zKAeZVDCOn6hW5&#10;LSJIzUGuDNUk5OU4kUCA/MxB3WO+7HP3t/u3n88Oonc/DBq147/s6Mb+gV2IpSoBXA8COD/bEMBf&#10;OwH8j44AfukwbNTOyRhUOFU8gQoohUtFlBihwFHoKHwUQIqhCB+FElA0B0HHqbCquKqwMjcFlbW8&#10;iKpwStanKZyCdGde9GU96YdMNAKaFyRQD40D/i0CSKPgWOzBucwheZl7VPl0vCA9BekvX8lf8pn7&#10;TUCmQVDTcmB/+Rt/AJqdfC/iD/Dd8wSxIvIHoYCQs8vHjt/Y2FiDEydONBgfH292BPlgiH8YhPMl&#10;r6O23pOC+ZwYODkAsinI9q75JcN9WiMVig2PlxxPw+JN8Dk83liT9ZEZndCZHCYPtKsG+SNHRADx&#10;G/bHjxyPTdBH8jO/r51lrMGPFySr5GVur2GKZ/yi+FX98hrWD7le1Xwuf7uf5bt+PpOdpUdN3xoG&#10;jdrxX3Z0Y//ALsTRIAL4NgTw3SCAv/1V+cpPIIDf6gjg04Ek3YUXoScDBW0XtTWHjdo5jrymF3cv&#10;mMBJBLHhhZNCp8JJUYTUUfwBRd6h10X8vHjWCqcXTC+WKpS1Yglq+h4EsgPzsg5rsj6yIB/yogcE&#10;QreKaGpABJD30Y3jOY/zsRuyI/dB5fTjgPQUpD9g3pq/5DPsB5BF/usH/OpAB0H+BmqY+C43TSf4&#10;zwPsyuh2HcSC2/Hs8rHjd+zYsQZHjx5tcPz48WZHkOcC83cCImsNtTWfBMzl8e0xrjhXrAvZ/hnu&#10;K/lThCKTCs8T4PGT42sQ/Lwcb6oJyIYu6Iru7iPyQxdKIoDUAWyDHTiXeSSzy1fLjYMgyy4bSO5+&#10;NU1xXovvfrGhuFEODKpp8qH7reYzt8FB7TBo1I4fjraf7fS1DJPvWaAuQ390Y//ALsTQHgJ4fbts&#10;BAFcDAJ4AgJ4AgL4do8A/qj8j293BPApkJKkEthPhpb89SOBw0Y+3pHXGlQkVShFICheuUhS9CiE&#10;kB9IUA26nSICqELJ+SqQKo4qjFrfC6OKYy6QwHUcdcgumpv1WFsNAvmkq/RUg4MI8m9e4z30U3OT&#10;PtiQOQfJLBkckkeQDQTmlL9yY2Nd9xv2VZOrAR0dyC/g60FNUYRffnbfP0uIWGBzSAW34PXsHzt+&#10;hw8fbnDo0KEGR44caXYE2R1kFxCyyDmcj7wZz0p25mE+7NKPHADZ1W0Nsi8c8pf8eRBCIeR4yvGW&#10;kY9XzCnWWFM1AbnREZ21O6vdP3Ze8RevYR9sgh3QB9mZS7KyTs6LUUc+v6ZT1sVzx3XCT/jNY13x&#10;Lug13uc4+dz9LT/Ld9ln7i/kc5lB1ilj0KgdPxi7Pa3pa44k17NEXZY6urF/YBdiaB8BPN8jgAsQ&#10;wGPl1++9Xb77u1+Xr/w0COB3OgK4gxyQKhYqGP3w1x4+/5wEDoT9sOFnn5HU0Zz7oD3GoTlZr13X&#10;5ZGcw4brBHwOkPVibQqQiqGTCBEIChcF24mASIAKoghALo5O+jgvF0Pm79fAwI6dezJnfYDrO+pw&#10;G8kmrO8NQbqjA/qIjLD7x1+aHq+hL7pyLPphP+ZgPslf08Hfk77SX74Balbyk2SUv5BV5EA+w9YA&#10;meS/GvBNDegM5G9vhu53mjt2eJ7QrhKkgh09iB0Ej90+Eb8PP/ywAWQQYsizgP6VMJzvhM1RW/NJ&#10;wFyKf+WAkwPlg3JiGNxP8iM+FSkcRAYFjyOg+PIcAx6LHpOKReZVrLE2siAjuqEz+uedcv7yOu+j&#10;M+cgM/Mgm2RgLc/lJ81nRy3XpKv0Ry/lFDJhR+UQdsbungOK/xp4T5C/5Wf3m3wmf8lHbgvJnHXK&#10;GDTysW4Lh3z917+mftbDZ46e3dx+B8Fnn8bxYOfcWMf6Xrt+XT7XoRv7B3bBpnUCuBYEcK4hgL/p&#10;EcB/CwL4P7/z7x0BFBRoSgQvEvsCuQle/hqa9yKJwwGffELxbfHxJxTjtiDvoHkdRNFpjleBtsTo&#10;UwSGDdcJ6PxBuqn4iUiI+FGkRCJEErwQquiJCKjp5eKnxuUNq9asdm3bFkFBcrsuDtd31JHtxDqy&#10;C3Ihozc79EE/mrzInzd99EZfdFWBRzfXI0N6Snf5RFDcYCtBfnJfIaP8hazIIb/Jd/JfDchegxpa&#10;9ncmTtjjecJ3//j0L8QOgicCKPL3wQcfNP/XbWD/ShjdBs6orfekYD7sopxQXig3hJqtM7KP8J/8&#10;qbxyMkgseG45FEdAsdXWnTbvcr7l2OR45mF+kSPkQC50Q190hwCKBAJswnvo7LnBXKytNXMug1FH&#10;Pl957fntuinnlHfKM+U9eaV8Ug6hL77JOZEhf8uP8p185rVQ/nFf9LNJxqCRj832+JvZYs/mBXLQ&#10;z3r4xKG6BCymPkaHfeD1HnrHffKx5ojYAz1i2JJB5EkyBlyHbuwf2AXf7SeAWzsE8J2GAL5TvhcE&#10;8Ks//XFHAD2oFGg7ydArDioKO8HbC35HQ/qawFbQU3w/Kh89phBHk06guHzUvA92i3M7396CrCKg&#10;JBg2XKesl3Rrk3yXaKjgOZnIRKJW+AYVPI5Xg2Iu5lRzcn2lq/SVzhnSowbXd9Th5zIXa7nvZR/k&#10;Rgf0wQ7o6wQCqMlR5LGdiju6SjfXz1/z9RRrrCvfyD/ykfwERPzkKzUq95n8Jt8NQ/YtQD/gxM+J&#10;jxr/84Dv/rGTxwc79Olfnv0T8QPvv/9+839e5/lAngPUT8PpwyDPEyKBQLaS7UDNtjUfZMh/mVBk&#10;IqhcU745FEtgUB7m+OR9juU85mct1kUOZEIHxYRsIPA68nMschKvyMJ8zKv1ci6DUUc+3+uEY1gO&#10;5rxXPVR+Ka+UT+if88N9zTHuN+Zxf7GO/CFf9LNJxqCRj63ZQbo3mxjEApsXxEWzcdHisYOaJBBL&#10;vdgaho8ecWzE3UcxR2CXGNI/e0TQSKATQdehG/sHdsGHgwng8fJbI4D/6zv/0RFAwZNBCaFm7EUT&#10;kAAOSN/j5j2CnKJLAQZc4cWVeYP7u4j3HjSIJk6hJjl683pBRg4VKiVBHq5DhpJHc3iRU6FjTdbG&#10;9yITFKZMJjKBUGHzAsd7ucAxH42oph+yuI6C5O6Hmq7CqCOfz/yyFZCdFAcUbGyCrir23uyxg/Tn&#10;WHRHb3SVvoJeq/lDPlEjxzfyjwifmlK/xiRfCfKVGtVBoYYmSF9v8s8DmVjpQwUigOwAOgF0Eqgd&#10;wEwAOb+21tMgy6nXZSch2xEMs7W/l3NNhEI5h/+dCCpWgOJHEDkclJceo4pNzmNu4k11QTGFvK67&#10;5EdeZPScYF3m1FrK+5yPo458fobXEa85nvOus/IemZV32NhzTbklG2R/y3/uN9UI5mJOfII/5Av8&#10;4HZx1PQ6KPbMhd49fZv6QwxA+NjAIC6azYoWzeYF9cjQ9C/iifgizoi5feD1Fg/uR9zdj3r2IGLv&#10;Ycz3MOrco6h3gccfsXZLAmu3g12Hbuwf2AU/HoQAfv93vylf+9mPy//+LgRwq0cAX8GfglNAKchU&#10;BNqEIPlpxhHsVjhF3CgIu+A9Cm0E/H2KL0U4kvvurXLrThRmw82w860Gt8vtu0GyaOAkSjN3JIYK&#10;cp/imId0yHCd9uq1l9A48aMQOZmgSGVC4aRC/1cjykWNOVXsBzUZySiZB6Gmq2PUkc9njX42Qwds&#10;hY658ang8xq2wH4iwNiY86W7oNewC3PLH9gs+wSbAtaWf4TsJ/kHII9DzWgU5DkGzVM79mngc0Ms&#10;2AnkNi63gSF1fOEzX/nCJ3/54Afg+T/+r6+C0RdCD/oQyNPAZXxaiDQ4/H2tOSgHiQnFiaD4AcST&#10;YpM4I96cfHicKkZ5j+OIR+ZjHdZEBskp4oOf+L/k5DjlA+tpLebN+Z/zcdSRz6/B64nWFlSTgPRX&#10;biovsYFysZZ7tZhwv8lf8hVzMadsw1qZBAKXG9R0Gwadu6Ov6lus9zF1mvWJB+Ii+tmDpqe1QMam&#10;HgmqS8QYMRf67AevB25FDN6K2LsdsXcneuTdmPNe9LyGELZk8PFjYo/egP3lE+m7q0M39g/sQq+C&#10;N+wjgBtrZSwI4LtjTgB/0hLAs1tnyrXrHQFsk2K34bcECXLEjlgEblM4I9jBvQj8wN0d8DqFloSm&#10;CF8v129Eooddr25HAdiOIt78jQLf/I3Xr0cBvxEFg+JxC3LIvC0RbHYEKZBWAJCvFvzSwbGrz25B&#10;c70oaCIaNAElMgWNgqSCpqKmwqbiJeSGwzwqZGoqKmbeVJBlUGGroaZnDaOOfL7Wk2zZduiFnujt&#10;xV5NkP/LNrIJ9sAOQE1WfuA17AQ4rp8/aj4R5Bs1mdx8ngSaC9R8L1mA5APY5VlDcyMDskEwIHLs&#10;6OmDILXvAeR1dgn9E8D4qLbG08D1B+4n2Q64TbO9BcVRP+TjfU6Q/SRkXyE38SXyQdwpZ4lLQXHL&#10;exzHOZzPnKyHTNr1AyKByMYxHCvyxxqan3rgdaBfno868vn9oPUE5bvnPSDvkbVWNxsyFHopTxUL&#10;7vvsH0F+cl/IRsyPzVmT9SWLy5flr+lYQ3O85ok5ue0L+WvuYDWkLy4Koqfdo+fdDnIagNzdokf1&#10;4r3RU7puh67ogk7h8x1EXPB3+0rUwyu8HxcC10Lf7Yi/6zHHDYgh5BEbskNI7BFzXHDsvRXc6rir&#10;Qzf2D+zCB3QggGwi3QnCfiUI4GYQwKUggOML8w0B/N3775Qf/P435euv/6T8n+99Owjg+R4BvNsj&#10;gDHJqzJ2EiKgpOcB2Paqj6LH1V4keBP8FLIIXBBJsQv+H8kQxA/Shy2vQviuRSG8crFcuHy+nL+0&#10;VbYcvHY53rsSV81Xo5BHIdgmsSjIPRKIE3ORrAW/kkJwfXZ12ruLJbJBARPRqBWvXMC8uXCcF65M&#10;/NRAVMQAcrg+QPIOQtZxEEYd+XxfV/aTDbEfuqErBR8bYBOanRq07OT24XjsItuoqaqZiPjV/JEb&#10;iRq/1qtBu5E16PxBcH/L5+gD1LAANgDIi9yAWHgeYG7WRAZkQ0ee59MvgfBhEG4Hg9ovgXD7mHPQ&#10;pTb/00C6CzmfgPzovgTZ9jWfPQtofvk15zByK4eJS0Fxy3vSi/MlK6SPXVnd+lbssQ76Ex/MLWIj&#10;8qd6kGtAzsdRRz5/EHxdoJokeO57/fTcHYUIuo/li+wH5ulnK6+bQtahpqdjR090Q6+Yn50/dv0e&#10;hh73RfzoeTdCrpDtRhCJ6yFnQ/QCHsdXLoc+F6PXhf8vRRw04FPfDfg/r18sly/ERcHFiItLEfeX&#10;IYSRF9tRR26we0gOsRtNbaRn0C8yCUT2Vodu7B/YZYcABndpCOANI4CL8+W9IIC/f//dHQL4D98P&#10;AnjuwtmyHcSFHSw+tPBqE0ASnSuQ3u5fGPHOnbjiJQGuR9DG3waRGNthXMfV7UiGa1Fsr8aVsEhf&#10;2JZb7KfPbZbNHjb4y2vnz5azF7bKuYsXGiIoEshO4F2uwqLAQJ488YcluOvS6jOc/A0qWBm8Pqhg&#10;MbeuXIEXL+nhRUzy1nQZhGc58tySSch2RD/0RXdshj2wjRqtmh/gPTVB7ITNOVdEmX+D3EDcF8yj&#10;pgFosAeBy6PGI0i+GlTcWVu+Rh6Az5EPOUV2sl4C+j0L+JysxfrIhKyQOu0C9vstYHb/IIqQFM5B&#10;B58zoyZDDfk8+VL+xDbyZ84vIDu77UH2VQ3uW6EWAzVwLHOwFuvLv8gpf7oeHpscxznMAdmD9GFX&#10;dlZFArUGx6E3czIHNlJtyITG8y3n47MceW7ga2co9z3/qWno4ERQ/ndbye/yuXwt/7kPgPKLc+UD&#10;5madXEslk+roMBs6pNcOAUSXWOfRg8jfWPceO343QxZ63rWoYch4NWRF5sDlS8RaG29NDITfz/NV&#10;P2fOlK3Is72I186cLefPngtslQtbcZEQZPDShZgriOC1HRJIrlBD2l1APhTSEcDRBnapEsDgGMsi&#10;gONBAD94t/zwD78t3/j5T4MAfqe8tnXxXLl+c7vcuXcnCOBHrzYBJCGaBIcocdVLw+GKl2SNoGW3&#10;LnB5B5EQPVxkt+9SJEPY81yQu4b4nd0o66fXytrmqXJqY7WsBlbWV+LvqbJ2er2snzkdpBAieD7O&#10;jzUi6W7QYCkA0WQe94qlF0olcobr0ehiRUsF6yDkz4uVihPgdTWLXKhoiBTDXKxUsGpFS/IO0qkf&#10;nuXIc7tcINsSPbEh9sMO2AVbqSnmZuuNluOxuWwnkuANw30hPzCP4PP7OoJIAucJ2Y/9wLqC/Owy&#10;iyAAYgjfYwuRIuJLFwHPGszLem53SAe7e+zy8UEPAPGDCLL7pw9+6KtfOAc9JKejtuZBkOcRORQZ&#10;kI/lX/lYfpavM9xnGe5b+RsMihHB40Sx4f6Wr3NMIhPHM4dIHwQc2wKRQHKA+ZmXc9Hfa0QmMsNq&#10;wbMceW7B13eoVql2qQbUSKD8jq6ZCMrX8qv7Tz51H3Ce2435VVu9rkouyem2rOkJpFdzbszR3P5F&#10;/ljr/p2oS+z89cjftStRvy5HzFy6WC4GuW/IHtjq+T+I3dkgfmc3N8uZ9fVyhg9ZOXgt8vPs5ukA&#10;ZDCI4Lm4UIAEXiRmsQe5EHYKAniP5wE7AvhEA7v0JYCb6z0CeGKXAP4iCOAPggBeuLwVpON6uXv/&#10;TgTZR2HwV5AAkjxNgpPcJHZ7+/cuu383rseVD8UzkuBSJEHgvHARQPrOl3Nh6LNbQfzOtcRvI4gf&#10;pG/l1HJZXl0qSyuLZfHkYlk4uVAWV5bK8qmTQQaDGG5ulE0KKOQhCsJ2FAF2Ae9FMSHplexKbiWy&#10;Q0mvIuDFqh/5U2HPDUgFSdDrHOcNggLnhZ11nPyx/rAi1U+fYXiWI8/tsoFsT3TFjuiPLbCLGqM+&#10;BaoGyV/dGlPTVbGX/QVeky84Rg3CGzuoNXOghu5NxX0HfL0M5BHQS35WMxpE+rCJGpTHwbOAz8la&#10;rK/4xa7s7rHLx7N+AOIHEeTf+vJnfIF90BM9kFXw+UFNhhryeT4n9qgRAuQWKQBu8+wPh/wnyK+1&#10;WFG8eJw4ajHjsQK0hubmOM4llrEln6QG2F6ABDoB5Hx0RG/sIBLj5OUg9eBZjjy3w2VwSEbVMdU1&#10;9FAcyOfomP2Oz+Vr+VL56ZDdAcdxDucq57zOsu6gGivZ++kpfdrn/0L2R5HLsQ67f3duxvrbPLcX&#10;8RE97tIFCNtW2Qqyfw6yj+9Ph++D1G1ubJbNtfWycepU2YhcW0/YWFktG6unmmNOrwdJDBJ4Lkjg&#10;VkMCIwYvEV/Y5Ha5eYvd5pYAPuZrYToCONLALgMJ4JIRwD+2BPAfIYAXr1woN2/fCMIRhTGCgcB4&#10;VYYSYocA9hKCj79z+5dn/7bjSuhCGHHrfCRAELyW5J0tp89FEghnT5eNM5tl/fR6WdsI4rfeEr8l&#10;CN/SXJlbmCkz89Nlem6qTM1Oxt/pMrs4V+aXgxiusiMYCbIVV0dRZLkVzC4gn7Ii4b1g1pJaye6F&#10;ygsUxUnkj2JMA6IY9StEDhUlChLniAyoKKmoDytIQHIKWY9R8CxHnjvLmW2KvhRjbIA9sA9NksZH&#10;A9RXlagxqllql0S3ydS0M9TE1cgzciPXsZybfSa/AZEOZO4HfCuI8MnXIn34PBO+7H+PgaeFz8la&#10;rI88yIjeug3Mbh+3fLkdDPnLX/uCbdARPZBV8PlBTYYa8nk+p/IukwLZE9uKEArZFw75Dsif8i++&#10;xucAHRVDHisOxY1DMeSvcaximrglfrGlvoSbL9V28B6+IL45H3mQHX2dvLiNa7Uh5+OzHHnuDJcj&#10;Q7KqHigG3Ofol/1OrMrX8l/2WQ3KYeUsdiSGVHNz3vWzaU3HRgfiFrmRl2+x4Jsrmuf+Qi7udgX5&#10;uxg973z0unNnopZtbpQNfB2+XzsVPS6I3WoQvNXlk2U18m6FC66E1cWlcmppuZw6uVLWVoIkrm2U&#10;0xsQSH4dhg8NEXfRh7axS+REEMAHfBq4RwA/7QjggQd22U8ArwcBPN8jgAvlvYkggB++1xDAb/4y&#10;COAPgwBe2b7UfADk/sN7cXIQwL92BFAEkE/0cvv3POQviN6ZIHqbQfQ2TkP2uL27UdbCuOBUEL/V&#10;NYjfyXJydbksLi+U+SB5M0H2pmYmy+T0eBmfHCsnwgljU+Nlcna6zCy0JPAkV1BnzzS7gJdJ/igS&#10;fBgkE0BPbEetKKkYUTDUfFSEKCwUH5EGB69TfFSARB4oQiIFIgMq6v2KUD95VYyEZz3y/AeBy+fy&#10;Z5uis+yJTbAXDY/GJ/LHrhNN0hslr+WdEm/IasIHgchi9pn7Sz5zkiHigez9QMMS0FO+Jo7QvUb8&#10;Bvn/WUDzsp7sjx7YAHKCfbkN7CTQCSB2xkbYAF2QVdDcTyK3nws0J/ZwEgicCALZuOYDh3wG5Ef8&#10;CvCxE0IRC2JCRPCgcNJHLOeLGeIXO/N1OuyssusK+L++YkexzTzIgHzogL4iLv1ixfMP1HJ0VAwb&#10;tXMyXCb3Paj5XLmh2iufy5f4reYvwXNbec3xnMf5siUxNSwHXXZHIztyxzl8h+0OAeRbLHjW/UrU&#10;pYvny4WtIH/R885En9tYh/iFr8PnK0HoTgbxW45cWw6it8zjFrOzezE3V07G6ysLi0EQWxK4vroW&#10;82xGPMW85y6UC0EAL3MbGAJ4q0cA+aLobgdw5IFdBhHAiSCA7wf3+EMQwB/96XdBAH8WBPC75bVr&#10;N642t38fPnoQwfRxGLsjgDsE8Ca/+HA5mkxc/Z7dLJuQPpG99bgCCqwE6TsZ4Jbu0koQP3b9gvzN&#10;Lcw25G9yeqIlfuPHy7GxY+XI8SPx93gZm5wIEjhTZiOBltgyjyJ7jqvnSP6GAEayN58EtsTOSZ0L&#10;kRehQeSPoqJio8KjYgMy8eNc5hApyAUoF54sp6CimvGsR22NfnD53J41m6IzBR07YBNshO1oeLo1&#10;RqNUk3TQLCEkapTaDXQiqGasJuD+kY8E+anmKxEG+UzAdwJ69AP+FURgMvFT48FGHp+D/P8kcJ+w&#10;JrIgP/phnxoBBPmn37AXtkEnj9cnldvPETRfjhtsB5DdbVuzfYb7TH7EryIU6ITfgQihkwvB4wgo&#10;vpwAivxhU8ifiB9xS/wSx9gV+2Jr/q34xtYcz7nMw9zIgXzIjC7oP2rc1HL2oBg2aufUkGUC/Xye&#10;/S6fy3+qxfgr+8r9AuQr3udYzuF85pI9lZcHtyv/D5k5Lo5vvus2EcBrPQJ4njteZ4KwbawH+QvC&#10;v3IyiN9yQ/yWom8tBsFbCLK3MDNTFqanysLUVFmMv4vT0w2WIIJxzMnFpbKydHJ3F3BzLwHcvg4B&#10;jHi2W8A7zwDuyL7rj27sH9ilIYCfJgIYflw+PYAA3ri13dz+ffTRwyAbnzTB8qqMneQmSUhikneH&#10;AN4NAni9XI1kYPfvNOSvub0bzf3USllehfD1SF9gYXmxzIeR5xbngtTNlunZqYb8jYXRj40dbYjf&#10;oaOHygeHP4i/h1sSODVZpuYigdit2NwoZ6N4XopizHOAfBBEBPBTS2gvPsCLjxceNRiKDo2C4lEr&#10;Nvzl/7yeyYSTCIoOc+aiM6yIK2kH4VmP2hoZLqPLLntmm6J3zZ40T5omREO3x9Qk2YkSREoghzRV&#10;3TLTbqDvBHrxl2/kH/dRJn3uKzUJkQ35zoEfBwG9BeygJpMbjfvf7Vqz+yjI/mFd5EI39MVOmQCK&#10;BPJ/EUDsiv04BzsMkhnUZHHk4zWPoBiSrWQ72TLbeRDkK/kQnwL5WKQC3RSXIoIiGILiCHgNEAEU&#10;+cNmkDnsB/GTTXV7necs+audVmztFzfEtGyuOoKsyK9Y8jjK/gDZxjU/DMOwUTunhiyL4PLK59nv&#10;8jc+lN/kL/kK32R/OHgNW+JPcl15rvxm/n52dRl3ZG7sjaw9AvgIAhjxAwG8EXJEz7sUxGGLu169&#10;3b+W/AXxW2yJ33z0rbmZ6TIXhG9ucrLM8Ys7E+PN3/lJMNmQwsWGBC40JPDUydWyfmoj4oTalwgg&#10;3wfY+xAIv2ZBz/usJ39r711/dGP/wC57COCDIIDBX3YI4HIQwMkggIcSAbx192Z58Oh++ejjR2H0&#10;T8tf4wrhVRk7yd1LCieA/KIHX+h85crFKGqbEbRrZY1n+1ZXytJJEb7FMhekb3ZxPkjfXJmZn2me&#10;75sK8jcxNd7c7j164mg5HMTvwyB+7wX7fuf9d+Lv+0ECj5Tj42NlIq6U5qKQrkaxPROEoB8BVDII&#10;KpoqOF5sKApqDio0FI9c+IFIhhMLLzLMQ6ERYfBCk4uMCiNQsh4Ez3rU1hBcRtDPnrKpF++aPWl0&#10;NE0aJk2Q3RAaoz6RKvB/Xs8kkHNpvNoFdJ8wv/slEz6Q/YTvRRrkLwc6OaTrMGAXQbaq+b5m86eB&#10;+wk50Ak90R07QTawJXZ1EogfeB2SjV2xI+dgl2cpt853MK/sI5tlex4U8pP8h/6KSXwNsIfyXeRC&#10;u0wiGYA4EjLpEAH0nT/IH8RPH6zxT1nzb17XxQ3H+i6gbgOzluoJMiK3xyE6ekzJL9k/Qs0H/TBs&#10;1M7phyyHQ7L287n8h9/kr1otkS9EyIHXBY5RDeBc5vCcP6hd29eQ0Qhg9Ls9BJDn3tn42OS5P277&#10;tuRvYT7iYHamzAS5mw6iNx2kbzr62PTYiTJ94niZib8zY2NlNl6bi/cX2A2MWFnmVvDySlk7tV42&#10;N86UsxUC2HwKmO8BRH5s2JMbG7svurF/YJcdAvjxCATw3sMoikH+Pv70cTMBW8SvythJbBKDxCVZ&#10;d3YA70ViQgAvNc9BQABPcbuXHb8gfvORDHML881zfNPzs2WK273s+s1MlvEe+TtWIX9vvvNW/H23&#10;fHjkcJDDE3HsVJBHEcA+O4DNdvjexqsC06+4UHDVBLzgC04yeD8XFicUzK3iUissXgxzsgrDRu2c&#10;p0WWS9hbCPfaUvakoIJBxZpCDQFh14OGCbGDhDgBVOMENEqIiXZLtANIkdeVPj5x0sea/QhfJn3y&#10;U24EAno6pP8okO0csmu2/9MOzaP50QEd0Rk74IMnIYBPK3c+PoM5tUbNhqNAvpIP5VfFKfYA6KX8&#10;FxlUHQCKH2KpVheIPeJQ8Ux8Es/YUgRQFzMQQP76TiD29gsb5sHu+Ig1iGXWH1RXPEalv+zo/hqG&#10;mk9qGDZq52T4ujWfu//kM9UVbKE6jX3ki0wEa7VBdUH1oFYHZFfZ0+Vr5RIBDFkggPxEKQTw6u4O&#10;oAggu3+L0e/m58L3PfI3GWRvMkjf5PFjZeLY0TLZw1T8fzoAEWR3kFvES3Pz5STPAq4SIzwLfb6c&#10;vxAkl2cAfQcwCGB1B9Bs3o39A7tkAng1+MvphgBu9AjgWEsA/xwE8Fc/K//0oyCAjx4/aMjfp599&#10;0nwABGO/KmMngZvEICn2EsDdW8B7CeACt3qD+M0G8ZuOhJiaDfIXxG+C5/2C/I0F0z7ee97vwyMf&#10;lvc/fL+8G6TvrXffLm+8/WZ5+713yweHD/UIIJ8IhgBG4eTKmUS/EQl+994OAdzZBexBxbJfQaHQ&#10;UiAoKirykBYKiMD/Rf4OUky0Zi4mKn5Kzn4YNmrnPC0kG5C8oF9hrjXSWoGmGFOYuXULwdCtX5og&#10;DZOGqKbJXzVK3su7f8xBgafoOxlnTfwonwA1T/dPLvgq+vKV/OVwW4wKt6mjZv+nHZpHa6ATuqI/&#10;dnlRCSDQ3G67J4X8Jn8qbhW7il/VAo9hxTFQHKlGKK6JOWKPOCQeiUviU7fWddvXSaBi228F5+dc&#10;2VEUCVRsq84olnP8Dopdt4nsW0PNHzUMG7Vz+sHXdzndd/KX/ISPajUGW1FnnAjyl/+rdqtOULu9&#10;TnhtcJvutaXiKOTZIYBxoQABjJ537erlhgCe32pvAe8SwN7u39RkmZwYK+NB/saPHSvjR4+UsSOH&#10;y9jhw2U8/k7E/ycDU8ePl5nx8TIfPW5xdq69DcxXw/CVMGe3ggAG0ewRwBt9CODOM4Bm627sH9gF&#10;e4kA3jUCeDJ8OBkE8IMggH889H758Z9/X771q9fLP/34e+W1jz/9qHz6OeTvs+b273/+5ytIAHsP&#10;xu4jgLf4EMil5kpokw9/NARwqSxwyzfI30xD/njWL8hfED8+7NGQv/HjQe6ONLt/74fB3/3g3SB9&#10;7e7fX956I4jgO/H6oXIkCODYHgJ4PghgJDmkrCGA7e8Bt7uAu1AREWEh6Ul+FXW/ulcxUUFRAeE9&#10;jvECMqgoewHJBViJOQjDRu2cp4HLlwtyLsayo5qmN8l+xA/iodtlelZKBEQE0Buk7/5xDud6g6z5&#10;AznwCXKpqLtv5B/30d5Cf/CmeVDUbN0PTzs0j9ZGR3THR9gHu72oBFDQGk8L96P7Vz7HNjmmFdeC&#10;4huIeGAT1Qvsia10Kxgip9vAmQTmixuOwf5OAhXj7CxqB8tj3OPb47oW0x7X2X811HyRMWzUzhmG&#10;LEf2m3wlH6G7k0Cv3arZIn9CruH5gjHXcbflbszw/7bfNQQwCMO9u7cbArjNL1rxowZ7COBijwBO&#10;N7t/E2PRu44dLSeC6J0I4nf80Ifl+IcflhPxd+zwoTIeYDdwOnrcbG8XsLkNzKeB6XVnz5WtHgG8&#10;agTwQY8AfoKM+BvbYUuzcTf2D+wiAvhR+PTug/sNATyzQwAXgwCOlz8ehgD+oXzr1z8v//zj75fX&#10;Pvsrz/1FUgUJ+luQv1fJwLsJS4L2CKC+CDoS4jZfA9N8CpgPgaxHYeNTcBTDKIJB/vRBD5G/ExPH&#10;g/wdaz70cfjY4fLhkd1bv2+9+1az+/fnN/8SRPDt8l4kypHjIoBLZXUjrorOByG4Fsl9MxL63v09&#10;BHAHVuBV1EX+KB61q8hcPDLZ4HwKhgqxirAXjVx0lYzC044839NAMgIvvl6A3Y5qjLkpYkvsiN20&#10;OwLhYIfEH5RnV0+7fzRCCB9N0ckfzTHfIlNjZA0VcS/guTHKL+4b+afmIyHb58syJK/0QGdsgW2w&#10;E375exDAL3K4XJJXkB6Cx7di3JHrBnbUxQ6xh42IR+KSGCe+dRtYMS0SmAkg73OcSKCeB9SHQrTT&#10;rfrTL96RT/GuOB8l1h1uuxqe5ajN70Ae+QjIP/IHNqjVca/h+EZQLfd6Lpt6TVf9YC3ZsIURwI/i&#10;oqBHAOl529euBAG8UC7wc6Vn+BAIzwC2BHB2ZqpMBZFg9+94kL9jQfSOBfE7+v77DY598H4QwQ/K&#10;iQC7gdwenpkYL/N8KjhiZSXiY40vhm4I4MVy8UroFQTwehDAO4kAfoqt8DP+xIY9W3Zj/8AuEEA+&#10;yCsCeO3mjSCAF8pKEMCpIIAfht/+dPiD8pO//LH8+69/Uf7lJz/oCGBbLCgmPQJIkSQh7zsBpNnz&#10;PVinoridLEthTEjgHLuAXBHNTJYpiGCQwPGJE+UEJPB4uwP4waH3y3sfvNfcAmYXkNvA70aSHObq&#10;aWKiTEchXYykWOeWYBTJq1zZ3bq9QwB5IJafxuFn4XLxFmEh6f3KEYgAAv4tiPjl4qtC4YXXi24u&#10;uNjO8bQjzzcIkmEQJK+KLnp40cWGtaIrG6rwquDSvCASNEeaGTsbTgQhGzQ9dj9ogBAQwL+ByJ92&#10;/2iKvvvH+l64nfwhs3wiuG+E7CMh2+/LMiSv9EBv7IF9OgJYJ4CKdcW7Q3EkIpjrCPFPjSDeiXFs&#10;hw0Vz25fkT3FOPFN7HM8u39c5CjOtQuIH5y8sBZ+YV3FP3LUcgCZpYfiPusvZDsJbkvwLEeeO4P1&#10;JZ98hC79fFGrSdhLNd3rOu8BkUC3JfMxt+pIa8P4y7+JhcfRTx5SB9tnAG/aM4DtDuB62VjrfQgk&#10;et78TG8HMAjgiSNHyvFDh8rR6GdH3n23HH73nXL0vXcD75Vj778XJPDDIIFHytSJE0ECJ+LcmZhj&#10;sfkewbWNzYYEnrsQ9bS3C3jzTpDQB4/Ko8dxsYuc+BmbyYc9W3Zj/8AuNQJ4Noj8ypnNMhX+OzQ1&#10;Uf585MPy0zf+VL79m1+Wr/z0hx0BbAKLICMpI+h2CeD95pdA+CFsfR/S5gZf7qvvQ+L7xtjl4UqY&#10;52L4EfoggsGyJ4IEjo31SGAY/FCw7g+DCEIGuSXM7uCJibHm+cGFmGd1fa2c3eITwJfL9XAaPwV3&#10;N9bnGUCI30cUiPg3ieykJRM/FQSHFweOdeKXC6wKRD9i4cUV2zmeduT5BkEy1OCySn50UuNDX3RX&#10;gcU2FFMakwieSB5Q4wKQwAwdS6ODENL0aH4QPRqhQ02R42iKnM/a+Cb7peYTwX0DXGeQbZLt92UZ&#10;kld6YAfs0hHAFu5zIccG8NhpCcDefFBdwT41EkjsYksucAQRPeKcuOZCyAkfUP4MA3nAeiI1qlXI&#10;42TQSYznQc0O2VbAbQme5chzZ0gGySe/uC/QT/7IZNBrveo98FoPVOtFBDlPNmRu1uGDH8JHPO60&#10;s/sX51+Pi93L/PYvP9kWvt1sCeBqEIjlhfmywHfXBgGE1I1BANn9C8J36O23yodvvdn8PfzO2+VI&#10;gNd5f+zokTJx/HiZChI4GySQHePllbhoWN8oG2fOlbPn44L6clwU3AyZ74WsyBk24Y4XpKYjgMMH&#10;dqkTwItl9czpMrOyXA4HP3nj6OHy+pt/Kd/93a/LV1//cUcAm8AiKUlIkpFEjABsCGAkUksA40ol&#10;jHiG3+0NsrZ+KoI3SODKybgKXlosS4uRGEEC+V4kHpCdmggSOB4JcuJoORYGP3L0w8ChBoePHWpu&#10;E/PrIPNL8813Cm6c2Wh+T/jK9tVyk99jvBtkIByooqeCQCJTEEjq2pUhDdGvroEXAy+oFINcUEcp&#10;qtjO8bQjzzcILofgckoH6eTNTo0Ou2Anmo8IHA2MRqZmpobG+5CImn1ldyeQND8RQpFCwL/VIJmT&#10;c5gD/9QKda3Z9fONI9sm2+/LMiSv9MAWHQHchfv8IPAYIqawp4gHNYb4U20hLskNYhUbKi88P3Qh&#10;I6KniyTi2sFrvMdxnhuaV3mhPFNekKPIowujWs1ynbK+2V5uS/AsR547w+WQfNkXoB8Z9NpPLc/1&#10;X7XIa5PIoGzIXMzZ2LGHR8x9Lwjm7SCW/Axc7/k/bv+eOxsEf3OtIYCnggCeDAK4GASQT/ZOnxhr&#10;dveOf/BBOfLuO+XDN98oH7zxl+YvOBRkECJ49P33yrFDh8qJo0fLeJDGqTh3Zma2zC8GoeSn5Nbj&#10;4qIhgfwMavj89t3y4GH0PeofPu751X3Yjf0DuzgBhD9s37pZzgUBPHX2TJkNvnIk+Mmbx46UAACA&#10;/39fvP1G+f4fflu+/oufltc+7wjgwB3A7ShGzY9hhxFFAvlm9I21UztEcBUiuLhYFufZIo8rpCCB&#10;05PjZbJHAk+cOFJOjMXfcW77HiuTM+NlbnG2nFxdKuuRYGe3zpRLVy6W7RvXyq07QQbu7ZIBLwA0&#10;MF0FktwiHyIgwAkKx/QjfxSZXERVmDzh+gHbOYaNfPwoqK0PXF7gBVVF1cmfiAM2wUY0GzU4djEg&#10;DL6zodu1NCaamBdV2VWFGKgI4wfm1g6HGp+apaBGxxzyD/6uNTnXs2aLQcj2/LIMySs9sMerTACB&#10;ZH4SeAwpT7CpCIfsCmEgnpUj2FhQHIvw1WqOoHzgffKHc5hDxI/8wkfaReR13le+cS5yqH7l3XHl&#10;h3JEcD2zDbI9D4pho3aOI8vhMgLJLn28dqGv+gD+UR+gbridZWv5A6i+4FPsxxyQvoYMMmcQhXt3&#10;g1TeCp/xM3CJALIDuBkEcG1luawuLTY/8cYvfsyOR387eqyMsQP47rvlUB8CeITbwXHM8SCLY8eP&#10;l4nxiTLFc+9zC2VxKXJ2da2sbZwpp8/xAcjt5vGn+w8e7tRAbOF+xJbd2D+wS5UAXr7UEsDVlXJ0&#10;drq8dfxo+dU7b5Uf/pHvAny9I4BNYJGEveRrCGDzIZAH5W4k2Y3rUQRp2BS/rShQ/Dh2GPQsRavZ&#10;EYQMRhDzrFdvR5Ct8sW5uMoJg89MBxmcnijTMxNlZjaufubY+WvJ39rGqXLm3Oly/uJWuXL1chDA&#10;7YYA3r6z+wyHiB8JLLJB0nuyO5T0HKfE5/xM/pRcBymaNWA7x7CRjx8FeW3J2a9oeuEU8dPtFAon&#10;9sNWIoDsQKghqRlpl4P3OQ67qhnJpirG/N8LMsfSGLXzIRKY4QSQOfoRwFF9k5Ht+WUZkld6YA9s&#10;o0aIDyEMrxIBBJJ7VHgcKW+UK9hlUI4IxC3xTGwTv8Q6x6recK6Q6xXHc67nnOea7wQyP+urljGf&#10;1zEngsp54kM5k+ua26Fm02EYNmrnOHx9wf0B+tUzJ4H4qF9PcCLoyPZjc4P+1tTF+Lc+/HHzRth7&#10;O/x6JXwcPQkSuHX2dPS6IOnra2UjSMQpcmt+oSzNzJa5iehtx0+UicOHywk+/MEt3/fjb/ybD4E0&#10;nwbu3f6dHBsr05OTzS1gPji0tBTzrJ4qa+ubZfPMuXKOHcBrUQtvB1HtdgBHHthlLwF8sEMA14Kv&#10;zIXvjgUfeXs/AeTrX/j+vzDyK/shkDYZ+X3E5sHYMOCjR9FkImH4PeBrUYyuhCEvXyIxoghegAxG&#10;saJoUbyiiJ3hOS+ej+FhaB6MDjK40rs9vLTIlwDH3+XAyYWycmq5rG/2yN+FrXLpcpCB7SADN0iA&#10;KKS3BxdSQHGkoAL+rde9YFIgRCJF/kQuakVSkE0GAds5ho18/CjQmpLPC6WKvhdK9NQVs5oaxQ+b&#10;YBvspB0JNSMaUK0Z0QCxL7YX8WuKqAporyCzhgqy/CQf1Ugg6/oux0EIoNt/FGR7flmG5JUe2APb&#10;YPdXmQACyT4qpLvyR3kjAqg8wV7Y1wmgyJ9yItcazsUvyjfA6553ygfmwnf4x/NN63CMk0DkIbdy&#10;DpIvqmsig6oJtRonO9RsOgjDRu0ch/ugBveLfKP65rVNdQ39Zd9hJHBfT8B+4SPIH3/v3onXb4d9&#10;bwaZvx795OqlhgSyE8izgBfOBRE8E0SQ3drob+uRW6f4ZoO5+bI4NV3mxsfL9LFjZero0TIVf/kS&#10;6PZXQcbKLD8RNzXV3BlbiOOXFhfLyWU+KS7yd7ac3bpQzl8MX18PGUO2h9TAjgCONLBLSwA/3UMA&#10;tyCA5/oQwF8FAfyrEUC+A/BVMrAnZpt8JBxXkxTEuNqKBLkTyXEjEuj6Ntvj1yI5SJAgXpeDFF66&#10;XC5fvFQu8XH2KF4NIYyAPtfsDm7GVVPvVnFgYz3A8xSn14L4bZatuLq6GAnGzt81yN/1SL6b7AZx&#10;O/FG/Hv/bRQRPgqj4ASQ45XotSKpAqnCqKIjyBYHAbZzDBv5+FGgNVsf7RI/L4z9SF8ukNgpNyGa&#10;j0igGpGaHbblPObBnswvkqbGmYuyGp58p/WcBGYCyDnIzDzMrUYmP7ntR0W255dlSF7pgT2wDTZ6&#10;1QkgkPyjQLoTV8ohEQvFry5isK/yBGRSRtw2hCJ8oVqj/OAv/+d13lceal7m0QVYhnJP66nGsSbn&#10;K198ba3rdQ79RKS83skWNZv2w7BRO8fhPhgE949qXa536Cj7yraqOdjHewbg37LdrZ7t7mK78DVo&#10;CeDN5jsA2QWEBHIruCGCly9Gn7sQPS5qIrWR/ha97czaetlcWS1r7OTNz5dlPuE7PRWYLkv8e3a2&#10;uV18cmGhrATpW42cPBU5uQaBjL64uRk9kk8Bn4f8RW28EuveDLmab78IH/apf9iyG/sHdtklgB/v&#10;J4CnggDOBQE80RJAfg6OL4PuCKAlXptwXD1GolEUI8m4QrodhYvEuUnxCUAIb2wHKbwWV1gk2NUg&#10;Zw0hjKIVZPBSBPXuDuGZ5pYxXybN18lA/C5c5CffIrEiybavR2G7AXkjQSmqkcDxVwnshI+C6FBx&#10;VIJ7YVRBrhXFnFQ1YJtRMGzk42tr9oMXxRr5cwJGQawRPxVF2RP7iYgJTvxkW84VOavZUjKoKCND&#10;JoFqeKwpEsh6/J/3tAbnMYcTQPSV/m6TbM9R8GUZklc6Y49XjQD6yHKOCnSV7uSS4lexKzLhcas8&#10;ESFTvVGt4RwnfsylfACem04ulYvKiRp4DygXkUe1jjmYC3mZ1+WQDJ6nIoEHqX2C227Y8GOfBHlt&#10;+Ug170lIIPZy7PQJ6g22o+Y05O9WcwuYTwGzC9iSwJYIXr8WF6lXg/RfCd/jk6hbl6K3XeB7/ILE&#10;nYUIrq6W9ci5taWlssbfwHrkIjuFG/HeJl9+H6TvNN91e7r9bsitrfPlPBsnl6IuRv+8th3+vBN+&#10;DH341guITPM1MMlf2Kob+wd2GUwAT+4QwF+/82adAL6Kt4A9+drvAlSitbuAPCvRXiXxG5okSwsS&#10;6PbNlhjeuhHkMBKrIYQE85XeDmHvtvEO4mrq8pUgF71dP8gfu34NgvRB/NgJvLa999YhoAgLKo4U&#10;RhK7SWrk6BVEFUMvyLkQDiqCsssoGDby8bV1BWQTvAjmAqjmoiIo4lUjfiqC2FVkrAa3KeerybFO&#10;ralIHjU9jlNBzs2OueVLEUBeZy35Dl2YR+v081e25yj4sgzJK52xOXaWjfFTRwAPDnT1vMKeTiaU&#10;Px6z2E41x3ND8ardN+bw/FBOeF6IBObcUF4qR2rQ+xwrIsP5IqLMydyskWufZPL6p5zyOMhw2w0b&#10;fuyTwtd2PwHk9hrodq2RQK97sp3A62xiNL0rSEILCDWv7QWfDL7J3SnOwff4gLp1MXrQ+QvlYuTX&#10;eT7AE7l2Nkgef9khBFtB9rbivfNB+C7EcReC9F2EQHIu/bEhfiFn9E8+/MHun27/7vjK/CM7dWP/&#10;wC4DCeBqEMDmFvCRlgD+EQL4s+4ZQOBJp2RrdgE/JslaEsjt4OaZifv3ml1BoC30e3Hlcvd2EMQI&#10;4oYUQggpThQpilVTsFrc6O32sdN3k6Tj4/fhKF7b7pG/K3HFdTkcp10pB69RkEUeSHAKoQoyhYAi&#10;+EWSPzBs5ONra6vo5cKnoqem4oVPTWUQ8VPh69dYOMYbSybTanCyo9vS5UM27O4FWY2O+VlPDRU/&#10;0lRVkNXI5Ds1LuaWz9xv2Z6j4MsyJK90xhbYBX90BHB0oKt0J25zzGIf4pUcUN5kAuixig84T3XG&#10;iZZyAvA6x2gdz1nP10E5q/8D3gc5X5nPayBx4nWwRgRzLDjcdsOGH/s08PUlG6jVQ3RCt0wCVXPc&#10;ltiw2ThwIh/vN72o14943h0iyLdf3I6+xG1hdgcbUA+xcfS2W9gc28e82/Qh5uSCNnKRHUJwJWIG&#10;8N7VOOZaED42Rtggaf3GY05Rr+mZ0T/vEEsPw1ehEyTG/ZP90Y39A7vUCODuh0AggFM9AvhGEMDf&#10;lm/98mfdp4CFNshINhKNq63ereAeCWxAMemh+Si98ICf0umRRIpPYPf5irgyrYBE5fv+AB/6IBFF&#10;/i5B/i7uflJOH0wAvOYE0AuyroBFWJ6m4I2KYSMfn9fuV+hysfMmooKnRpIbiJoHtnKooXgToWDK&#10;jmoirCMyhgzIlO3oskpO7J+bHOuwJus7AVQxZn0KN+tm//masle25yj4sgzJK52xseyLnbBbRwAP&#10;DnT1mFW8EuPEK3HvsUpsEqMigLxGrhCnHKtawxzEqtcZ/grKjX5EkLmYk7VFBj2PJYtDr+cclmyq&#10;hayDjMrjUWqi227Y8GOfFi6DZJPfZNtsU9Uc1UTVQ+wjP1Jzmrqzp3+wo7u7KcFuIISPW8N8Pcy9&#10;e3xgBPQ2PsKu97AvdRJCGOvconaGD9js4G+DWBvwHhsiEEc2R27zK1dslrBpcjf6ZMh8n95JzcM/&#10;+Ia4QVf0fgJfvIoDu9QJ4MUggKf7EMDuewD3oE06JdwuEeR28A4oID2QfDwrKOjLNTNJbD5yb9BO&#10;IslKoYIAcvv36rUgCFdagrB1fqucCeauryXRJ1QhgCSxEtgLco20DCp0Wf9BqNnrSaH1Qa24eYFD&#10;DzWNXORErij83jDUJLBRBq+raXAe54v0edNgvX4kzO0o2SWzF2TJiX9qxdgJIO8ji2TgfK3PvLKP&#10;1q3Z9WVDjhPsQDzgH+yEr8kHHip38qffXuZ1cga/Y1/Owa9uS9lTqMnxZYTr5PB4zbFKHiiXlEci&#10;gNiQOOV9jvNa0y9HZGetp5zmePyYcxr/KF9EYJTXwHNb4DXe47hhOa2cEhFEHsnscru9arY9CEYd&#10;fq6vDySXkO2pGilbojM2xBbYBjs1PSVyBXDRJFLPe9ei77QksEcAg/y1dsPHUYvwM7YLf+1ueuz2&#10;smbTI45nw4O/DYiPHcQx9+N4wGZJnP/wYcz1KOp6yA3x06d+/bm/GvkD3dg/sEs/AngqCODs6nKP&#10;AB7uEcDfdATQg6qFkk7JRmHQlSzFIkDRIFAdkYSAZMzEkORsSCGAVPSKHgXpXiRYk6wQwCh2FDOR&#10;g3Nb58rpM+3Pifl30zkBJLk5TwRQxMGLshc5dPLCsl///qjba3T4+l7QclFTk1Bha+zVaxIU91qT&#10;8AYhwgf0mpoF57TFbv9uQSZ+2X6C6yD5JXsuxmqsKsZOAJEPudS8kMebKzbo58OafV8ESL6nhdsb&#10;3WVbbINdsZsIoJO/Rb5qwgggdsa+2Ba/yJaCr1OTYxBq+v+9UZMTyI7KM2KcGFNuOWlQLhGfIgo5&#10;RrGlcqVfngiytdb2HBcRrOU46+UcF3JeA8lIbeB85mE+5vX6yLrKcY8HyZttV7PzIIw6/Ny8ttsR&#10;ZFu6HWVD1RzsgY0gfOyGq4focSL5FtthZ+y2SwCN/IWfWUObHP02Oz4CvdfA4yB57bGc2+uH/NZv&#10;yMxv3GP/Tz5p++ie+JH+ZhehG/sHdukI4IjDg2ovPAE9+cJOveTbhwheArhBOIGAbtAE+F5imAkC&#10;hcoTleQkUfUbnCKBSl6/IhcB3EnYXrKyVk6qXZ1a1HWvY7C9DgZfWzZFNtkNeb0xuJ0oajQedKVI&#10;qbipKagZiPQ5eF1NQkWOeTLZkt2QwW3Xz341PTi3VoxZE3mRQwRQfvQCXPNllsfXr9n57wGXSZBt&#10;ngayP7rjG+yKbfAddqOpra2t7SF/gP/zOhdO2Bnb4wdsKlsKWgPUZMio6ZpRs9EXgZosArLLlthA&#10;cep1iBj0nFIO8X9sSBx7fDJHjs9+NtL6kkFyKN+RRfnOGjnfka2W84D/A97jGI4VEcTvzOVysxZr&#10;5jop+YWaHjW7Z4w6/Ny8nssjuA1Vc7xees3BPtQb+kf+rlORQPkXm3Eut36pX8zH40/0rebOV6zV&#10;+NvQvMZ7vff9vca2DUJW0JO5Qc/eDaSb9DZ7ZHRj/8AuHQEccXhQHRQ5OR21JG3QC3iSQcnaFN4H&#10;ewkghZaEJDFJVMhf+51Ju7uAmQAqYZnHiUyTiFbYkCfLW9OvH57UXkJeW/ZRMZBtauQP3dAROw0i&#10;fhQyQY1LzUGNgfNrJEvEb5C9+kH+lh7MJflFXCnGNCVkcQLIvyUj73NcJqa5SWXZavb+ouByANmi&#10;H5p8GAGKD4AdmrwJv2UCCPkTAeTH5vn3qVOnmrzB1vgfv2NTbOnwNWoyOLI+Wf+Mms2eF2rrO2R/&#10;9FQdUo55jGIr5RUgjxSfyh3FJnP0y5tBMroNORc/KPeZl/nJgZz7ks9zP8PzXTnF+aqTnveSX3Fw&#10;UD/XdHOMOvzcvFaWRZAva7aTP7EBNhEBrD1SVOsnXn8OZKP0f35dy3X4z7+FbsD0fFJ0Y//ALh0B&#10;fI7DA9ADO8OTQImiJAUkUo0ckHwkoQggyakdQCUtzU7Pb5DUnrA1QuMJ2yRlRd5BcJ2zDUDtnEHI&#10;tsl2URGTfdDnIA1AZA+I/PVrBP1sVWtiWd8aXDfORRcvxtIB+ZEBmeRnEUDJ24+gegGu+bKfTF8U&#10;5FPZQL7tB/n8oEB35Q1NSfbEduTF6urqDvHjZ6YA/+d1coicwb74n5zDP/K5o7a2w3WQnvJHDTVb&#10;fZHI8sgv6CJ75jrk+eVQbDo5GFZnclwKLiPIcil3VAMkHz5HRuRAHpdTtUB5D3Luc37OfxEcxYP7&#10;uebfLLujpmsNtVrq8Dl9bYdkQ07kzjXH/YlNagRQPYX3yCVsxvG5/rifs68zXPaabkI3nu3AprsE&#10;0H8Kbj8B/NXbfyk/+kMQwF/8BAL46n4NzChDgesB7vAk8OQEKmxKUhU2FTUKGsknYkDDIjFJWJKU&#10;v07+OI7jnTAwlwpzv6s2l7GmQ4Z0Vkz4/0HtnAxfU3aRbbJdKDRe+ClCFGwVfW9OKvbYQgRKUPHn&#10;eM7jfOap2UiFXzaSnZA961tD1pV5pJMIC2uyPrIgF/Lix0wAJbPkzY1WcsqeWneQTDXo/GcB96cg&#10;v2agwyjAPw7iwm1JrkDweN4P0jc3N1dmZ2cb8H89B0juYGdsSwxgT0depyaLIF3QUbnlkD2Ems2e&#10;FDVfDkI+X35CbnQhB4gvzzPPMeVRvjDJNcb1djlzXAouI3DZgGKF+fEPflce5ZqAbJkMOiT/oFog&#10;kiPfZ/9mP2b5HTV9M2q1FOS5fE2H2woZkVe2wi81AkitUU9x5L6CvbATNqqRQNlGdsm2AVmPmq7d&#10;eLYDmw4jgEdnJ8vbx1oC+MMaAXzVfglklKHA9cDOga+EqCUoyaMEzUWXAkWxokmJALILSHIC/s1r&#10;ulIjUTlehc0J4CgJ67rUIJ0VE/5/UDvHke0im2S75EJfI39e5EX0sIMg4ud24dx+tlHzcttku2R9&#10;+8H1ZR7pxhqs5wUZ2VSQRQCzT9VsOYdzvdkyt2TtJ6ded0g3h/zyNHB/Zp9mYPdRgN6ObEfyAoLH&#10;7V4Rv5mZmTI9Pd38W7eBuYgid4gf7IpPHHmdmixAeqCf55ZD9hBqNhsVNd/VfJyRz2Eu+Qg9ZFPl&#10;mvJMeeTkCZsrj2Qz5mAu6ely5Zh0uIyCy8h8krNWH5ABWfAlMiMfcqo+CKoJvC5dOL5fXZDv5WP5&#10;1/0oOWs6CDWdHQeppVpH0PqyT81GyI8enifYBhtQY3RnqUYA1Vs4Vv52EijbDLOL4LpkXUE3nu3A&#10;pi0B/KRHAO8HAbyxlwDOTJa3dgjgr8s3IYB/DQLY7P51BHDgUOA+aYKSPCSRFzAlKMWJYkUCQgpI&#10;RhFBJafIgsiOF2eKmScra6hA54RV0uYkrUE6Kyb8/6B2jpDt4jbJhSsXdzUk9MrFHd2d+Akq9N6w&#10;BtmkXwFzHbK+eeT3pbf0ZB35HDmkjwpyhvzq8qvhqvgyb/ZfTQ6HdBOk85NAfhTcn9mn6O5Aj1GA&#10;3RzZhjQwCB63eyF9YGpqqgFEkNf5PsB8GzjPm1GTBUgPdFMcAekOZA8h26tm04Mi+zH7OSMfL38h&#10;J/Kjk8gCds0E0AlTPzLAfC4f6+Z4HIaa3Jozy6xagRyKB9XRXCcE6ZPrA+eie64R7l/Wdb/Jllnm&#10;jJqeQr/aIWgNQWsLbhO3i3KMmoG/ZBd0p76QA9pUcAIIMVSPoZaqBsk+zOe2cbvUbCO4Tlnfbjzb&#10;gU3rBPBCEMDNIIBLPQJ4KBFA3f7tCODAocDNSdovKUkSL1gkEEVG5O8ghUvkJhcxL2R+RasirYRV&#10;01JBQy5kVNJ6sgJPWCCdFRP+f+DH+jw1m2APt4mKldsF2bENesg+usKXnfphmB362cDt4PqArG8e&#10;+X3ZQXqjr/yPLMilJiv/OgF0IusFWMVX8meZa3IIOs594n7JvhkG9MlANven+7QGfDMKsAHIDQ1i&#10;B8Hj1u/k5GSZmJhoMD4+3vyf1/k0cP46mNoaB4HkF1lQbAHZwFGzVc2mDvlCvsFPB43XjOx7+Zx1&#10;kA/50cfJAvZRjeH/vK58Qm/lkmSUXC5TjsdhGCa3x6tkRw7kQa5+NUO1wcHrINcL5pCP5Vf5ULrK&#10;D1lnwXWo6Sn0qx2Cz1mzAVC+Ih+yes6hR/YpOaN6o7sPgmqP+gzHyz6yjdtFcSybyC7ZJq5T1rcb&#10;z3Zg0yoBvNQjgCsQwImGAP7yrT+XH/z+V+WbP/9xee1vOwQQJ7WO6sb+ocBVQCs5VRBIAk9KL1JK&#10;ylqhUrE6KHSOg7n6FTMV7VzMhiUskM6KCf8/8GM1Ry5WNZvkYuV2kW0OAh1f05k1pDPrDyvirouQ&#10;9c0jv885bgPWY23kQB7kQ158RoP1otyvCKMbOqnwyncud00OyeLygGF+kW/6AVky0EuQL92fT4rs&#10;bzUybMVuhm7/svM3NjbW4MSJEw0ggdoF1KeBtQt4kLUy/FjFm2LOUbOPo2ZT2R14rtbiFl8qbuXn&#10;fpDvPR6Zj7lZh7XRAZ2INeoLNtYFpuIPvThWMZhlUpxp3RyPw+AyC5rT5VfsetwqXrEtcir+3Kfo&#10;MQjuY/lWOjM/6wzzhesPanoK/WqHcFDdlbOD9Ec/9Q75dhA4Rn3mSW1yEHt049kObHogAnj0wyCA&#10;fyo/+N0vyzde/xEEEEft7v51zqkP2UYBnRPTCysJooTMyViDEk3J5gmnpBZ8vn5z9ktcL+DDEhZI&#10;Z8WE/x/4sSpYtWKlZtPPJipQDunhurg+zAVUkFhDjROwNjKoOLm+Qj+9haxvHvl9zsl28LhAVmRH&#10;H/QTockkEPA6dkB/zlHRZT73W01OyV/zCedjG28gNb8IiqlhcN+h10GazajALuxY6Fkmdv/4sAe7&#10;fseOHWtw9OjRBsePH9/ZBfQvheZ8yefwdbB9hr+vcxSno8Lti71zfHtcq9EqjrPvB+EgsciayJH9&#10;xv+Ry2NPDT/nUpYlx+Mw+LkO5hW0Vi2WlfOKaa81uWbKB66vQz6VbzjffcE6skH2h9uhpqfQr3Zk&#10;vV1fz1tkkf9cP+koeLzxnmLMkc/TOQ4/3+MTW2MPj0/5yW0Bsr7deLYDm+4jgDd7BPDMRhDAxXJ0&#10;ejwI4Afll2/+sfzgt78oX//ZD4IA/qfI366TXsUh3QfBE1TJqULkhZUEIVFIGhKIopILTi40JBcJ&#10;reRS0VGT1mv9iprWEJS8PjfnK2lzIc8JC2o2EPw4L1jMiU1UrFhPxVgyS17s4I01N1fZBn3dNrKL&#10;CrKKEDqxtoqRdHNIVsH1qOnpyCO/n21Riw+PDXREZyeAAjtVvIetsBvncT56Diq0NRnkE8mRmwjz&#10;Y+vskxoRqgFZvwhgFz3HxI4exI4Pe7DbB+k7cuRIg8OHDzdkEGLI+/pSaO0C1nQAWkckvAaXpzbH&#10;KJCdcz3AH2q0+Al/eZP1nBUO4n/lJHN6HLKu8k5AHuQgRrS+aobHXl4b5LwYFXk+rSOdsl6KbSAd&#10;yRXFuHQdVH/cJ7IBx6n+uC9UP2v+yLILNT0FP871rPmupo96QAav53jifAeveU8ZNCevyR4H6SfZ&#10;Hq5zN57twKYDCeDJlgC+eeSD8os3/lC+/9ufl6//9PsdAdSQ7v3gCarkVOFRcych+hEdhxd7juN4&#10;ERyKDGA+FRsVNBW1nLSesMyt+WtrICPzDWoo/ZK2ZgvZAzCX7MEakhU5s4zYQcVXkG2AFxvmQG63&#10;i2yjxoQu0sd1cr0criOo6ZmRR35fczE/69YKuNsEHdEZMpEJIGSDhoQtsAO+41zm8OYjXbWWwPsc&#10;B3JTVPx4nCIH64noSA5/VqgGlxlkoqTGquZa8/lBITtB4tjN43v++O4/dvrY8fNdQG4D82EQdgjZ&#10;KeT7NCGOnK8Yc2gNl81llz41SGe3m3AQezGH7IMMylvPWXzn8d4vBoDiXjGhWMjxJ9+jf/YFr7M+&#10;x7Our5dzyvMI5Lx4EuQ5fb2snyA9sZHXTY95r5lei4D7nv/zHsd4HWIu+cJtIrvX7CEM0rOmm+sj&#10;32UdVFMdqp1AMeSyO3gNEGNuI80t+NzMyTGKTWRTXGZbuD1c724824FNdwjg4496BPB6OXfxfEMA&#10;Z4IAHpkaCwL4fksAf/Pz8rWOAO4O6V6DJ6kXHgJehUbJSXIoYVRYvaiouHKMCosSSQnKfCr2Av/3&#10;ouYJWysGrK0C5mupEChpD1LU+9minz0kn4qJ2yMXWscgeWt2UQGWDio+uQAJrpPD9RuEPGrHMJ/W&#10;GxQr6IWO6EzzF3lwogAxwF7YAx9zDnbINgD6P+B9rcXxrFeLF/kE27MWa/on0LnVehBwrM5z2UWe&#10;mF8N1cH6AjoOA3MwL2uwpn4BRM8A6vk/yOCTPgMoeZCP9TxenQhmwodMbjuhn70Et5nIoOyFHMgm&#10;3w+qETkXFHf8XzGhvCSvmFd6Sjf3E7bgOM7hfJ93WE7V8uJJUJvbc0v5JSCfcm1QHqgu5Vqd/e22&#10;wF6qR8zBfLK/28brTk3+mn6uk/RgTunhNSPXeuTjryBZOQ550ZXzOF8x4+C1bB+Ol318Lc2f7aG5&#10;kRWZ3RayR9a/G892YFMngHfv3yvXggCeDQK4ejoI4PJCQwDfOPx++flffl++9+vXy9d+8r2OAGpI&#10;d4eCVknqCdovOUkOFRMV1lxcSSQlaS1BlUgUAYH/a00lrhJWTd0TVTJoPU9aL2A5YVWMXHfg9tAx&#10;uWAhG/NmmbI91ERrtulXXNwusg3rSnahVnSGIfu9H/KoHaM5ZR+3EXK779AR36C/E0CRAl7DPtgl&#10;+445HLymIq64wH6g1vDkD5EZERf/igi+Pw/iVIN+SQDoqyREaJwA5rhnfflYQK6DgPOYi7mxD7t6&#10;ug2sT/8CyGDtU8Ccw/nYogatg0yyE6jFb/YXumMDbCEbuo0yZONsO/mdNVhPdkMuZFS9wL/yteKh&#10;Vju8Xigv0U96SafsK47hWOY+aI0QannxpKjNDySD55nnWr+aqRzxGuX2cD+7PXif4+QD5aFsrnqU&#10;bQSy7K6X65Bl91qBz5UDklXySj6g3HI5OZ95vH46ZB8g+7CecoL5PB/yOhyrGNQa2RauO+jGsx3Y&#10;9LPP213jHQJ4Y5cATgcBPDx5orxx6L3y8z//Lgjgz8pXf/zd8tp/vsIEUPrWoIBVkuYEJdBryUky&#10;elGlkKuYk6wkD4nD8f0SlPm9oGhdLw5KWhIvFzPJoeKgAsHrvq4KWE5YL2BuB7cFyPIwnwoHcrCm&#10;20O2UIPLRTYXlZpdZAfZRbK4zC53zbeDMMqonQ9qtkJW2UqFHT+gM/pjj7yTJCKFjbCP20ZgDsDr&#10;AP96HKhgcz7ruC9EYkRgnLiI6PFVKxmZCIrIOAFkDfnVYx5IVskuXYjJQeActxdr6zawvv8P4gfY&#10;FeT1g34PIPO7TWVLt2OO5X4E0Mmf2ypDx2QiyJzMjX+UI7IjQB7ZU3aU/bwRK86kH8dxHnPkOAC8&#10;hm15n7mZkzmIW883xbdQywHHqKM2h8PX9pxXvklW1Qrk9zqluold0FG+xq6eJwL/l104hmOxJTZl&#10;Dtlb9Ul2Ai6byy3ZdZzklIzZb1k+h2JDcYE+tXiQfBnZPlpbuaC1WQOwntb09dwWzMXcsoXrX/Pp&#10;MHRj8MBGVQJ4Yausbq6X6aUggBMnyl8+fK+8/qffle/+KgjgjzoCWIUnqJJUBaWWJCQAiUBSqLCq&#10;uAL+rUTNBcQTlLk9SZU8/HUoaTlexcwLhYq8ElXJ6gmr9XNx0JpK2gyXh3M412WQLbQ+emd7yCbe&#10;cNwutWLi8g2T8YsqNLXzwUHiB5uhJ7bCBtiEJuwEULtBspXih3MA/1Zhlq2BGlfN7mr2EAwRmExi&#10;8k6WQ68L/UiL/Iqc+FUxh86AWAH4GRA/w8B5zMW86Mf6ug3M7V79CghEsN8vgXA+cZWhNSQPsrEe&#10;MiM757mtZV/ZtEYG3Y79oOM4B8jv8g9zy3fyp/yLjZXbigvltXSRHrlG5TgA8htzcTznEqdeFzy/&#10;hFoOOEYdtTkysgzKNeWbck7wmqn8w++yEXbDx9go55MgWyumZWvmYC7VqlynXDaH1wWvpZJLfvPY&#10;6yeT/K88Uwz0k8vB624f1XOXQXZx2/DX1+XYbAvmZI0cOzWfDkI3Bg9stJ8AbhsBnN9LAH/ZEcAd&#10;fR25qHiSqnjkBFVykBRqCg4vrF44coLiPE9S1q5B8uSEVSHLCauk5W8uFJ6wg9bvV7A419fWuioS&#10;NBu3g8DrkolzBtmF9SSXy+Nwvwk1/w7DKKN2PnAZZDeQfYau6I0dsAkN2UkEf50EKI7ctrzGe2rm&#10;nK85hkHHZtSOrUHHu3zyq2JdcYauxBrAv/IxwBYHAecqxlgDG+k2MLd7AcQPIqjbvxBEiBa24Rzk&#10;Ia4ytIZkQj7WQ27ynHU515vxs/KDoHME5vG5Mngv2x65lEsus2zGcZxTW5v3OIZjORf9sU3OO49v&#10;UMsBx6ijNkcNWQ7B64LkBl67vJarfuV6ji3cx8q9XLMy8VEdzTULuFyDailzym8ui+SQLCDXdM5X&#10;fjGvekuWReB1QbKQC5KFOWtxLxl8/WwL1W+the7uq5pfa+jG4IGNBhLARRHAd8vrf2wJ4L/9sCOA&#10;e+CBOSxJa8WC5FQTUGEGvM77SpJ+CZoLhopFht6XbCIU/RLWCwj/VsJyDHpwHudnOYS8HsdoTZI9&#10;24LCgM40FDVGNSkge3CsbOKFi3m9eLgMbgf3lyP7dRSMMmrnA5fFfSb7oRf6oS+6YwfFDo2YhiwC&#10;qOasZq+44i+v6VjtNrFLp1uLDt/B67fjpPkPAvkUILuaQc2nxIjiHd/Kv/LxQcH5shkxjNzcStVt&#10;YMCnfiF/uv0LQURf5OQcYpX4zfB1kAsZWU/5jg7KLdavNWePe9mmZjsBm9eAXkL2r5B9yXGcy9rI&#10;gmxANYDXeI9jOFbn+vnIq3NVF7CH8q9f3tVywDHqqM3RD1mWGiR3zkP5Xb7OtQzbuV9znPM+ccDx&#10;nOfER3HltcuRa4HiTDGm+p3Xr8mBrBzv+SY5mN/lcFs4XC6OVw4gU67vrNtPDo5DBuW7bOF2YL3s&#10;o5pvHd0YPLBRXwK4sdYQwEPjQQA/aAngd36xhwCKBL5axpa+IAekkkIJoUIxKElV+CnuagC8xnsq&#10;FiqsnhwUgn5EpyaX4PJ5wiKfNynWVuLyF/Aa76locB7ne9GQXILswDHA19I6Kg7oLcgO/QoGNnEZ&#10;fP1hNnEf1jDqqM1xELhMjuwrdJINKdTojy2wDXai6avh81egQQsiBiIFIn2QIZ53g/Q49NyeyKCa&#10;v+aCFHisHhT4Ub5UPOVGpFj32JJ/BY+xGnQcczAn87MWeYbu3Obldi+f+BUJ5N8QQ3RHT3TjHM6v&#10;rQFcJo9z1lWD5nx0I2aRI+eZ51rNZkDNs5YnQOTQCSA+k//kZ/crdsCnTgIlg+bmPc3l5/F/XucY&#10;jkcX1SnsUMvBnIeglhdPizxqxwyCy1fLRfc1Psa/Tni8prkPPe7xP8cPqqOs5/B1Fdecn/uKYsRj&#10;pra+55zyzdeX79webhO3DcdnmwySSzZBHpfF67nbwOMoyyPUfCl0Y//ALk9IAD+Pk/fuAr4qw4PK&#10;g0+J4IlKIBPQtSQl+JUQgieqkpTCQjJ5gVBisJ4nxqDkADpmmJxeyEjQjFw8ONcbtqCCwOtqhl4o&#10;mcttkSFbcBzHc56vy5xaR0UrF4tsE/dfP4w6anMMQvaHQz5FD/SRj2RHdMf+2AQb0YBFAGnKg5BJ&#10;H4Ds8YlXbnvyV+D1TBQgFk78PE4z8FU/4EPiAPSLIXR2vwrY5aDgeOZS3CEXsmML9OV2r5NAPf+H&#10;3tgU+3IO59fmz5C/5DP3m+IfoC96A9kBmyj3HG5TckDw3MQPyIpPRNrwVc3nTvAB7+Fb9PVdRieR&#10;nMs52Eznch7vcSxrIxPyoxs6Z18prj03PS+FWr6MijxqxwyDy+S5KT/L1+gq3+JPbICvVOcFapnX&#10;M96XzfC/6lmOf4fHEscrbrQe87JG7ifA1+R4zlPuaV3WUL7JZ/38JGS7MAdzuT1Y02VDLoHXkMtl&#10;4tx+8gyLH1DzZzf2D+zylARwdxfwVRkeVAo4BSTBqcKQkyAnqRIgJysFwhNCCaqiUEsGD/6DQLIO&#10;SlqajxJXUDGTfBxDEVIh4XxkdfAa4H2O83lVGGULgdcAx+S1tA7yZpvILvJHto37bhBGHbU5fN0M&#10;l09+FKSH4gj9vPBjA+yBbbCVCGBtZ68GJwEifgDio39nAsi8kAGRBOIV3+FH/IJfBfyToRhwKD7Q&#10;y32Jzir67lf5dhRwDnOyjmIP2bEVOkIAnQTq+T90RldikHOQtzZ/hssq+eVD+VG+FGQH4PbJNpR9&#10;8b8aP7IRC7nB4iPFBPHgfhfBF3hNPhbp03m8znkcR3xwe5y//F8kkHVYkzxVA0cv96H70e3leeD5&#10;UcunUZBH7ZiDwGXyfHUfo6d8it/QP9d71U38o397beN4r23KC8WLoBhRPPg6mp+agD+AaqnWUr7K&#10;T8zDnMyt3JOv5B+3QT/ILm4P5mV+9GJNyejyCbzutkA29JQNXC6XTcjy1HzZjf0Du3QEcMThQaWA&#10;UyAqCdR0cgKoSOckVaLWEkEJWkvOWvAfFJJXhQyZhxUxZOxXUNCT81RYBL2mpuXNSro7ZAetkQsk&#10;9kDOfgWrn13cb8Mw6sjn57UzZHtBhU2+QC8g0oC+6A2wAzbBPtiLZk/j9qZNwxfJE7zpO+kD3PYE&#10;+j/vcY4TQNYQ+cNH+Aa/4BPkE5AXIHs/SD9BPpQfa3DfHhScx/zIhZzIi80gOejHB0FEAIH//i87&#10;W8Qh8Y3dszyg35qO7NuMbAvgtpI9FQcAeTIR8LzSLmAmgPK9/Jx9neOH4zkG4ic7YSNe4z2OIy6I&#10;CdbGVsiDfNnP0rfmZ7efciTn1CjIo3bMQeF5C9zH8ql8hm9UP7EFPqnVT9U4oBrH8aqhqnMZmlu1&#10;VPVZcxPb+AL/A/6vNTL5Yy7mVK7KR/JN9scwuD0Ut95LWB9ZXEbqSZZT9d5rPXO5fFnGmqzZj93Y&#10;P7DLExHAv/3t5SWAHjSDoEBT8CkBvBCQqCoEXgSUBPxVMeB9jiMBamRnUHLW5BsEl11yEwRqMp64&#10;KjIuv+QFKi6SHaCzQ69zTC5YsoHP+6wLVs0GedSOeRLktSWXQzYH6ADQB6h4yhcq/Gr22ATbYCti&#10;SAQQkpabt4iewGu8ByAE2hXy1zifeSADEAjmZpfHC7V8gzzIh8zyifzikK79gD3chzVkuw6Cn8f6&#10;2FL5iA5OAJ0E1ggg8YeOPmdGv7UF6SfUbJDh9vPYUHzk2PBcVWzoVi5+VHy439FVMeGvEytcEDjx&#10;021y/s/rHMPx2JIYVFyoeSOf4hh4jEgv11e2kc3cpsOQc/BpR57P18p+la/kH9VP1X7VPdXPDK93&#10;qp3YkPPJLwev+5ycx/leS4F6C/NzjObVnKPW0myPDNlF9uhnC8WmZMxEFV1khywrc9VkdXld5ix3&#10;N/YP7LKfAPa+B3Cj/RRwSwDf6wigQwGmoPNCQFIRsEpYglmBL6KjhOVvJjwEvsifEvRpkrMfavLn&#10;xM06qNjUgH4HRe3cXAhVBLEFsqihuD3cJrKHo6a3kEftmFGR15d9ZWNBsYK9ZXN0A+jpjR0fYAeA&#10;TbCP/KAmTxPOOz15lwfQ3DmGYyEEEAOBOYAIH/NSnFmDteQf+Qa5FKPoIsgv8s0guH1Att/TQHMi&#10;EzKqEZF3ByGAIjXoip4up1BbN6N2Xj/UbOT2lI1zzCAfsaIYUb4qRvAj/sSv6I6/0VEXDE4ItePn&#10;pI8PyAi8hp04jnOII+bGrsQIa3veIhsgrj2HgeLfY0d6yyY1m2bkPHzakecDvl72mXwjv+T6SV13&#10;wga8Huo14DUwozaHamgG7+V8rdVS2V+2z3av2SJDNpHvZAvWYC3FJrIgk+QmNoF6oWzhcnssudwH&#10;iReXsRv7B3ZpfgoufLWXAJ7f/0XQQQDbr4Hhp+BeYQKo4FLAEXwqAASmirEnfS1RFewcw7FKUgLd&#10;kzMnpgd5Tb5R4LpkPXIRy8lL0qq5ABqmg6YA9H+RCU942YF5VfQ86dU4BhWrJ7VFHrVjRoHkENxf&#10;sq3six7og14qkuiKvdEbm6uZExvYJceSbO/PevkODk3cb+1qx4bjIHnuE/xRK8LyiS5M1ETkF3RA&#10;H/QTXO9sk2Go2fVJoPmQAfmwMbZFB/SsEUDtbInUYB9sgQ/QtZ9etfVr8HMOCl8TyMb9YsljCF09&#10;dkQY0B+/k5vaOYYEKmawAySPr8XRF2ULfF+idgGJK5Fl5mFO4od1PI+JGcUNsiFjzmvPbaD8VjzV&#10;bOPItn7akecTfM1+fkF+94fyWTU057GgHFQe1uDHeN4C3s+5q7yV3QfV0pqtazaoIduEuRSbbgdk&#10;8XjMOtX08FhS7ZEONfldB5exG/sHdtklgI+DAN43ArjRI4BjQQDfL6//6fflu796vXz1Rx0B3BPo&#10;XogJTDWanOi1APck9eAelphPG9x+LpBOWo/1STAKhvRBTumDHmoiEBAagHaQfFcJ8JrvKtFYVbyy&#10;HUh0iiVrDipWtSR/2uH2GBWSRVB8uE09TtQg0BGfo68aBbbGDt68sTt2ku1F/rClmrhu72kXR+RG&#10;RJDXaPT4Q+TGiyzryQfIoKYN+jUQ+SPrn+3zRQ6tKVmwuecl9jsoAcQ+2AO95c8vQsc8t9YUDhpb&#10;Oa7wr5qvcpj4IS6ID2wAwYPo8cso/FYy4Gfy+D+/mMIuILuD2ArSSNyR5+Q2cUl9GxZTiqccU7Vc&#10;B273GrK9nuXIc+e15Qv3iftCfkB37FAjQMrnDGJwEDhGtVR9RbZnLdZk7Zy3NfsC6ZR1ziO/7/YA&#10;2Q6sja/xfY5Dt4Hg+nCM+gPnMgdzMWfWZZAe3dg/sMt+AngjCOCFHgFcDAI4Xt449H75+Z//EATw&#10;5+WrP/4+BPCzMLBIYGvol2V40AAPbKAgI+C88CrISTqCVWQJKMj5S0DzXr+gJkmZs19yCi7jqMPP&#10;BTW90EkFzBNXepGoFCHdVhIJoZnothLgNXYJaBI0G87hXBWrbIdhBSvbQzo87XB7ZGitYZBssqNs&#10;qRhBH/RSU0Bfb85O+ACx4vGTCyUNQDs52NeJIM0ZQAghNcB3a2R/NWpkQBY1DaAGPcwf2Q7Zfl/k&#10;0JqSBVmRHX3QERu+LAQQ9Isz5S4+9FhDH2IM/2ML4oeYIVZEALX7B+nTzl++/UtckefYiphiHuIq&#10;1zmBNRVrIoTKd2RUrCnGcpwp1gS3R7bXsxx5bl9XcLmyLzzfZf8aCXTChy11YQ2IV0Gv8b5qKed7&#10;Pov8YV/sOqpNs8555PfdFiDbgfWxA7Igk+qdbOA1TvoojniPYzjW+wRzMWfWqZ8e3dg/sMtQAjg5&#10;gAD+7W+vJgEclOQEKEmooHaoKHrT9WAmUXIwC1kOl3HU4ecCzam1sm45cdGDBKUAUYggHzQDmoKI&#10;B01CjUJE0HcKmKNWrLCjJ3bNHjU7PO1we2T4ejVILgFZc4x4Q0ZXNQPsiR2Ii1wMVRBF9gQvkvzb&#10;m4aT8Yxs/1xU1YzlA8Uk8ssf6DTIHyDb74scWlOyIDN6KDex2ZedAAqSCeSY87hTDouE4HPijThD&#10;Ty4MyFNsoOf+9BN52vFz4kc++0UdcUdcMVeOT9U+NXIng9gWnyj/kU+xp7jLMVeLu2yvZzny3G7/&#10;GuQL+QEd0Ae9ZH/0Rn/soHz3PMamuqDDzspf/s1rvEcMcyz25nzls+qpcpm1D2pHIeucR34/n+82&#10;ADkOvZeo9mEHxYzDY2cQCZRe/eKiG/sHdhmJAP66RwD/+tdPw8CvFgFUsuTkVmPPxbUWxLxOwPcL&#10;YiWpJ6cgOQSXcdTh5wLNqbVy8ubEJRHRieJDsVIDoYF6Q/VbRWoaNAtsgi1qxapf4a/ZwXV42uFz&#10;ZfiaguRxIKfbLsdILn7YUcVPTQBgV5qBGoKD19RgOQcoztRERAQBzULgdd7nWG8YisNa8/WYFKRv&#10;zS4g2++LHFpTsiA/OhFj2B3dXxYC6JB8wOPQY9DtQB1CP2IGfWUP//BHft6Pizwnfjku+4F4dmLo&#10;DT0TQdUCj8Uchy+yL9wHtRqgPoHOIj/KfWxFjmJfCJ/upOAb7M9f+QCfcawIIPNQU2RD2Y+1kcNz&#10;WDK6DR1Z5zzy+/l8t0G2AzJlOxAHxEOuZQL/5z31UO+fzKUY8fjIenRj/8AurxwB9KAYhlpA14KZ&#10;QCSY1dQJVC94BK8KXk5SNducoFq7hiznqCOf73O7rtJXuorAULikI42AYsXuQP7kILsITgIpXhyP&#10;TbAFdlASq1gBT2bZI9sk6/C0w+fydTIki9tIdhK86MtutcLvxA9b0kgp6gK2yqBJcLyaKPMI/J/X&#10;sS/zcawaNPPxVw1D8UghHRaLw2w/DF/k0JqSFV/gA3T8shLAUSEZFaMek7KFGq/sAdFwWwjktV+8&#10;KYZU2xS7Hm85dhXPvMcxOt/jUERQNQEZa0RQsTnMH4MwyqidPwiDbI8O6OO1AN2Vs9gGe2FrbA7p&#10;o25CwIlN7cCKBHIstuR85mE+J0Wey7JXtttBbJdHft/nAnkt1ndbyA7qJ7IDsUBM5Lji34o3dKXW&#10;KV5Uu7Kuw/TqRuvHgxDAvwQBfP3Pv3+1CKAHc05kClJOZDV1BbGCVkWO9/zKheBnHuZjXiWJgrcf&#10;arKOOvL5Pv+ghJW+KlokpwrWoB1ACheNFaJIIyCRsQd2Yz4lsQq9klkJXbNL1uFph8/l6wisn20j&#10;+ygukF2xIdKHrxUjukDwOPFiRwPoBxXDXAQB8wKPQc3LuTReNWJv4MzDOe4DdEAf2V56yw5up4Pi&#10;ixxaU/KiCz5Bv1eRAALFqWoXtkAvYpEYFAGEaGAP7AD4P/YgvzlGccM5xA724S84aCxrjjwPcYs8&#10;xDGy4Svi0smg6oPHZ64NNXtkjDJq5w+C2111wm0v0oN+6Ire2AB7YB/ylPiD5GF7kUC//a7bweQz&#10;9sSOzMN82GxQbxFkr4PYLI/aMT4f8LWAZMAeqpXqKbKFSCD2UCwJiptc/zgXfXNcuCw1ebvR+rEf&#10;AVzpEcBDk2MNAfxZEMDv/Or18m8tAfzyPgPoQdAPHsQKWiWxmrsnsQKXRPRCWAtWJ3/Dmm1GTVYw&#10;6sjna35P1n6Fi+KMPuhJUqpgUZhUqGgcumrlNQqZrlqdAGI7twm29cKFDP1sk3V42uFzaQ2H7JJt&#10;gw+RWXFBQUMfCrHiA9878SMmFCeKFRU5b5CKIaDYYg41SuYXfD3eVxFlPhFAAR8A5kcezvG4RC+3&#10;u2zgNhoFX+TQmpIZP6HTq0QAATJKZvzouZwJIDFBfip3+UveQjggG9ySJIY41uvZoNj2GAY5roHH&#10;NedxvuKbebUGsuaLFK8RB6kPjlFG7fxByHZHPtUJZEcHdEEn9ENn2csJYL4FnOsox2QCyHyyE35W&#10;f0EOt5HbaZitQB61Y4DP6XB7AK+d2ITa47VLNiE+FCteGxU3HKfaxTyKCenqMmRZu9H6sUYAz0QM&#10;QgCnIIATY+XPQQB/+qffl28HAfwKXwPzMhPAHLRq9mr0OYFJPCVwLnIKUoK6VsQGFbCMmqzCqCOf&#10;rzUkw7AkRSeSkIJFEdIzKypWgOahK1YVLTUSbMMc2M/tIhIo2wyyT9bhaYfPpTUE2QTkeEBeET/0&#10;wEaKDRWzfoQvQ+8Djue83BixP2vIZo5cSDmXeUUAsb+gBsI6HMt5gwqp22dUfJFDa8p36PGqEkCg&#10;2BUR6UcAyV/facIO5K7ihDiqxSB/mYvXajEvKK493gWPeTAo7olRv1AZVCNqfgKjjNr5g+A2B8gn&#10;uxNH2B67qUagIzpjB6+n1MtMAvk3r+ETjhEBxHbMw3zYiDVUR1lb9hnFRo48ascIPq9D60oOr6P4&#10;M9cu2UUxg22oY/wVGeQ9juU85nB9s55Zzm60fhxGAD8MAvinD98vPwkC+B+/fL386y4BxLhffgLo&#10;QSp4sHoCE2S15CUYCU4PUIKWIkYBU/HyxMyFK8uQ5cx4mpHn0prSWckpvb1okXDoRfKpYNFQKUoq&#10;WoJfrVKwOE4EkDmYCzsyrwhNrbi7ndxWrsPTDp9L8wv97KKCruKluFABk53QF6hwCXqdY0C/5sec&#10;xJDspCbI+gBZJI9kUXzKT9lH+IbXkIPjmF8+8PiUvd0+GS/SkEzyHXoohrEL9njRCeDTDtdfsetx&#10;S4wol4k5cpi48Is2YoTXIIfECDFZy1XFP6/lHCB+sSHgfNbypj4IOSeYi3lZQ/GPLrVa6n56Wl/l&#10;czN8HUE2V71ARmRFZuWniA66yR5eT3WR5vnK31xL8Q3nMw/zYf9sH9mmn30yso7DRj4+w+eWbdw+&#10;sg0xpPjB39k26rGC1y7i0OOhpqvL1I3Wb6MQwH8PAvgv/BLIX19iAqigUYCqaCp5lbgEHsFJEBKM&#10;FEqgwOQ9jlHR9KRkTuZWYnqQClnOjKcZeS7prcT0ZiG9lZjoRFH2pKRoSX8Kk0Ovc4zbhjmYC1vW&#10;yI2SGTkGFXjp8LQj20M2kV0UC7mYq2gpLlS41OjQV8BegH/nJoctnPApbmgWwG0j0ocsgmRzfzEf&#10;c7MmvqB50ERo8DR6mgs+4RhvHh6jHp9uI8eLNCSTfKgG8yoTQI9d4oNYIl6JD+xBbqJz3q0nb7GD&#10;4kNxiC0Vg/xlTiAyyHHKCcWycgObKj+AcoB8EJQfAu9zDucrL1wOxb/XiWdVK3RODZrXwXqqF8iD&#10;bLKRbJNrhfRXjfCaqjoq0gdUT72WYEtsK/uoViiX+9nG7SNkPYeNfHwNPr9sJDtlGyE/emT7oK+A&#10;jfjL+xzr8eC1S7pm3brR+q0jgBaYQMFJAGEYEsiTl8Ql0QhKko9AJCFJUEBi8joJSQCT7JznxSoT&#10;miwDyHJmPM3Ic7Ge663CpcbpDaNfQh4EKlacj32YC1ti01phZ/1acUdW2U06PO3I9hhkE2QjHpBV&#10;xUpxUSvog+yQbYCdmVPNlnWwBzGYbSK7CE0ixzEcr1jFzqxJ46Cx0+Ahf9zq49/ELnIoVlmPNTR3&#10;jlG3k/AiDckkedFBcYxN0BVbvAoE0OMXf7odiDXVMWoYNtGun8gfr/M+xxEbyk0RC+JQOQGwE+9x&#10;jPKDtbAh5ytPiDXlSiaB5EYNvM/xnDusVqCv14rss1GGzsnQnILio1YvvH+oXsgG0h/dc83A/gJ9&#10;BfhrtVqCfbE1a7Ema8suyOS2kX3cRiDrOmzk4/sh20r2kq1Uu/ArOuSamm3DX/VZ7Cp9sbni4FnE&#10;wMs6sMOoBPCfXwUC6AlMUCp5CUoVTYJRV2kUTAonjYP/856SUYWqX2B6cDqynBlPM/JcrKdkRDZk&#10;VEFHd3RQMqpYoaNDRcjhxb0fsBPzMr8XduzlhT0XL7fd09qD0c8egLXdJipS/Yo59lCRqhVt2Yrj&#10;Oc+bGnGmxuY2kB2QA3ncHrKJYpbzmIM5sS/yEJfEKLs8POslskPj533k4HjOY023eY5RtxV4kYZk&#10;kqzogO2wJ7bF7q8aAVRcoIfnsxorcUl8oLfIn+JUdQzbOdlSHPJXYA3lCDHI8ayn+sm6TgSxL/M7&#10;CVLuOJCP1z1nlC+eKzlHvFa430YZ7mNBcwmKDbc3MiCP7OD1oqa79K8B3QdBx8k2zC8SyNo1u8g2&#10;sk+2kWPYyMcPQrYb6yOL4ofYQWZkdxKIbrKFYgJgN8UD5xBrzMFcHgNZt260fnsiAvj55zSF9kMg&#10;MuqLOuTwflBggFoCK3kVjApEFU2aCYVTBJCGz/selMyRg3JY0n0RyHojF/IpEUUk0B2SQsFSsXF4&#10;YRY4XsQIcG4ueDqP1znGCxeJzPrIoQKGbJ7Usl9NtydFzSa5OKmJ4l/piA7ogz28SDkB5DXec3s5&#10;+cPWzK148cINpLv0dyCvZOVc+Q25WFMEEILD7h/Eh51AGj5ycRz2x/bYXetmWwtus1GHn/s84D7E&#10;ZspjbIztn4QAygZuh9raB8XTjNp8GdIfufEjNuiXz+hKnGIXkT/spJhQbHK+5yKxoZwUWIv3OQ67&#10;cQ4grpmD+GI+1VPJobrg+QM8d1RrON7zJtcLxa5k9Pit2WoUyPeCYoI1gHJQ+qt/IKPrTGyhs4Be&#10;QP9HR9nFoeOwRYZs47VUfkMWZJJd3Dayj2wEarr3w6CRj3XbAdlOsaM4xZ9uM3SS3l5f+b/igWM5&#10;B5u7rug5TLdXcaB3nQCebwjgZBDAD4IA/jEI4I//+LsggD8LAvjd8tqnn30SThMJbA36og53coYC&#10;AigBPIEJRBKIIuNBSABq988JIM2UoOQYjs+FUwGZE64m2/OG663C1S8JRXS8AAm8pgREZ44FJCPg&#10;37zO+0BFLZ+PbXlf56qo18iQF6+ntaHs4PZwm7Ae66qY1wqT6+QFSkWKv7zWr0grTpjfi3XWVzoL&#10;ktVl5njOR07mZh3WJV5rO4AigMivmJXNWb8Wr4JsOOpw+z9rZD8iv+yBbtgCnSG/TgD1nZVOAPET&#10;5+CTYTYYFU8zavM5pD8yK4YVvzmfsYfiVBcrvIbuik/FZr+YdPA67wOO5RzWxobKH+ZTDkmWfnnk&#10;uZRz6CD1QnLKf0/jOz8XKB6YW7ZmPdaVvXO9yLo6eA3wPsdl6Dydix1kK9lF83AstiF+a3ZxH0r+&#10;J7XPoJGP9fmBx6lsh4w120lvxQYxwb+lMzbiWM4btee+igO9IYAfh41EAK/euN4QwJMNAVzoEcD3&#10;GgL4rV/8rPzTD4IAfvxJJNZnETwNCQyD/uffelO+eCM7GtSCUIHoCUwgkUAkEglFoBF4KpaQP0BD&#10;oWnwb4KS41SUlHg54RSIoCbjs4DrmCGdQU4+J39KPumvIqOk43U1Co4HFHjAHPzFhryvYp8LmM/H&#10;+z6fmo8SOhcv6VDTERzEJm4LL0ZqYirm3rhUzF0XFWI1LiEXZ85VcWY+Fax+BdpjxlGTnfNUQJkf&#10;GVmbmCVG9QygvuTXL1rwJbqhpxdQrd8vbkcd7o9nBcnkNpE9PJfxhRNA7f5BAPk/r0OUyWN8hT2w&#10;hevvNgA1eYbhaUZtPodsgLz4rl89U8wqTtVQFaMcq/zj/ByXsolD8ar8AZxHLDEHtmQ+1RfWUG1g&#10;TeTKOZVzCfAex3E8Ma58Ql7PJ9ZGFpe55sNhfvTjdL7bWDpL11wvVPuQVzo69LpqA+dkyEaah/Pc&#10;TvwVeD3bBZmU1zVf1uxSs0XGoJGP9bkFt6NsqFhRnKC/4gPdFBc5HhS3ioFBNczlehUHeosAPgo7&#10;iQCe3kMATyQC+J3y2uOPg9B8GsETJFDGfFGHO1nIwacABASgEpjAU+Iq6CiSvvsnAgh4jWMI0hyE&#10;/RKtJt+zgOuYkXVGLpIEOUk8FS90UMHxYsNfFS3eJzlFZFRkgOZSEms+JXEuWID3VLg0b614ZXvW&#10;9BwE2aBmC+b2xsW6uRBlmwAVo9ywpJ90Y45clNWsWPcghbkGjvX4ZQ3WY31IHjHKg/4Qv0wAkRN9&#10;sDt6cr430EGxO+rwOH1aZBtIPvkTW6IH/sMe6CkC6OQvE0Bsgj3wFf7RfK6/oybbIDzNqM3nkB0U&#10;y/hQMaz4RTePWYE4JWawlfLZY9Njwe0h6HWO0frA84n5JI9IEus5wfHcQi7PqZxXHMs5IjvMx9ys&#10;oXpx0JzqZ0/BdQXSVTrW6oV6CPmPrA5eU11Ad+mAXTJ8PtVR5qj5kdd4z+3CHLmOIrN8Jbu4vqBm&#10;E8egkY/NcwPZUbb0WHFbyo7SOccEr2ETjssxkH2vtSXXqzjQ2wngnYiPXQK4vksAPxAB/GlLAB8+&#10;elgefxzMOkggBsWQL9KQU2uQ44EnsYKPwCNoSBaSTQFHUkH+aAyZAPJvXtPuH8mpZPMmqnWeRQC6&#10;TsD1ypCeNX29cCErMiM7BUPNQsUL3YAXLI7xZGMO5lKBycVec/p8DhVFFS6OH1a8ZNOMYbZwO7gt&#10;VHzcHiq+bg9kldwUnwy9l/WRvRQfro8KVdYL2Yf5nOM4n7kUw6yJnBRI4tR3AfkLGSJ2eR9ZkRMZ&#10;ZW/kYz7JJZm0ZpZpVLj8TwLZB8if7lO3BXqhJzbgNriIH79fDSCDvA5JxibYA/thh35+ATW5Mmq6&#10;PwvU1pItkFW5rTjGBvhYNc0Jg2IVnTlW+azYdP1rNvD/6xidg/1ALb9UG5RjrJ/rjnIKWfGhZJbc&#10;6JNzzGO4lmM1HYahpp/rJZ1quiBjBq/zvuT2WpchO3lt9jok+2R/av5BdbRmk5r+oBaHQh61YxzM&#10;5zZVvCATQEZkRXdsih6ypccDvTfXMI5H1+dRw16GgR79COByEMCJxfny/viJ8ocP3i0/+sNvyzd/&#10;/tPyj98PAnj3/r3y6KMIoDAqBv1rGPFFGtlZghzuQeeBR4CoWJIsHmi+8+fgNUgh73McCUfweeAR&#10;yB54teAbdbhewHVzZD1dV08yFa5ciLEBQC8VG/6vgsWxJKcXFOkM+Ddz8z7za27ZViBxVcgBa3EM&#10;xYvjVby0ltvWE9ttDAbZgnPcFszntlDRYW30VSGXHWpyC7JXttWwAlzTQ/IP8znHcj7zoQPyK46R&#10;kRh1EshOFxcwunghfpEdPb1ZyNZu50FyHRQu+yDIDg7ZSJDtAHLKp24H9EJP9OaDMCJ+CwsLZX5+&#10;vvk3O6M8J4mdaC6cgx2Yq5+fQE3GrEfNBk+DPL/A2siUbUD8EYvEJfHQjyxgK/zu8en6DtJR6ws6&#10;B2TfeL6pyav+IAM5k3MOOdX4+SsoB6UDejIHczGv4riWc65TTR8h66Q4kC7MzzrowNr9agb/Brw+&#10;SNYM1VDZSPbpZ5t+NuF81hlUR4fZoxaPII/aMQ7NV7Mt8ihGFB+yK7ZDN3SF+NGD/U4G+mIfdPVY&#10;zjoO0mUQXoaBHjsEMOLgTvC6K2G70xe2yvKGEcD3dwngP3zv2+W1W+GA++EMggeDYsgXaWRnAQWa&#10;B5sCTsFGEqATQUOQKcBE/rTjp10/QNARgCQcx3MeyakGr8RSYCvocuCNOvxc4PoJWc+sqyeXFy4S&#10;Bz1UXFSsBBUSL1i5sALWyuvkJFbxAipYgtatFclBxUt2Fmq2qNlBRZb5ZQvZIcua4XbieMl8UOLX&#10;T27HMJ9zjvSSvVkXGZCLGHUSyO6fYtnjGD2QH/05XzJLXpezJtdBkGUHmrMG2QegowOZ5EsB+4Js&#10;A/IY8ssHPkT85ubmGvB//3AM9sAW+M99Jju4DC4fcNldx5otngQ+Z4ZsJDvIBvgTv6ITuUZtA/xb&#10;PlfTJBdcz0E69YMfD2Qb2Uw+Q0bPP/KEHMTuyKx6hP/INREdIB0A/8+kh3MVx8PqRpa3ny5ZB+by&#10;2oHckhcgS786MUg+B7LKRm4fzpdPs22yPVhTdXSQPeSnbIOMWlzmUTvGked0GwPFiOoZMiM/eqAT&#10;Oqo/+4Us72EX6cq5yuHs8366DMLLMNADO0AAH0YM3Il4ggBunu8RwIUggGPHy++DAP7w978t33j9&#10;Jy0B3L5+o9yNgwlEnIMRX6ThjuoXYAJBgBHQg+BAJ4KGZKGoOPnLTZPXte1MwBGUJCVzeELlYAMu&#10;Ixh15PMPoiPwhMpFS4WWxFHhElSwvICgpxLLdXV9fU1swvGcqyTOxSvDiybHIiOyIjPro0NeX2vX&#10;wHuyh2RScWG+mmw1uQCy5eKqgo6MKrIHkbNfXIwCznfdWE86IRcyIjcxS+zqIkYQCeQY2Vu+dj+7&#10;7E8is3QVZIMa3F8A2zmQR36ULx3ojy/wDTqhJzt8PO8n4jc7O1tmZmaaf+s2sJ4DxBbYDv/Jh8pt&#10;IDkknyC5pUfWuWaXgyLPlSF7IZ/bQDFAzNIk8TU1jv/zOu/L15zrOjBvTZZRkOWUf5FVvpQPVZuQ&#10;3euT5Mcv6ID86OFwMui56XVr1LohSF6XWbK6nF7XHJKH95GJ4zmP82syCayr9WSfvJ77NgNb8J7W&#10;5py8tuLa10Tn7LcM93Ee/t5BkOf2+EA+2Vk1Gr3o0dqYUU9GZ69h+JxzZd+sX02WQXgZBnpgh8dh&#10;Dwjg7YiHK9e3WwK4vlbGgwC+BwF8ryWAX//ZT8r/+e5/lNeuUhTDqA/CqLDHz8OIL9JwR+WAqiWz&#10;kooAoUCoWRBINAE1S8gff/k/Qcf7BCBJ5QlFMnkSK9AUbMBlBKOOfP4wHVU8VGCVSOhLgngRQXcH&#10;r2ETjvEiqoRiTtdVqK2fi6USOa/tRVPgdY6TLLK3CroXMJdDkBzA7cD56KRiyvyShXXxseCycIzL&#10;I9sAycX8yKbCk+0kP/WLi1Eg30tPdGRt6YecyI0eHtsqnk4CVUA5B7vIxm5fyV2TZRCkqyAbANkF&#10;sI508dgFiiP5T7EsPyq28A/+ghSgm3b/IHuTk5NlYmKijI+Pl7GxsebfkEGeC9SHQbAP9mIu5sy+&#10;df8in2LQ/SzdXOeaXQ4Knwdk29V8r/xWPONfESX5GR3RTX7WfJK9JssoqMmtNbKf5Wv5GbmUn6oV&#10;rksNylflqvKUeeRD5q/5zHXvJ6Pkk42xX64fAv+v1QvkUAxlOYS8vtZ2uzCXr1uzjdsDOWQLZO9n&#10;C8WWI/vRfZyHv3cQ5Lmz3dHb7Y0uxLF6NH+9hqEvunIs52Az5mAu2RadarIMwssw0AMb7COAwXOW&#10;IIDzc+XdE8fL7957p/zgd78pX/vpj8v//s6/l9euhGFvR/BwG5iAwYgv0nBH5YBSECuplFBKJgKF&#10;gCFZIHkEkxplbpAEFwlHIuUkUgJpnZw8LiMYdeTz++noyVMrHLlgoZPA/wcVCyVS1tX11f8lh8ug&#10;RFYBkyysp7Uli4qX5FIxVWKrkDK35MlwO6hw5wKqtX3dXDy9kHOe7CIZAPPLRqzndgJuI/dd9uso&#10;kO9lb9ZkfemKnPI1+qhwQv7Y3c4kkGMU39INXVz+J5HZ9ZXMkluyg+wvxQyy9IsbxbF8KOKHbhA6&#10;nvHjti9k79ixY+Xo0aPlyJEjDfi/SKDvBGKj7HfWzL73vHCfSy/3dc0uB4XbDrjPgcc38iGr4hqf&#10;KqZFAOVj9OAc5ZBkltw1WUZBTW7JLvlZV36X7z2GkVE+d38rV/vBc1d5K31VN+Qv2bEmV5ZH9cNj&#10;UHIJek1x4zGjtT1e8vrAfSz7cJ5ygvnc17ILuuNj1TDZQnJxvNtC8StZtLYj+9F9nIe/dxDkubPe&#10;HtvIjA7opDt1Dl5Db/TlOOnp/mZe1qjJMggvw0AP9HcCeDlsudEjgGMNATxWfvvu2+X7v/11+epP&#10;f1T+17eDAF6KwsFzgPcigPkgCA56kYY7qhZQOagIBiUySUriEDgifw41Ro5RAuVEVhKzhieQy+Ey&#10;glFHPt/nln6uowoXciIvyYCuKhQqoF4sVChUMKUnCZgLluuZkWXhPCVyLmCSC9vW5HIosVVUJZ98&#10;kCEbeAHx9dC133puD19ThdPtIqCn26gWE8B9l/06CuR72Zx13dbIqSaBHuhETLOzDdHxRxx4HYIg&#10;G3Me5zOX+/tJZHZ9s8xAccJailnWVo4ify1GkJf8BLp4E/HTF2BD/tj5g/h98MEHDd5///3y3nvv&#10;Nf/mdXYEMwnUjn8tFpQfHoOeI26vJ7WZo2Y/2Yz1sJn7WnbqF9e8r/yW3Mz1LGUGNbkd7n/p4zHs&#10;saDclX74wmNByLoCjuMc5bB8xvysBVjX5ZAM2IdjFYu5XgnI4/GhtZCbc9HB1/T1ZAehZh+Ol036&#10;ycT62MNtIPC65FT8qpZ57Pr6Qvaj+zgPf+8gyHNLb/eDdEZfZEcXcpN8h/hxEUveiwR6HZOe2Etx&#10;zho1WQbhZRjogV33E8BzZbFHAN85fqz8Jgjg937zq/JvP/lR+Z//8a3y2sUw9s0w/L0w5JeRAHoi&#10;EVAEE0GhpKFIaOcAEERqACogShqCUAmTk1gJI7gcLiMYdeTzfW7pmJPGi4TrSkHw5sm/eZ2k4RiK&#10;l4oD87iusmVNR8niyHIxlwqYF3bJhwzyh+STP5TYKmLoJRmZ28E6ssGwdWqQ32uNwwum/C/IPtlO&#10;QrZX9uso0ByaO9saOV139MGOkD6++gSICFJAeY/YwD4cL9tKL8lfk2UQJGdNXlCL2Zq/FLfI6YUf&#10;fdDBiR+3fbm1C/ljpw/S99ZbbzV48803G7z99tsNCWQ3MJNAEWPWoSbU8kQxiLzYKteFp7GZI9tP&#10;flacYzPsRZwiF35GTtkL8G+A7JKb85Q7zCe/aJ2aLKPAZc7QWoJiQXD9PC6QW3EhEqZcdn0d0ls+&#10;43zlMvMrl/FbrU5pXeyb1/R4EPljfo8L2VnreGz0g9tINnHZmC/nN2sjW80OvJZjl3M4V7Er2VwO&#10;kH3nPs7D3zsI8txaUzGQawMyIz/6qA6Qp7qY1R0NdEZXkUDVMuZj7posg/AyDPTAplUCuHaqnJib&#10;LW8fP1p+/c5b5btBAL/y4x+W//Ef3yyvXbh8pdy4FQETwfL48ZeDAA4KJIJBxVKJTMAQUCr0ShiO&#10;yQSABGQ+JTLQesADGrh8wqjDz9W8WUcVBxUGL1zS1YuDCBaveWGQrrWG5rq6jg69L9kkn/zgBaxf&#10;gcX2klUksCYrye2FVpD+FDif233ua/AX8JrPn32P3MivYin9HK6/kG3k/nxS+HysofVlZxVN2Red&#10;0JUiScEUaruAigMVTvT1OJA/tZaDYzOwmYM5PQY8XtXMciwoDvqRP33ptX77mK950e6fCKDI3xtv&#10;vNH8n9dFAPlgCKSR85lPdmEt7S4gAzZCJmRDRmJEzVRxgl4eK8Pg9nPbyqcOjpENWUsEAP96TCOr&#10;5FVsI7NyxvObeXOc1mJuVPh8NXiOCMjicYV9FCue1+iB7RUrtdwWeF3+UmyL/GBD+awWj1qD+ZnD&#10;18jzDooD+Va27oeabWQT2SXbRPZABuRxG7j/JbPqm+RlDuZTLLiM7i/g/s3D3zsofO6azq4vsiI3&#10;OqAXOUl+kqsigMpVdMYWHO+1TDr20w9kGV+GgR7YcyABPNYjgL/+ZRDAH5T/8e9fIgIo53kAAQUQ&#10;SaiCqSBSkniiKKlJEicASmbmUiJ7INWCSbJljDp0nuZ1HZFF+iEfOiKvCgLFCZ2kozcGgA1UxFQQ&#10;mEPJwvzSt5+e/eBySlb3h8vrRUzFXDJ78+W1LDM+UlEH/JvXvUFwfPa5oMIIcnFUMUfWJynkNXgs&#10;PCnynKzpNkZWbxDohK4QPRVMQQQQG3OMYp/z0N0bGb6T/+RDwDGA4x2sL2BL4aC+Uswi3yDypy+8&#10;5rk/dvL4mhee8YMAcsvXyZ8TwMOHDzcfCpment75bkDfHWUdNRZkUCxiJ2RUHCpmFIfS0/UXso1k&#10;O9nS7YwvHbzGMbIt67E2sshWADmBckaxzfGcxxzMpVj2WKrF25PC5x0Ezx3Fca4Xii/kVwwpfhQ7&#10;6Ojxo9zmNfmKWHNfub9yTOZ4dMim8r3mQUb3IzrkmlGzQQ1uE89vxQE2wR6sjQxZXnzvqMktmRUP&#10;LmuWx32bh783Cnx+1zf7HzmRF9nRgzgnL72OKVd5j2OkJ/ZBR+bJ/vD1QZbvZRjogc77CGDUuD0E&#10;8O0eAfwRBPAb5bXzly63BPDe/fLRl4QAIqMCyIsHieIBlJPDE0MNkHM4V8nsgePwAAKSq4ZRh87T&#10;3NJRCYJsagokiZoCuqgQeHMA/B94kqg5oK/r6vq6jgeBzpPMLnf2jYoYslDEJLeabpZb/lIDlt/4&#10;q2YANBc+5tya3zlGdkAG972a5bDCcRB4HDwNanPLxsiIvIoJ9MAu6IktKZIiUoKunLEPx6lRYgc1&#10;CNmCv0Bz8z7gWGJIDVRgHod8VfMTa8tP+BuZIF414ifyN4gAssMnAijy95e//KX5P687AeQczmeu&#10;TAK9uYgIKpY8fhSL0tXtkCFbycbYEritATmi+uM+5TzWYF3kQCbZS8CGxD7yIRvncL7iOcdyLdae&#10;Fh6jw9CvVni9UAy6HbCjYstjSXVCkB3cR+4nzaG41ByKSf7yf7cp57C+54n89SxqKHC79KufsgEy&#10;SX/kdaCDZEc/dOU8zmeuYTXO/ZqHvzcqfI1+umJbZEVm5EcfYlx1QbWMPOV11TL0xLf4R77Jerqu&#10;WbaXYaAH+vYngDNBAI8EAXzzxSaA2TnAAwf5PHCUIASPCibBQ3B4QitQCC6ChWNJin4BozVryPKN&#10;OvL5QHPXEkNNgQD3IqDihZ5qpkBECt05RkVMzYH5mFu2zAlS07EGPx5onqyDFzFkwP6SHxmRV8jy&#10;y3cAvwp6jfcBx8rnOlfnc3w/32MLbFzzf03nUTDKyOdm2wLZFbhd8Sl6Ke4pjhAZJ4EqmtgXu2A7&#10;b27YRA0O2yjWmBdwnBonwJ5CzS81/8hH8nNNzlEJ4JPsADoBzCRQthJh9liU3YD0dTvUgK2wG/bD&#10;jm5r7Iy98aFikb+853mC/ZAFmQT5E/kU46zDuczh8Uzs5Ph62pHnG4RaHDu8VgARnxoRxCaKwxxv&#10;2OEgvtF5ikvFpPua9zmWtfCZcgN5DtIvanYYBLeL20O2YG1kUC5K/5xbkl+2QAfV/lzrhsn9tMPn&#10;Ar7O/0vde7jHkWTZvfO3vyfp6RmtdrVj1mjH2+6enmlP770HARrQwXtHEAQIkgDinV9UHfDydhQK&#10;INgjTX7fAaoyIyOuj1NpW7o69tERudGBuI/1wXB+2lf2k+t69JHHaumY8fe6IDu6NgngfRHAGz0I&#10;4NhE9xSwCOD/DqeAs0NAr4BpkSMCgYCIycB3koWkIbhIhhgo9EOfTuYYLBkt+Q665P3dt8fO+iGn&#10;C2Ar+dHTk6qLWC4AreTopW+Wby/E/SLo075yEct6IBsyZh0MF2XrtF/EAmi/ExfZ97kgZnu09D0I&#10;DrLkfbM9gW0KkNk2Jf7xL/ZEd2wHOciFMxIb7ISNbB/8YfvQF5890dIvoC02ZT/HnpF9EBH9GP2L&#10;jCaBJjVZZoiZAWmL1wFyXd+FCxfKqVOnytGjRyuOHDlSbwCBFLL+/Pnz5erVq/WOYfaBRLq/aBfD&#10;sgBks6ytOIz6Z9hGjkHs5zh0PmJr6hYgJoHrmPOc/RkLWaJdLCsyMR5j0Df7ExPOb0Ds5Pg67JL7&#10;64ccy8C55rgmB2Pti3XDNR6bxdhE7xyX/WAf2Y/2rW1JG/p0XsSa0W++aOm+H2Sb2B62hee5qL9z&#10;MutkHRx7tCWm2D/WvH7yH3aJfRkex7oig3VFNuyMrMiM7I79XB/4Tl6yHV2xRfZV1NO6xvFb8v29&#10;LshebSidD0QAxyeny8KiCtLqCzngfz8CmIMlJgXJGMkfAUAgEBBO7sMkc0aWzTjoEvd13zEZYtIj&#10;J/I68V30rGMsXoB1FACSH1s4+T0xRJ1b+kbZPhRZJ8ayv6xP9BeyuniZGHgSdtJHeBvtPElH/V38&#10;6Nt+tw2Il2gHbN3yf0uvg+IgS97XNoy2tD0dI+gQJwZ0RXfsgE2wEcUykihgG7qAYntiyvFCP/YL&#10;/dk3tjH72U/RV/3g9h8KdOGIne8G5igg5A6SB9k7efJkBXf/mvxxlDC+FQQSmfvN+kS09DBa7Q33&#10;6Zj0pGw7Oy7JacM5Ee3vnEB3H6mMfmSb/YfviHFiwhNfr3g+7JL72y9yXIMc2+QjiHXece5a2LKV&#10;YzXHa4xZ0PIToF2sHa6de80X1qGl60GRbWJbxFyPcwHyIafnA+ttG1gXbER7zwH0sx89DrvEviKy&#10;ntYVmeL8gH7Ib//hL/LO9YvvbENn60lMeI63nrnGx/GzbH+vC7Kj494EMF8D+BMI4Mw7Aqggw0j/&#10;K5fsEAdJTAYXBQcLDncxIBkI/hgYJAnbIwloJXMOjogsV8RBF+/nvq2fdYz6eXJ3wqMfOllHFy7D&#10;ie8Cxn6thLDO+9XxQxB1s17IgF74wUnuAu7JzknuSc+n6lqn7CKZsc/RHzu5IES/M759nwtDtEdL&#10;n4PiIEve13IYls9xEicFx4gLZrSjbRjtaPtlImi70QefWecYi8XXvgGRkHicuA64rfelH5AnYccw&#10;40Z4QqMN+zMGp3H9Cjju8m09CDrf/cs+yJH7N6zrfvXthayvdaR/5yd2Ju6JUYDvgGsYbawzcmT/&#10;AcZgO+3Yh/3/HgmgkWOc3AQx1mPNd/3INssxaz9mvwDHIe2JAfuGPl0743zRqp0tPT8U2R62g20Q&#10;9Uc+5HT9dM5iA4N1ngs8D9AHfVmXqE+U5bBL7Csj6wmijsQx+iE7eqCXfZr9lnOgl9+wo8fy2Fmu&#10;v9cF2dFv/wTwFyaA3z8CmI3yvwoxQHIixIkPh+N4JwLB4GLL95jMmQg5KDxWKyha2GtptW9hP/qZ&#10;KEFkon5OCBAnzVjA4q+hmPQtnUGWr9+S22e4X+vH2CaB0Xcu4OiFPiQ3hdoTPUd8IliXiQzFIPoc&#10;W30o+bMtDrtkexwEURbLh6yOE3RAF/xqW5ID2Y7Yx+TB19IBXwNnIhHtRxzlSRQbewI10WFf953h&#10;bW7rfXPxduwyLiB+8R9AFwN/so321osjelzXx/V9XOcHOCUMIH++8YPnBnLqGHkY1/1H0Ld1t/5Z&#10;96hzP0S9rXPU13pGHQHrkMP2t64t37EeGemP/fA/sU5MEN+OF8d2K872i8Msrf4iYqz3ivdcFzMJ&#10;wnbYFFvYbtlvOS7tG8ei7ZhrB/bMNcOyWofDLi17RDs451vzgvV37GSwjTa5FtJfrIFZp4zDLrEv&#10;j2UwftQR/yIvcluv6FuA34zoO/KAfVtzvXXdj75/b0C/3jeBdO4C/rQSwD+VfxQB/M/1MTBcA7jQ&#10;uQZwXcZ68+bDCeD2jgzaE2zvoLVvRG0XAgOnAZzoACEpHSQmRy4CDpaPGfwZey2t9hlZPwd/ntSt&#10;XyxyMRlcuFjHNuvbIj+9dDayjP2W3D7D/UYdXchb/kN+T/AUZwo2EzfXbRlM+qyDCDIRUsxpSxFg&#10;3+jzSPoZr0X+bItWDBx2ibY4CCyHbRftF22IT/FtLpaODSY37GPygM1sR9uQ9dg52tDkA7DOBdcT&#10;KmACNTypRnib25sE0R/9MkaMW+TGb8QBelDEAbEBPNFbP/pBdsgd1/dxKhj4ncC+7o9Tv+iLjozP&#10;eO4b0Cdw/aB/55jtYBtEQrEf7Ef3DPvO49EP/rPvot+wM23oD5nRg3g3YemV662Y64fDLK3+MqJ8&#10;jvkY9679Me5NgvCj64djw7bDRvgeewFsGQk07WiPDbE/MUB/rh2unbFmRHta/sMuLVv0skFLf3yP&#10;7NjAcEz1qocHjZHDLrGvOBZgfGSxj5EP/Tz3OS/t3wz7j3a0Zz/2z3XfumZ9QZSvJWMv5P0+CPTT&#10;QqttA8iB/TiL24sAHvkeAfxp+dHo+GSZm9cvnpXn5aV2fK1OsoI/CBC6F0K7nAAODidA/gXowCdQ&#10;+OyENhlyQPRL6H7Ya2m1z8j6WbeY3OiWkxu9gCcnB751pRBGfemrn85GlrHfkttnuN/sw15FzJM7&#10;k58nPiY9Tt9x96bBd9abBNKWfTwRRp9T7BiH8VwEbAPbIdvC8h92ibbYL6Icls2ytuyHfhR1YiVP&#10;gpAPT34m0tjOgEzbjpEEZmBbExJgYgOwfQveTnvv3yJ+jlliHJ9RuPEbOgHiA5jk0oZ92J/JHfkh&#10;eZwK5m0fgNO+vu4PPYkR5GBs9qWfDMalb+QwGbQtnWu2QT/943ZgG2BL+rEdIryeNrSnH3yC7PgH&#10;X9lnJoH2GfthD+RGF+Iix3qOcaMVgy0cZmn110KUy7Hv+I+x7znAsY/v0D3XD8c+tsJmkTxjV+IH&#10;+2Fz9sPf9EN/kSj1qp1R9sMusa+WHaINsv6eJxy3JksG39nmmkg+7WdOiDKBwy6xrzgOYOzoY+qb&#10;cx5/kJfoQZw7X2J94rt9iA3QFdvk2o+e1jXr+/eAaMMItsHd8Ck8bll2m5It/CDoiyaAR74r/1ME&#10;8J9+9cvyXyCAI6PjZXZOBlteKWsyFkbKg/bD1raMuW/QvoO6P8JHeH0XMfjjxBeJA8GN4wkOYz8J&#10;HYO+ZdS9sNfSah8RdQMt3WJSO6E9GcVJg/8OepIEXZ3kDv5+iW5kOfstuX1E7jv6EVmQKeqL3Ojg&#10;Ak5xplhD+LjWi8kccD0X31kfyQv72Bb2uQvdQQpA1OGwS+xrP4hyWD7L27KbJwDngUkLdsAeTG4m&#10;ENgq2pL/BsTCdjRhMWnJ8DZA2xZiG/Yx8UEuctPx6kmJWEcH5yi62W+OX/zHOucGsU6/yIz8xAXg&#10;lDAw+WOyRybGZkz2pR/GiKBf25LYibnneuJJJ9oh654R7WBbRHi9+4rEJZJ2jnQ67vnOetqQJ+yP&#10;fNYPG9pmsc5FxFgDrXiMOMzS6q8XslyW13mAPq6VOR7wFXbAlq4f0YbYLv7oITewOX7Ax9gPv+f6&#10;yZi5dma5D7vEvvayQawDjmPiFhs4ZtHDcwbgM+s8P9DeujlGWnNDlAkcdol9Rf1AL/1aJNDzYMxH&#10;/rOObZ4D2C/O+ehqPa1r1DfK8iHI/ewL7LcfpP2iLW3PFgF8JAI40CWAR8+fK59FAsi7gB89flom&#10;pygeCwqMF7UDG6iJrcY64c3bN/sA7dReClVI6EgIvwfasE8jKBz0DgoXaYPvrGc77WJCx0Cw47JB&#10;D7PkvqLjDAcNMqAbcnkiInDjhG7dHPT8d7BbzziZxgTPgR8DNcuZkZdWGyPqlhF1jb6MOiM3+qIP&#10;ycxESJGmaEfyB/jsYm7iQhHAJtnnxEur0NkW0R6gpZvRb2ntY8Qx9kK0le0FkN82iznQKo7EiCdB&#10;SEIkEdGOButpw4ToI1jYM8ZaC2zv18Yx6omIOEVWYhW5kR890IdYsL8ct/abc8QTAvvTPzoiu4mt&#10;deK7dUIXZGBcxrIdIxibvomZbFdPqjEXnY+9YNtExPXEuCcvEz90iYTdpMV+A5EEQm6IfXxN38iH&#10;XZA/Tno57mPs5/iPaMVxC/2W1j69kGWI+eDa4VxAR9eOGP/YA7vYjtQJbGa7sa4fASQWHIvRftFe&#10;Lfn3g9aS27RsEO0QbeBagB2QH1ugC/Zw3vE9zhGuja0YiToCy3TYpZd+IOpmHzsvkdU5jw7OQWLe&#10;OcR/55h9Sf6yb5wLcy68sy2fO+hs69Td/eAt6PZ3cHT33wvdth35OvK27IdunALuEMCVQAAfiADe&#10;3CWA//HpJ+V/iAD+X//ys/Kje/cfKgn4BTkjg63IWJ0LiHfxpoOstNd32qlQ7wtybO1T+0uhSAar&#10;YijSVcZAccZzwMeAwMEEBEEeCzKfCQICn2Qg4J3QDnj67Bi1Y8wYnOAwS+4rOwtk3ZzIMdCjXnHS&#10;yDrGxPZkmpPbuvbSt4W8tNqArFuEx7SuNXYkD7Iho/2J7E5udGVChLxQtPPkzmfW74cA7if5s8wt&#10;HUG/pbUPyP0bHj/CskVbOfZtr1jwTVIoeNgOG2ALH0mCJHgCxG4cHePGCOCjZdiXNtib/ZhAiTPH&#10;GHHoicRgvL2ALw3kIz6RFZmJceTHP+iCTuhmPzlmDduCbbRlX/pCV+SNBNBxYgKIDdAF+ZGBMek/&#10;g74ZP9sYWW1n9kcX69XSOyLayzbEntjV+YytM/mzv2LcxyObrGc7+pm00xd9IxfyugagE/plWwLH&#10;WswFEGO0Fc8Z/ZbWPi3EcUErJ9ABfewr1w78gp2xrX/8YEvHf+sIILEBAcQX2A6f4Wd8nu1ne2Ub&#10;tfToh9bSahdtAaI9oh32qgkxBgHxkXWMORf19LiW57BLP92yn13zrJv1Qo+YR5kAsp425Kv1xEYx&#10;F6qeXV0rCTMq1+lwmtdqS3vj1at3iOtpR5+1X6PbD+N8H51tnX26+29qfmoi9K19O3K+n68G3Aod&#10;OZO7rDiIBPDSrQ4B/PORIx0C+Otflf/6r/9SfnT7zqAKPxPopIJjsSYUhq+QALuKvkfkWNfZ/mqT&#10;oq1f0V2sb6x/D94GOwWvan9SSgpFIthSCqVRHhkc7A70GAw4PwaAE9pBwH4OdvqLQR4D0zjMkvvq&#10;FewOCGSyXgQ5ScpkgS4ENiDIHejWkTbWEXuwf0zqd0HzfkKDLGMLeWm1iX1m2IedJHu/gCOfk9tF&#10;3HrjRwpzJoCeDPnvYh4JoBOfuKA/+o1+r8kabGK7ZNuAlq79ltY+uV+PlxFtFO0UbYUu6OT4NyEh&#10;BmK8eAL00T/bENtB/Lg5IoL1TJDYkv3YHx84vvAL4zAe8QkYP4M8awF5AbK7GKMPIKfRL/sn+shg&#10;O/s4XvB3JICRMPmopgkgcYHcjB9tHGFbA+SyzR2j6NDSLyPahDHtJ+zoepV9FY/82V8mfdFnJoHo&#10;5/hnf+KfPl0PXAuQ3zZ2PFlf2yHaOsakY7YV1xH9ltY+GTFHQJQDuaK/on8cC54LiIkfkgDaRlHW&#10;lj57obW02oE4jsH4tgeyIaPjtFUbsAsgn/nPetrQ1rmY8y/riSyHXfbSK/ra/o664Wf8gl6ud/ja&#10;eZTn/6yn/fm+nuIB6GqyJl4DIF6b4ivwmlfwF6B92b8DYq9z5gC8AvRrRN7UE522nTHopzNGBGN3&#10;+iYGO31G/2SwnRt5IYBL0jsTwGPnz1cC+PNPPy3//OtfdwjgtWs3lRQ8ImFURp2TwZ53lKyKm7h1&#10;gJKV9O2uo50CSHi5DtY0eAveroKqPtfVD7crvyKACWQJ34sEOtAZG7lwJIFAopow4HCCwIHA9xYB&#10;RB+MlAM8BqZxmCX31Qp2xrduyNUqZBR1ChSgqAEXeuvXK8j3SuT9Ii95e9Qpw/5zcFpXgA/Q2f60&#10;7pH4ojOTIoX7YxBA+952ibYxsg5Z335Lbp/7i2MB26aXjfCj7eQiGAs89orF0IQCUmRCgf18ChEi&#10;EW+W4DOAVGBPJksTwEgmGI8ccowB5DGQby+gA6j1Q0A3+8KIPgEtW7EP/TleyAHiBLkjAQTobH2o&#10;CcQF+yCvx8iwDPaD5bTc9sV+YNtgK+zmmhXzG7mQn/iNZB358Yn9E30WSSC+RcdIZIiFXBOQo58P&#10;etnfsZtjO6Lf0tonIuYIyH63b+yT6ItW3TwIAaSt7UY+7UUAbZ9oF6OlVy+0llY7I48Fsk1sD8cb&#10;Nsk1gnzJ86JrpGPDuuYYQI7DLnvp5LGAfY5u9rX18ryPr9ElE0DAuuzPlp4cfXtH/HzETf4Wr3kl&#10;TrMhzrIu/vJSYzP+ixcd8HltLdQ/QKwYgbi9QyfvKnfStkr4hPXdMSRfhtazjTa1T+0LEYz5al/x&#10;nwNr3yeAI+VuJYC3KgH8/OjRSgB/LAL4f//rv5YfnT5zrty8dVsJ8qCMKhlqoXyuX68y2vPVLl6o&#10;+L/Qr3ggwfjPupXVZbVbKssrS2VpebEsLi2UBbA4XzHfRV23pO3LaifBVuTIVYwIk8bBmwri1yiD&#10;IkZHuVYQOOEJ5BgEkAACgCIQA4B9cJAdT78ObPAxgjsuMdBzsDvAkQFZkIkgIkhJyqgTxYnCDvhs&#10;/diOn3Khzzo6kaxrluugS94/6xXhse1D64ofkROd7U9Pjk5skxmIjCdGQPGOBZxtnvxoz37sTz8u&#10;cLZNTdRgHydRtJFhnbK+/ZbcvmUbjxdtE+3TslEkftgpFnb0JdZNKEwCmQAhgZ4AI7GIp38BxAmb&#10;0t62JMaIr2zDTvGKBa1jz71gHQ30jraPyD6ItmNf1wHkQkbk3Q8BxFbYD7vGPiOyLJYz+2k/iL6M&#10;sY7/IlnB1uhAHBPT+MqE3b4y+M569MSf+IwcMGl3bUBXxmAsdMZWxBBADvsSWwD7E7mzf7CLfWHk&#10;OO+35PYZ7jf7ItreNkXWmBuuHbYp+sccwK7+MeSawXe2OdZNGLAbuRVrqmM+2sZ2ibZp6dUL/ZbW&#10;PhG2lW1k+9g22S7o5RoBrKtjxPGRdY3+Z9zDLlmHCNvTsG72O3ohI7K6/tnf+A8Q/4DPrPdc8D0d&#10;1RdH1zaF15AqyNX6Wtl4+UKES36H76wod8RXlhcXyqL6WJhnPOotl3dwCci7B7gvL707K/K8m2+r&#10;4k27nKkC3hTPIogHaZ9l8aIljbG0IH/gkwDWsR05aO+YrDlb6wu15l1d9fV/L9SGm3qnZINHivNM&#10;AH/x2Wflx78RAfw3EcBvvj1aLl66XG7dvlOGHz0uE5MTZV4DV0iwBSACt1gJXIfE8X9hiTZzZW5+&#10;pszOKbBm5YQZOWBabHxqvEwI411MTE2UiWltm1G7udkyJ8MtylArGOSlknlDiY0yIoGvd9FRKhbR&#10;VgB44oMcOZntfByEU9iPPuiLPgksBzb4GMEdlxjoOdgd3NbNCYucLmLWyQTQ5A/92BZ1i0FBf3sV&#10;qizXQZe8f9bLYFwnMLI4ie1H5MUnyI4OsVChm5ManX19FIXcxZz/rGObbRP97uLmYt5JyPcLej9b&#10;fYi9cvtsm2gXwPjRNvgw2wfZbSP0Qa9M/oBtRtx4AoxHAiELPhposmSw3kTCtqRvxuxlN9suw7q1&#10;YP0N2yXDdou2A/SPDMiDXdD5YxLAjCxvS6deQFbbyb5FbuyJXV2/YpzbVybs0UdGPIrlH0DsSx/o&#10;GSd4xnAeMCbABjEniLO98gI7RH+AHOf9ltw+w/1Gu0cb7pUf6BLnA+cBOYBNXEOxEeCzayptos3Y&#10;n35i3WCcD6mte6Hf0tonop+tsBFyI3+0DXpiG/5jp0gE0de5jq3pK+rJuIddsg4R1qeXXsiEXva5&#10;5wt0sF4Af+Y8oC2xb39yRI8jaxtCh/itlnWRvrXV5fLiuXwP35lXPIivzEyJUE6opo6rpo4qnoTx&#10;Mc42Mg627BxVdfzMzxNDHADrcqZdqHbjC/iUZJpX27lZ7YcvkHdCdZfaGyEuNjPNjxN+1HXmfK7t&#10;42bdNfGmzmnod0SQo3/cw8FRyiXpOym5+hLAT//8l3Li1Oly6cqVMqii+ZSCqUGnwIwUhLTNAik6&#10;J8gw/GcbZG9iaqyMTSixxjQpj2pyHtEvrGf6pSU8ejpc8fiZ1o1o8h7VpC1FJzCsWPS8WOqylFld&#10;U2KvQwJFiqQIwOnR8S76OBJDxGTH4SS7CSDOcCKzTwxqAspBTeA5ID/mEgMd5CAnsHNQIyvBGguY&#10;i5eLFevZTjvs4ISlQEX9nLjWM+tqHHTJ+1uvqJvHzcnr4u3CjV9cvPEn/kIv/Ir/om/RHeBjw+vY&#10;TrtY1DqJ+G4C9MS3WwAkRyzqsdDZVh9ir9w+24VxbBew18TmWG/ZxzaKQHds4GKIbUwCIQmQBRNB&#10;CEQERIk2xBr2pC/Gc+604ss26wXrvRds570Q2zM2crgWICcyfywCuNfYB4FtYF9jN3zN2JYd32Jj&#10;fIe/iOlIAk3YjegrH8ky+ctkxnkAHC/oH3OCuMp50fK1fRntkuO835LbZ0Rbt+yGPHvlR8yNmAvY&#10;1TUkwzUj2st2so3of68ciLZp6dUL/ZbWPhH2Qy+bOUewk8kSurVsgf5sQ2fri63pw3pax8MuLR2y&#10;LhFRr1b+WK/ob+vFZ/sVn9qfHJl7AdkTXgrra/oP8VtZLM+XVCMWxR1mte+kflCNitdwsOHxk/Jk&#10;+HF5+EB5KTzSZ+6bePqUgxD8oOgeoBFhm4QwijvBm2bgTLtQXAq7cjKfKW/H+FFSx9APcOX104Bn&#10;Tx6XUX6Uq90kZFD6cPRxaUl+Em968YJT0Jo/OIC2weUx+J059gAE8Ne/+V35+tvvyqkzZ8sNNbqv&#10;wjMypl9Mwuh4B2MTElQGGQdTmlj0f3R8pDwT6Xs6omL09GEZfqwiNTyk/fUr9YEKsHD3/kDF4IPB&#10;MvTwXrn3SL9cn6pwoTjJNy8WvyxnripYRQLXpQRHAjvonEKx0x3MJko41sY0OeC/A/qdwzskib5I&#10;DieuA88B+TGXGOggBzkyWDcKWkxS5CeAPYEzwaFbTFbaxsJk3Zyw1tHjZV2Ngy55f/cbdWsVI/sQ&#10;XZEbffFNL3KTga8PCu/bKujI4SKH7Wy3bLOsb78lt7dd6DfbxbbxxOZJLdvGdrFeFIGMqLfbOI6I&#10;nUwEM0z+Yv4wPnbCd8jp+LIu0U69kO1xULgfj8X4yIK9sBV6fgwCGGUGLVkOgihz9HusZ8iPn5EL&#10;PZAx+wn5TfhM+nwEnHboHskftTACX2Y4XpwbxBi+xjauldHnyJ5tlPXtt+T2GbaXY8s5ggzI0sqR&#10;/daOvZDzJtrFtvEcggzIkucR26alVy/0W1r7RERfRNshE0BG5HW9RQ/0inOl6wLfWY/uJoHO+5jz&#10;jHPYZS8dMrJOjgfr5RhAZnSLNc9wDqCb/bmywhwgnwovhDX+L+vH7uJcWZ6fLouz+gE8oTn32RMR&#10;MuUeP74G75WhgcFy59aAoPpyZ6gMDeqH2T0uTSI/VUfJy2ciciPPyqi409i4SOGE7Fwhm3fhHH+m&#10;HH5CXotvDXNUX7XrvupWxIN7qmEib0+U99SxMflsanqmvrhjSbxp5Xkggev4HD7BAaUXZVEkcVJt&#10;TQAvi9sdFwH8iwjgL0UAfyIC+P9AAH/+i1+Xv375dTl+8lS5cv16Gbx/rzyRIsbTEeNZeToKVKD0&#10;naN6j55I+Ecd4jcE2Ru6Xe7cvVluD9wot4Qbd66X67evl5sDN8utwdvl9tDdMvhQv2LV78iEHMQ5&#10;9SVNeFKkHgUUk4XNVtQ7bd6RPwK55XCcjLNdBFmPs2nLPp7s80TvQHNAHnaJwW3EYI4BTTCjmxMU&#10;WZGZQLU+1skJil7o3Qni9x9x4kS1bsBjgqyr0W/J7SN66ebi7cnOCYsPkTuSG3zpAp7hbftF3Bc7&#10;Rbg/F/QYF62ibvv1stte8D62zX7sgjzRLrZNL30Mb4928H5sj0WRgg9hqMVHRQESYdTiosJEO9qz&#10;L7IgH7LGGIv2iTbKaNnmoHBfHovxkeWHJIAtOQ6KKHP0v32/HwLoI4GR9KGLSZ9/FHqSow+TmAjW&#10;Z3ibY4iYwd/YJ+YGtu7n85b+eyHua7Ts5MkeW/WrH455w+ucS72Q94055X4YyzZBllY+ZJuAlu5G&#10;v6W1T0Qey36xDZHNcYbdHGexFjjW+M8c47zHLujLvtaTPum/JcteyEvclnXIyDrl/HE84B/8FOsd&#10;ORHB0bi5OQguZ84U51xTt7JUVlcWu0f+TP4myvzUWJkaFT959LA8EgG7z02Ht8Rdrt8q167cqLhx&#10;Xd9FBgcGxHvuiQg+EBHkh5pyFSJYeZMAGawQZ6ro5jY5DfF7KOJ3XzVriOuwb94sd2/cKAPGzRvl&#10;7u3bIpoigiJw1IJnI/qRPimyXl/cwXWEIoDcjNI9FQwR5Ajg6uqa7PL+EcDvEcBfiwByE8i//vt/&#10;lM8+/2v57uixcuHy5XJbxfOhmO87SNBdDJcHwv3hB+XeQ7Hi+yq69+6UgcFb5ZbI3o2bV8u165fK&#10;lWsXy6WrF8qFK+fL+cvny8Wrl8rl61fKlZsig3cHypCM9USFbGJGhWhRCb2iSRAmW0mfEl9OdvK3&#10;HE3xyo725MU2gph92NdJ64QlmAgqB1qvYD3oEoMbxEB2EDuQ4ySGXiSndXJRr4Gr7wQ1Oudi5AKd&#10;9QJOHssQ9Yzot7T2iX3ulaQmOMibi3YssgbrAW1oC9gPPwL6ifB64P5bY2A7EMehHfvF+EDubMto&#10;w5YtIrJdok3oNxavvexieT1JG1kH2ynaKNvDfcbYothT9AFkIh9Foh37sD9yInOe8LJtMlr2+VC4&#10;T8Zj/Jg75MZhCeAPIXeUuZUblh8/IRd6kO8m6SboED8+x4naPnJdcDw4JvzZvm/FEvv6s+ONto4p&#10;7OTcwN7OiZgXH2K72N592EZ75UmM6ayjwfpWTrB/C97e6hdb2K6spw372Ca59rZs0tLf6Le09omI&#10;djSyLW1HbIie6ILfiZ8YZyCTQOyBvlFP6+jxWnJl5CVui7L3gvUBxN5edRT9HOvoMQXgBd25tOZL&#10;vY5uoSwvLdTr/Djlu8ppX5G/JZG/hanRMjf+tEw8eVie3Bss9+/cLneui9dcuVquXLxczp+9WM4J&#10;Fy/q+9Ub5fpNEcE7d8V/hsSDRAQfPigPhjs8aVh49PjRexgWiXuoNvdF/O5Rr0TwIHu3r14tNy9d&#10;KjcuXijXKy6Wa5culhtXr5TbEEPVs3tcp/3kaRkbnygzs/LRiuKYawFF+OBMXAeYTwHHm0B6EsCf&#10;/Ozfyh8//XP56tvvytkLF8oNCXXvwf0uIHmAI3xSEogV3x1C6Tvlzt1bMsCNcvPWtUr8LovwXbh0&#10;tpy7cKacOX+qnDp7spwUTp8/U85eFBm8crFcFbMdkAGGnyrwpvSLdEHJhzISuhI/nAt5SA4mEe1g&#10;F0yCmf8G60lcBzD7O4hdxHoF8mGXGNwgB3AscMhEMUEv5G3pxHfWuzC7CBH4JEAsQLkwR/2ijhn9&#10;ltw+9gmifk5QJyf6ucC6qEb/8R948nGxjQXcPgT06eLrz4BtjEXbWNDjmBG2J21o76KO3PjGNo32&#10;tL7ZHnvZBHtEn2e7ZBltF0AB8ySf7RRthM70ZxtF2B4ex2PQLzEGKPpMBiYWxB3bGYf96CfHWssu&#10;ES0bHQbul/EYH1mwI/phn49FAFtjHwaWOcZCjAPkx4fIhV+wfTwyYxKIfqxHB3xDW/bBp/jIsYBu&#10;gM/OAWIlxxhwnEXkfumL2CLfYl58aK2JbeK+tg/949ucJy1dIljXqhvOC/oC6NGqHc4TjxPt5f7d&#10;t/tlX+S0XaJN+tkB9Fta+0REW0bYptGe6Izc2CjGGTEWLycg7ogxYgGd0Rf72P8x9z1eS7aIvMRt&#10;Ue5esD4xh9DLeYRs9qF9h9/QodY56TohnWLucBRwkSOBi3NlRXi+OFuW5ybL4vRYmRf5mxl5VMaG&#10;xU/u3i53b1wrN0TMrpy/UM6fPldOHj8tiNucuVAuXLhSLndJ4M07A+JCqj3iNUMiauZP9x8GdNcN&#10;DandwEAZECG7fe1auXn5crl+4Xy5euZMuXL6VLl8+nS5dOZ0uajvl0XYrl250nlWq/p/OPyojIyO&#10;lemZ2XcEUDbg6B92qQfPdm8C4S7g2fL4WecxMD0J4D/9+Gfld3/8pPz1q29E2M6Vaxx6hOSJAd+V&#10;sAODkD0UHCi3794ptwbuSOFbIoo3yo2b18r1G1fK1WuXysVL50T8TpczZ0+Uk6ePl+OnjpYjJ46U&#10;744fKcdOHS8nzooQnj9bLorV3lKBfvD4SRmd1CQ3r19uEnYFZbpOJcG4ZRrHEogEL8no4mWiBDxp&#10;vXNwJ3hzohJAB0nUgy5x3xy8OXAJWooOslon5LdeURcC28UYfUhqF55WQbZeLd0OusR9Y7/AusXk&#10;9OTs4h2TMuoJ+My6XGhdwF28iQdsRt/WHfh7LASMm2OG/j2+wXpPGoznQuf+se1edm3B7aI96Mcy&#10;2i5Ztuj7DNvJNooy05dtRP8ZrGd7tId9keMt5xFjMQ770xc6ON7s8142iTFz2CXHXowx9EKPwxDA&#10;lszgsItlzvHg/Lf8+AW5iEnsbwKITkzKeWLGdzlPiAPHAnAOsJ3+acs+jjfAePTnODBYHwAAgP9/&#10;3yXVYAAA//RJREFUY825gcytmuM46BULLbi996evVp4wNrI7bqP8BuvYRht0ZR/bwnUDOK9bdcPj&#10;tfKkNYZtzn62S7RJL1vkGIvIS6vNXshjIUeMN+TFlujjODMB5HQkOeIfGmynHfqiq/2fa2IeE7Rk&#10;Mw6ql/uM8cL4IOrm2u94wV/E8bRiGwLoa+/Qi3ivd+kKS/MifvMznaN/MxNlYXKkzI09LjPPHpTR&#10;B+In4jd3rlwu186fKxdPi/QdP1WOfndcEL85cVY852K5cOlauXL9Zrl+q0sCVX8GVHfgT4PiT0MC&#10;/wFc6q64VH20E8/2FPm7LnJ5Vf1D+i6eOF4uHDtazh8/Vs4dP15xQeNevnCxXL9+o9xS//cfDpen&#10;I6OV2C2LAK6K6HE3MPdLOIcqAVRsRgI4KAJ4RQTwhAjgX0UAfyUC+FMRwP8XAviP/+On5bd/+KT8&#10;5cuvy8kzZ6XQDSkRid+dcmfgtgSQkrdF/G7dFEm8Xq6KHV+9dqVcuSryd/l8OXf+dDkt8ndCxO+Y&#10;iN+R49+Vb45+U74+8o1IoNad0razp8t5GfWmGDAEcAwCyPN0uKCxslkVgK5Dn4ci4IR0ocKZeeKK&#10;E7sD15N6DN4cwK3gAwddvF8MXAfrO+d0Cg7yOVhjEUaXd4HamYRd1GLBob9WIfbYvfQ66BL3jXoZ&#10;UT8nZExGfOGEzBMOn+0zF1j2s++sL3ajb+sd4fUuBOxTY0d9xGLOGC7oII7pou54sY3Rq5dtI2wL&#10;t+3lc3yIftkm0e+O5Wgf5I2yxniI8kYwrm1ie9gntkccP4Mxacs4cQx0csxZ72yPGDOHXXLsYVd0&#10;Q3d0Qv6/BwKY48E+iTUA30cCaBLoSRl/4btYE5wnjgXAZ9ZHv8dcsP/xsWPA4HuMOcbKuYEO6IJO&#10;xEK/eIhwm/3kCWPH/LXMBt/ZlvMiy+qcYBwj5kkc1z6JNvLYrbHYz7lhe9gWLf1znBl5abXphzhO&#10;jjnkRGZ0wL/kA3HG0T9AjvjHBmcDiAV0Rl/2w6ZZzw/RsbW+F9xfjJlW3CAX+kXf4Td0iASQu3M7&#10;tU15JCyK/C2J/HUI4LgI4LP3COBDEcCBq5fLdZGmS+JFZ0+cLsePnCzHj54qp06dE9+5XC5duS4u&#10;BC8SqaPuqOZwhrSDLgEc0npzqYE75Zb4083rIn9XrpSrFy6Uy2fPlIsnT4r8HSvnjx4p5/W/EsAT&#10;J+pRwCsXL5UbN25qX5FSHwHkhR3PFevSm8vmOP2LTd49B7D7IOhdAviwQQB/0yGA//CPPym//t2f&#10;yudffFVOwDivXa9Mth7xk8C3RfxuifjdvMXhThE/CX9FxO+yjHPxMixY5O/C2XLqzEmRv2PlqIjf&#10;d0e/Ld8c+bp8+e1X5Qvh66Nad+JYOXb6VDnHuW6x2QePRACnRNy6p4A7BFDFUeDoHw+i5jz2goLQ&#10;DqUQmvgRqL5ugW20wfkkKMnpIuCgdQA5oPYTsAdZ2CcGbU5C5HFRJlBJMJIxT/yegGPysS990JcT&#10;0MXmh9YJRL2sW9TPxdSJ6AnHRRT/RP2AfeZCwz57TTaGdff3OL6Lge1Mn3EiYTyPyXfAduwcx/a4&#10;2ca2Q0S0B+2jPPY58Rhtgt+xgX0fYdvkiTjaxxMPYzAWY2ZEGWjvCc5y2B6ME/2DDKynDe3ZtxV/&#10;vWxymHjLS44/xkYOxxly/+9KAD0GdkLu6A98gSyuA+iB3U0ADXRzjeuXJwbfQfY74zkf8D39OR8c&#10;A/w3YuyxL/3E/HDcxXhwTETbGtEezl/2t03o2/HJmI7RKKfBOrbZHlk+9I95YRk9rsdu5Qh90S9j&#10;ZLTGZD+P53F62QDkWAN5abXZDzwGY1tX5EI/ZHW8EU/EFaSP/DABJN6IO/KFeMDW6Iuu2Ha/erZk&#10;O6hesT+P4xiLutl/6IdfkBe5kR89ak4JfJ72M/WEhTkRP2FlbqosTY+VhQkRwNFHZVYEcEwEcPjO&#10;jTJ49Uq5KZJ25cy5cv7kmXJS5O/EsTPlzOkL5cLFK+JBN8uNW5wVheCp/tTL5QQRQMjfUCV/A2Xg&#10;rngU5I8DaDeul+vq9+rFiyJ/Z8vFU6fKhRMifCJ/5458p/9HRQBFBrsE8Kr40q2bnVPAPKd5dHyi&#10;3gTi0788+6/zMGju/u5eB6j1fhPIY/n1HQG8kAjgv5Uf/X//8OPyy9/8sXz2ly/LMSl56eq1qtCt&#10;OxK4kj9eRSShb3SI36Url0X6LpbzFyF+58qZc2dE/k5p32Plu2Pfla+/6xK/r78on3/514ovvvm6&#10;fCMFj0ipMxzSFGO+L2XGpxRki+8IYCV/SijeFLJL/hSwPD+HAmnSF0EwU7BcrDxpxSJAwPQqTq3g&#10;Awdd2MfB6iCNBS4XF2RGdgKzE5zvJn50IZhj0lkP6xCxH33AQRfv574ZKyahiygy5iS0jp7cTG4M&#10;trmoepJpTTD2nZFlAP0KepTJE4jh8WkTJ1b6cqHzuNHO0R5ZBtuDvjyp9fJ7BDZyDETZ4mQT7RPl&#10;i9iPTeg32oRxkQsZHINx3BiHe9nlMPGWlxx/jIsuyINdkfl/ZwIYfeG4sOyOie9NVoEAxsnYNaFV&#10;3+yT6HOPF/3OvjEf6NP+d646DvjvOKRtjEP6pG98kePBMRFt7M/ebjkdlzlPslwRrGN7lgkdW7mR&#10;5fJn+8X2ir6h3yiD5eA/69iWx7Y/6NNjGY6z/cZb3n4Q2N7W0XaOuqEHeU58QfwME0HikLk114Jc&#10;G/fSM8t1UL1iX3EMEP2HLOiHbMhIXOAj5xTkj0eydPQhl6brA5551t+SwPV/HQL4tMx3CeC4COCj&#10;OzfLkPjObfGVa2fPi6idK6dF/k6fEBk8e6lcvsTlb5wZ7ZI/kT7fN3GPeybuUYN4bWn3DKp41I2b&#10;N8q1q1fLFfGnS+fOlQsifxA9SN/Z774tZ78VjogIcjRQ6y+JIF67fLncuXVbfd0rjx8/KeMT1LIF&#10;8aTu3b8ifX6L2nuvgpOvp2bnAgG83SWAx94ngP/vf/vnSgA//RwCeLpcvBII4G0JziFLEcBr17nz&#10;haN+l0T+LnTJ39ly+uzpcuL0yXL0+NHy7dFvy1eQv2++LH/9SgTwi7+UP3/RIYBfSzETwBu3O0cA&#10;x3mmTb0LOBBAOXJZwvPU7OpIBSB39HAxp4siAWqYTBCksUDmQhCDNQZXRCsQDwL6cIA6OCkMMThJ&#10;PhdZApTA5L/1YDtJih5ONpIYHfaSHWR5Drrk/Q36tu1y8qGfizg6Ijt+QxfrSSEBfAasR89WId3L&#10;b9Y/yhLlcTGnD2SiP/q1XC4Ohgt6azJBL/rrJYeRx2Y/9s+Tmm0S/W7fA9uHNr1k8gS3H7lsl/3a&#10;xLIhB/5hnfPJhX+vsVsxeNglxh9gXGRAB+RCzv8VBDC3z6DP7APb33GB7Yn/GBOxrhn4I9aEXr6I&#10;iPFIu5ij+N5xGf3PGDFnAZ9Z1ytXsxwxLnJceh3bW/aIecJ4lsfwOrbn3Ig2QWf6b8lhv1iebCvs&#10;5NxgDHRmPNvFcrCuV+3qNbbH/5B467fk/hgj6mfdsBPyOu6IOeZTcigSQB8JdPzRFnuwL33QV9Qz&#10;69dLz72Q942INgRZN+xu3ZATH+EvOAOvt0UfdOHhy9MigbPTqgczk2VRWJ6dKEtTo7sEcE4EcOLh&#10;YHkycKvcv36t3OGM5fmL5fKZC+XsyfPl7KkL5eL5K+XqFW5+5UZY1R2RM8jfg+EH5UG94UNk8D5H&#10;AE0AOYN6U4Txuva7Ui6LP10UuTt/8mQ93Xv2yNFyRuQPQAbPc/2ftl0RSbyh9gMcMLt3v/Dgad4+&#10;Mr+w+O7xLw0CCI96RwBHy10RwMsigMdFAP8iAvjLz/7cIYD/Uglg5wjgp59/1TkCeOV6uS0CeHtg&#10;oJ7+vX37lkggLyLvXPN3+cqlcuESBFDGOC8CeO5MOXFGBPDEsfLtse/KVz4CKBL4l6++EL7Uum+1&#10;7Vg5JsZ7jtfOqf/hJ0/L5Iwmu6V3BJCjf1z7x9G/+W6QVvInx8VfKzjUQeoAJahbBJBAJVByQrYC&#10;DbSCcz9g3xicjIsMnqwoFhQOAhOZSb5IAlhP4FoPiooTzfL3krslDzjo0urDY+TEs365iCM/euAT&#10;dDKpyJOKC7l1dWHBZ/QP9iowXsf2LJeLArJhfxd1fIB8gPFjMc+Tyl4TSkQcE/lbkxr92x7R9/zn&#10;O7BdLItj2ZMLfVueaBtgW0SwvpdNkC/bhLHtK2TBLnmCs3/oL/vHfomxc9glxyBjooNzCjmpA5kA&#10;Dqh2ZQKIr9EFHWyjlsyg35LbZ9CnfYDMjg3HouPC9QC7I2Mkfq4N9oXzJPrBPoix4O/Z7/Y9+0f/&#10;xxjNeet8Bc4V2jom6CfnSZTJcrVkauUJ/VuGCNbF8R2X7GsZ9orN6Gt/t3+iXDG2GCPKhA2iPJYF&#10;2W0P2yLaoCVDjpfDLrm/GH/IYN2Qz/GHv9HJcUcekSuRBAJikDhAX2yCbbARtrZ+1tH69dKzF/J+&#10;Ebad4fFiLOF74gA/4BP8g8zj4xNlRDpYH/Ssr1cT5qYmysL0eFkSFqdGysL4OwI4OTxUnt69XR5w&#10;Q+zVq+XWJRG+85fLhTPiPmevlCuXrneeBXinS/54WDTPN37Ec5F5TSOvaxwq9+93jgIOqK/OEcDr&#10;5dpVCODFcvGcCCB86PiJcpYjgDyFReAawIsnTpZLp0+XaxculFvXrpUh8aWHInHPno2oPk/XM6Md&#10;Aqg5ocZ85xQwZBBSWAmgOBWngB9J9xYB/ElPAnhVBFCslosOuWjxTiWB4SjglcvlYvcU8NkL5+oj&#10;Xk6cOVWOnjxevj1+pHx95FsRvm9EAr8WCYQIvjv9e+LMmXLxytVye3CoPp8GhrrA6+AUVJz29bV/&#10;HP2b7TqRADT5iw9EBTiVACaQCWgC2wHaqyA4WI0ccK0A3Q8crPTPWA7MXgkXwToKy15JZllbY/fC&#10;QZdWH7aLdYuJF4t4LJjogq6eREwAXURJUBdP60pf9hc6R71bfrJMlst2B7Gg4wP694RnOT3huZjz&#10;PcqUJ7dY1CNiEYr2oJ84ju2RCWC0i/0fJzfHcpbDOu9lG9sk+swTQZbTMpoAZh9le9hPlsFyxNg5&#10;7JJjED0YH5sgE3JSA1oEkM+8To16gZ3RB7uiQ5Q3ywz6Lbl9Bn1G2zs+bHN87LhwTBAPrgeODdYT&#10;F7RF9uiDnCf2gz97m30f/e+cyDFA/MVYtWyAz47RVlzQp+MCMG5ElCHbIo/NOBGs97g5P/LYjGWb&#10;2M/R18DrbCfLRx/0F2tFzF/DcmVbOFfpx3pnWT4k3votuT/rmPVz7veak5hjPbcazL1spx36sh92&#10;p6+sX7RxS88W8j4Ztpv1iTphZ8dz1AnfELNjY+PSgYcvd29ygdCOj5WpiXGRwLEyJyxMCZMQwCeV&#10;AM6PPCxTj+6VZyJuw7dvlaHrN8odcaIbl66Vy+eFC1zDd6vcusmZBsgfR/0gfsPl8RPhMW8G4ZWN&#10;90Tahsq9e3dVi7iX4pY41I1yjRtnxZ8unjvXIYD1FPCxcva7I+WccEGE8BIv5eDNbBcvlTsa/774&#10;0uPhR2V0ZLTm4cLiUj1YxlNTeGkGR/42ZY912YN1nB5eVPxygO1RfQxMmwD+P5EAfiYCePzk2fps&#10;mzt3h8RaB4WBclckcEDC16OA16+Vq1cvl0v15o8L5exFCODZcvKsCOCpE+W7E0frDR8dEvitSOA3&#10;9f93xztH/05J6cvXr9fnAD6RMjMkkAQ1AXyuwOJlxzBcB2Ykf60n41MsaYvjcyISHC4MBI2D1QEb&#10;EYOuFaj9wH4xOBnbExVFgiLSCcrOIWn+AxKP9WynnQs98iO3Zf0QuQ665P1tD9soJ571c+JRIEg+&#10;/OEJxJOIJxD0pC3F1UXcvrKfso8sRwtuA7yf5XRRp/8oK3ZGBmQByA1Y54JOQfEE4ziizwz3Tzva&#10;xzHok/6xBzYAxDQxC/jOtjiZ4H/GRt44Nrownu2zX9vsZY840TG+5bSv7KcoU/RVlocxY/wcdslx&#10;yHgx7pB3PwQQW+MH9MCm2XZRZtBvye0zot2xEzJ74kUGx4bt7ZgwAeS7/YDctEdf29+xaNvHePDY&#10;Bm2MGAOWKces49V5a9n477hwrLIP+zpPHBv075g1PGaMPfZv1Q3+A9cLtsdYjGN6PMawntEe9nFG&#10;tFW0jeVr2cTyWcZsC+cIMllvy2OZGDvHy2GX3N9e+iFbtD/yow8+NgEkZ5hjgUkgsYC+jkXsFPWz&#10;bhFZrozcPsM6WA/rAhgbvyMHcYBMsY4Rr7yjF/L35Im4gv6PigyNc9BoTERqfLTMToyW+UlO/z57&#10;nwA+vl9G7g+WR+I+92/dKnevi/9cvVmuXRIui8hdHxAnGipDQxzt46HP8JJHGovXaj4qTx4/LI8f&#10;3S+PRAIfdE8Fcx1gvZH2WucaQBPA8ydOlnPHjov8HS3njhytR/+unD5Trp07X25dvlIGb94qw5z+&#10;5fo/+QHdOEBWCeBLCKDiH1sIkEHWsY1H6+2LAP5///CT8qvfflL+/NdvysnT58tVKctTrTm0yWmU&#10;e0N3y9AgRPB2uROPBF67XC5euVTOX+4QwVPnzpTjHAkUEeRo4BFw4phwvJw4c7qcuXC+vmnkOg+a&#10;VmF+pkI3S1KTaF346B8JhwPH5EACkECkyPNKFIo6nyGDrHdwulDGRIwFiYAhCVw4HbhGDLZWMPYD&#10;+9FnLCQUKScZjotJZhLIOhKQNiZFLiL0F+UhaQ6z5ATcC1EvgI1iEUG/WMSxfyziEbFYupDHIh4L&#10;ePSFZYjI8hnex7IC+8OFIhd25EFuwGfL5zhqEZ8M5HdBpX3u2/YgRiOIb7bRJk5ucTKNcRvjNdsn&#10;+i3bJ9qkZY84EeAjZENePmfZoi1aPusly2EQ9UB2bI4MyIP9IgE0+etFANET2+7XhvuB94+g32xr&#10;/IrMnqRsaxMs4KN/rHfOYH/kjoSnX654nUE7w3I5j+mTvp0XjBfjNsoXYwMdnCfsS2zQD76hT8ew&#10;wXe2xbHYn7HoD3hM6842jxNjMNoC+/bLD9DyV7SP7ZJtYn8hk+Uz+B5ltHxRtpy/Ua4YR3uh35Lb&#10;t/SzjtHvyIp+6IBvmY88PzG3xmcE4n90Rlf0xJfZ9lG3/cIyZlhmy23/AHRwXtlXjl3iBl3IJY7+&#10;ceME7+p9ov9PRQRHILQjz8rk6LMyPfaszI7z+Jen9REw3AU8PzLcIYAPhspjXsN2m9e03Sl3rt8u&#10;168IV3mO313xoXvl3r0HZbi+Cxgugq0gzB0S+PTJsMbkSOB9kcAh1aMOCbx1UyTw6pVy5eLFepPH&#10;xdOnywWRvgsigReOnSiXT50uV8+eKzcuXCx3rl4rQyJuvI/4WZcATk/P1ANkvmSucxRQc5HsUU//&#10;rokMv1irZ1Z509qwbDAgAnhJRPKYCODnR46VX3waCOB/+8eflt/8/tPyly+/LafPXay3Nd/TDvdF&#10;tirh4uJGKXCf25q7RLCeEhabvXaTByFeLZeuXhYRvFjf9sERwV2IFPL/3KULanOlvgWER8w8lLHG&#10;OA9PYpNkFEYJ7Gv/eIhjx4EKRClu8ndPpPQ+59u7RBDDE7AEJ8mYE9HFiECJCemkdPAaDrhWQEa0&#10;gpf9YnAyNgXERe5dUL47fR0JYC709IFMHsvJfZglFom94DGto5MwJp71ixNaq0ACttk3LuSxiNsf&#10;tn0c32jJCVpto08sdy7sLhjIBfCREWX1BMd+6JxBnLk/2rtP28M28eQZ7cJYtLdN9jN5ZPu0bGJE&#10;e7B/L3swdiyeljH6Ldqhn99asnwoog6MxbiWGTnJf2pBJIA8bDUTQHRBB2T/EFu2EPeNoN+YL4yJ&#10;bx1z+B3ZI7kyWj8MsDux5rhwTLR0aMHtgGOAPnrlBf52DBMPyARibLTyBJ/QB7oC+jScJ7TJYxjO&#10;Cz6zDf0de84P7OD4i7Y4iE/j9mwX+rRNos+ifNgAW1hW28K+Ql/2p0628jiO35Ivo9/S2ieOkXW0&#10;37Glcx9diL9MAiMBRGd0xSboGH3Qy/4ZbhPBvhHIaNC3Y5Wx7B/PQciBzYkTZEMPYhU9yP3h4Ucd&#10;kqb/j0UEn4rUjnDgSGRtcuRJmR59UmZGHwuPyqzIH5gUcdslgHf0Y5KbPUQAb1y9JYj/VALIwbHO&#10;EcBIAEcqNMZTfe8eDXw0/EC8hQNqg2WAJ6vcEAmszwG8WG/0uHz6TD3tC66eOVufPXiT079c/3fb&#10;BFCcSX6oPiDWwn0T9QUassmL7tE/1i8sLZcJkcXvE8CjlQD++Fe/Kf83BPC//9PPym//8OfyxddH&#10;ytkLnRs0HspQHNZ8xHntiocy4n2RQQ5pcuiT898824YnYPMk7Bv1wdCXeUwMp4h5ODS4cql+Z9sN&#10;kUbeJHLv4YPyRAx8YnqqzFM45DyIH0f+YLazsxz9m1IQjr4jf/c75G/wLiQUw4sI3usQQZyMszGM&#10;C0ecUAkQAoWAiUTQienkdIKCHJCgFbgG29nPQco4jOvkQq4YlIAk8+kegpYApr1lpS/6deI4sQ+z&#10;xALRCzlZrZuT0MUR/VwcSTyKYgZ6xYkiFnIXcfq0zRkv6vqhiPID+8ayMz5yIBPyIx9y4icX9Ci3&#10;44lCk4FObM/9oHvLHrF/24R+sKdtQgw5HmPsWa+D2si2oC9A345T4o3xkQXZ4iRvWdEt5pRjNMv5&#10;ofL1gvuy/owVcws5exFAPlMfmMSYvNAFW2Nj2+Ewdo37ZNjGjrloY+yJbcl78p+awH8TQNcx29yx&#10;YXu38gW0ZARRLmCds4zOacc0shLPyIpMRoxldKENstIeIDP7A3xk8J1ttHGuoCf9ONaM2Kf7iXHn&#10;uhFjL/uyZYuIvWwSa3j0m+VF/1aeWF77LOaJ5c1+Ay35IvotrX2MOE7WETsiJzJjc/SJJNDzFATQ&#10;cxW6oic69qrhWT+vi6BtBPsbyAfoFzktK8CejIttiQnHq+MJvyArcnP0D4L2QASImyg6RHC4POHA&#10;0ZNHZUwEbVJkbWrkUZl+BobLjDAhAvhMXOeRasouAbzRJYDXIIAD5e6dQfEQOBEET32KAFbyN/K0&#10;jHYxJoIJEXzCu4CHH0qO++IvqlPcVyESyB2+vPf3qggf1/zxOrjr587Xo3+3Ll0uA9evl3uqZcMi&#10;gE/Vx6h0qnyBeyfeu3lWuVvJX+foH+u4ubYSwKfP3hHAc4kA/kwE8B//+V/L7//0efnq22PlwqUr&#10;hRcbP5bjn1Siwi8AgXPbMtjTxxivQwYf8J7g+oqTu/VtIZUMcqcL1woCXhUHRBAhfnd5Lo72GcZQ&#10;XIjJwxiXOwRwUcIuLCjJahBy9G+iHq7FYSZ/d7kp5fadWuAp7hT8e/fkpHAUkAAmCOKERYC4eBA4&#10;wEUEOMAItlhUInKwtgI4JhVjMCaBSWFwYpFITEiRABKwyOxi76SiP8YhgWJCH2aJ/bQQk9aJi25O&#10;SvTDdk4+ZCbxKIKeIAz7gu2xMNoX6Ngqii25PhTWwzowHuMyvgsHsrl4eDKK8CRHO/TNyJMZeoNo&#10;B4M29BcnN+SgCNvvMQajXQ5rG/anLxBt4VhFHmSLMkcbOKeivM6blqyHlRe4H8vNWJ6YyW1kJI8g&#10;gNSEXgSQPMP22BvfI6vlzTKDliwRuX0Gfcd8sbzYEDmwsetBPBNAcUcn4qmXrXO+gJaMveB92N9y&#10;xlhgPOeG5UWmVjwTG2x3XDtXgGPc4Dvr3Y59nC+5H8caMmTyF+1A3GUftnTuBe9jewDnBuM4N5DF&#10;slvmbA/W06aV11HuD5G539LapwXrGf2OfMiK3Ng/xiZH/zIBRE/8g1+iT1wDHJsteLvBPhHIZLno&#10;ExCXjIGcgDGxK35BBmyN7PgGP1h25liO/t2HP9y73zlzqM8PVRMecRBKPGbk8UORQBE+YVKYEiCB&#10;4yaAQyKA4h2Dt1VTbtwR+XtHAAdEAIcGudtX/UEAObL4DOL3rIyNPivjo+IkYyP1dDPrn4r3PBZX&#10;eSg57kECb6sfEbxbV6/W9w1z1A/cECG8pe+3RQ7viiR2COC9SgBH1Fd9rZ18MCe+lEmgyd/y89Uy&#10;v7hUxqemOwRQevckgP/8k38vn3z2Rfnu2Mly5dqNcl/FdFTO5uGJ4zxAsWJUyigIUEjKjaKQSOFj&#10;kULufnkodssLj3kI4hBHCA3ugtE6no8zLPL4mMOi6mOCBzLKYRz165z2VfBVB3IYerLe7VKP/nUJ&#10;IEf7OPJXjwByXaKIHw6l8FPgcTiOdyK6iBAYsZAQ6AQOIIgIJuAkBQSck9VwYPYKWMA+7E9/9B8L&#10;aCupKPpOKAoH7ZHJCUWfJE1O4sMsua8MF6RYKKwndoj6YU8nHjrkghiLue3PfuwfdaR/FwgXw8Mu&#10;WSfrEv0UJzr0wAeehNDHehisa8HbrX+2A22iLRyT2R6OO9sEeW0T2yXiIIvtYFvQv4usbYEdsEHW&#10;if/IHyc3yx1lzvJ+LNCn/YfM5KrzC/nIJ4qwiV9916aKK9+pEVzHxOSFXtgduW1fy2y0xu+HuL9h&#10;+5pUIS9je5Ii732UgppgAog+2Bo7Ex/4hf3px3Vor9jot7id5aYf+qPfKG/MDWIWuZ0bwLEf4Zjp&#10;h5wfgD4ZwzHm/DCJijWjZYeWLVr2iNuA9zHsO9uDMRnbtc62aOnLOvTIOtiHlj/mSpQ7Ist5mCX3&#10;Rf9RT3yOjMhq/dCHGPXRaUB85vmKuHZ8Rp+0wDaPaWBjA9vQD3YC9IvtkY1xiAVkBIyNfbEzstgn&#10;xBVyIrev/4MEwhMiOBpXCeCT4XoUcOLZozI58rhMCzOjT8qkvo+KrzxT28eQxiFxm7v3ysDtwYpB&#10;fb5/DzLJXb+c6oX4jdRr9CZkK+4ynuZxM1PKaf2f1He20eaZ+MpjEUaI4H39SB1SvRq8dbMe7Ru4&#10;dq2SvsGbN8vQrVvlwd2BMiyu81TEEc4FH0NHuBNH+Do30HLzrOzUIoDyYy8C+M8igP8VAvizf/15&#10;+csX3AByrty+c7c8leFm5pToAu/NmzdmRay6mJ0h6JXIUm4C5SbGKmEcFUkcFcHLGNP28UkFEQbR&#10;vvQ/v6BEkRM7p31n63v7uG2bogh753w9BPD7znt3JzDFPxZPJ6KT0YXFxQUQ5HEiJpgIKpNDFxwn&#10;LUEJCFAXIAesgxbQnv3pi35zMiEjieSkqo7sJhPtnUweg2QhUXMCH2bJfWW4ALk4kbhOVOvoYoHM&#10;yI6N0THaPxZC7OtCbpuiYywYsRAix2GXrFPWh/GRAz+3fGad7Dd8ZvKeESdx/Mo+toPjznZwnDnG&#10;HF/2ebZJtkvEQRbvY1tkvyILsiFnS3/HKttoQ1vHK/tb7ijvx4BtgLwAOzEmNsRfyEYd4AchpA/c&#10;UuG8qQIKEfQZAnyD/OyDrshqO0dbGy1ZInL7DPqOMWbbYlds6ZjKR1ewOfHiyTXGR4wNy2x59hsT&#10;OQ4AfdFvjAfGda5j6zjhun46TrCrY8X1Db1AK1cAbWJcOUcYY68csQ1sB+tgO0RbtOwRt4G4H8j2&#10;sA9jzbPuyG3dDb5jk5j3OVdc23vJD7Kch1lyX1lP5LGOzit0dA0A+MmI/kI39kM3+yf6yHYEjEMb&#10;4BhznAF8TV/YKscc4wHHnOMu2h/ZXK/e5VenZsMnqBPwBi5r45TssyciVU/143BEhG/0aZkef1Zm&#10;J0bK/NRYvTt4Srxlglglbp88FQl7Wh491P7DT7Q/dxUrd9X/uDjL5IRyV+PPSp45yTYvORfmVSvF&#10;cfjPd9aznQdRTypPOEI4Irm4tu8pRxD1I/axSCH/n4jnPBVJHdG2MRG/+uia+hYT9S87LMgu3DvR&#10;OfK3Vu/89fP/VrskcPcawH4E8N/+/Zflq2+OlHPnL5Whe/frq0Y4KocD6qTVwDICyDGLFIPqHAIe&#10;otUhjd8D2xbUBoMsah8Bxy4uybnqg4c988qWpzL2rqO6F2/6jl/WcVoYh8ZfzTgd5zsBW0FreJuD&#10;x4lKwMcCRBASjIDAJEAdsARvDmDasA/2csA6gWJQGsjC+DmR6I9EIWFcIHICH2bJfWW4ALkwOYFj&#10;IXRyxkJoe/PfBZDttif72YYuFPSNjtYzFr7DLvvVCT8iF75Dzlj80AdfEWsUEGKQI00ZnQuA379Y&#10;2naINnBM2Q6MjQz2twtmr4kh6gQOsngf9xWLPzLYBvarYxddTE5izKITcUDcowf90J/l/phwjNA/&#10;YzEm9iRvkI26wFkBEz9wQ7+i+e6HQeMX9GEffGBbA/cPWuN/CBxf2JXxbFdkMFFCpkgAsa9jBv3Q&#10;M8dHljPHRr8lxoH7cJ/0zziOCdc45EAH4iNOzMjp/Ed2Ez9ygZzA7vxgd57wmXX4i1yhfdSZfumf&#10;sRizlSOWNdog2iHaomWPuA3E/UC0ie2BDK0aYTIS6x/gM2BbzBXnPv1Ff2b5QZbzMEvuK+uJLNjY&#10;vnYd8DxmPa0X+rKuVx0wHEsgxhPADo6rXrHlsR1f5E1rLs2I7biUrP4oGe3EJkfqOFXL6dhnT5+I&#10;wD0VEXtWpsZHOs8FnJ4oi7NTZX5mSp8Vmxp3Rn1NiRNNjDEXkLccEdUYE/gbe2i+m+3YY1G8Zkmc&#10;Bj1WVohn/ZhRzPDZusGZOoRQHIR4mRQfEMHj0TQTnDZWPeAzqEcSeXMJNheHgjctdS+bq0f9sCM2&#10;xbayMZ87RwIPQAD/4+e/LkeOniiXLl8rvGyYCwx5lxzAUWC9gZdy4BrJWp3I5NbGasLz1c6hXBQh&#10;yHAyzqIouHBEVOInx8VfjjjYSRbhZHwXAJ3D1+xneJ37IbjYj/07Tnz/aA3B6aIEbJMYxE6aWBQt&#10;R6/xPBbjsD/95eLwQxeDDBcgFwjkIIFzEXRxsM1d/PiM/tiBYM+6UQhy8QMe13IcdmnpZMTC10s3&#10;dEAf/EbsEYeQCZ9ijGA9k5snNvbB99m/eULDBrZDtEW2iRF1AgdZvI/7on/Gtg2QjThGVvyG/uiA&#10;LiYoxC82wef4l7bsw77oRH9Zh8PCtrGtsB9jOtfIZ2oG1/tB+sD169crIIK+E5jagezsw/7uz/A4&#10;RkuWgwC7Iiv1Ad9jU+IBGbAjcmPX/KMBuxMzjhf6aeWLkWOj3xLjIPdl3W0Tx4Ynb9c7ZKMuWidy&#10;nrpm8oe9OfJKXuAX5wmfWcdpeXxGe/ZDZ/oySYp5Yt2j/ta5F6xjyx5xG8j7ZpswbqtGWHdkj7U+&#10;IuYK8WqiZL/upVOW8zBL7stjWEdkiL52LTAhy7Ue8BndrVusAxnYjm3AMeT+AfakD2xKf9mmrkHE&#10;CyBnDK9jOznlOZZ9I971w9lF7mno3KxRr9UbU22YHBfJmiwLc9NleVHxuABEcDlLKd0X5uRr8aKZ&#10;mQ5mZznoxZFwrm/9/llEdERX62xY91VxoEoMIXMijJ1xOkcNM3ZJpUjkCoQSHqV+fOcvxO/dcwBV&#10;czQOL9RYlEyTsiMv3Li7NwH8jQjgyXL5yvXy6PFTMc2FDqMUcF5NxgY2uk7dJYQVKP59rAGEXpPy&#10;kMAQXDgcx+FQJlr/UgTx6AoOtnMJQIKSgAF8dkKyjTYkIO3pGxAAhtexnXa0d2C7X2QjKJHTwYpz&#10;jVbwemyPy1jInYMzJg/9xASKxeGHLgYZsTi4MCATsuE/+w3ZbWsnK7D9sJ11Yz/rRpGhT/p28YsF&#10;0HIcdmnpZOSiR3wjo4u7Y5K4wG97EUCuM2OyMwGkGOFzbIEdiAv6tH8Zyzawj7Mtoj0iok7gIIv3&#10;cV+9bIC/PLmhA/qjU4xf/O3YxWbkPftHv6IbYJ3BOB+COJEgo31ErCEbR5fwxbVr1yquXr1aAQn0&#10;dYD4EPnxK/u7T6M1bgtRH2A9I9Cftvgbv8eYwqaxLphcZ7LAfrZp7LdXjOw3JlpxEBH9x9joYdu7&#10;BiBbjBPigbjAFx+TANreWfeodwvWsWWPuA3kfaMtgO2ADay/ayA+RX/XQM83IOaK6yFx4HxxzNF3&#10;S7cs52GW3FfWN/vbeeZ6GOc29InAd+jmWsB+wIQHOGYAbbAf/bIPfbM/yHOK7RlzxSB2TPoAbWhL&#10;frEvfUR0+uv0xY0UnRs1uGZPP77GR8v01IQIoH4gzs2UJRHA5cV5QbkI8ZKMSyJ5i9x00QWkb2mJ&#10;o3rfP0iEzsSK4ziCddUu2AmbiAiu1qOEnFnVXKGxAGOCuq4eSeyOIf4El+IVcH72n98C8v6bQHgQ&#10;dIcAvvcYGBHAP4sA/vwTE8B/7RDAo8dOqWjeKE+ePiu8ZsSMkoCogZpQ1zP4LkQKe6CjfPcXwHon&#10;IDgK6CTCQTiGIk3xMAGkSPjoH84mqRx0BAvBQx8OJAdTTEoCwoHE/hGsA2ynXQwexqAfxqFP9+/x&#10;PKYD12PSRw5aByvrGIsxclHAJtgJu8aC90MXg4xYFICLH0FLgLsgWF/b2XazXtjHBZ19Y8Hbq6Bb&#10;jsMuWaeIWPSQCbtjf/yAfsiPLvgRH5oAMqlBKDJaBNA+xla2A+Pkwm/YFtkeEVEncJAl7kdf0Qb2&#10;sW2A75CdWEZ/fnw5frFJ1i3HrieSTl3okAfgonhQ1IIp1Lqh8fAP+Yl8EA7sz+neK1euVFy+fLkC&#10;Esg1gZAOfIMuyI7c7tNojduCdQH2pf1pYAO20a/tGWV23aEGZZu6Jtim9AX2ipHo235LjAEj9ut4&#10;9LjRl+iPTsQyfnAdQHZ0+BgE0Hrbttbd+ke5e2Eve8RtIO8bbWF72AbIlfU3acEG+DbPNaxju+cr&#10;9su1IPs36wAOs+S+Wjrb5+hqX1vPGL/W07pG/WhH7LJPBusBbbAD/bGP5076AJ5Psi09n0awzvO4&#10;51XPQe47jsH2Dglkf+qZftSCibHuadZpEcBZkb0O+atkTPJ2TuFytA75+YxOHASC1EbC+65GYEP7&#10;N6KzPtRD9tP+9UwqBC/jhbgB2zwG+2jfTPxe4zuh8zBoTgOLAEpm3gQSCeBRCOB3HQL4P375m/J/&#10;VQL4i9+WY8dPl2vXb6nYj1YlXQBqcCbEbd8HBfB9dArjOwM4uDikiXNwDA6lePh6kXj0j0LhZIpF&#10;0sSJvvjsQIuJ2QqoDNZH0BY4oAB9MbbhoIr90xdByWTpQ9SGiQH9sw/7kwzIjA7YxAGDHWPBywl8&#10;mCX3lZELAvIQrMiIrLkY2D62UdQLvxC07E8/nhxzsTOiHIddYl9xDKOlnydrdEAf/Elc7kUAmdSY&#10;0NgeYxXbEB+tiS3aIdoi2yMj6gQOssT93J9t4KKPr7ABOYTsxLRjGb2wRZzUnIfZz/TFZ2IavQFt&#10;nKcHBfYDjOXYQwbyiRqBDzjad+nSpXKRl6wLFy5cqCSQU8L4CVKCHsjP/q1x+sE6AHRC514Fn3W0&#10;y/UIuXO9IVaiPRnL9aAVJzEmQPRtvyW2zf24f4/n2Ig+RWf0wh/oRZwgP7lCjHxMAtivXvRC1DEv&#10;cRvI+3ocI9sB2ZARH2XfYgf8SYwRmwD9on+pL+zr2HHMRD2zDuAwS+4r6wysK0DX6OuYd+jiuQ49&#10;QYxhbAFoH+H1xAugrecN9nW/OT/iOBls89j0Q7+MgU+wc4RjdXa2E6uT3JkbwA2tbOOU61I98qd4&#10;7Oaic75D9vgharIHkevk/atXJnnv/xBsorvdnKhzIE0xT9z3Qm3TiZW6b+VW3f66fuOzTwNzbSCP&#10;h5mUXYaVZxDAi10C+Nl3x8p/dAngf/lplwAeP3GmXL9xu4yMjtXXscUk2O4irjsIWknkwMJhOLBF&#10;AH30j204DSfjSPZjf086/PckExOTwIvB5gDLQbYX3N5B6qAFfKeNgxQ5KWrIjC4RTD5spz37Ihty&#10;5mLgwInFAMQEPswS+wGxCBiMa38hE7LZX7HgYRfbgu/Ymu0Ucvunl15RN5DlOuwS+4rjGC50jkfi&#10;B7kpFuiHTvgVn5kAMnExiUVwjRnx6h8rECZigdhwMdrPxNaySUbUCRxkyfvSH+M5N7GD/Yy8yI5/&#10;0Qf9iV8fBXQM0wZ7WT/nI/3w2fnIdmIHxKK8X2BD57PjDhsjD7aH4HHqF9IHzp8/XwERZD1HAfFd&#10;PArYGqcfrAP6eGJAb/QF6G4foz9t2A87dSafd5em8B8gCzplW9IPPsE/vXLmQ2Iits19eQyP6RqA&#10;HOiETPYrcuIT9EIHcsUE0LkC2SM//GPJz23FZ/gC/7Ef+u83T7LMIOqUkZe8vdVfhO1hWyAXvkZO&#10;5MVnnmc8HxCbJoB8xs/4njau+66PWdeoY5Sz3xLb9kPUz7B90dV62tfIi3/wU9SRXAImuo5ndAW0&#10;N7wO0AY4B+hvL9C3Edd7LPq3bZ1D5F7E+/HKuPRBfx2YAHJzBjdpVAKofZzj2KKT5yZ9HbLXIXzv&#10;yJ1zx7BdI3Ib7wsx7Am3CWO0+o2ngblLeHJ2TgRwtEsAb+8SwP/5p8/KP7UIIHe4cHiTDk38WsiD&#10;9wOCu5hgSAzr4ogjCSSKB78egSdUJh4CjEDBeeyDQ2Oh4D994iTWu0DR1hMH4+RgzIHYKxjj9ggC&#10;0olAMUNWZKa4Ib/Bd5MD9mFM5HHRi8UA++TC5yR1Ah9miYUA5CLggGwVO9sSP2A/bOAERB8noP3D&#10;vvSBTjlw47hZJnDYJfYVxwKOR09sjkcXuk6R6Exq+Ba/4kNPbBk++meSbx/TD/254DNOa3KzTYws&#10;rxF1AgdZ8r70x1j2t/PSvsaf+JeYRTdIIBM83zMJtI74HT0Bn1lHPOQ8/BBgy+gXZEAe7M/RJU73&#10;mvidO3euAjLIek4PQzzIRfZBdmTphdb43oYeAJ2wk3XGbga5zHrasa9rDfaMNYV10YaxFjhG9oqN&#10;7FPQb4ltY1/u3/HoGuAccY1FP/sWe+yVKxA9/IPtAZ/9456Yoj22oH6gf86TvWphRNQpIy+tNq0+&#10;Ddsk2gPZ8BGyui7iQ/TwvEB8AuYH+xtfx5qAHXPdz3paxn5L1KcXol4R2e+xFiAjsY5++BldPOeR&#10;S/ib/3y3vugfY7wFthm0jYjb4j7Yz8DW2NK5aZs6h2I+AtY5ZnkqiWVgPMs7o++QQPquJLCb453+&#10;fLT/Hfl7R/w6trPvDgrvW0GsR8RtXbT6MCCAnAZ+nwCOlDvdI4BHKgE82iGAv/h1+c8//Zfyo5//&#10;4neVAN6AAI6Ny+kv3guQnS7iuv3CgsUEwpAOLJyIIwggJhnIHwWCIkJwmTThdJxnh9CHiyR9xiLl&#10;5GQM2uN4xmJ/QNAwLsDZ9O0gc1BkxPXI4yRHPhLAR/2YZJDfRDbqQzv2oa8aZJIFuZDTOuXCh+1s&#10;SyfyYZZYEED0EcFlP2FP5HERcPLYZrYVtmOddcHe7NPSJQZv1injsEvsy2NZV+Swji7mjkf0sH74&#10;2IUO/3pii8DfJn8mR+zH/vu1i23Tsk9E1AkcZMn7us9oD+Syv8kR/Ivu6GcSGPUkF9ATe9HeRRh9&#10;Ad/RP+fbQeGiDxiTSQYZkAViwRE+rv2L5O/s2bP1O+t9NzD+Yh/2b43TD9YhTjr2rYHtHEu0xT6x&#10;bniCjLnTixA4/1sxkf1p9Fti29ifxyAWHJPEBHIgj2sBdQo90S/mCvq5HjpXci10vri2O4bog76i&#10;DRiP/GzVjyg3iDpl5KXVBuQ+I6JdXDdybcSH+DLGKPrZ3718jj2zzxnLY1u+fkvUJSLqYdjXRtTN&#10;/nZNREb7OfoY/1ET8GWuDSaD1pv90L0X2G7wnXhyvue8c+7F/ENGYhJb4hPHT4T1of3CAnXIJNAE&#10;MJBWIceka3cnJt+RP8ek0bJ3X4T9+6G5fxdbgq8DfEcAO9cAQgAvVAJ4vnwqAvjvf/q0/CME8CeR&#10;AN68I+dN1FuIW8F0UOwKJsExlAMMQ2JUJw1GNwGMk6p/WeAYHEL7mDAuDO4XeFK30120HMwEAKAv&#10;HOzJif4JuE5QtEkggeLERq6cCC52/tXrX7z+1Yt+1icXgu8H2fevCwHY9TBLy0f2j225V4HLduI7&#10;NmS7k9D+QQf7KCZK1KUXDrvEvjyex0ceZHOhQ2briC7ohG74234mFvE1PsxgG21c8O3faBv6d4GK&#10;PrZ9bKOWnYyoEzjIkvcFtgljIkcs/OQGNkA3YtuF3sXe+mIj2kV9nVOOFxBj5jCwT0xMOc3IET6u&#10;9zPxA2fOnKnffR0gp+vJQ/Zhf2TZC3lcr0ePqKsnIuDa0plkOkdMkBc7Rdhm9JEnGXxAbOCPXrHQ&#10;8qXRb4lt3Z/HcCy4DrieupbGOhpzBT2JeWI/1kXixLWxRRRirtAXdss1JOdJyyZRp4y8tNoY7i8j&#10;2ybaBZ9lQoxv8TH6RcRcce23vq4J0e+Mbdn6LVEPkHUA1iPq08vfyGS9kBUfo4N9iy8930Viz3q2&#10;e+4m3q07vjacVyCuc45hR8aNOebcIv6QjVhEToAfiBlkd9xEsM6+oi/6ZhzGRLYM5GDs7KNWLEYb&#10;Zz8cCOzfC632CYy/JwG8cat8d1YE8NsjXQL4q/KffvIzEcBf/q6cOHm2QwDHJ6TsWjesPnyxQAAj&#10;OchwBo6yI3A0zidYCJwYRKyLzsDxLgw4gj4dyO4/BrIdj+PYjwDAkQQO47uQEWD07wmL8VoBiiwE&#10;s4ucCxzBTyIwwUD8fO0L/00E2Y5uJAZ90G8sBHEScDGwjjnQsuMPA/qz/XoVAOzjhME20T7Yy5MY&#10;+0T/5ETZK1n6LbHtQcFYHh9ZHIfoib2xe9YT3fB3nrzxvQubgT9jkbNvXcTol/6xZ8vH2Vb7sdfH&#10;gO1im+A3/IeMyIwexCvxbcQfaCa/2MP6Oy5AjhXn0IeC/bF3nITIMY7w7YcAkofkIPtHOZ3fEa2x&#10;DfZBr+jjDLZjE8uKnQDf0YE+2NcTTIyJnDcxBj5mHLg/xxrjMS7juxY4Jlw3yXPnCjUTHZwvtht6&#10;o6PrZIbzh7bsx/7YzHnCOLGWOE+Qq1duRLR0NfLSahPhPqONbJ9oG9dKbBLrR7SFdcZOxAc6t/yf&#10;fd+Say9Y5ih3lN9+NtDHvnZNRCZksz7IjA6eo6kDvQ50sN21AX9HvZ0/Ea4TwPnEuI4HYs61E1sj&#10;H3YHyOsYiXGSwXrasj/90TdjMWb0k33FOvRGDsck49HPQfzzt1wYD9k2JOP3COD9ByKANysB/EQE&#10;8N/++En57z8XAfyxCOAvfvX7SgBv3oIATspIPwwBdNLgQJzg4MLYGJ6Ayb8QCZBYKGORtBNagR0d&#10;H4MbJzK+C5oTl/5d1AhAFzZAkCAHwYtMBIhldTJk8ucbBEwESRImTvZBN3SmT/p38cMmyORigMw5&#10;4Bx0/RCDsBfclr6xFXZiXBcA7IJcyIecTtgIFzEnSPSP5e4le5Sl3xLbHgQeyzES4xB5kRu7u9i5&#10;KKCbCwP/gQtYq4gZLmTYq1XMXMiij2PhOojNDgPbxHZhbOcm8iEzepKLJn7+kQPiL/9ev/ptJ9vM&#10;dvxQ0EfOP3LOj4CJ1wDGU8DxCOB+CGBrbBDbZF/HOgGQExn9A9GTInZCfvpwXYvxkOPAPvrYceB+&#10;YgwwJmPHmkmOmOCQJ66VuU5G3W2jlg0joh3phz7pm3EYj3EZP+ZItku0SURLZ5CXVpsM95ntFOul&#10;64jrJTrZBuRDJL7ODeyGzpFgoCt9W8e9dGnBslpeg/4se/QzYEz0iL7GD677yIrckfx5vssHOljv&#10;mkD8RwJoXwPnDMD3rVoZ4wAbIx+IdTPWTsM6RlhP+on6OVfxDbIic8xR5PPczL6M5zGwp23d8gX4&#10;Wy6Mh1yZAD4UAby9SwDPiQB+1yWAvyz/549/2iWAp34YAujgw2hOGByKg+0AJ4kLO/9xCttwAEGB&#10;A9iP/e0EO6AV6AYGcWAQBOybA57kiwUOh7vAARc5y2o5XdyZDCP5811vwESQ7T4K6ABzUtA347j4&#10;xQkhBpyDLuqb4YDMiEFp3wD2od+YIIzvIo/uLu7IC2Lh7uWbLGuUxYjy9Fti2/0ijmU9kS3GIX7H&#10;51lX4AJufXOxivB62kS4Lf3HwmYfx4LmQmbb9bJfS9f9IvZDv84RxkYOF0jkRW9i1eTPv/hd8GPR&#10;pw2xbTIYC38EeQ3y+v0AeVysyT8IFeNzDSA3e8S7gCGBvgnE1wAiJ/LtRQBb42bE9iDGCvKhN/Jh&#10;D5Nm/seJkbbEBnkWJ//9xgBo+Xc/iH04BmIcuEYik+OBmEXWVm3Mce9Jvhei7b2O/ZwnjEOeYBdy&#10;1LZxbYl2ibpktHTPS6tNC+4z5kysJa6buZbgZ8criESQmEFv2scaig/s/710yXBby2nYXpYZtPyM&#10;/JEcIRsyxnjO5I/5zXOc6wJtch2gH/sZuC7a5yATv1aNRGbgPAExV1qIvqIv+4mxiUFyFjmR1wd1&#10;+IzcbI95igxxzBiDLZ/8LRfGQ67vE8BnlQCef48A/qn8gwngL3/9hy4BHJDSPzwBxJAYFMMSGC6a&#10;gOTgu5MDJ9GWgCAYcIATJBq/F2ISOBBi8Dt5W0SQcV3wckITIDEhIvnjrkQmJf6bBLKdycrJQUJF&#10;XekbXRkvEgQHvQPegdeCdTVa9rBfDNrF5MAOjI/O2J8EiD7iPzZw8UZebMa+ljMmRy85gJME9Fti&#10;2/0gjoMMyGP/W1dsjK7ogO2tr4He9g3+xybEBCA+jBgn9ENb0Cp2tKO9fewJzgWu5eeWDVs690Pc&#10;3zaxXRgXGZAHfyIruhPnuejHHzg5vmkH0fGRbuJlLxBL+4XjkLxxwWY88ozHvfg5gCaBfPZdwMgN&#10;CSP32L/l59aY+4Vrl+Uy+bPN+G/bsB09iA3ixzEQJxcjxsDHiIO4r/t0DDA2cRDronOkV4xnOM4B&#10;bTPivuhPbuED/jtXaMdYsQ46P2Ju9LJJRNY/L3n7XqC/bDPbK9ZObIUO6ENceb4wTASJAXRHZ/ZB&#10;V9fRqGNLj4yoc5Yz+5f+7WPLHf2M7PgD2Ylr5CVvqAPkeJ7rch0g7k2iop6xFtrHrofkAeO3iJ/n&#10;FeSP+WHdbCPrHBH1jzWOsZADuaKOPqCD/JYdWyAvsmE3+sn+MbJf/pYL4yFXTwJ4/Ub59szZ8sk3&#10;33YJ4C9EAH8iAvibP5STp8+Vm7dFACdEAGX8wy4IY6dgqJgoGBLHExAunhga8J3AYxsOIjhwlosk&#10;wUAQ2PjR2C3YMTEgMFJOBvreiwjGhM5J0Y8AAraRPDk5Igm0zr2KX04EA30M9DOsM7AdWvZwYjBW&#10;9A0yIVuc3PiMj5zQLlzsb9k8dhyv5ZuIfktuH/veC9Yz+jzqat96QkKviEz+2Aegs8H3TATdn8H3&#10;2k/Xv7StPta+NbaDn23H6s+uT7dsU6Oh635ge9CnY4axiC1yAH2QC1nxM3Hqwj+oGCeWbym2IVWA&#10;o2v8J9Y9AZAPxDg54rw26NMgvg4C/MF+9ON4JJ8Yl9O8XO8HTAT5zAOiyUUfmUAfYhif4FtgX7fG&#10;jIiyWw5Af8hC3z6CgFzYAtmwjUkgMtCGfRjb+YPto+8N+6hfPn8IesUBcYg8xGXMEWoTcCwbXk8b&#10;YtvxDTyx8z/miPuJ9uezc8X5luvge7mRbGJkPXPtiOi35PbZbtlmzh9kR0f0MgHE74DPgPXEFTqj&#10;L/uhJ3FgHVv6tBD1j/JZRuwGWvNdrF+uXchFbBPXjmny2j9oHNetAx1xjkNHcgXfxhiJsRFrKjIh&#10;m2uh5zzrgl7R79bfvonI9qAf6854yIJ/yEVkdd76QE30EbIja47BLAeI8fK3XBgPmdoE8P4uAfyT&#10;COC//kEE8D9+Uf6PfxYB/NVv/1gJ4K0fgAA6EJ0kBByOd3K4eHpyYJ0TgnY4qk6QclpMDPrNxu4F&#10;OyYGA30AJ4cTAziZCUaC0gmCTMhGQDipY9BkEmjy58QwAfQREvZHd/pCf+uObUiSqH9OjAgniQPT&#10;NrKdjKi/QRv6oH/GcuFCR/sGMJmDnNAkBfLRR6+kaPkko9+S27vvXoi62s/2sf2K7NjZRQ/bo1ec&#10;iED0BfvaFwb6uz/axT4N+nOf2I3tu/1qv1r8iHP1zTu2N7Gn5OW1i2+Et5J/C9sC6bQNsPE+EG0R&#10;/R5j37mJDsQAshKTxKkJ4F3FNgUfsnVduCZydbX7/t0bIoJsI95NdIgXkyXiifi2fW3j/cJ2ZD/6&#10;oU/kI/8Yj7GRA3DUj2v/+Aw5Jf+YvHz0D1mwP34A7hu0xo4yMzagD8YnR2ItsK3Id2xhkmwSaHJM&#10;TtEPcmBzT37Ob3zivI45bf/Zp6AV/3shxkMrDpCDWHDdI06znYwYy3lSRyfg/GBdzBH2xb62qW3M&#10;Ovp2n9k+0S4te4Csc64fRr8lt2/Zz7Zr1RZ0IU6IDxNAw/MeuqMvdmFfdIz6Rb0irLuBLPZn9Kll&#10;i76N/sDG2R/IRVz7QAdzlgmgf9jEeY7v+UdO1i/6k7GRAyBTnNsss20Q4x5Y/5ZvvS7CtqIv+mUc&#10;xidukQ09kdc6xjz1j1jsguzIiowt/8QxLc/fcmE8bHVgAvjr3/2pnDpzvty6c/ejEcCW4XEygYch&#10;CQiKuMkFRqaoYmgcQxsHCfvZ6A4GG9yG7gc7xs6iD9AvaTzBIwsykSROEOSOgePC7+TgvxMjE0CS&#10;in3pAxswkWAP+qYIYh/skAuqE8ZJExPHyYMOMXmMrDOgDfvTL+MwJuNbPwpXhAmg/YRcyMC4HiMm&#10;Q8sXLfRbcnv3H2HfRh9bR+yR/Ylt0cGTGzoZtj9Fi3aORWwV7e0+8YcLf5zg6Md9x8mNJ85zNHCJ&#10;/ol17cfRQN4HuU6RwaYapxJB4Y3s+1Y6VCIobEuvCunYC/WoYRfR9zHOkR99kD/axDFAjFLQ7yl2&#10;BxTLEJpK/ESyLotkXeoedaskUKSQ7cQ7cU78ROJn3av+0n0/QJYI1tmW9E1MknvkG0SrklPJZ3mY&#10;oMg9co62sZgD/ARa40RkP0YCSP76bAA5jv4mf5aHz6xjgkQWbEMe0SdyEDfEj/O6ldMxn+3PGO+t&#10;nMiI7feTH6551t2wD7GVcyTWqVyjnCOxb/ajH+xJjDhOHCv0T5toH9vGNom26GePXENAvyW3d1/R&#10;hjGfnEvIio7oh59dS8knQLywjvjxvIee2AYde+lnOA7sP4N9LIvjxzJhe9co1ynGdLwjAz5AXsc1&#10;MrcIoGPc81yc4yBO7Bd1YwzGi/FhX8YYB9bF+lnnlm+zf6KPItiHvuif8ZCB2CLWmNOcv+iHPs5T&#10;fMV27EJ7bGh5LWOUzeNZlr/lwnjIs18C+N9MAH/z+08CAZz6QQggRsPpBIANTwElUFyYMTKB6IT3&#10;hMu+Doxo8Gjo/cDOsWyGA8xgDMB4TmpkQSZkJ6AJbAID2Ql4JjwnCMngpDAyAWQfgo79KQSRBNI3&#10;9qF4uMBik1xkAXLlZHKAxmSy7ayXQRv2pU/GYEzG96RmOYGTwQQQuZCBcekn+uWgvum35PbRlyD6&#10;0z61rk569MRe6OoJyMUPvQF62e62Oe0di61CRd9sc+HHR7Gwut/dyQ0wjlBPCVMciXmNtap9KwnU&#10;eBvq75Vk3hQqCRTeavwtjV1JIJCOLSKYyV/0PbKjh21iuW0TZCYXicddAqi4pthzpO+KyB/E7+Kl&#10;S+V898YLSCCkEMJDO3LBBLDqLF3p1/HsmN4vkC36zDYlTskn8oujgD7iZjJKHiIL8Utb5EEOfIqf&#10;gPsGeVzLypj2J+N6onQN8ARJrlsOiB82sV1MRqkB2BX7Yhv6ZSxkwQ/4I+d0zmf70zXLcZ/zIqNX&#10;frjOtWIYW+/GrnSvsat12MJ+tOzkSasWOUdiDrIffdAv9oxgnceI9on9069tYTtEW7TsketIvyW3&#10;j33ZjtGW1hM7oiOyu54SJ/gduPa7njoO0JF9bbeoH/8N1tt39p/tHG0N7FPXPWzpmMa+9q9jmrkY&#10;eclfZGUOoAZkAkhuRfLHNuca+3pOp3/GdB1FHvvPMW0dMw7iy4jc1r5iLMZFDmyA3vgAmclL9PDR&#10;er6ju+sYtsKOyI6NkT3KHeW0HH/LhfGQ5wMI4Kfl9NkL5bYI4IQIIA467GKjO1gxGkYnwAk8AgPD&#10;OyFiMSRICRaC14kQjd0ydC+D5+0OCMN9GXYmYDzGRQYnNEFDQCM/MjtJmABIEhNByB7/AevY1iJ9&#10;2IB+SBaSDxBssQjGQuiCa2ArbIpsLsDIClwoHbARXk8b9qUvF2NkQT5kNdARuZEV2WjL2IxHf/jY&#10;NrRts+0Ps+S+Wj7MvnOyIx96Iiu6xiKIHhm2sSc1FyzraTBGjBHa0JZ92NdjQPI44leJnyEbgnlh&#10;Qd8XlahLworarQovtM9L+Xtd+2+on03J/Fp9vlHfb6XHlsbZkk5bGnNLOlZS2IWPFNZ3SOozp5GR&#10;0baw3/mhFycG24MJfkpyxTh4qPgdUoG/0yWBPv3LUUCQjwAS78Q28TTbjV/6ZxzHrON2v4h2JRfI&#10;C+KRvGLyoXDvkkCBzyZcjl3kQQ5iAdCn0RrTcuaYqTZSnqIjfZP/5DwTYiShkEBOlyML22hD25xL&#10;6EP/to3HRy7ntGMQP7omOg4d986FXnBuOG5jTMTYdTzYzpn4uRbRznK65mQZDY/lXGScaE+Af1z7&#10;4ni0a+XkfuwQa0WuI/2W3D72BWxT2xVZbE90RGb0IJeIlUis+E8MUPMdB7RHP2wU9cs29Bi0A9gD&#10;xLiOMRz9yTgA29q3tjsxbRKY5SXPPM95jiPv+O/5jm20ZV/6oV/rhSzI5hjJfos+y8h2z35p+SqC&#10;fRiD8bAhtkIm5MMHtcYFAui6YQKILtgKHWLsteSP8v0tF8ZDlgMTwN/+wQRwsExMQgBfdrv88AUj&#10;YAwnhROCYCQg/KvIBCMWZyc5gZITPAeEDd3L4Hm794twn0YroXE6zidoCASShSRBB4q59SBgDK9j&#10;O0FEWye8SZ6LneF1Gd7uQunkBdjTBRn5PIkAZMaWhosDcHFgP/qhf2RDRuRFdhM/y892xmcfJwM+&#10;+hDfHGTJfbX8Z58RKy6WxB0yoi+6xkIYi2G2H7phq5js9En/huOk13j0QV+c5uUoHyRwXjaekz/n&#10;5P9Zxc8ckL3nhQUVzUVhWVgRVoUXWv9SbTbU/pX225Tt30jet+pzS31vaYwtyQkZfAs0PkcKOWLI&#10;6eNXAtcUIhf59B7pkz2Wgj2IAXw7LRk9ERALNU8VB8MmOSJ4EMFbKpQ3RHYAn1nHtvuaCIgd8qOS&#10;v65tbVfGx7a270FgP+InZGYMxkIujjzukkCBz0xQTEqxiCOHJ06jNZbhnEF2j03MkJfYh/zANj5N&#10;DvmEBFZIjtuSA7uwHVmQF3nYFzvHnI6xGOORcW03ZMKf1KVcH4lH50NEzg0QSYR13CtHcp7QNudJ&#10;lMlyGXxnG208ZvQl/TsGI6JdbA+PSz+97BBt8aE1KbePdQf0sq91RE7kRg/iJeYUJInPrHMc0Bb9&#10;7Gv6sF35jJ3Z5nh0TLKPgY1A9qFtm+eSCG/zvOM6EAkh8R4JoUFsmzA5tumLsZEn+gyd8Fn0l22Z&#10;kW0Osl9avopgH8ZgPMbFjtgKndENndCh1jflMHXDBJBttZapLfvEuMPXOd6ifH/LhfGQ5QMI4Gcd&#10;AjjwwxJAghYDEogEFYGC0TEywUWwELQOFPbJSZ2DwobuZfC83ftluF+DsSw7jiZgkItARv6czOhi&#10;8B2wjcAhEWhPALEvCYmehpM1JqmTj/17gfENj+HEph/6c+GMY+aiwD4ey/o4yfnPd/zDdtqyrxPB&#10;PsJW0S8g2/4wS+4r+83+ygUYGfEb8kYbZ/vgA9rQljj1hNZvYuk1NvvSxwsKtQr0ivpf0lgc6VuQ&#10;rSF+s7LrrOw7K0IwqzyYVcGZE3maV7IuqAAtCSv6vKp1ayqu68qTV2r/Wvu91f5v5e+30mNLem1p&#10;jLeS/bXG25TOrzQ2p5Bf6jM3l3jCqHaQLOg8J3kgaDPEGzFAzAmTkg8QE/4+rvFGNC5E8JHk4Igg&#10;RI+jgoMC5IbvD6TDIwiO2rJvJX8arxIYyeHiD7AT9j0I7FP6w5/EPnHK0QcK9y4JFCBjFHTXF/ID&#10;vbFFq+9esD9jPDE2uUBOkPNMfkwaPk1eCWiXEGMj5KPWISvtnU/O3QjkdC4Dxypj4r9qy26MeiJC&#10;zlad7Buf3dgwicjEwWCdc8Tjs6/9aRlirrTANkBby+Dx6Z+xnJ/UMduAz7F+0jbawTLkXLUNPrQm&#10;5fbuJyLa2jraztjH8wZyu7bj+wjigPUt/bCz467mb9c/sZbZPsA2cxwB4spzRYw5ttm+9BNrIshj&#10;RfmJYWKZOcLzBXBs0z/t2Rd9kB897C/HS/ZVRMveIPul5asI9nEeMCZ+wb7IhpzoQZ0gTzmDQd0w&#10;oUU35kXshD2sh3XI8Rbl+1sujIccByaAv/vjZ+XMuYs/KAHE4AQzgUBQECAYFiNTGAkaDOxAIUhI&#10;oJZxI2zoXgbP2zNiXw46w7IjB/I4kQkakoBEQg+CA/lN+JxgTiwnUi6eEe6btiSa+3eS7QUTNMbP&#10;MtCPkzyCdWy3DuxPP+7TSc1nttGGfZDNPvLkg4/wT7QlyLY+zJL78hj2FeO78JKUyIZd48SC3/CH&#10;/eKCZ984sa2Xi9Ne8RfHB7RFDmTwBMA1fVzb95xxNO6i7D4vm0L+ZhT70yo600NDZVqEYVrEYUYE&#10;Yvb69TIvLN64UZZv3SqrWr8mQrMuMrEpkvVGJOstRFD+e6s+IYFvpCenil9Jj3X8gz6MK3B9IUci&#10;HV+QPpO7CWIggfWQQtpBEvlsIjgq2Z8pLkwGh7uA+IFnkmtcfcxoP8gfRxpN/rCLC79zO8J2jPaM&#10;sG/JIXxGDBOn/FqHAO6SwC75gpByxI28wOfEArmc++0H+5SiT4wwNnYkf8gRE0CfIo9H/SDLTCRP&#10;Jad/GDpPI7w+gvWMQe4hf794tU2xnWPT8ruWReJFH/TlHHGeGHxnPLaTS3FMky7sQv+tsY3oU2B7&#10;OkeQJeYqtkVf16+IbAf27UcqnK+5jvRbcvuIWAdA1DPGDPphM/RDZnRDj1h/get1y8+2Detz/Y59&#10;GDGGqN8ZrGc/+qC/WAujrx0jlgF57B9koA+P4bnIfUdd6NP99fJVtmdGywfGfnxlvzAmPkEfZENO&#10;5Ie8Oo99OjsSQNqhe4w5512Mtyjr33JhPOQ4MAH8w58+L2fPXyp37g6p+E9Lse8TQCu0XzgZnAQY&#10;iwAgEAgKghTDQv4ABmZ9NC775aLSLyDy0moTEfsDjGE4WFz0ncDISeLEZOuVVA4Y9kUv+kE3AjCC&#10;9diHtoxBYHoc+gSt5O4H7xPBeuQ14cMPBD8TpeFfc2ynPeOjE3LZR8htH9k/2UegZfeMfktsG/3k&#10;pEYGfOUJjlOdjjd8UO0pf9TiKWBb+wdiZP/U4oRe6qc+ggXd1P97j1+JYL3agHrtnezxRuNz48Yr&#10;+XRDMqxLhjWN80JjPpcdl2X3Rdl2XgVmTsVmVqRhRiRv+tq1Mn3lSpm5eLHMnD9fZs+dK/P6v3jh&#10;Qlm5dKmsatuaCOG6yOCmiM5rFanXKlCv5aPX8uumYmVDur3UOGvSjWsJn+tzJZ34TgVsDj+q7bR8&#10;OqUYmJQsEwL/J/V9SuuntX1GfXGqegEbyXbz6oNrF6eJx24MET8QQYhNBEf/iDPHi4s/RyJ9Z/Mm&#10;cdO1b7VxBrY0sCnQfhzZhNiuqs9l9Y0OI7LBQxHoQdnlruw4INwRCbur7w+0/onsPCE5Z6U7R2HX&#10;5Gv6qn0ayOLxujK8dw2l2nAqncf0cFSXmOEmHmwxIp0fdScOyCengCGCHPmrp5EgxWoDcXZ9YDIB&#10;NR71n3WtXAd1n25b4hab1olaeVgn1W5NiZOq66ZrGOvZ7lpDrHtCpy/yoAW25fpFH/Rl8hfHIx9j&#10;LYjwNudslAv56T/KQ36ir20Vbbabu4qD93I32CDLc5B61AvuIyPqaLtjk6if6xH+Qw/72fXY9drx&#10;EX1te7A+7tMC2wzHEHBsuX/bcTeeurasMdX1NXI7XkDUwfOT5aEeRALINtcA+nffjqFMnlp2NVq+&#10;iMhzRAZ94B/HHT5BFuRCD3RgroPwkbM+MFV/uKlWoxc60RZftOZA+s5x9rdcGA8Z9kcA/ygC+HMR&#10;wB+XH/3x07+Wcxcul4HBe/qVLwIopfISjbkXrHxMchyN0wkADE5QRIMDvmPcbFj6APtN4ry02mS4&#10;T8PJzLhOYGRCNpyP/DF5AYnHdwe9C5T1IZFi4cxgmxMNO5Fk2MqJBugXkLyAsUCUxUXAyQiwsxHJ&#10;HgFOoAOCnl89Dv4Y+PTLOOjkREZWF1uC3/6JyHZt2d7ot7id+6J/xxjjO85cbKu/JOeC5N091Rls&#10;hz1rYcJHsvV7hUl9QFJ2n78HNM7uHbdA6yrUZls22FL7ekOG9ucmjTfq77V8v6nxX2nsdY39Un56&#10;IXuuyvYrsjGneBfu3ClzInWzInfTInrTZ8+W6VOnyvTx42Xm2LEyJ8zr89KJE2Xl9OmyKlK4JoK4&#10;fvVq2RDReCUi+Ep+eyV/rctfa/LxC/n/uXy2IizpM9cWzmvcWW2bkf+n1W5KMkwGTGndtLZzWppr&#10;Ehck66LstCzZV2SnJXwvLMhuEEMI4pRibkJtx4k57VfjTX04FyCLc9J7Ufs/ly04Elrvapad3nu0&#10;TRf1JhZsaXt2bcp1jfX6Rvl1U3aFUL9ALnwpfUaIW9lx8Pr1clckekC4I/vwnfVPZecJ2WdWci1r&#10;nzX55I36ekOfgP41VgUyBSAjz2MkHng0D6fUOZq7pLiBEE9KfxNAXz/kGz7qaV+NS85Vm8imrg0G&#10;Mch/53fMbfLa4Hvdpja0JaZbBKjGr2QlL8kJ/ru+OC+IdRMtQD/IYfAdsI12zo1Yw9w/uefJj3xs&#10;1YEIt4l5S1+uf1E22ybXPVBtoG0tG8S6FOcOsJ9atBe8f0RLN+uHHMiDfshn8oQO+JXa6hrtek2s&#10;sJ7t1hX9iQHWu45nuA/vTw7G2KEP281+to+xn/2cfe3YYT060Jb97Bv6ZyzPOx6b9Wy3n2Is0Sdx&#10;6RjCbi3bgpYfMuIc0QL92EeMx9jIgUzYwrbFjuYkwAdDsC3baYcN0Qc7YBfrgc9jnDHu33JhPGTo&#10;TwC/eZ8AfvLnL8r5i1fK3aH7UnDmgwhgdFg0tBPAxsZwBAUBglFtZL4TKBjVAWKj0lc2bC/kpdWm&#10;hSw/YGwXJwKX5EVGkgl5CQhA4AMnbAx4EsbBDugPvTJioXCiuRiaDAL6dWF0YYjFxEmIbQlckz0H&#10;NKTPZI8jFtztBLjuwbfz14lL7UwA0ZUxGBdZnMS50NpuGdG2oGX/fovb2T8utIwd7UdC7hYp/CWZ&#10;fY0bOnAkBWA79MGm9fEr0onJvT5/T35i0ocA+ujeLuEDWg/pq1DbbY27rXG3tf+Wxq7X42nsN/LV&#10;a42zqfFeyYYbsuW6fLEm+6/Kzs8HBsqSSMrCpUtlTsRu5uTJMi3CN/3tt2Xqq6/K9BdflBlh7ssv&#10;y7ywqMRdOXKkrIoMrokMvhQRfCmisy4iuC7frcmfXC8IuVyWrxeFBflxTqinmrV+SmNPqk0G27gW&#10;cV5xU29EUTxBsOodydJjVXgue0EGIYVcy8gRxVkmFyYZ6WcyOEEu6HM9kqhtkMYV2ZkjbxzBq4+1&#10;kc3qY20Ek71qS4A91QbUu527duUaRwj1OjJpbAjutPQake4PRaIHL18ud4UB2RMMilQ/vHmzPBUZ&#10;m5Des4rnZcnE0VEI+lv6VN8Qy3pHNdDYlgfZOJqLrMjMo3nWtN8qOSk7cBc3R01H1O9j2e+BiuyQ&#10;ZPFdhPyQIodcG8jVek1kN5fJJed2zGvnNJMN+1XwWWBdPDXvayzj5GoSRL3JNYW88JiM5zENviOL&#10;5Yv12H065533rtGxTu8Ft435S7+W03XPMrrOgaq/bMNnkxnkjXXJ9ZZ+LaNl61eH+iHuD1o6GVE3&#10;bIds6IVO6EBdJTZirQaRzFHT8T9t+c42anOGiQrbaUe/7GN7xXqHrZAD38aYsY/tZ/va8rOddvYP&#10;dqffqAtAZr4jdxzb8UQcOkYdS9gu2xa0fNBCnCN6wX5iPHSyLtgEGZEX+bGhfYFdge2KbtiUuEMf&#10;dMl6OM4Y82+5MB5x15sAXhcBPNMlgH8QAfwPEcB/Lj/67C9flYuXr5XBew80Oc7I0evdLt8t0ZAg&#10;OwrEZHDwYxwbGoMRCCSvA9pBi1HZRoA4ONifvrJRIw67xL6yHhgTxyIPcjlQkNXBHoOeAGI7iUGC&#10;EBwkTatgZtherYQjQekLGwJkwZbIw1gEYy4o2JTApTjEI3yQPogep6r8yIyIeAs8++Mj+sVn1gsZ&#10;7CPkRW50sK8ibEv7LyLafj/wfvZNtJnjLE5yTI6+1s3Xu9VJtFuU/CBmH53iAcycoozP3KtkD/BZ&#10;2NH6CrXbkX92tM+O9t3RmDvqZ1v9bavfLdlrS2O9VVy8kQ3fKM5fyxevlIgbIiQvZfs1JeRzkbgl&#10;JSVH+Wa/+67MiPhN/eUvZfLTT8vkJ5+UqT/9qcwIs8L8Z5+VRW1bFhl8riRe1T6rHBW8cKGsigg+&#10;V3/L8uGifLgg/84JnF7m2sIpYVLrwYTGBvU72yTPjHy+IJ8vyefPFT/cfbwm+ddlpw3psy5bAh5N&#10;w+nsVXKVIogdZU+fWuaU7HuQ7mzjNPQL2eaVbMVNKq9lN47AmXhVwqd1JtLVpoqzbdl1W3atN7po&#10;3Ney64b6W1O/z2VT5B4VyRsW8RsUiR48e7bclT0HBL4/1PqnIocT0nFO+i0rLzgS+1Z91TupFScQ&#10;9m3G0piVbEoGADF8g6wCcq+r3Qu1f659OaXOXdycOh+VzR6r74fy7T3l1l3Z9IHy7IkIOEdEqQvk&#10;D/XN+QP40eG8Zj0xS47RjvicIW6JV+JWfcTrM4lhE8F8NJD+PKm7drCeMWLNQCYTKYOxTRLYxzWM&#10;mkSuAfJurzxv5Xre7v1c/+iXMRgLmdHB9kDWag/JantQ7wDr9ksCW3J9KPbShfEM60V9Qi58gI3R&#10;gTnDc2AmdIAf7GzL9ZwjzcBnbADrTVRozzzguGvZh9jARgDZkNG13Ig6xHkp+sdxxFjo47mQOQOg&#10;Z5TB8U8fnj8YA/tlG+f6f5jF84f95DkDOYhzZCPG0AMd8IttbpirsJ3Yi3zFsUb/jrPDynzQhfHQ&#10;7cAE8PMvvimXrlwvQ/cfqqjMKigOTgCdCE4CjIFRPCm7+BAImaxgbNbhBILDBnVgONFs1IjDLrGv&#10;li7WoRUkEfGXAXrS3kGOLWwX+m2BbU62nHAkKTIA+vSkwRixSGJDJ2IMYAqJSaAJIEQPwsezyiJY&#10;BzmkwFBUHPBRN3yJDMjjJEZm5LeeLX3tR/syIvqhF7JvbKd12QkbcS3UiuyCfD71yySJ7CZ/ADvh&#10;RwjgstpxRIcjOxvavx6dEjjyw9GgejQKaF0le0C6Q04q6ZP9d2T/HdlmR2PtqP9t2X9bcb2lgrEl&#10;G76V3d/I7m9EQjZFvF7JzhvXrpV1kZMX58/XU7uc4p0/cqTMffttmRHBmxbRm/r88zL95z+XaRG/&#10;GWFWn+e0fuGLL8qiiOKSCOPSsWNl6dSpsiTis6i+5kUo59TvrAjhjDAtTAVMXrlSMcUpZ32fkRwz&#10;Kgzz8vuS5Hsuv79QrLxU3KxLB45c1iOY0g1syG6QwjV9XtX6Fem7pJjjMTacPuY08pRihlPKk0D9&#10;sJ42q9qPZxq+kr03Zbs3Akf1IGCVhGl9hW0q/2zLrtsaa0tjbakP7oDeUJ/cFf1cNuWGmdFLl8qw&#10;bDgoW4C7R4+WAWFQBPmhCt5T2WRSOkKIlzVpolu9i1qyV6IuuSDt2xqzEk2NzyN2uKnmNfIKkF+O&#10;HHJN5ZL2Q190nVBfI5LlCfkieR4qt+7Ljo/0fUTbuL6S0+VcQ8lpY04fcw0h4EcH10XyGTLIkWgu&#10;R6g360gerjHkNDNEkJh1HPO/EkCByZVYJjd9dJGaQA5QH4BrL3WCSYu2JlTe333QxvvHidr57Rxv&#10;5XQrryNyW/cB6NeTMnXFpDXWN2RE5wzWm7habtemWJcsb0u2fuglu+ucbcN4Rq7hyIWM6OI5hPpK&#10;nYXMAZM7YGLns2R8dh0HfPZ2E0XPRfTfIl7YJZI+4PptWxlRt6gPfdAXfWJ37E9MMqczdiaA+CjG&#10;ludG5KA/+m/5Jtf/wyxx/kAn9LEuxBpyoQuyRm7i+TMCn9EGvdkvz/PW47AyH3RhPMY/MAH861ff&#10;lstXb5R7D7oEUDvnxU4woqOcFDFYMG6dlLuJTOC3ggWiwv9ozL0CI8tx2CX2FfVhXMZHDmQi2Alg&#10;ksrJi+xOOIBeBDq6OtmiHobtFeFttqHt6KQDBJmLCTKZCFo2xkY+2xf5CGKKA4FLwaCwmABC+HiA&#10;b4Rfnh+PAtKHAx4fxiR2oUU+5AWWH6AP2Et/270f3J4+6PuV40zj+6YPrvvjlBiTIafI4pG/SACZ&#10;XLk2jVOTEMCX2m9D9uRoD9eH1dOCQj4i9R7p0/476gfStyP/78jeO7L1jmy9rWK+LUKwJTKwJVu/&#10;FVF5K/u+EfF6LcKyeeFC2Th3rrxUQq6KwK2IAELmFiCBSlCOBE5DBEX2pv/61zINGRT5mxFm9R3M&#10;qQ1t50QEuVZwlusGOY0sMjStfqdECo1Jf2a9wLWGMxp/rksaFyXXiuLhhWRdl+83JP8rTS6vVTxe&#10;K8ZfS7/XintuNHklrAtr+r6quOBU7KJ0n1PbGcXLtPSf0r6TijdOvbJuQdu5AYbTtxxR3BRey4Yc&#10;heNo3Ja+VxKm7RC+HfloR+131P+2xjehfq0+N2TXNZG557IpN8yMSt9h2W1Q9gB3ZbcB2W3o66/L&#10;sIjgM9l3Uvaek/1XFNsvtf9bybQlebckVyXsGmtbOpkQbkmON/q/qe/1xhrJs6o2y2qLLpxOnpKe&#10;49JvRDnFdYZPZLfHyq1HwjPZb0JtpiU7p8q5hrKeBlcMvVQscTqZI84V5JHWvdC23UcGySbEJ8TR&#10;RJC4Jbcr+Cywrh4JFMhPagA5Sj0w+A7YRhvaAvbN+5lEkd/UF2oNNSjncsxf0MrXFvJ+rgn0H+cN&#10;aotrm+cO17eqcxfYgnVsQ9dMMExu6D/KvR/ZMiyr7QDo17KDXK+RgRqJPMiFjMjLfGGC4R/m8VIc&#10;riHlu4kgtTsiEj8IiedR5ibbJPoTWyKDa7XtYtuAqJd1tb7Wkf3QidjwvEP84AvP6fw3kIdtnjuQ&#10;J8YWstAvY2Dj6I84N4PDLJ7f7Uf0QRfsgX+QCdmII+ti/2DrSL6xO/amHfrHPIl6HFbmgy6Mx/gH&#10;JoBffn2kXL1+s9x/OFxmZucORABjcuQgcdCbXTtQCAoHiIOW7QSUCQV90B/9RoNmHHaJfUWdrA8B&#10;ih7IhowkVi8CiG60Qd9WULSQ7QgYGzjxbFfbNhYXZHMyulDGhEQ+HwkkiCkovlAdssdL8wGv8vLr&#10;vHiLAW1oyz4UGfqhT/p2oXVRiSQQ+YDltfzoAqybEfUGtkcLtg39bKpPxqkJLDvUo3/dWEM+X/sH&#10;4aunzbqYEjiiUo/IqA2TMqf1OL3H41N4jl69NkzgujNODfr0butoHwRlR4ViR/bdUYHYkc12VMC3&#10;Zd9tEaptkY5t2XdLRGVLhOutiNcbJeFrkZZNEZMNEbY1gev6VrjZwyRQpG7m22/LtEjMtEjNlAjN&#10;pEjfpAhghQghp4qntI5tUyI9k2o7qeSe1L4T6mPSEAkCU8J0F7MaZ07jLWjsRQio5HohYvpS8r66&#10;datsimC91qT0RjpBlt4qhnjszBvFAWTwlbCuz2vCqvRfUozMqx3PM5xWkZyCAGn/MU1ifGfbivZ/&#10;KZtBHnmoNadz3wg8z7Ae4dP6bdkTQlbJtMbErtvqc1t9bMm2rxWX3Pyypjjl9DmEd1T6DssGg599&#10;VgY//bTcBZ98Uob0nfXPZMdJteM6yxX54qX2fyvZtiTjlvTbZgyNta0xt6TPlsbnCCF3VltPbt5Z&#10;UZtFteWaSnTi2slx9cM1iM8ipPOYtnODCkcKl6Qj107WOFM8caSZayH9mj/+7z6zkZxSvD1XW45O&#10;E6Pcib17F7bsVCFb7ZJBw9sE6lTG7r6C92E9OW0CaAJFTXFek8cxd/ebr70Q9zdc61zfqG3IEHPa&#10;tc26WAfraxJILbT8rkn03Uv2uK4F6+0a5poWa7Llxl6uzYzv+kytRA9kRGbqKXU11uT6+CL9AKM2&#10;Az5DBk0EfcqXfajn8agftT76cy9fWn7rA6xjtpH1t96uuZ7bTZoYN87rRq25XbloFwmp/eP48nj2&#10;S5ybwWEWz+9RH8aNsYZcxA/2Q27md8+b2N1HaPnMnEob7IwdrIttafn/lgvjMf6BCeBX3x4t127c&#10;Kg8ePqoEEAfnxU4w7CQ7zQZ1gGAQBz1GcpAQDA4MgwTG8LTHGb2CgnE/9tJLJ5xIwDvYrYcDneCI&#10;BBCd0IM2LkDogj0cEL0QxzasN/s6YIELTyw42JrxYrEkiJEHuUwC+eVCEFNUONXLET8Tv0ua/AFk&#10;kCODFCN+lRLsJAG6oncrkV1g0Bd5kAv5ALICFx1gXYD1M6x3C9EO9OnkrUf/JAOPxfCpX9/4gcwx&#10;3ioBVAzyRg6OynA9F3eF+nVr9bSkwClATkdW0qftPtonoxZ1VOT0IqMUVeGin4ZFlaHIsGVHRXtH&#10;BHpHBGVHBGX7/PmyLXK1LcK3LZK3JbwV8XrTxSt9XzcJhIhByIR5ra9H9CBuIjgQuwkRwXERmjER&#10;v7E//7mMieC8B9axTaRwTO1oOyFiCCaFemOJMCvMiSwuiBhxGnlFY0BAX0rODcn8WrK/UQy8lS5b&#10;ioFKvlQEtxQHHDV7q0mHR8/wUOp14YXWL2s71xDOKr6mtc+UbDGuGBrTRMbnev2d2nHt3kvF44bs&#10;tym8kW/e6P9bratH49TftmzKUdRKqNXfjibAbU2Q25LntYrYhuJ1TXZ9LpvOSP5R6Tks0jf4+9+X&#10;wd/9rtwFv/1tGdJ31j+DOKsdNl0RCeTU+5bk2pJ8W/Qt36EjRLPqqPEhvJv6X083S5ZVbVtWmwW1&#10;5bpDdOK6wjH1MSK5RvR/lO9aD+mdkuwcEV2Ufs8Va/XVfoolfmRwDeSmYpZLDQy+QwzXqRtq80Kx&#10;x6NuVhSf9QHiilXuqObGk3pKWDFMLXVc8zga4jxid1sPZMJg8kROU/Nci8nZnJu5XsU62kJun+Hc&#10;dm1z3UUWZHJd8zxiAmg9+G49qE3sR02iH9ch15uoRwTbWnDNce21jAD7uA4DbMa4kfhRlzO5iEf/&#10;IHgmfn6FIOAz66jF1GyTD/bLR/2i/oyDvezHaAfbwMg2aPnGtrH+9EWf9O95kbHtjxyDMc6ibFmu&#10;LEMrjoyDLuzTSx/8l/XBnsyb2Jojf8ybvnyK/6zH9uiEb7FzzpWWDj/kQv/Y8cAE8Jsjx8v1m7fL&#10;w+HHZXZuXk7Z6Hb5bsmK2JA2JgPjyBgcGMbB4YSNgcE6Ewob0QGBIR0UdhzjfuylpRP6AAc7iezA&#10;QF5kJzhM/kwA2eYial3og76sQ0YeP8L2jTJhE+DgdRGqRKhbdEwEY2IiI0XDvzgpKhQYv6weQP4g&#10;hT4CGAmgTwM7mU0CGQd98Tdju+AgD8AGLpLIaiA7QA/DulnXqL9tYN031IdP/XLd3y75ixOEixFF&#10;UuAZdzMCb+HgYczc5cqz+V5qnw1hU6ivWdP/el2Y+omnInfkbxmiyCBFhiwyTof4yVaq1EVVu+zI&#10;fjsiGDsXLpQdEaodJdy2iN22SN22CN1WF28hggJHAl9BvNT+pQg4R+F45t+SwKnZWREdTtdOqI+x&#10;Y8fq0a5nIm9PRWqefP55eSLS90Qk58knn5SnkB19H9H60S4RHIf8iCBxlJBrC+sdxSKAS+pjWYXg&#10;uUjgiyNHykv1vcFRSRGkNxr3rWLhrfTh9PW2it52lyhtSee3Koiv9f+VsCGsaf1zbecawnm1n4H0&#10;KYYmZIsxxdWU+pnT+iW1WaW99l+X/eopZpGrN/r/VuBoHP0zzo5ijyOpO4rTHfW3rf62VcBey7Yb&#10;sgl3QT+HIEuXUek8rII2+JvflMFf/7rc7WJIJHD4T3+qNplUO66xXJEd17X/lmTbQj/61hjoCBmE&#10;8L7V+G9U8Llh5yUya9uydOORPbP64TSp/SYky5gwqn5G0FPrxtmmNtxUM6t9OVrIUc8Xih9OIdcY&#10;U4zyeCB+aHAnMu92ro8MErgukusj+THyUu3qsyMVj8+1n5/lWG+4EeLd18Q2MV5rksbzj1Ny1p9z&#10;rYqkgZzJpMHkjxwl55yDuUaBWMP6obU/oO9Y12JN81zimuYcN+HIcwm6UAOpR9bDc0qrtnid64vh&#10;uuQ6C+iLmgbom1oHkNP1F3lN+pCZOolMyIacrsX+QW4C6GuyOTNDHeYz6yCB8YwMfqUP9I4651rs&#10;Opz1j7obLZ8YbLdtom8816Cf58bok1p7BdbZP7SjPfvFOMuyeexWDIGDLt4v62P/Wh/shy2R1QSQ&#10;ORDb4yeTcfxAXtEOu7MvMRH1aMn/Qy70j04HJoDfHT1Rbt66U4YfPVEwfRgBRHEHBo51YJj8OSBc&#10;hDKRIGgJWPrAIdmQNubHXlo6OThiYCCjExhdIgF0QUUfFx9sYAIYdYiIY0cZMmxny2b5sJEDGLu5&#10;KDE29iQwkcckEHk5bUBAE8QUlvqy+m7B8TWAFJ1IAClUFCwXHWxAnyQz/WMbFx90x14AOTIZBMgK&#10;XFQBOtjv6GY9QfSJ9eXGD/rmyF+97g//5CJEAZLOXIjPHalcj8Wz4Bakx5K2cU1avdNV+nBd22uh&#10;3hig9VvaXk9Fqn09xds9KrVL+lQMKvFT4RZjLjJeKRA/kacdEQyI347Ixo6I346IHuRv++jRsi2i&#10;VUkgBFDb3ohwvdY+myJK3BzyUn2tyv5cq7ao/3PyBw+HHlebURHBZ9rviUjgsAjNsEjeQ5GbhyJ+&#10;D//4x/JIZOexPj/97LNKekZFBMfVhlPHXEc4JxLIDSRLIoEr2n9VJHBNBPCl+tuQbJuSB0L6VjLV&#10;U9Yat57GlhwcfYtE6Y3+bwobwkvZ4bnkXZbsC5J3VrZA5gn1MSZbTMkurEMfHn3zQu1fsq/62VSM&#10;vaY/4a2wpfWMU4+kqs96NFV9bss+2+rntfqDqK7Jhs8l94z0GhX5Hf7d78rgL39ZcbeLIZHA4d//&#10;vjyTTbDBvHTlNPu6fLOlvrbU5xZ9d3WEDHLU863Gfy1s6PMaMksGHtczp/bT2g9fjOGPLkaEcenL&#10;jSbT+Ez78iq/FU0Sq8qbesRTMVVPe6uG8Higeu2jcuatcgb4hpP63Eht3xDWFc8vBZ55yA00y0w2&#10;6qO+SlD91buuqT/qfxyipzjlmYTPFKvkOZMX8KlCE8FMAE0enLvkFXmaSUOrNrVqWD+0+ok5Tn4z&#10;NjIgi+sZ9YU89w9b12JgkuG6ZCKUdYm1JdZU1ru+uMZYDtdWQB2jT8uFvRgHYD/GxZYAWbEt8jB3&#10;UJuQFR/4x7jPyEQCSB3mB7lJID/IIR6QEGqx58+W72LNdY2NddU6t3wAWj6KNqKf6Bv7BTmso+uv&#10;CaBjzfM9bdnHsYacyGjfZPli7BgHXbxfL52QwfpgT2yLn0wAffTPR2RZR06hF35mP2xuPaxDlBn8&#10;kAv9M/bBCOCPy4+OHj9Vbt0eKI8eiwDOq/DIGHnJitiINiRGjEGBEQl8DBSJn0lTDGCCgcBtJWoM&#10;Bsb92EtLJwcGzsSp6FMJhoLXRQc9rIuDHH1otx8CGMfNyG0N29syGg5ixorJSYIhCzZGNmQkaPNR&#10;QEChcbHxtSe0iQQQffPkgU16EUHshgyxMAFsCpATkHytYuUYiHr62j+O/vmuX9/0UR/5oriqhQe/&#10;IK8mPd4CMSXM6POcwA0LK9q2qjYv1XZD4HQkNzvEU5EmfbunIlUEdkmfirUMtkv8ikhAEXHaJX4i&#10;ajsiGzsifDsiV2D7yJFKAOuRQJGtLbV7e+FCeati/0b91evbRII4osbz/Jb1f15+mNZ44xprROM8&#10;EQkc1v73RWbuiczdE9G7x/VuIjr3RQI54vWYo4EigSPaNi5wrSA3j8yLBC1qnxXhhQjgmgjguorB&#10;K/W1Kdk4JQ0p3RLB4nrFbcnG9Yv1OkaIkmJjlygJr/WZ6wXXtX5VbZbVdvHSpTInW/Amk0nZYkw6&#10;cvPJrPpa0PYV9bMqXda0D88vfNXtB/3fClsChAzSV4+mah+OqG6rT06nQ1A3JOea5H0u+Wcguugt&#10;sjf4859X3O1iSCRw+Le/Lc+0nWsmOfLJcxQ55b6lvirJhQh2dYQMvhU4/f1a4E5t3r6yrDYLasvR&#10;WG6mGZVOI0CyjEjHEY7QSj9ILw/1XpROy/IbRzu543hDsfdKccU1hW+UN7y6rx5lVt7waBvwVp85&#10;+gwgiRyN5gHiHDWsd10Lq5pAOWpd70Km3qg/ftgQ42MaoxI/jUe+kuO+YYDvTGTkMCSQmkUOe0Im&#10;b8lZ8pX8dB3Ok1lGq3btB62+XNNiLaMm5FpGfXE9cy0m300ArZNJEXXHZMj65LoSx4111HXJMgD6&#10;QxZsRf8A2zEewJbIZ9IHkNXECNvjg3j9nwkgtZcf4JA/X49tEsh22uJHzzWMYx3tN9fRXEvRsZcf&#10;QctPgG3ZN7YNdmVs+wWds188X9g/bKcd7bEh+yO3fWM5s6xZroMucV/3GfVCJ/TBt/gTOU0AfZSW&#10;+RKSji9YRz6hl/3A/lmPOC74IRf6Z+z9E8Dug6CPnThdbt+5Wx4/eSrn6NennJuXrEg0IEBxHOmA&#10;IBEwIs438SPw/SsUwzlRXXgYNxswB8DHXnrpFIMC+XLRQadI/tCH7eid9WkFwkFhOxj0aVhe4ASN&#10;hRMbY2tkx/Y+CuigJqANvmfy5yMIWV8XXPSm/0wEQSSDAHmAixbAxgCZY+HaLV5ZN9mV/eiPMXYL&#10;j2TidBhHQ8aRV4E/ASQ/b7/g3bsLAs+Cey6sCfVRJ/r/Wtvr+3UFrnfb7pI+/fSr1/bJMLuneVWl&#10;i6pzh/iJ8BRN/pC/IiKwI1JQIZJRSWBAPQ0s4rCtJOS6wEpC1A9kiqNfb2TvTY0NaXghmVYk04Lk&#10;mJEvuJ7umcZ+rPEeaP8hEclBEaBBkbm7IkF3Rfwggg9F/B5xaliEb0SEj+sA63V/arugxOe076oI&#10;39p335V1kaFXHPlTX68D+avXLJoAQr4gSJJzlwgKECWux9vUug1tq6eu1X5J+81LvlnpOSmdx9U3&#10;N2DMqN95bVsSkeIU9wv1+1L9si9HP1+rnzdCPTXLWILJ347aIwv2qgRQ/a5Jbk5fQ2x3jwD+6lcV&#10;d7sY+s1v6qnh3SOA0p3rHdcl2xb9QQDVt0lgPe0tcKf2prCubasak0fszGvcaekxITuNqI8K6Tai&#10;76OSB7I7oz4hucvy06pyaU0+XZdPeUtLjS/FWv2BoRyqR5kVr/Xmly64GYYj0G+E1/oMeATPhr5z&#10;48wLob5KUPtzFHtOfU0r1onxUfX/DKKn+OGtJA8Vu+QwE1Ukge+dPlTOeDImR8lL8tB1i3yLdbhV&#10;l4x+S2ufCNc01zLnOrLEWkY9ob5Qb6g96NEiGdQh2rIP+7q2xLoSwTp0jmNiC/alVtEP9QY7AZM+&#10;ZAGMhy2RCyAD8gFkQjZkxPbMgZAHfBLrcDwCyOU4EEAIoQmgSQf9Rf3ss2btlD3tw/34sYXsG9tp&#10;L7+gbySA9g/baEPbGHP2jWW2rBFRpoMucV9gnawXOqGP+Qsy4qtMACHpHAUkt5gX0QtfsA+2sB5R&#10;hzjuD7nQP/bbHwEMbwI5flIEcODwBBBHOhgwCs4mAEz8KD7+FUowkDC09a+AvYLA437sJepjnRgf&#10;OZAHp+LcXZKh5HMiO7hNhFxMIwGkH/r0OIeBZYyyGtgLuQG+YOyYnMiGjMiNH1x8OLQNCOg8YcRT&#10;R540nMgAva07wD6A5GE8YgCQ7NgFIAvAppEU1ueiSd5azIiFXND0n3W1MKOX9uOZaTwvrd4diWya&#10;ECF9PJh3TBiXDrwCbFKT4oz+zwu8HeO58AKiJWxI102Ba7649qve9KBk51Qn159V0qekr6RPhXmX&#10;9Ik8VOInghBRT/8a2l6httuQmECmONpUr0G7e7eO+1YyvZHsm7J3vetU9uYo5YJ8wFs8uNv0mSaB&#10;x5LhgfobEiG5KwJyV0TurgjegAjO0Jdflgcieo9EjJ6K3I2KpEBYZkRQ5kV6FrVPfZ2cigA3fKyL&#10;kL2SnJvCG8n5tkuIqpxB1veg8flfj1pq+6babWifelOG+lxW/9xZzA0s3HU8Lvm4A5k3nMx25eDB&#10;1/WuY+3zUuNy48mm+nijviBg9YicUG+k6X5GHojaa9pL7jX18Rxiqf5HpfewSPCgSDCADIMhiKHI&#10;8DNtrzeBSKYV7beuPurp34RK/hhDQJ6X6KT2SxqHO6a5e3pCth2RjStUSLkmc1S2npJus2rLe5uf&#10;q58X8i/vbOZVfa/luxpfirMt+dk3mtTH0MjfBjfXGDw8nGceglfChmKBU8m85o/rCpfUZl77zzAJ&#10;Ee/q95n6f6KcHtZYvJXEeU2ec7TpPQKo/DVRcs2KdZi8y3W4VZOMfktrnwjXM88n5DwyIAu1jLrg&#10;yRl5Xc+oRy2SEWsx+5kk0eduTekijlPri9pSi9iP2kQf1CzXsEj4gAkfcC10bXStBJYV+1NTqa+x&#10;DnPZDUQvn5EBkA/a4T/GMYHKPkMfzwO2peeIfj7shegb+o02Y2xkwEbYBrsgH7qjawT6s57t0T+e&#10;K+kzxpxlNqJMB13ivsB9Wi/Gti7Y9WMSwCj7D7nQP/brSQAVT9+q7tZ3Af/xj+Uffv6L8n/8+Cfl&#10;RydOnSl37g6WJ0+f1VNpOCMvVsCIxrMBSRwHAgbE2RxxgvQBDGZSQUIQBLSPyRkDIBsPfOwl6gMY&#10;20GOTAQEyY8+TmwnM//5znq2OxDYB50cDOgSdTgMLGdG9AVjMjYyOKCdmMhtEkhwe2IALcLn4mVd&#10;jbg+wttdCBkTYB8XTGQBJoYQOR6CyzPQKhHs2m+duFAg8x7WSv70vT44VzHDIzLqnZGMiaxMbNJh&#10;VPrwDLZRYUyYEHgkCXenLgorwguBZ8HVa9BE9Dj1Wu94VWLX692UKPUUpEjBe0f5RAg4ylehyX4X&#10;IiR1u4hMPWKl/er+KhY79Ke+ff0c5BKSySNN6mNIJHOd9FUgOQLEER/eG8wpv+f6zF2kM+iGXtrv&#10;MUcC1PegxrorOQZEqAZETu6IhAzp/wN9fyyZnkmmMck0Kdl5z/CCiNuy9nsu3V5ILk6/1ncJS+fX&#10;whth9xQsUJt6bZz2MemrMBmDsKl/rsl7pbFeQixFlLjGblFEicfYTIsgcecyj6eZEvgOYeNmDB53&#10;81yk6YXk5Zo8+uDZiPUGFPUNCcSOdWzBhJkjhRw1XNP252o3o305AjesfnefA9hFfQ6gxuK6SU7d&#10;zqv/Fcm+Tl/SF123pGcl4uq3EkD1yTWZEGN04vmMi+qDB3RzJJUjqpxa50abEY4+6vuYCOZ0l2BC&#10;gCuxVT+vJCenkuvpbeIrxADPiKx3HxMDAW+BJvr68HB+mAj1DTIiCvU1ggLvkuZVfwsCj93heYs8&#10;doa4f6w+h9X3fY3Ba+kgFvVHndo91n7PiCXlC7laa5byiGtofSSGmue6lWtxqx4Z/ZbWPhGxjgHX&#10;4Eg0mGBNxlzP0CMSDED9cT2mLftQB+kD/ayjwXe2oT9jmPRRN0386KtF9nI9tAz9gLzMjbEOR6IB&#10;yYiAHPLDnNqMDC3ylH1m2Lb9fNgL0TdxfmRMxo7zTJz70ZFYi0B3z5ctEtvSoSX7QZe4rxF1si6O&#10;MXyN/MyJ0S8+BdyPAKJDS/YfcqF/xs0EcLhLAC+oFn2nOviJatm/6Qfyf//FL8r/+ZOflh+dPH02&#10;EMDFaoi8WAEjGs8GxAAYAseSIBjHv3SAiYYJIIYj2aLzP7bj+y3WJeoTg5vg7EUA+exgJmCclDmg&#10;6TfqcFhY3gjbDPkJAsZGBicmPnFiIjvJiG/wBYWI7wQ8utHGpM3IRS8XPPY1vA64nW0F3JftxlG8&#10;RYp1lwhydA8iyHPReFAu7+f1i/j9jDQe4cIDdrmrd1IBXskfkyCJqYlvRAnL4zgmhWlhXuAuVO5W&#10;rTcgKJlfKZG5/qze7QrJgHBA4DR51yN3JnyQPBGVIoJTRAgq+AxYbwLIvuqnEj/1Xx9fwiQvueqz&#10;7JQD7x31kf05FfhWNuEaMG4MeC1sCNwFGl85xpHNZ0ziTOiSe1DjDGi8AY17RzLeEfHg1WccHXws&#10;IvNMJGdcckxp8pjT5LEoWVa076rkWVNBq6cmhU2BO3q/dwRU+1TiChE0CeySP67H43QsN4vwTEOe&#10;Z7gum7yA1EHuVGDmIXwiRxMiSfX5hV1wN/KsCNOCti+rHe3XtC+nZTelB4SyHolkLMZkbEgaZA1/&#10;SZ8Nod6cIcyo3aj2qW8CEQEDd7sYUr/DkGFt5+0n8+prRfusyzf1jl/pSJ+1b23bfUi32r/Sfjya&#10;h2sGkXVWcnMt5Tg32OjX8zMV0NFPP62P3xkXGeRu5AWRQO5MhjhuSJdKaNVfPapJfKGLYq0SbCA9&#10;sHGVAZm6eMsPEqA4rZcGyCeb8g13XOO3F8KKsCjweB1+4Ixre/2BIDzUPve176D6YOJisqpH9SMB&#10;VO5w0xTXz+ZJmNoXJ2HXmFYtMvotrX0ici1zHYu1GKLBfIG8LQJosI5trsm0Zz/mJ3Q06JP/Jn7Y&#10;wP1T86mZJn6x9rn+5dpnkhPhba16yHfaUIc5QGISCGnnMhxIH6QD4EeOFtIeeZAPWZE9ko7sM6Nl&#10;8/0i9mPf2D+ROCEPciEftoo2YY4BrLN/sG3Ug37o74fgAXFfw/oAxrQemQDGI7TxGsB+BBAdsuw/&#10;5EL/jNsigHdUAyoBVM3+RHWqEsBf/rL8p59CAM+cLQODQ+WJGn4MAujkxDj+hRMRCSBJt5fj87gf&#10;e7EuUR/kMIEiOCki6OPkdwEgyE1iKBatYMYhLT0y9lpa7SOi/MCJifwOaHRwYiK7iw/gMzplfdgH&#10;uBACttGmVzHMYJvh9nUsgVO32JU3HfCgW958wBsQOLoHyeMNHfU1bYopnosGIaqPw9C+c5J7RvHK&#10;6d0xBfeoCiTPYnumSfWpCMOIMKZkndR3HkuyICwrcbk2a12oDzvm6IwmZU5nVsIBuYH8iYDsEkDI&#10;nUmgJvZK+PjPd9azXfvU08Mas969Kll2VDTqG0FUJHiLRX2bhexRr/sS6vVeQLbkrtB6F6h05DEg&#10;6wIPDeYh1YvSl0d+cEPLCD+i1O+w+r+ncYY03pDkH5T8g5L9vv4Pa90T6TqiYjWudtOyDSRhUXbi&#10;qNFz5d8L9fNSttsQuP5xU+CNH/UaSLWpz/zTPvVIpfqpRBDCor4rIcNeGo8jdfUooGywAWGSbXie&#10;4LKIIA+znvnmm/r4FZ5B6OcRAh5uzRE1jqytqC1HATkl/Yq+6JP+TZQYWzJwdzDycDq1vglEukHm&#10;Z9SGR7EMy2e8B7i+CxhIniHJNaz+nqm/SbWbV3ysaJ91Fe+sIySs3vyhtvW0tmThNPOyCB26zEoX&#10;HrbNXdUj3RtsxkT8eMzOBKRW2znyif4+osnpagjg7o0m6ttHNKsdu4SwHoHsor4xBkjeCvnytWR7&#10;JdnrO6SFVWFF9lgU5oRpYULggdT8+OFNJLySjvcS35d+XA9Yj/TL7yMiG+NMwuQQea44q0cAVYdd&#10;tz6EUPRbcvuM3L/rGHJQy5AL+ZgvqGf5By0w4eA/66ktsTb7x7lBbQR8pm6znfkr1jzGoJ9c72LN&#10;Y7wWvD3WP/qpNa9bQ1lPW58p8ylhSDukA+IHGeQzcyf6oVM/Ahh9lm3db8nto18AfTNOniuxo+d/&#10;dEOvSP58Zgmd2Y4e2Bq744cYe/30OOxivTwGYzrGsCs64Dt8wo8n/IEfOBoLIYcAso0AAID/fzb2&#10;B/rHeR8dsuw/5EL/jNsmgA9EAG9WAvipCOC/f/JJlwD+DAJ4rksAR6Q4BPBVt8t3ixUwbDwHAkpH&#10;AoiDMc5eBJAki0ZrOT6P+7EX62J9MCCyEIgEA8GJPk58FwHQKjDYgGSI+rT0yNhrabWPiPJHHXoR&#10;QOviAsU6ChJ60g5d8CP7AT4D1rOddvS1V3HcC9ysYVQi2AVH9BbUF6SHI3xL+g/hAzz+gtOh8yoi&#10;s4qhKRXJ+qYJJSNkjyNezzTJPtWEy7tfeT/suCZe3nnLe3E5BcodqC80yW4Ir/S53nigbfUIjdru&#10;EkAACRR2r/WLYJ3a1NPD2h/ip6pQHw1T7xbWZFvfYqFiV18xJtm3pQOvOtu967MLE7/6DDjZmjeS&#10;rOk7DwGGCPMWCGzDzS31Tk/p/lgFidN8TPIPRQY4IvhAhWlYMvA6Mo6CckpwQnLwWrY5TfwL2ndJ&#10;tvPdz2uype+AfiUZN/WfN3z4Luh6pBIyqH7qUUz1W48KagyOXNVTp7Ihr7d7Lfu9kj24nu+FCgzX&#10;2fF2Ea4DrG8hEYGaUNEZF+kbh0hBqCCJkEWRaW604JRpvSFEvqmnTBmLMTV2JWoQNun+WtiQXDyc&#10;+bnW8VDmUXSXHJDgQfVzF8hHQ/o+TFxo+6RsNa++eDTLuuyRdeSUfHxX87pkeaE+lkUm6zWNkhe5&#10;uQaQaw5HOR0sIssDunlQ97y2c60g11fynMFdMisZdglghPo33rsOsQvikptiiNF6o430eEn8CpzG&#10;50aTRflgTuDRM/zQGVMc8CPoiXR9JLsQI1wPSLxQdzn6Nyr/8mYcCOCs4pFTwDxDk8cp8UxN7q6P&#10;9Zha4lockWtQvyW3z8j9u47FehzrGbWIOkT9oe5Qx0w4AN+pNdSmXKdd3yJc20z8DlPfgNt7fEB/&#10;9Ev/jMNny88+JoH4CtIRiaCPOKEj+2XiFP112Dk0t2/5BjBOa65BP/SOBBDyZwKIb9AZe2AH7A8P&#10;oI8WmfW4UabDLtbLujBmJIDIhU+QOV6nCfmDCOIf8xj8Qfz8vRHAfxQB/M8QwFNdAvj0IxNAAqAX&#10;ASQAMHLLaHZKdjr42EvWBRkIQmRCHxyLg53YwIntAKYNgd8riFt6ZOy1tNpH0L91AIybk9LEzQUN&#10;oEdORNqSAOxHMvAfoBvrY7FsFcrYb7TZLijMAdy8Ma044ZlmnOrk+WaAx1zM6zuv0oL01ffMavLm&#10;dBeT+bgmvFEmd02mTzXZPlFgP9Xk+1TE46kmYh7VMaHv01rP+24XNZlzzdiaJuMN7cNdnlzsX0/R&#10;CfXmhy4qAdQ2UNTuPWhirkf7NAFX4ic5IH6q0EWVokP8VPDqa+Jkk/p+W9mWt4psy368Xu6tbAx2&#10;HwCsda8E3kXMWyA46lnfB6v95rGtbErRpHjyrDce9/FEY3HH5xMVoscqTo+ZIChKWs9NMJwy5rrI&#10;+uxD7Kj9efj1svzCmyl4rhzXGfoh2K/0Ob6a7a3a19eiqZ/6qjSNVU9la5x6/Zp8UE9XcuRMBKSS&#10;JtnF1+YtySezIk9T8gN3AY+LDNYHWXMjhT5Pa/0cRFG+eS47r0Fy1E99BZ3sybVw9W5sjV2JGoRN&#10;+kNSeYsIr6B7LhAToxAdyTEoGQYVE3eB+hvSd9bzajauk6uvo5NN1mWP+s7foCNE8LXG3FRbLg/g&#10;dXGr6qc+kFsycoMHMk+ItI5Jh3H0gBRKF26yWRCR5S0jL6Q3N8W8kk41vmQPyN/uEWZDbYx6N7LA&#10;qW/AdZBch1ifDylwk8y6sKa+V4UVfUauBWFO/c5IVx62zSl/3rzC0d/6bmLpQ3w8lW4QC47+jcl2&#10;E+Sh9Odd2VzzXU8DE3eKP16r6BqWa7LrTKue9Vty+4zYN4j1mFoaCaDrEDWL+kPNobYw3/hoE7nC&#10;9xYRBCZhhmtZrmeuZa16FrcZHgfQD4jjUTepn8gfayjt6RO5mR8hexAPiAbkj//4EJ1ivaYuU6d7&#10;kcCP4avsG+C5hnEYN5Mn9HHNMgFELz73I4C94i7KdNjFelkPxxg6IAu+QUbkxRc+PQ/546gs3/9+&#10;COBIIoBHugTwV+U//6wSwPPl7uC9H4QA+hdNBMGAcXF+y2h2SnY6+NhL1iUWG4KZQCBQCdpcTNDT&#10;5A/dHcD0Ybv00iNjr6XVPoL+rQPAjtjTBRP5kBN5XZQi0DHqgD+ciIDPrHN/+Iz2LmL40YUTYJtY&#10;PF0wbUMe0Fyh4sCdu5OKhykAYTEUN9OKlSkl2qSIx4SSjiMco5roKunTpPxEk+5jTb6Pjhwpj/Sr&#10;5sk335SnX39dnn31VRnTZ+78nNEkzSvAljV517tflQAcnanXZwk8h8+PBNklgJqg640cJnoAsidS&#10;UAmfCIIqQecRMSoKCurOa+GkW31HsGxR3x2s+NmWvbZlt23Zb1txsSV7viXWZVOwib2ZdNWOG1w8&#10;uUW71slBdvR7jTmFx0T+PWj9uLYzwU9id3ygfZnoOd3nSYhrLZ9LPp9efylsCByF5GhkfTix2m5p&#10;v93388pPvCu3vqpN+tbXpmlSqjcu3L9fb6bhjldOr7+QnbjhBHIyLXtOylfjIoOj8tczkcEx+YF1&#10;M7L5vNosy7YvtN+6fPxK/XHTA69ig/BVkiZdeDMLR05fS48NYU2y8YYMrgGF8HKki2vewF35B3AT&#10;BOt5PAoxxg+KFdmEByxvSdct2aLqSP/axmnwerOF4m1NvuWh1UuSbV5xwI00VRfFCrpMQG4VSzzv&#10;kB8YPN6mElnFDUeXOWrH6WRfXlCPMBNfxJn6qK8IBOpjS30B3hO9+65oYVP2eiVwfeTu+6KJZX3m&#10;CCukc07tefwMD6ie1JgTkndcNqiXRciO2GZUelVSJB3re7G7sTFDXMimPgoICSS3TShiLXMdM3IN&#10;6rfk9hmxb+B6TC1DBuoQMnmCdk0jnskP6gzzjY80RZgQun7TNhI116tWzWrBbbyP+6D2ka/AuUYe&#10;Iycgr5G7Em3lO/+th+cZ+kVOZI5E0PMm22jXa+7J8+jH9lXLT55v8A++QRfsgawtAoifsCNtrAe2&#10;iEQ26wCiHIddrAv9gzjvY09kQj5kRW7sDwnnKCBHZfEJOqHH3xMBPHLufCWA//OTT8s/iQD+l5/9&#10;S/nRmXMXyuDQ/fJsZFTFYKm+ZssCt2ClMJyTFONhAAyBQUiMFgEkoDEcgU6CYOxegRsNZ3zsxfpY&#10;FwLBhcYE0IHgwEU3krBOpn2C17pkPTL2WnJb28aw7PaFk9FFxoTCZALZDQdv1MH+wBYuvqxjGwnC&#10;Y1jwNftw5y43btQX11P0KH70q3F43y6vreJO3VkVg1kVgxkVAB7IzPV7M4oHHs8yo8Sa0UTN8+5m&#10;lGCc1pvR5D2lCXiCU1siYLxui9O7TzRpPtLE9/D48fLw6NHy4Ntvy32RvgcifcNfflkeCU+++KI+&#10;pmNM23gUCY8fWdCEyem83dONQj1Ko8m5ngbWpF1vBtEEunvtmcavryOTPPXVZEBy1uv7NLnuSH6f&#10;6vURvx3ZgPcHbyv5KvmTTbdks7eynYnfa+KEgi2Y+HHTSybVlbDjM9mzTk4CRLAnum0gfUzu7Mdp&#10;PvrgSM/upETcagyOMvpaS047c+0h1yDyTmRuRqlvrFBf9WiZ+oeMVTIofSGD9UYW6c+zE3ml2yv5&#10;cUP2gTxxjRqvTpuRPadk2wnZeUw2HxFZ4f+kbD4DSZStl2Tn59pnTXZdpx/1yZE+nodXb5CRHvWU&#10;uWTlTRnr+swr0la0njvARzQ+17n1I4AcWeZygpf0JVub6Nb+pR8PA+ehzfVOW+myonhcVH9zikH0&#10;mFZ8TEGypMsU8uszb2pZ0Ppljhiq3UuNCxHeFN7os+8u9x3HvrPaNx1x+UF+/MwrkUSuQeRxNTyK&#10;htPq/HjhET78kFkSeKQPBJBnLkJAZ7UPN8RMq+8pjTkle3LUk0fEcCS4vgpR+lcCI5vyDED/MJiX&#10;TTkKWE8Fyy7kdiQV1IBcz0CuS/tBrFsR7jvWsVh7at1RLiGbSVPND2JAvqM2M68wv8T5BjAHsc1H&#10;BU3iXAv5n2FyZ8RtsXYC51XNLdkR2QC5HEkfstu26MJ/60O7qI/Jk0mg503kRx7axfkn+yvPpdEH&#10;/ZbYtoXstzznYAPkOygBZN/WHOqxogyHXaIeWQd8g0/wLb6IfoAEAj6jiwkgOrNP5gFZ/h9yoX/G&#10;3C8B3D0CeO7CpXJPDUZGx2ohIIhs6IxotJis7EMw40wMQpDiaLNnEAMZw2I0nB6Dln5ttNb4H3uh&#10;z6gPcsQgIMkI1Fg8YgKSuOidky/q0UuXiL2W3NZ9Wm7AmC6Ylt/FBZ8gK35xAeMzaOlAH9Yj9gt4&#10;HAuPZuGRLJUIUti0PyQCMsGNC8vqd1ljcA1fvXZPNuP6vQUlDNeicSpuXgRqXpMzd+fOa7Kc1yTJ&#10;9UxMqHOaHDniMqXJcFyT4DMRN472PRKReyBCd0/Ejkd88Nw7HoQ8+Je/lCHhgfDwr38tj4SnIoQj&#10;ajeh9vUZbUyYmkiXNVHydgeO1PA4kFcac1OTMxfacw0Yd12+1eTJkS0eBl1PfYpAVLKn2K2ET/Fb&#10;T/NKp13iJ50hfjuyRTzyZ/L3RniNbfW/Er9gP+56riRa+0POuCOaO6PxD74ClcwlMHkbELz3gL8D&#10;OMoTgd8rERTw2XNhTeO/lBwbwit93hTeaH0lSRqjHi0D0neXFEp/HmEDYduUXSBQL2Unrs/jsTtz&#10;suWM7Mo7cjlFyWl7/nPN2rQI0qxI2qKI1rJszeNN6sO5Zdv6aj6NwVsxXmt8rpXklDkE9aU+r2od&#10;ccblA9wcYwLInXqQP1+rw3pOgfK2DG6mIS7R843ivb6LV/2hI2/g4FVtXBf5Qm15CPeSdFiwDupr&#10;Wn0jMwSLt7PM6jtvauEO6+fSod5dLT14mPdr/efB3jzOpT7iRdvrncdqX2866ZJDHr/Dneibsgmn&#10;0bk+lbh8qfh8oThdFSl8rpjlIdvLil+eobgIugSwkkDlB6epeXc0r6uDsM5prDnJwPWys/IJlwHU&#10;a21lUxMZxxDxYhJDraBmRFLhycwT8kHqmhFrFnA/RpxLXHOoRdQyZEAWahS1inmjF/nj1JwnaYOj&#10;NZ53qOMQk0gAI1wXMxjPNqq5IxkA9gImerZdJnyAmowuwHq5TtOefqJeJlAt8sQchFz2WfYX9rO/&#10;bHP7ot8S/dYL0Y/4izHRCRmwCzogJ/L20gH7oy/tsRv70keOtyw/OOzS0sExhw2xp/XIMRZjCT1o&#10;gx9aXIC+rcPHkHuvhf7R48AE8OLlK+X+g4dldGxcSqv4S3gbOsIGs9GcsCiK4xzEBKaNZgJow9l4&#10;BDAGxuk2Fn31crjxsRf6jPpYF+QiKAlQZCVw7XATwFbgsr8Dt58uEXstua379BiWm/EdwJYffxCc&#10;LiyRAPZKPvvC/jU8xqbG2CWC2u+l/M61axxFYnJ9oX5X1f+qxuF6s+ey2Ypsx/VXy4oFJvslTYgc&#10;+VnS5LcowreoiW5BkxwkjbcuzJ08Wa+v4nqrJyJyD0X47kP4RO4GPv+83P7ss4o7n35a7nzySRnQ&#10;/yF9v69tD0UEH6vt02++6VxzJgI4rT55lRfXTa1ovPo6Mk2UPBKE5wHy4v/6SBRNIPVuWBGRet2Z&#10;/F6PeKkYb0uPHcV1Pc0r3Srpk671dG+X+O3IHjsq6pX8yUZvZSsf9bPNIH7xdC/Ezz7yhIOPdtFd&#10;VydqtaPtovbhiA3gLs6IJdDdRjuwS/4YoztOffxOF8taBwnk7mNIYD0aqH44LfwG6DtHzLaA2lSo&#10;fb2pRfu/kZybsgskal224kHWy/I3D7LmWXVcu8lp/FGRn3GRoEmRqinZfEY25wHdS2rHA47rDSqy&#10;M68/e6V+OeJXj0gqvl7LZhvdOKuPAtLYU6oxXBPZlwDKjxBAbi7ijvLX8gH91X6lH+/hXde2NeJV&#10;8i+r/aLk58cK8tej1JJ1GqjPWeTWeh4svqzx6zt/1Z4HNtejl/r/lvjRunqNodrUB0BrH06d1+f8&#10;qZ/XxB3xJ1nXJTtHENdEDHkfNO8g5lT6skjdkvKD61i5ZnJRhM8ksILPrNM2rg3ktPWS+lvSGEsa&#10;k1cfLkinBdm0Hpl3XAHZOMaXCQVxaVJBXYg1Ida1frUttgOuWbF2xTqT6xgECRmcK9QrYpg61iJ/&#10;XKfFKboILuDPJDDWcecc/Ro1x7pgTGxiuwBqJkCuSPSQ10B+gP0M9ALWkXXWMdZr5EK+eBSN/+gb&#10;CRRy0x6ZkIG+3D/2jL6yT/ot0X97wf5kHMZDF/RAB+RHRmRFbuzei8TGOSiSpxxrcezDLlkHxnLs&#10;WQ9smn2B/I4hvtsPxAx655yJOnwMufda6B9fHJgAXr56vTwcfiSlJqoSr15t7hrIsBOMbDQch/I4&#10;E4NFAhjJH4fjMSIGpS3G2svhH3vJeoGoj3VxAOBYdHEC4nQHrh1O0rEfOuSki7rshb2W3NbyWuaY&#10;gJYduVxM0AF58YsJIOtc2PKvFvqj3+9B69+wHV1pq/E20V37cwcrR2c21Gd9kb3G4IHGL5UgHFVZ&#10;U9Jwao1nmL3QhMfjWLjInuumnov0rXCKVoRv6bvvyqKI27wI3JTIHo/bGBa5u/enP5W7f/xjuf37&#10;35cbv/tdud7FDb4Lt7XtLiRQ7TkSyOngx+rnmQjgqMhkvWZLBLM+FJkJUuNzmvKFJog1Tcg8ZNfv&#10;bK13xEruekOE9KhHv6TTtnSrN3MoLuopXtl4R7pD+HZkvx3ZY0d22ZZ9uNYP2FaQP/sGe8dijy/s&#10;mwzWu8hXf2nsesG++uCuTcCF+xXd72wD3NlJWxNBCCCTfJ301W8EZBBCxWlhXxu4jk/Vz6b6hDC9&#10;Ed5qnC2gzxXaDuoNLdoHskYMrKm/Fclf31urvOFh1pyOHJOteah1fUOLvk+pJnCEal525yjxstrz&#10;o4FTvDwLESIK6eMGmVcalx8bq9hAY3CklGtJqStM/PG5aTyri++s54aZcfXPXefoyfWP9dmSkn9D&#10;stN3JZYa77m2L2v8BeRW37PUKsUu16WiA9iVV3otqx48V32AOFbSKlvWd/rq/3unz9Vffeaj9uFO&#10;6/qmD9XCTcnOXc28lYY4XFV+cDRxWTmyJPk5jb4gMshp5gURQX7A8ENpUTkD8VsSAeROau685q0l&#10;z7WNvFqVDXjg+ar6fi55VzR+PSov8AD1epmGkOOAWHNtoP5RR4jbWN+oBa0atxdcr1yzAH0Znkcy&#10;Kcq5gnzkhckFdRn/x4v0M7huyyTQ80+s4+hL37s5prHAXkQPmOQhL0B2gB4R6JbR0pk+GcfEA9mQ&#10;0bqaTCF/LxKVazl2tg88fxxmifMQoF/GYCzGRAdsh0zMm9jZfoI4tWRHV3RuyR7jLI572CXKbx2i&#10;T5DDsYdtiRHHnYmfkfWIOUOf1uNjyL3XQv+Mtx8C+O9/6t4Ewl3A17Rh+JF+JU/ol68UQHAbyLCh&#10;YhIzmAOYZMBYGIFCEn+dkXQGhJAgxpgESiRPLYd/7GUvvRjfzieQcSaORxcHb4sA2tktHYw8bsZe&#10;S24b5QVOPstdi0gIXGTFJyYVfI9F3olnHXaDNoJ16Kc29ZSm/FZPo2l/rhfj4nyOAPEmCx4r8ko+&#10;3pDNeNbchiZ6To2ta2LjIcwvNamtcQROZIy7Jl9o4uIC9+ciayvffluWv/66LHzxRZkWkRuFAH7y&#10;SbkHwRNu/eEP5boI3zX+6/sNEcOb2s7RQE4F3xPx42hhvSnk2LHyTMRyVORv/OLF+jBgruOaY1LV&#10;5LqoiWGZCVeTx6omkReKzTXJDWHl3asb0ocJ3acg30pX7uKF8Pj6vkj8dmSbHdmo3uyBrbCl1nHE&#10;1JOaiwqxQ67gB/uGuIrIvmKfOhmpDwgfj+wAvBu5ovt9lwwyVjcW2LfGg8ZskUDIQH0YN0VM7SoJ&#10;1H4QpFfqC6L/Wnij/t92wentCtarDUfUuKMZMsVp2vrcRvULmZqVXbnJp76iL4D3NE8pRiBYkC2e&#10;78jRqiXpzzV+ELJVyWR5IG8Q1fp4HLUhL5n8uTMP0uc3J/iBrfe0ntOAIxpjgrqj+OSIJ2+TgUjS&#10;L4/cYQxk5cHb88irGOAGE+6i5n27gOtX0WNO26qM6uu5fARZ5bpEHuBdT5urT65X5MHePkJaf0io&#10;7Rvtw48LfmTUHFGfHDnk3c+cAl8RSalHyEVmFpQvvkSiEkH9cFkQuVvsHhHkTmvuPOYH1KrwQnHO&#10;W0i4vIG7mGuuqR8embOqceqReI0PwcW+u0cEBZ7FWZ/Hib8kL7FAvBBvxC3xG+sD9cfItS4itqOm&#10;sC99APqjbtF3jd0YtxqX2uS4NSEiJ0wsfGQpEkA/N+9DCCBjMSZj1zxTLCMLQC7kA8gKWqTPuhno&#10;uxeiHXJ9QK6orwkgOvtgBNtoY/mR2f6i7zwf9Ztr+i2tuSjOQYzteRP7QpCi3CaAlp3aQ9teskf5&#10;47iHXaL8IMYn/kCG6I9aO4M/DBPAqAft2Rd70J91+Bhy77XQP+PtRQB3HwNTCSCPgflp+dGNW7fr&#10;e4C5y3Bl5Xk1gA1kREMBBy9KYiwTJgLRRooEEOIH+M56DEZ7DOXEic4GjPuxl5ZeUSdkIbmtD05F&#10;FwdvLBw4mwChfS8doi57Ya8lt7XMDljGzQGLbC6anuzxC2CdCwZt0ZX90aEGLEAPQ98hNPWoltrV&#10;I0BKVghRvT5M9ngjn9ajGvIxz2rjpgDesbuporypAswpLt68waM+eKYZj2LhIvd1TVovT54sL0XW&#10;Xhw5Ula/+aasfPVVWRIB5EX/vGkBAjgksjdgAihc0+frWn/j00/LTZHEO3/9a30N2H0RyGERSe4O&#10;fnr6dBnRhDgq8jeuSXFC5I83Y3BN2qxk4hrEBU0ci5J3STG6LPk5Vc0pwBfyeX1MimzFxM7RTU4X&#10;vpWtqv7y+bZi36SvQnYC2117QQDrO4zVzjFVyXk3T6pvun4hpogz/hstX5n8Qfi4WYu+X2kMfFdz&#10;kbG0rY5HPHhMx0S3kNGvxwfvTfwaj2sSIUnrGo8jb9y08lrgWkZOaxtbXbAecghJhDDWI3Xqoz7M&#10;Gh0plrLtuOJjjElYk/YokO35zGNrJrSNmzXqo2vkA24e4kYiiMqSZKvPRURm7KX+yEUmf07z+in9&#10;fncq71HlO+s5DchRQB6hwxFDiCM6+qYl5OPZk9ywNKM+kbPenR4wJdRHFWk7z6vk+tYV7QtxrNdN&#10;yqebstdr8kI2e8t/fd8C5InszrWG9YeSxnslGdbVz0tijZhT/5wCJw4XpROveZtX/vAQb55fCBHk&#10;RwtEcFF6LSmHVpRDPHJnVfFdiZ+KOzeNrGt9zTHF+obyjgdfc10mj85ZlQ71FDc6SIZKeIU5gA26&#10;seC4I1Zd44ivWOdc61r1zjXKiLXKsUqfrlnEKPHNeMSpSZ9j1XniSTeSCmIAcudntUECIxGMBJC2&#10;noPoi34Zg/EYu+aYZEEmkz7kBNRIUHOuawvbA6BfrZ9d2/SD7WGb1JwNNQKZ0J1aYJ2ZgzyPmgSy&#10;nXa0dz2nL/pkjOiffnNNv6U1F6ELOmAT7OX6Zn8hI7IiO//Rg3Xo5Bpn+3susj3p2/LHcQ+7xL4c&#10;q9En9kecU+0PYgabOxb5H/WwD6yHdfgYcu+10D/yf58AhucAnjUB/FP5x1903wRy685AfQ0cdxIi&#10;PMpHAwEHUDQU7VASQ2EkEpdksuNzwEYShbFweAzU6Gw7/GMvLb2yTk5E5ENOdImy43z0ZLuLYy8d&#10;oi57Ya8lt80yE2T44XvFA19QOLvF00AnkwraE+TfS7oACA1HtSA8HPXals71NKj6qKe3lNRc48TL&#10;7uu7TFVw36jwchfkG01YXOT+WpPya01KPH+POx15DMsrkb9Xp06VjePHy4bI30uRt7Wvvy6rX35Z&#10;VkToZj//vEMAFay7BFCA/F3TuuvadkNtbqntHZG/IfXxQH09FvF7or55PuDI5ctl7Nq1MqbxeXbg&#10;hCZR7pDkOi6u65rVpDAn2ecVo5zWW1DMLsnH9Xl5shXXMnJdIw9o5nRoPQImO0CGscmO7FMhfxjb&#10;+u7T5cRFPf2bConzxIUkFhPWgTw54SsX9zoBqX989pqxunHAeHVMbaddnGBrXMjneWI1PPFDsrgu&#10;kTu8uVaR06XcuMKRTAgtetWjwQnvne5mXI1JH5At+ucULEfhxqgFsjfX7j0VAeTh1gY3dPDAa27a&#10;qHeuMlEzUcguJn7czUo/5CRHfpjgOdoH6buuGAPX5HO+sx4ywFFArkVmn0oCyQXsjL2xOxOS1nOt&#10;oOXjP6eOWcc+tIMoQRi5ZjIfJd09Qir961FSfefHAj8a3sgW9ZmP2ocbbDhiyKNsXkgOTiFzKnlJ&#10;Y3CjFM+9nFfRJi65iWNOOkIGuSGFo9acGl5WLHON4Kp+2PBsy5cigTyAekPgodz1OZeyATc48eNr&#10;Q/vzAGwuxaiEsxvjHMXk4evvkUAg2YiRWCN2444Y6NaJXvXONSrXKfal1tBfrlctwudccH5Qf03+&#10;qMf4kwMMJoCQ/UwCTQCJlV4EED3JTXIFuVwTATpbb1Bzrgv0yrbIyPYwbBfbhrE892CXXvOpD6jw&#10;mXXYBT2wX2tOijL0m2v6La25CD2QHxthN+yILMiE75DPspsAWm7XOc9He82ncdzDLrGv6Bv7xPo4&#10;VnPtjrqBOK/iA3zIvo4R6/BDLujCWL0JIO8CFgH8tkMAeRfwf/rJT8qPBu4O1UfATM+oGCnwmFii&#10;gaKRMFB0eAzYSjpkhOx0kycHANswIgbt5Ww7/LBL1iOi5XhkQSYcjiPRh+SzDhQgnI38MdnsaPqx&#10;7AeB/vREbht9kWXGpiRSTUB8QRENcKDWozyS38WdSRsd6tE/oR71Qxf955q2erRLY9Rr3rRfvflB&#10;fdXnw2mSqg8I1sS0+25VBVt9wb4mqPqoC01S9SG3ImVvzp0rb0TQXov8vT5xomweO1Y2Rd42RABf&#10;fvNNWROZey4SOPeXv5Tx7ingIQXsgP7fEjjydw3yp+031e629rmr/e+fPFmG1e8TjfFM441obJ4b&#10;yMNxx0VGufmAd6ZOaDLgFXKTmjS4Bq2egpR/6yNqFLP1QdTyOUeFuNOUGw6Y6Lnhhbt4IUEQnmof&#10;4lXYwefCrm9kN+yJb1xEXNRdHIkrT2wG38kfF0bijLzy5ISfybsYb84bx4PHdX7GAobPXcSAJ9sM&#10;FzL2Y39PhPSbx/a4cWyOQlIXqCeQTn6MEH88h448YgLzkRvA5GxwtA5yyGlb8q6SMPnFk3/c39f+&#10;cbQP0geuyu+Az/EoYCSBnoSoR/Rv0seYlZgKTLR1fLWBAOIbbBOPkHJDTyXHxIXsAwmuhJj/+l6h&#10;bRBDrqXkgd9cW8mNLC/UT73mUHapp2TVPw/s5hQzp5pnNTbXG/IQ9HnJsyDZ6yv9pDOvtOM6vzWR&#10;wJfSkyPqPD6GH1Y8QJqHSfOQ8/o2Edmg3mgCCVQfa+oTElivCxR4tSLxXh/ZJDmoEXFCc+zFOGjF&#10;X0aMDcfFXhMqYxL3MSfwufGezwTiAP/gJ/xK7BAPJoEmgr4RpMaW2hE7nocc6+Ql+UnMkjM53q1v&#10;RNad3I9o1e0I28j9MV60D/kXa4Vj/3uxKdt4TrIe9EF/9BvlyzK1sNeS29InOmAfxsN2kQsgF7Ij&#10;o/1mP7KObY419rHs2N02bsl+2CX2BaI/7BNk6OUT5I0EMNbrSGQdN9bhh1zQg7HaBPB+lwCeLZ9o&#10;nn2PAA7eu1/vAJ6ZnZMDXlShs3GigWwcFMy/VhysGMXJStDa8TgdY2FE9otGom+P5bEPu0Q9DI+R&#10;dXIQR2fjaPQh2dADvZxsbO/F9Fvj7gX96Yn32lpuAlXj1aNMlln2RKZYVLF1BEc9uH7KF/zzCJd6&#10;mk96+OhFPc0r1IcXax3Xu9U7XNV2R36rjz2RH+ujUDSp8Ky8+p5YTUL1YbeahHjA7baCzQ+53Tpz&#10;Zhdvu3hz+nQFRHBT5O2VsC5CuHb8eHnOA5y/+65MiNxxR+/9L76oj30ZEG6JIN7S+jsifQNqO6j9&#10;72u8Rxr7qSa8UU14PDSaB+JOagKYVPDzMOn6XDRNAhOaBCpUSCuUIJx+5KiTjzzVt5MwQcj3nCas&#10;tlJCcWSLO3l3j4YRt4Z9IrAtX/tn37gwunhEuCC6mNCe/diffugvFkcjFy/gAkaOWQZyjv7IV/om&#10;DxkHmRgTOL7ZHid/+qE/+iXeHfOG13lMTj/vEkDySLHHw4jJJSaxR92jNkzanrgBn4eZsOUvyCGT&#10;diWE8pEne9ZD6JjkuemD074tAsh6jgJyJMgkkH3pBxk4Aun+His2IAm0ie080eIfbIPNKgGUbpUA&#10;4hPHg/SPR0TrA7/Zju3Udl378GOCo4fcdc0PjHpThvr1czO5W7k+NxPIXtyMsqDxl5RvXKbwXHJz&#10;cwfPTXyp+N6QfjxCZlM619fPdX9k1QdL85mjgbIDb1nhPcpcj7tGH+qPSx7qkUeNWQkg43frhGOQ&#10;WHEcmCDh4xgLMQ5iPDgGnQf1R4H6ok+TG+oStjXJM1FoweQhgvWRCDo2HFv85zu+tU+p5Z6LrGPM&#10;MWR2PFufmG+AnHO9j3ivXifEdjlnsVW2UyQbyBsJYDwKyHbaoYdJlHWwrP1kM/Zaclv6zPJjR2pM&#10;9m/2G8gkkP3Q3bLTb7Sxxz3sEnUA9od9wrj2P7IQ8zF2iZlYwzORxQbsk3X4IRf0YKwDE0AeATM2&#10;znV58xJ8rQrdMk40DEYhyDyh9EtmO5ttGAojsS8Bk430QzvayDo5gHE0suHoOnHJua1JgGCgbUuH&#10;PG4/6E9P7LajX2TXGCaAu74IMrtoICey19NcXXAqzddU1cd+qD1HJLh4v97lKXB3Z73JQUFc73SV&#10;f+sz7hT09REo8uWOis+OiumOSNaOAqu+O1ekbkeEbkdEblvEbFskrv43RO62tW1LhG1L7SoJVEDW&#10;o4GasHiBPtcErgk8+HZe7Sa1z5OjR8tDjvDp/6AwoH4HtH5QffDC//sae1iT31MRPx4zwiNGJlX4&#10;p1T0eRcuD5yeVtHkSB+YFCB9XHfG9Wi8KSGCU5AcFfLDcytppjjJVp706yQovxMzAD8YfMcnLuYU&#10;g1g4yBP8Qj5E5EKCH9nHceaJ17FG7AJizvA6x3WWxbFteVokMI5PbtPek6NlaOkddaed9WYMjkZX&#10;AiibMnExUTMp+2hNvGaLz6y7L8QJnMnbBM2TO+256YPTvZH8mQD6WkA/FoZ+2S/386BLPt8jodpe&#10;yScx0SUMzv3dWGCi7cbBLgGU3flfT4kD2cMP/ebaSH5IcDML1zTy46Keele/nHo1+arP7BMgZPVo&#10;tFAvS1CMcB0fp3K5ro9Tu6+k06ZI4GvpCtl7c/58za0t5chb5dBb5Uh90PT1653rcGXfl9qPG0+e&#10;q59l+aS+Z1t914e2a5xaKxpxSCw4FgFxFeMhwnFHu5gHxIMnUOKduQH7Auos8QH4bLDN84jnEucM&#10;/z3XeH9IkokgwN8mgGyjHe0ZHx3Rz5O29SF/Yp6BmGsgziexnu8Ft3cfOVeRARvbVsiXCSBoEUDP&#10;q+xPX+Sk5d6vjHstuS19Rvnxd5Q91zv7D9vbn7HusQ9+oB9kt/1tM4972CXqANx/9knUixj2HBsJ&#10;IHrFum0f4EfrYPv/kAt6MNaBCeBD7gCe5InWC/VX++vXb5qGaTna5A/FndAYJCYl4DvGir9UoqN7&#10;Belhl9gXiPpEnZAhJp8djazo5IKBDgQ0OhPktO2nw36gPz1R29BnFyaAVW6KRtcXPFC4PlOOyZyJ&#10;XLbm+inA0SzA0QWu+eGOR+7S5NEXPPi3Pu9N+9e7XPW/XuMXiZ/a12fgyQb1gcgqqvXNGCZ/mmh2&#10;RNJ2vvuu7HzzTdn5+uuy89VXnf98V9DV7ZBCiCAkUMH4VpMVRyw4crGpSWqd65kEHoDL4y543dYz&#10;Eb369g/hnia2Qe03pP3uq80DTfLDN2+WJ5rgRyUPR/lmJB9vGuEU2pwK5Jxk5pRavatT4KJ+jvRB&#10;9HzKz6f9nnT/+8gPBbaSQMU2djUh4to4CgK+B8SOwXdPeo6lnCfEkYuh88X5QXxRYCgk7EeeeCxy&#10;L8baXoj5armiTMQv/TNOlK0lA22jHNbV8vDf8Di0Zz9uPPEkQA5hWyZiSBZkj1O0fnQLZI7/fpwL&#10;z/YzIaS9CaNJI20geC0CCLgekKOA9EtbxmK/TDxZD+rbRLoklDaQBhMGfIRtsJXjAD2jHbD37lFg&#10;2wXbd+OhXhcpm1BbbHNs4+t046UarK9+UBt+sK3IH/WaVG3j8Uobih3emsLNVrw/mYdK17faKDfq&#10;jyzl25Z+ML3Vj676ijnlKa+ogwSuS/f6xhPtX28+kV+4s7kSQOJQvkJX5EBGZEVm600MAXQi1vF5&#10;RswBYsGxFidP4gEiQ0yY2EC6/dlHupyLzhf2JZ6QEfCZdc4r2jvODJNA+jV5oj36oRtyIrd9Sf4Y&#10;Ma88hxi5lu8H3reVp7Ybdo72Qm9ktn2sAzZEf/Sgvf2DLrlW7EfevZbc1jo43pHfsscYx0fYGh3M&#10;Cyy7fYoOtGdfbIA9aj515bfN+sm4n6Wlh2Fb2S/WC5kcx8hpn1h256x9QHv2pQ/L/0Mu6MFYByaA&#10;j+odwNP1ERHcOUgn2TDRyTgG5exkHIzyTkIcmsF6FxQCGiMSpBg2BiljeWxw2CX2FXVpOZiEcfC6&#10;WOFQZHfxyYlGe/alH+uwL7lpY0imjEj4dkHf2IhxNB5HGSoBlC/WJEt8RAbX8tSL25FZ4Nq2ehej&#10;wOkejiasyhdciM67VTe1H3cp+uG+21q3rW31iJ8CHOKnqlpUSTvvv9UkqVm1FJGwIlJWNNEUkb0i&#10;0le+/LKUL77ogM+sgwRCDkUA6xFCjlCI4HFtIJMWRy84jbWuyXpNEzoXuPPIi2ltGxE5fCxwiveh&#10;2t+/cqU80LZhtXusSf2pJr/Rhw/rc+V4Zls9ZSYduaaKuxy5lg/SW09vCVzwzzVd+DROPvX0keAC&#10;68nHBZZY8ETIJI7/iWFAHESwzgSI9sRLzBOKhosf4LtzhHZxHPoh34izXBQNx3aMcdq0Ypy+onxx&#10;YkZH56nlYBttLAv60Qd90WdE7N95FCd8bI5dmYgjATT5M/huImjSFomfiRvbaQ/J8w0gET4C6D5j&#10;fyZ+rIuksxJBbYMA+iggceD8Rx98Y//bDiYOsU7aJo6J9+wt23Jk1Ddq8fo+v8KP9Vw3SZsaC9Qb&#10;jcm1gzwfkZzlTuL6zErFKm8dqW+ykb71/dYcaVeh31LO7ZJA5RzXB27KLhvS86X2eaF85pTykvKG&#10;08z1+kMmNNCNR3yHPOgNmY/xTzygV4x9wzGQY8yxgD0has69mn9dspZz0GTBk22MUYPYdfy6b+d2&#10;JID0zXqTevZBJ/tyvzkW55b91PzcPudpax5Crpw/6AOwCzrE+oSNsXfUxf23dABZrr2W3Jb9rYNj&#10;nvx3bYk+d93DN+iB7PyPvsWPxAr6O5+y7P1k3M/S0iOC8awXsYAs2NM5bAKIT2JM4gO24Tvs4Hpg&#10;+X/IBT0Yqx8B/LQSwD++I4BPn43UG0BI7pcv12sn0TDREA5SHBQNgQGc1DgzT25sd8ISFBjITqbf&#10;6GSPDQ67xL5ajs1JR+C2ipUDFCejgycA9mH/qMO+5KaNQWAkRMK3C/UP+ePGjN27LiU3j+moz0iT&#10;zDzotZIdyVyPeCnJ6g0OXXBUjDsNOe1TTyVJpw213RR492p9YK3W+32v9VSvCibvvi2aMDRzFs2S&#10;RTNuKdeulXL+fCmnTpVy5EiHAEYSyH++K+DYvnP8eOcU8blz9VrBLY5WqJ96p7AmXO5W5JomHhTN&#10;Re48/4zXbnFN31O1ewLh00T+SOsea9tTkYFRTdA8T45nzFVyqzjj6CaP6OCICY8hqa+n02efbvOR&#10;UReiTAIrukWW9bRxDJPgdSKkT8UAsUIeAOIB8Jn1bHccETOxCBJPLt7OEeKMNrRnP/qgPxdz4swF&#10;xbFmENsRXk+7GOvkG/1QnBzvjMFY6GQ50TPqijzoYz33M/E7j+iTvEFHdMaukQCaiEXSF4mYyR+E&#10;LB4BBHHfSCCNSPpif3FcEMd0u0wA8RX+Qx9sYv+gcyTEtjHfW3bGJrY1NjYBNCL54/pJns2K3fmR&#10;xylkHjlTX9WnNrwu743kqm+vkT3ru4fJLY4AQgCBcu+tfni9PXGiXm7BkXZegbguG/D6Op6DuSyf&#10;8OaTOfmHm6F4FA53RXP0u55FkN4cmUReZGOuiLKhG+Czga575YBz772868K5Z5JAjpAfnmTtA8el&#10;x3G8MQb7sD/90Ccxhz9NMFmPT+mT/fAR/nKexRzL+RXnFaPfktvnPHV+xrkIvdATnT0PYRsQiTH6&#10;0oa22J596ac1v2ZkufZaclv2t/yuMZbf8W75/3/2/oO/imTN9oT55DPvzJ07c/ve7j7dp44pbygD&#10;ZSgLFFCYKjwIhLwDee+FDHJI8a5/7L02j4IUSEjV5nbt+q3aIndmxONjZWRmJHY2R7DvAT5yLWQ/&#10;dKaGOJdoN8r+OhkP8in1AG7fOhnoZr9EAmifeGxwbPIbuv/HJ4Af1gjgkJwxNS1SI2ch9JYUjkax&#10;EWKAOjhJNhsBx+JEB2Uc2KJxCAoHaEw0G999g6N+oh5RFwerC7UTDue6iFCsYtDy7QHaOmCvmGSW&#10;/7Uf9gHavwHJZpjwNaD28xO5Ql5jjj6xHwVLcuTXY0nm/DShbM5lT95awL1vEyp23Ac3qcLHsic8&#10;Tbig7fn1VQKLNW8IW9rm11XtiOztKGh2NUjk+/w0sCQRsNTUlNLduylpkMnkT4Quidiln39+QQCN&#10;c+dq25kd1OCT7xG8ebP2sIiCkSeGt9T+pvrakFwsGL0s5BkJYVrbuI9vWIPUINB+GdrG+nE8uMFA&#10;xSUrbqDPrzOjeMiHDJZ5wJRtQL70Vh+Q8J8HoliM8kChfuMgFAst+zrRTZKIE9ozUQL+N7+xj/ty&#10;HJEbHpicKy4iji/kdCEnNolR4swFxTljOL5jnJeIce88Jn5N2GwbZI6wjujmAZf4Rz4P/BFsZx/b&#10;Ap3QHT2xJTY1AfSMXiRjJmAmaiZ/7F/ChND77gcTxgi2V/XrvmnfM0bIjfyxBmAL7IDOJsPY03bl&#10;32x3XYk2ibGRL/nyN9D2SLBYv9Ht8wBSfuJYf7Podn6XsfZjHU7eMJJfNye9ePo+P3DF7J9yEGyr&#10;6G/r31vKQ+63hQSyJueqdH6qYxaVU6yHydIz3D7BCVV+KKoen4AnuNGfezlfIqqSw/FvOJayjjpm&#10;vxxwvsW8Y7tJQZkbjkHnB7axnQE+wb70SV+045iL95PSF78hE+1iZ3z2OgLoMaXE6z7l/jFP6avM&#10;S+uCLbEjNsAe2Aa4LrGN39iHffcbm6p0qdLnVZ9y31IH+sJ+ZV3BH64D9on1iPrgM3RAfuxAW1F+&#10;y3vUT6mHEe0S9TJXID7QiRjE3ugT49M+YB9s4Hpt2X/PD/LT10EJ4L9kAviXdGJkbDQnMsUGo6Nw&#10;NEhpBPaxEVDaCU0w4ljgAbMqeWOi2Tg2EHDf4KifqEfUhX7RB12QhYBzkUZO5C2LVplkuSgXSWb5&#10;X/thH6D9MyRXRCR+mfxJVoM16FheorHwruyZX2Ml2Xj1Vr6UIx9wL9yEit6ECp7fZco7TGeF/PJ9&#10;gZvBn+nfvAeXd5PmAUQD4I7I2Y4GiHyPnwaUXZM+EbikASRf9mXmD/IHwVNQZcIXwbY6+YMo7oow&#10;0g7kb6e1NW0rKLckX34llmReE5iVXBBYj29K/x6XHjys0Xg4g38rtpiZ4D4lZvQay3I4rigc9eJh&#10;xILkZUlckBqDkdpnoKgakCIJ9EkN8UCMANqK8PYYPzFHKHi0y99sd57E+EJWxxg6HIYAVsH7Ov5p&#10;L9omDjaG9eHvSASBB2LAsQb/5neTHPRCP3RHb2zqwbgkcCZfJmn8bvLH/odBJIqG26sigZH88Rv7&#10;RwKI/OiBX9HL9cy+ooZgR2KQb/7NdtcV9uWYPeQvxo+25Uut2Bab6ri88HcZA4rt/MS++mHB6Xzb&#10;hmzMe6t5z3Begkk5mgmgTsTA9k8/ZWxduFB76l65uK685o0hy8rFRek7r2NZc5CTxTHFZuMhKemO&#10;/rmuK1ZzDoT4d3xEWDfHP3Yrc4A2y3zj3863mBe0h92wo4kfdjZJAPwNsBf7IQd9O+4gfviU2OBv&#10;fMt2+qBt2vW4RJ7FHHMOeTypwus+5f6vy0l0JLaIG+TDDtgQmUH2h3TDTvyGvrF20EYcm6yPddlP&#10;p1d9yn3dhvWwDvgh6uAx1bUQ2e3r6Ht+Z1/LX/rC8h71U+oRYZ2ibuhlvyAbPnF8AceofWD5Xa8t&#10;++/5QXb62p8ANqULv/0qAnhuLwEcGx/LRWfp6cEIoI2AoiR5TGonNv/OhaKewBgGx5KYHOtEs3Fs&#10;IOC+wVE/UQ+AHvRpXZCDICX5XaAdqMgega4kIvtZB+xFwB86QNkHaP8MHatGapB8mfhJRt40kRdg&#10;BuoL7FlcVsnF5SBuDGdx13wvjxIpF3I5fUKD2YQGNd5+MalCPyViN6vvBeGptjEDsC5sQsgEr+OX&#10;SVqd+O3euZMf9Mjkj1k/CKDOJDIggswCAgih/2Y7v3MMxPHevbT78GHaVR87Gmx2VIC3JSdvD8mv&#10;xVKMrAo85TgnsBYf9yzmt0don7wWXH1AwDf4CF/hCw8IxKX9gX8jHLfc48rSJMQhMU9c4lfaLAco&#10;xzLfLrTs47i2LCXYXrZFOxRtFzzfk8S/+Z19OdZ67TfQWTdi2DEXc+d18P7OZ9pzHhDT9EteIwOx&#10;jjz7AdsZ7BvBNvYxCcAm6GhblHYowXbP0rAv8MD3JnAb7rfsG0IQYRnY3/UM+dEjFnvshL2IQ2zH&#10;YIff+ObfbAfRptFuboftjbZoR2003vpCXEff69vrC+b3MasvXjeXb9+Qrs/JZeVtfgKYS79cAtbJ&#10;2JaI4Kb+3tAJ2bry85lyk9cxPlWus7D0nOoAb8gZV90YEUni9ooB2eFJ3Ub5/lj8QE7IHpkMkgfq&#10;F5uUiPngnDCcGzHXbOPSztgGu2BPYrQqJyL4DftzHP3TLjGAX+PJBP/Gv8iDDzjG7WLnMr88lhiH&#10;/ZTHlzkZx6Vcq+RbYgm9iQ1yCbsQj2Vdqqod6EJbZb1wv0Yp16s+5b5uwzq4rtAvdrQO+A8b41Ps&#10;jfwxD53r6IffLH/pC8t73J/99LJu2M9+If6wMXI6zh2r6IiuxCn72vaW/ff8IDd9vSCAiyKAkyKA&#10;/SKAnZkA/mwCePpU+pcPP6gRwHERQAu9vn4wAminmgA6iR2cBCaOxjjsY8NgOA/WtGXj2EDAfYOj&#10;fqIewHpQKAguZEEXijQOdZIhv5OLf8cEo1BEHd4oQNkHaP8MHatGMvlTg7VXjKltFl/Ob99QInlZ&#10;Fp7S3ZYd/WopbgbnHbZLKnLzKtS8Q3Qa0qeizrtvJ5qa0qTI3KRI2JQKPi+VXxCeMgOg39YFlojY&#10;FvLlI/2WL9NC/ETe8lO+JoCAvyF1QPtB7vL9gDo+qb98fyCXi9V/0mCUJEvSwLKrosvSMTuSkwWk&#10;t2XXTSUO7xB+pviAxPJwCstR8EouHl5hKRbIX16WhW31RIuFrpwhIaYieFMG23PsUpRkTwZXjqUN&#10;4hLfE6O0bdKCz+nzdYiDGiBuyAETDxc5k4s4O8XAyj7kDm3Qr3OFOCMnrV8c8FxYYtwdFM7nbJuQ&#10;C/RjEkg+YOMqm7zKLv4dsH+0Y2mj/cDvtmls1+0dFlEmt/c6eUpCYlmiHNjERR8QQwC7+W/HVRXi&#10;/r7km++pkw9YjYEBkHgtfZ6XmtG/86sZFRf5yX0d/1xtcv/utuJrW7mXF4LWyVpea/OXX2rk7+LF&#10;tK6/n125kla1fVm/Lyqf55XHM8rfCeXtqE4CWU6Jh6seCz3K3Twba+JUJ4P9iu9B26nw136IvjBK&#10;ewLbxcSaXCU2s01CLmCTCOzE7yUBJMeQ3bPKJoHkJv7FH/9RCKDzEVnQGbmoB8hofQzHJtttN2zG&#10;Ma4bMXasS0Qp16s+5b6xHdqO4yv+sQ7IhPz4GXmpjyZ+PgHjb35jP/xd5QvLe9yf1+mF7fL4IXv+&#10;ZyOAPSKAjwIB/KpOAP8EAfzLW+nExMS4HDSXL6EdhgCSoChOIEbyV0UAMZYHNZMngsTGsYGA+wZH&#10;/UQ9AP3FBEOPkvyhi2cOyoGZfTmG5KINJ9ehA5R9gPbP0LESLpM/GTntqu1dycebNyB9O+pzR0G3&#10;o/55SpeXy29JXl4sz0vlWdJhSQVtXmSL94VOi4hNqqhPiLBN3LiRJlXoJ3XWP6WiP6vvhd9+yy+Q&#10;592h69pnU+BNHc/ryIs5C9yzZzRm8yB9ED7IHiRPgwUETxU1KZNrTwpLHlXdpGCoPT0sGfPTxLLj&#10;jhKFp4x5j/CmsK64WCNpiBEGAenEDeiQP2b9PPvHzegkGXFHApJkkfw52fBFBNsggfyefV+PYfxv&#10;0oNPiU2Tn4OSQmLDBMJxw2Djwmayx6Djy5wR/Ma+HEcbtGkdXciRD1mRmZhDV+dOjLuDwvnWsE3I&#10;a9uDfp0XyIPu1jfmu/MEOPf5LZImgN0iaM+oIlLoD/ADQJb9gM/2Q7mv2wPug/6ir+1v+9wodahC&#10;3D/C7VlP64gcyIm9icF4ydezfn7lX/a3oX/n93Nrn/xuah2bSaD62JYvuJ2DZWF4HVx+8lc5n4mf&#10;sHbpUn739oqwdPlyWrh6NdeEadWCMZ30DeuErl+53Scy2K022gU/TJMvkdfJYB60AxHMs4KCfV/6&#10;33ao8rV9vMcWikPGCuzh+CdOHf+2icG/AfvRBm3TLzJFAhhJILmHvMjEMVWkI9b1iMN+yuPLnHQ+&#10;opvzEf3LMQp5DdsZPfmNfRxTHGt9XC+sS0Qp16s+5b6xHdvKvqBPdMCPlp8YQF7qRCR/+cRC3+hE&#10;XOznC8t73J/X6YVO0SfY1/o4th3X2B+d2RfZo91/zw9y09d+BPBG0/3086/X0lfnzqZ3T32R/vTB&#10;++m/QQCnJsfT4sJ8Wll+mtesYo25aAiExwEoYyMQlCQuipNgLv4G28rAJAhwrAtcDEobCLhvcNRP&#10;1APQnwMTOaIjkZfBi7NCgpHgZGAjKNEBfdnfzsUW0cHW4UBysw/Q/hmyrxrL5E9R3yB/LMIM6dtR&#10;33lpFgUZl3q2JeuWbLwpW68rkVZU1JZUpOdVuGdF0KZF1iZF9iZU8Cd01j+ps//J8+fT1LlzaVbf&#10;Cz//nJ5q22p9RoBXsnHJiAWaAcu0gF0RRZ7a5f69PPMH+TPxY2YPwicbqconZUCSMZMyIMlQSc5O&#10;CpQaZLOsj2yeZzQF7mHa1L95iIU3JPAUMwvisgQFhC/CL/HHB8SQi1v0QSwS9gdgewT7Ao4DLrgU&#10;G0C7JkIuvvRLcjvhTYaIDRO/ONNnwseAycBZ9ZQq20oSSHv04UJCvCGDB0LiDhlLvR3fB0VpG9uB&#10;tumD/rAzelPY0Nm6muCiJ7IbFHFQzmpGAuAiSbuR/FQN9tbVQOdXAfkjyt9jW8B9GPSNDNgbmZAN&#10;GakPyEwNQIfoe+ocQNcS/o39Yi20/q6H1t16Ixvy4xP7x6A274H2aZBAtZGvDEjGTfW/KT/kV8CJ&#10;yD3Tidsz5TNv2iHnV1QDnv70U1o4ezbN6e9p1YNJbR9RDRhQzvcp17tFBtuV780ihPcFltVhuZ1m&#10;xW6rTvra1XaeFVQcNC4P18lg1Nv+r9LdsR11t7/sR+ep87a0ieHfaYO28Rv94gtykxj1iZdJILGK&#10;rP/eBBBYh5iLyONcJBaRE3uWqLIvtnXNwJ60a10iSrle9Sn3LdtyTbEe6ID85BJyISMxAUeI5M+E&#10;HF+9yheW97g/r9KLftEHG2JL6/OfkQCeFwH8sk4A/xkC+Naf04nJibG0kGcAl6Tkm80AHpQAOihx&#10;LEEeHWu4b3DUT6mHHUlw4aSYVAQfAxeB6QGNf1PI2Id9CUwCABu4ONnB1oMlXPTH3tk9IF0ztL8O&#10;rEFtSKDae3Zll8Yr12QrFmDOs2Wy8Y7key45uNE7n+GroOUCLzlZ2X9ZRXlRBXpOhX5GZG1aJG5S&#10;xG5cJG+C4q4iD6ZFAOf070UV+2VmArgfSPtuqujn9cOYAVThz5eAVfTzAyAifNy/ly/rcklX/clA&#10;SYaqze5JNhloL/GTHjJUDdJLBq+RWumZXy8n/+f3o5Lk2oflLSIBxOYR+AcC6MWYy8JGHJWxZJ9E&#10;eD+A3wDHe7ChPWKTtiMhKMkA8UBcE//EuXOAgcbxsx8B5G/PqDAQEWcmgLQTcyYW85IkIaf1ty4l&#10;ol1eZQfbwPlNP3HQQSb8EHV04Xbxds5EMlsWR/ShzVcRP/SybsC+eRWQvwpV+7pdw/3RNzJEvyMj&#10;9o++t9+JSXyPnviN+oF9MgnSN/8GZS20HbABfdCXdbe+yB79twdsB+yjffNqADp+U7bcUJvcEsJV&#10;gWeqXWvyyaribEW5vKK6sKxcf6q6sKQasCACOCcCOCNwYjiubcOqCf1XrqQ+kcUu7d+umtCsmtCk&#10;utKkNh6qxjxSHSB2ie88E6hYaNwbKH2dr9n3kqXK947n0u/W3zawHapsUcay96Md2vf4hDz4hNg0&#10;8XPMmgDiF+TCF8hC/+7T/biuxPEp4nWfcn+3Z0Q90BtbYBvHIrbDjtgV+0Y4trA1ccq+zi/awCbo&#10;ZH1iv6Vcr/qU+8Z2gP1hHegXH2Nb/IGM/7sTQOoFdmdfx69lf92nlMMo5bGdbWvbmz65irCgeGFF&#10;gcHRkdTR25OaWlvStTu300+Xf0mnfvghvf3Zp+kf3303/V//+i/pxMT4aFqYm60RQBmcRmPH7sxB&#10;SScxwTz4RZRFD2P9exFAt0s/MSirigSDlwdvgpLBjt/s2FJ+DN/QoQ6WcNGGl+7r0wGNGT4ZMZMi&#10;RVNtdkzt7nnrhmzGJVPulduRPfMSD5JtWwnD5Z1NFbINnYXnVf1Fzp6KsC2oUM+KyE3rLH6KmT+R&#10;v3GRvgkV90mBIj+tf89p+6J+X1ahX1Ohz5eARfq2uf9PZC8/BKJ2d9R+XgZGfe3KFsrU2uVdyaJM&#10;zZd1ZbzarJ9kl3FqxE/2ybqhI0BfId/TKPihFr8j9Zn2Z6kWlnDhqV5iBptHUORIMAqbffC6Qh39&#10;XoL9jZhAgDaJc3xMH/TlIkzimxAQOy4CyEfMO4Y82EAAecLUBNDEz0+dEmMUQZMmCiB5EwsK/dAn&#10;fZekCfmQE3kj0AFYJ+u4H0q9nR8edJwj5HZJAOMlNRNA9kOPSHhoCx1odz/iF+W37AfV4XUo27ON&#10;DOuOLMhkvyMrdkd2dMDn+AabEKvoie/xHT7kpJFvgB1MimItpB3apH3rH/W2zFVxmheAB8jNMRwr&#10;WZ9JTt7qsyp786aQFcnEQs9PlcNLyuslkbhF1YcF5f28asCcCOCMMCVMCGMigkMigf0igX06MexS&#10;HWlXfWi+fj01qUZAAh+KBD5SW62K4w7Fr0kUl4GznrJFfihEemIjdPUyMV4zcD+/l7qX+lflsRFt&#10;RHv4DBuXhAN5HaeOVRNAZOS4SDwsA33EmhLHKON1n3L/2B6wHvRJ39gE+zgXkc/1hlgqCSDbY745&#10;1zje8UXbtpn7LeV61afcN8pvRB2wI/0T68hU+uM/KgEE1od+0cf+IH6xbfQFejneHUfs6xiy7K/7&#10;vEoGEG1bVbN4eIz7iVlNYFRy9TH7p/y/o5y9fON6+l55/9m3Z9LfPvkk/a+3307/vz/9SQRQLHF+&#10;diY9XVr8NyGA+znWiAY46sc6WA/6tBMJMpKFBCLw4sDtAZogRRfkx+kuENjBzm3oIHjRZm3cS/yk&#10;rzqukSP1LUPUZstkE1WqtKv2M+mTvfK7diVPflhC/bMm33MlyLYcuS25WDh5Q6SPhzeeqSCvqjAv&#10;qUjP6+x+RoV7mku+KuQQv3GKuwr7ZP0sf0YEcF6/L2kQWOGSkM7y10UeeRMHN46zBAxLweR1AGWP&#10;/No3yYE8GsVqs33yuaJ9L/FDJ9kl64iusk/W25Ad8lPNgpez4UX5G9r3mY6DALKUy0EJoGOIJNjj&#10;gxBHrwL7GhwLaMfJBaoSzIQAGUwKXAiId+IIAuA42o8Asp2TDIoeRRBSZQJofcuCju55IFWf9I0c&#10;cTAFyGkgN0AHdPEA67iNsL7WmbZoPw46yEVukyfIjOzoGC+psc0EED9adtpB5v0Gf8sY5bNfjhul&#10;7kZpgyq/owO6oBO6YRd8hW3wHT7El8BEEFvEGI61EFtEH1mW/WRuyFi3Ga+YY33AvN6l5GM90GW1&#10;/1Rxw6oAi+p/QbE4r7ibV62YE5GbFbGbUQ2YVm2Y/PHHNCGM/fBDGhEGVSeeqEb0aqDoEhFsVz1p&#10;Vl1pEnF8oGMf6kTxkepOq2K5UzHcU/c3s39Zx3q9L5ezyQ+21H2/n99L3WOOgoPmMG06drE3dqeG&#10;4xPiNsIEED/iU/xrGaNcUR73H8epg4xV5f5RF2A9bAf6d/yhD3mPjNiX3ALoBvjb9SLGmOsEbWCX&#10;qIv7LeV61afcN8pvRD3oE3sih2X/gwDu/6nqO9qT9pADu2AfbIs8Ho9Y3ox1RSF/A7Jlp+zbpFy9&#10;oTH+wrWr6cy5s+nk11+lv3z4YfqHv/01/Z//9E/pxPjIcCCAa7mzKIgFcOcoRoc4FAMclQBaWcN9&#10;g6N+og7ASeWEQjYKF8WaYCQQGbAZrBmo2YYuLg4Ym+Np56Vk0rfX79OPNfIne+mAF7N90l8dJzWY&#10;NILUiJRsmB+QUD/5zRuSJRM/JcSOBleWdXguefJbM1R8N+XMDZE+lnFYE/FbUYFeVKGeo6ireEP0&#10;JiF+KuzjKup88+8pFfcZEcN5LgHpGC4JPVNB3xD5y8vAaBDP64ipUPIWEC475/f/SkZmJSGqcuKL&#10;e/vQB73QDz3RF6A7wA4Btk1+m4nATEbjPakUCdmFQZWYwScRbOM3J9d+xaGMnyp4P8OxYdAewL9O&#10;OvztxMP/MfmQKcrNoE/c7EcA+bdnmCl+FEITwJg7LuwuLvRBHhGLkEETQXIKOSKQDSAn8iI38gMP&#10;bFXgN+cI7cRBJxZuF230QMeSAFLIOcZyWsYoS5TDtrbt7YvSV0dB9HEVSp/bHvY7tkQHdMHn2AW/&#10;2O8m/+gPIgnEpyaAHIdNbA/atw2i7qVcpTx74lA5wbvAmUXPb74hV7C/5JqVLDPy0Yzqx7TqxpRO&#10;/CZF7pj1G4f8ff99GvnuuzT87bdpQH8/1rZe1You1ZJ2EcFHqhdNIo0PVGuadfyj+/dTW50A9srf&#10;T+r+ZkkYZv4gf8xCMOPnpWxWJWv5RLN1LvUu/XbQ/KUNQB+OXQ/S+AdfELsR+Ajf4EP25ZhImCxr&#10;lXylXK/7lPtHHUDUAZvQd4y7SKJMPEwASxJIrYi5R4zQVpUupVyv+pT7loh6oAM2pG9kR56yjvxH&#10;IYDlx7pYH+sS66JjK9rcPMe57Ri37K/7RDu6b9uStiwDNiVOsROyYFv6HifWZV/IX6/yslX1+Y44&#10;wzWN9WeV81+JD3x06lT68/vvp//xl7fS//GP/yudGBnsTzNTk2lxfk5nkyu5I3ceBYgBSVARjChP&#10;Apn4GR7ECMrIjDmudKyVNWwEcNSPjWk90MHyIw8FC1kpBN0KRJ5wg/jx/lAGa4KToET+vNiwjluT&#10;8Zm5YgbLyzHkWS19+zKnFNyf9MlmytjajJra1gjReN1aXipFybCj4spiyVyO5bIsS7Tkd+ZC2ET8&#10;1uXQNZ2V56UcrlxJC3LurIr1lAge9/pNCOMigmNCvgcQcqhCztn/ggr5UxXyvASMCnl+kbz6ZV2+&#10;55InvwpOduGhk10FVr40rUBTxNX0kf5ZNwWiIrIxw6cg2UP8PBsaYfLHDewmgA7o/Qig44jf8JnP&#10;rkiGsjiU8fMqeH/D8W7QrmPfCUj80C/xiwzEUizMyEq8QAAoaJEklcTPJMHEj+OIRetcFnXyCJRE&#10;EJtQBJAjghjHVhQj7IusALmRH6CL4W2A/Tme9ukPGZALOZGb4u3CbX0o5vzGPsiOjB6AkIG+3ZcH&#10;VtvWtrbtS98cJ6KPS1gO+730OTqgCzqhGz5wzNr3+NNwPcR2roUcw7HxRMY2sT0i9os75KANZMHf&#10;tMmi6LzycJaay6CkfqcVY1PyEWuA5uWgVD8mVDe4P5hbRLj0OyrSl2cA9d0vPBY57FXt6FLtaFPt&#10;gAQ+0jGtOpYHQzpFJnsUz48V4wPyOWt1NvSTDF7OhjjK8YbfpQNPNFuvaOvog+irqrwFcZ/Sd9gq&#10;1xPJgK2RiXjEN5BAQN4Rq/zNdn63bzjOAzj2dqxGOatke92n3B/sp4f9js+Rw/qQj8hp4oHNkd21&#10;ArDdulAboj5H1aPct4T1sA7IT6xa9j8I4N5PtJ1R2tC57zgoaw9943fblQeyeDCLh7SaxB+ua6z/&#10;Rbn7o3L5tE70Pvrii0wA/+df/5L+L2YAh/sfp+mJsTwLuCLBNzbWGwIYFsRFECEQAOUPQgAdjBxX&#10;OtaGNqIxjvopDYoh82LAkoOAhDGzfAFG44ZmjAbx42k3Zmy4xMFK+FyaXMSxCsw1bKQ28mr8wnPp&#10;khdp1t/5QQc5SRFQTfxkE0V57clZ9aksyPfWQfria9d4C8eOZPC6fNsiflu3bqVNEb8NEb/8RJ/I&#10;3Mrly/mmbi7rzqig50u/Ajd0U+DHBJ4EntK+0zqGS0CLKuDLantNBHNDhJeHSbYkT37IRDLmB09k&#10;mx3pmu9NlC5ZJ+mXIV1lyL3ET7bNkJ2NPeQP3+ob+AnGlwqcbOXBNJI/QJyZUDi5OJY28K0TLMbO&#10;YRDjz+0ZMQcAfcakdCwR58juEwqKm0kgYJaMf3vmgTyh4IFI/EBVUSfRDfpywSG36D+CXIvEEBn3&#10;I4MR3s6+LjLWywTQg6eLN7BOkB72Q17kcJ/OeQ+mAFvattHe9kOVn46C6OMqRBlA6XP87fqHTti0&#10;tBG+s08j2M7v7OdBguPxBXanXdq3ffg23K/9wzEvET+1B/GibeJiWv1METPyBa92m5CPWBB+Qnk/&#10;rvwf10nguGrHmE4cx1QrRkX2RkX6hoVBoV94LGLYI4LYqRrSpv3adKLZoeM6VYu6dVLap/rRr7jO&#10;r2VU/E5Kv/xmnrpu2e/oFvTaz+eg9EeVDyPivm6DdukLOyEDsmAT4tHxS4yaBJoAusZgu9I3rjOW&#10;3bKW8rzuU+5vVOkAHHPIgCzWhxiiBiAvMeVaEesFv6M3OfhvSQCBdcBeyG9fIAuyY2v88AcBfNme&#10;7s/2I5ZjzcEu2JG+6BefE9fYjVjmgSzzGJ7WvyPucE05e0G5/r1y/NSZM+lDEcC3RAD/11//mv7b&#10;n/45nRh83JMmx0Z05jjVeBDEwW6UwuDQgxBAfseh7IvROK50rA1tRIMc9VMaFSeSTNyXQsHknhWW&#10;LWC6tFNB2KYiieEeqMDxtFs3BU4Fg6dTubSyLB3WdGx+F6fa4Y0crMbPsiaZKKkwQ5rkqdolUwWE&#10;oqM24yebZOKnviB9ivraE7V10rer/vITt01N+QlcnsTlxe6sz7cl4seirpsicesic2sqxqsidjzJ&#10;uyTyx4Md05C9OvEb17Yx/T4mx3O2P6VjZ9TWvAjlkvRbkZ7PFCibKoK8jYNFmZ9LR9YYzOsNSg8W&#10;n85PJ8tXeVZT/spQLMiYLxE+GXoPIH0R9gPkD1+UBY74ILApYAQ1IIYIcuKI5GIfEoH4IR5jcpWx&#10;c1i4jRJZ5jqcC8DylwUBuRlkXOBc5Ez+4qBjxCIe4YJu0L4RiWAEcgATQwoS8pVEEGB38hHwt+HB&#10;hnboB1k8gHrw9EygZ1Kc98iJHPTp9qO/AHYE0bbR5lX+OS7Efl4F+9s+x99lQcZO6FmSQMcv9nAt&#10;5Df2wabY1gMzbZEDtEs8leA3+8d9ciz90k4mfuqfS6+8To57gLiywckt62nyXt9x+WlcJyBjqjNj&#10;qi9jqgVjOpEcUx0xCeRqwYhIXyaBzAQWJLBTtaRb9adH9ahPbfSLAA6qho0oFsal47T6Y/YxXymp&#10;67XH78HnVfaOqPJbFby/Y4j28VMcqO0bYhhfkHvEqmdpnYv4h1j3WEWeYHPasg5R/lKW133K/SP2&#10;0wP/O96ck+QWclIDkLmqXpiQkP/WBT1o0zq8iR7lvlWwHvSD3Sz7HwRwfwIY+0JX15vYZ7QhPiaW&#10;sSO1GFtiR64w+QrmPY31N5Srv4gvnBMf+Fb5/MU336QPP/88/UUE8J/+9rf03//lT+lEf09XGh8Z&#10;SjOTE2lpUQRnbTV3buGNWPwQhkRBeQsS4aLH7wjspOK40rFW3rBRwGs/7PMK2LjZsNIBg5LUBBgy&#10;QQDz9XIZsENByPpWGI81r5p1ttytojmowY3LKYty7rIcsCY9NqXHtsACrCzSnGfK1Ga+XKp9FAm1&#10;+/vUvkaC2oLIcpQivrZosvpJKsZ5aZU66dsV6cuvXlNx3gFy3vObN9M25E/FGvK3IWeyiv+ayB0L&#10;uT6VYxdVnPPlX/2diR8FnbN77TuqY1gMekpn7az0z83gvPyddwCvq/htSbZt+Whb8rKQbF5wWsGW&#10;l2qRrfzgBq+mkxH3Er3C1iUafsSnQsMP8rmLg+PJSUUSEdweQIkhCpsLM37DfxznouzkOnDMFJ+G&#10;nPvAcWn5Y5IiQ4wn5HSBiyTJKGcc9oML+evAvvRZgpwD2BO5TAQBdkZecjGSQf422IfjXGyQ13nu&#10;GZQIdMJf+Ipj6M+Djn3lfAe2Y7QtKG1/nJ+y7VfB8pT+RocybtEzE7FgL+yAzRzHHpzxTRyY8QFt&#10;EEO0h71K8Jv7YX+Ooz/aqCR+QHExBsgf+WZMsTimAWJMA8SYTgAzCVR9GWMmUHViXPUkXzEQ2RsV&#10;6RvRYDFUJ4F9IoaQwB7VlV6dTD5WPXmiwWVQtWQYUqkYn1RszKi/ecmzVM9RZOcWj/zmksLnVTbf&#10;D+Wn/L30FT7CP8iAvbCVB2v8gD/imOXYxV/4yP4hR7A7fmHc8HhoXUo5Dvspj6+KtxhrjjPkI85c&#10;J9CpBL859zmGY2nDOeh+qnxxlE/Ug36Qn37tB+RGPuz+X4kAIn+VrY2yL+wW+8MexKTth51M/LCb&#10;7zfnqiWTV/eVn7fEIX4Vb7goLnBWJ3hnfvghffH11+kjEcC/ffhh+pe3307/wDqAj7va08jAkzQ5&#10;Nprm52bzZWA6By7cgH87GHEowYXy/6EJIG3KqHnWCSfWC4MHbIzJE2yZAMqIEMCHJoAyZJcK5qAK&#10;3Iz2W5STl6ULry3jDRaZNAn5Xjltyw9LSF+e5JXytRk/tS1P1S71ylF5xk8MPRM/Ecz8+jSIn8mf&#10;iFqDAAqsy5dnAFV04+XffO+fCjdP8y7IwTz9O8nZvDBaJ36j2n9Ux06o7Sn1ld8BrER7Kn1WJRfv&#10;4OVtIryR47l8wyul8ivnFHR5qRb5J7+TGMh+is49M3xV9o5o+BEf1OHCEBMKf7i4OcBdkPnbAyf+&#10;wm/sT/wQm7QTC8OBYqb4NOTcB5Y9ym8dkCHGE3I6QSFGJGkEueG8oFhEUEBc3AFtGS40AHsY3hb3&#10;jaAdFybkAxQSbE0+AmT332wH7Mex9GEiQ06jV8xz/s12dEYOjuFY2op+ioUQGxrRtlW2P85PVfuv&#10;QvS5/Y4O6IJOroXoaWKG7tgb22MP7BLj2L5iH/a1H/ABbZAHJdhuH7E//uNYx0yOFaEx6xdBv/Jd&#10;ngVU/I1rsB1XDZpQLciviVTN4QSRtwRRPyZE8jIR5JKwiOCQkGcCgQaRJ6oz/apBA6pTQ6opoxp0&#10;xjWIT6r9WfXFwyc8iMIYwtPJlQSwwtavQvkpfy/95NqCb8rB0z4hnh3LfDuO8RX+wbbYGts7jssY&#10;LmP2sJ94LIh6xPpiXYgFYgDZrAsxhT4l+C3GGMfShsdc26rUARzlYz2sA/LTL3ZEDuRGPuz+BwGs&#10;wX24n1hbos/pg/jEdkwsROLHrJ9vXYP83VVe39LYDwH8RXl9/uLF9L1y+evvvkuff/VV+uCzz9Lb&#10;H32U/vzuu+lET9ujNNins8PhwdrDIIsLuXMUQGmUAPxtwXAowYXy/+kIIEVBsszKqAQjMxoEoqdP&#10;bUQWPe0SIRxUgM4oMBdVNJal0zMdsynwNo78wIS2N57gVVs8xZsv86rNTPrkpMaMXyB9+a0aKqS8&#10;Xi2/czcgE0D9xqLM+f4/YVPb1uXUNRVsnuDlVW6s6zUvTAsT+vco0O+j2ndUfYxS5NXvlHSblR4s&#10;C7Esedfklw35hDcHbCvI8kvlTfwUgPmhFtkL4uf7+OScA5M/EAMcuCgQ5PjesUSyEBfxDKckgGzn&#10;dwoDBZlYJFFoKxaGA8VM8fFx+8Hylzo4WasIIPHvmTJfaiIv0IucIKHJhwgKB4gDPGgM8mobuOgc&#10;FD6ONlykDPqp6ovjsLuJH4gDZZV/ON4+cgHEPrEIutBFm1bZ3DjOT1X7r0P0e/Q9OqGbBwVigGKN&#10;7vgQm0Y7YieDf9sv0Sccg/0cBxExJuwjkOOhHhMvkT+B1yeysPqE/MUsHfcDTqo2TakWUBN4MITX&#10;Rk6rFvH2IBaQnxLJmxIJ5EEyHhAZ/vHHNPj99/newEFtH9KAMqz6M6L6wmzihAbvKZFLnjhekCxP&#10;JeuK8rnxsBx1njzF/9izws6vQvkpf4+xZB+Vg6jzE9thK/wQSSBwjvIbdmV/8pLjy1iOMWw5DvuJ&#10;OhhRD9cXx1gkA/Z9GVsGOqIrOhA/HIstPOY6nqP8xlE+1iH6wXwBOZAb+bDzHwRwr61cV9DZ9YS2&#10;aBc/U3cZT7AZxA+uwowfVyzhLExa3VNOQv5ua/y/qXz+Tbzg8tWr6eIvv6Rzyl1I4DfKZWYCPzl1&#10;Kn3w6afpRNejB+lJd2caHniSpngvsBKYzhHCgR8D0Q4luFAewZxEBtv+UxBAyVhJAGXITABVILnP&#10;ZUb7LEqvFeGZsCXwRg4WaM7r5SmYd9XGroI4L5qstkTNK2f7MukTkcvv1gUqprxqLb9zV9szAdQ+&#10;+R5A7b8t8ATwhsCafWv6bVlgYVcWf54TpoRxSJ8won1G1NeI+h1V/xMKlinJN4sOSr48iykf58vY&#10;8gUPseTXScnHJn75aV3ZLT7EIedU2ng/xCAHDnT8TjzFQCfhGeRIJApEJBiOIX4nfjjmPwIBtB7I&#10;4wHGRdk54UHFxInfSGgX5RLoR1smhB74OQYbAPpw4QG0+Tp4X44Fbqtsk32xObYvB8hI/tiHfTkO&#10;2ZDT+e3ih4+wkwsgtrOvIqpsbhznp6r9g8ByWv7o/xjL1DV0x4/YAr9h29KuBv+2He0b9seegMHE&#10;2M//HJvbDmiQvzomgbbzju0p+W5afpxWXM6oJsyoVs3q5HRWtWJW9WVWNWhWJHBGA0Z+PZwGjLxG&#10;4LffphGWi+E+wUuX8hUG7iPkoZJJ1blptTWndhfUB+/0XlEM54flFAe8reTfmgDiF+KvHEyjT/CB&#10;49uz9XzHPCWuTUZizaEP92k5DvuJOhj76VESD8eB46oE+iE/+rrWoAPtlblYynCUj3Ww/NjLfAE5&#10;kBv5sPkfBHCvrdjP9nINcR/Yhfj0fX7M9nGpF9LHZJWJ3x3xAsgfs383xCkggFeVz5d10nZBeXtO&#10;Of2DcprLwV+eOZNnA090PLyfejva0kBfbxobGc5PkNE5QpA8OMHJ9O9CAPk+CHRsCchLXnYEJ5BM&#10;kn9FevFE76wcNqaCOACrVvCxsj0LnEL87suYrHrfpcI4qO0Uy0URvRV9P1PQbgnPdcyOApend/MM&#10;H2SPWT61kQmfHFQ129cgfnXylwkg5E+/5UvA2n9HTs1v5VA725JhU9gQngmr2ras31jdf17tz2rf&#10;SX2PCxC/Yf0+IjlGJPeIyB83gE+p4M9K10X5YkVF7Zn8wOujMvGTXbBPJH6Z/GG/gJfs/ZrPq4Kc&#10;eCIOSBRigtggRkgkCoQJIAXOyUViOX443skVC0MjZo7wcTtGjM2oB/2jSxUBRH7nQiRO5ANJzf4c&#10;V8IEAj0jEaRtwLEmA/QFaBPQ70FQtT82x97IiKweGCGwnsW0HtEvyONB0vXC5M/5DbCb/RRR2vqw&#10;n/L43wuW13pYrxgHro/YAP9hF3zlmMButm2EY4PfPYCzPz6yj6OfS9/tAb/X9ydGqOWAh9h4QndW&#10;22e135z6grDNa1CZ16CyoBq2oLrFYtHzqkfzV6+m2YsX86sjJ0X8xr/5Jo2JBI79+GPtgZHLl/OT&#10;xPn2Eh03rTo4pzhZkB5L6mtFMcvDcuvK1U3FQoMAEgPYs0CVzY3yU/4e48k+sl/ioE2MkkvELPbB&#10;ztie2GZwhZAA4h5fsA/7koP4FP/iZ8e1+7McR/1EXRxjpQ7IgkzOf3zumIkgRv4ggG/+sR7WhXiq&#10;8oPzEV9EAoi92Rf9OTbKH2E7oSP7cgzHOk7xLzHqS75c7jX5g/AZED8DAmgSyCzgdYigcvWaTtry&#10;bKByl0vCP50/n2cET7Q33Uldrc3pcZ4F7M/3jVgRHIdQkfwBHGQBcZoHO8MDBcbBoQQiRvMAfqwE&#10;UMfsgYxqcAkTYgPJ2ZYDeWUSZ6eLDKgUAWSXcXtFlDpk2FaRJ4jffRnvoYzYJUI1qAI3o98XhRUV&#10;ymdywpYIH4szs1wLT+6Khr9M9IDa2TPbZ3g7+0D6dFx+EET979KuyKTfyrGt5NgUNoRnwqrAgxyL&#10;kmUecipZJoUxHTMM9PewfhtRwIwowcZVmKfkDwo/D7LwtgDev7spHzTIH3YCBCl2ww+GbJx9UeI1&#10;H46xT2Ogk0j4n6JKsBMXHiyJFwoEA6ILGfFDrLGfEysSjFgYGjFzhI/bMaxD1OMoBJD9XOAA+kSw&#10;jTb3I4PYqiSDgL4j6AtkYlAA25KfwKQPWU34fM+iYQJov9A+fSOL/YLM9k1Z+IxoS1Da+rCf8vjf&#10;C1Fm64JuZSy4TnqQwE/4Bptja2wYbUxhB/xdRbSxNSj9F2E/Z+KnvjwQ0Tf+4YoOWFDsUPeoAZwI&#10;LumYJflzSX0+1WBMTVlSPWOZqEUNGPNXrqRZkb0pEcCJr75K419/nca/+65BAse5Z1C1jLUFp1R3&#10;uMVkXm3xBpJlybCq/tbrdYb1Uk0Csx2xaYEqu4PyU/4efWP/RL/gE3KKGHWe2ifYGZvjA4gIKGcB&#10;yTn8STux7rg/y3HUT9TFOtBXFfFwviOjYySCeEB2dDUhwQaW3TEc5T8OPayD5Scn6Pe/AgFEbrbZ&#10;3uyL/sjP8ba5gU45Rjf2+pjj8R2+xR7EJvbx072QP2b8IHkmfSaCbGdGMIKngcEd/X5b+97UcdeV&#10;tywPc0Wk8ETbvVup42FT6mlvTf19vWl46MVrnFDUhR2HAA94KGshPdgZLmAYB8MQiLR1rARQ++6B&#10;jNqA2gU8wMBlTWa6tklgGZiz00WSg+RR8g8qCHtFpDpk3FYZitXum2ScZjHnLhlsUMRsRsZfFEFc&#10;0T7P5IAt7fdcBuVePS7fpt9+q0EGTdeuvQD/BvymNvOMHwSwTvwyaVRbefkXEb+8DqAKMW8Bea4E&#10;YXFmLjdvCuvCmrBCwdb2BQ0ac9pnWvKzzteojhlWoAzzrW3DCpy8RANJpaSD8LKUDffn8Po1FrJu&#10;kD/ZLAP7G7LxHl+UeM2HY2gvBrsHSWLABZmAd1EjXigQxA6xFYkG+5IgTizai/HTkPOIH7djuP1S&#10;F+IXOQ5DAPkdXeKJlQcWw9ucc4chgwA7AvoC2BSZgAcI7ItMzl0GQUiIi7LBvylADIrsiw60U+Z0&#10;Sf7KgcaItgSlrQ/7KY//vVDKHXUq4wEb4Df8hH/wCT7AdtHOHvg8+PFvbG57u45yHP4yIbQvgQcf&#10;iB8+ya9gqw/6+AYZeCqXt4TwthDWMeUEkBq4ov1WdMyq2lyVb1clFye4rBH6VLVpUXUrry8qAjh5&#10;+nSa+PLLPTOBPCzCElOTOpGdokaqhs5Lr0W19VRyrUoWX2nIi+ZTh0O+voQKu4PyU/5e1Vb0i2sO&#10;MUoOeYDFdtgXW2N3+wL7Y3vs7Xz1gI5vy3HLchz1E3Wx/PRFn/T9BwH8z0UAkd+10GPV8+2aXba3&#10;Avl7pnZXa1cO0Bu/YSNsYfLHrF/VPX4mgSZ+kENuYYMocn/gIx3XIu5i8O9m4aF+e6B97mv/E613&#10;bqSWe7dTx6MHqaezIz153Jc7J7hQyAU+AkH5jX08iET8rgRQ++yBHNSA2suQcUF+96wcx31u3O+2&#10;ji6ShSd6ZyUfT8Zxj1+fjNIpA7fJmBC/JhU23oHZrb8HZWSWUFmUgVf0O69gY1mW51evpp3Ll9Ou&#10;imTSGXE6f34v2MZvv/ySks6WMyGEBEIATf7kAO4R3JVzIH75PkLJtCMbsjAzS7RsKSA2hHVhTeDs&#10;eknyz+s3nrybQg/srWNYszADH8gvI9rOjO4U+qI3A4ACGPtzc7ZJX8P2QDaugv63F6/5cAxtuhiU&#10;xQxZSJayoHmw4+8ydog9xw4JVFXEjvqJbYFoH+uSk1cykODOB+S0Dq8jgBQI9MAesUi4XbcN2Id9&#10;sRu5Q3/YD3vYhrQZySAwGaRP8hC5KCzIgTzIxuBnQkIB5uZi7jHhm8JDceY3E0APirRPv/ZJHBzR&#10;IRc72apEtCUobX3YT3n874VS7gj0ykU9xAX+wsdxoMDu2Npkw5dzAGf3vCmGbdgeu0ciiO1NBPEh&#10;vowDD76mH2LAuUKM4Jtcb/EP8cY3dVDY0O8bih8eBttQG+tq+5l8vSYZVlWXllWnFlW75r77Lk1/&#10;8UWa/PzzNHHqVBoXERyDCBYkkFfNzSl2FiQ3M4srku2ZYoR+ttR3YxawIg4iStuXn/L3qjaAYw6f&#10;kEf4JOYq9jMBxN7YHvA32/gNO2NX7BljHF+7H8tx1E/UxTFFX7FmOp5ivSQeSqDbHwTwzT/Ww7oQ&#10;Q1V+cF2Neej6jvyu4eiQ66KJn/6da7vIH/stP62Nh/jL9sE21GKIHAQPwsd9feC6eARgmwkg5I99&#10;qSWuI9iUdvqUk7zswnii+Oab7Sdab19Pj+7eSm0P7qfOttbU092VCxUJgGIu9CgFPHhjAJT/NyOA&#10;+q0BOSVDx8uiNai9DBlW3spvrODNHKxrxxInPPG6LplXJPOi5OOeFRZHZT2rPpG7ThWxNhG7ZpG6&#10;JhW2ZpG3bhG3QW1jEeVF/b4igz+T4bd0dtwggBA8iF7EpUsp6bekffIMIMSPS74QP/WV7xFUv/ne&#10;QTk5PzwiZ+SniCUb7+F9LtuzRMsWRVRYF9YE1iJcIrFJcAKPIJStWY0fXxj4gEEDH9kH+I0iiP0J&#10;xFfZvmH/N/xwPG26GOBv+sX/HhxJFpLGiUTwmwC6iLEPcjupItGoKmJH/cS2QLSPdYlJHAcVF2Xs&#10;7lywL9AJP5BP5BB67CkOatdtG+4jFwvtj/0iEcQm5BT9Y09A+yASQvpFNtsZWZAJ+RjsIBsuxCaA&#10;Lh78xswV++OfmM/o4XxGxqgHtioRbQlKWx/2E48t2z5W0H5E8Tu6Zb3rfsMerpOOCxNAXtOEff3O&#10;cQAJjAQQu7Ov44djsT2+w4cecPAt7eNrfI5PiAkTP2IFWXKskTeGtm3qNxa035SMmzp+U21yleGZ&#10;4mBNsqyoTj1V7Zs/dy7NivBNf/VVmvz66zQhjAHuDdSJbl5DUDVu6u7dNCNd5iX/omRfVrysScYN&#10;yZQXzpc83IZTdctJtGX0KSg/5e8lYlsAv8TaE31CTGNnYh3b4wPygG3YHXtj4zhuOc7dvvs96ifK&#10;7nhC7iri4Xx2zSzh2omexIVrJ+3F3IzyH4ce1sHyYyv6/a9GANHX46xzr1HHRfpq77+vE7+FxTQ3&#10;WxsHaYtaG8nfg6amTPJM/iB93N/H7F8kfsRuWbcbJ5CK82HVEOoI7wqm/vMNMgFsvn0jtdy/m9of&#10;NSde8u2zIHZEUZyHU1DMgzfbERin0UmEBzwMhGE8YMREsmNtaMOB2HA030C/yRt7iZ/akFUbhE8e&#10;evEOXsnJ4sy81oz1+rYpcJKJS6iLMtCcjDUuIjaowtUngtYpssd7L5vPnk1NKm7NP/yQulXgBlXg&#10;ZlQIuS9mRd/PhDwDKOyo8O1C8Jjd41vbGpd75ah8qVftv0T61Lc8VVsqJhC/XSXHruTcUTDwVg5I&#10;65ZstiEwe8mN1byNZEn+YNFVHmRhdo9ZvlE5F19k4HDhPwoBpC+Cn37p3wXBxSwWMuLGsUNSsB/7&#10;k3gkIAlVVRSOQ2Y+sS0Q7ePChj7IgE7oEwcVdDkKAYxwP+4rFxAdhx1NBGmLnDQZNJCJnKM/k0Hs&#10;iQzYFlsjFzKS6xRk8r6qiKCDfeJ6UPoE2aIevuk/ItoSlLY+7CceW7a9F/S9V5ZKVB4r0H5E8TvH&#10;Rp9hD8c5ticusB+2xK5VM4AmfyYg+IU44jhiKg4y+MCDOz6OtZl+8UkcfDYdZwA/AW2HlG3Jh1s6&#10;fkvtsbwVC8TzlqBVybWs2rWouggJnFE9zPcDcgn4zJlMAFkmJj8UohPeSdU8lpOZrZPAJcXOqmTn&#10;ysWm5KSO5Tcnqd9ytYFIAqNPQfkpfy8R/QLwCbpjD5MR52okgAyggL8jAcTe2NfjluPc7bvfo36i&#10;7I4n5MaHJfEgDlxrXDcjXDsdI38QwMN9rId1cU6XfsDO+IBv5yc2R37IHZd2cy5mPKsRv2WduC89&#10;rRG/GdXkSY1/sglX63ggldfPtisO/UKKe8opP9XLN5eAudzLpV5qB3UD+2FL4hYCiR1dO1gZwPL5&#10;VhEWjs/fggjgb+nhLWYBb6eWh02preVRZp80iKNc9ClkKG4CSIChPJ2xX8SxE0Btz5AzdNAL8ien&#10;qLEa6VNxkXdq7+BVsEngvEDzjmR4LgNvS851FaUVGWtRBXdOBhyXQQdF3PpUwDpV5NpU5Jp1ttt0&#10;+nRq/vLL1P3dd2lQRY5lERavXk0rInqZAKrYPZdDdkTyWLqlcU8fZI9LuxC++uXdPaRPwa7ITxoJ&#10;aotESyZ5qkH8dmVn3iTC69h4y8g2xVl6bQjcv8jSCtzLw2Kr3NjNUjbYFz9gb4ifYcbPb/YBgfnv&#10;SQCdQMhBPBFDxAiylyBgiTvHnOWORKOqiB31E9sC0T4ubPRP/CLLUQlg1CWCbQb7uE/3y/HYA5uS&#10;UwBZDPowKUQ+7EjfyGm7U4wtK8WDnK86g4xxFOsA/dA/siCXdTEyCQR1naItQWnrw37isWXbNUSb&#10;IkcNUcaGrN5PxxmNdmg/Iv4m5OPclmwA6VqVbbj3zgPfqGzdz9m98j++d7y8ZMPA6BlXbO4a6hpM&#10;e9gfn5r04Wt8QQzYH8SI48Xxg2wNaDszctwaQ53ZVntb6mdTcbouv2cSKDL3VPUNEsjrJmd4KpiH&#10;QCCBIoCj+pt3CLM8DO8WbpBA1b380BztqD1uYWGWMb89SfI11huVHA0SWLdl9CkoP+XvJaJfAD7B&#10;BtgE+2Azk3LiOhJAfMHfxD55S378QQAP/rEOlh9b2ebOA+SjpvzvSgDzmDWv+iiS51oM6QMrIoVL&#10;In7zs3NpZko1eExjxVCN+PXJFl3KmVbVhIfiDhC9O+IVt5V/vvzLTCCkkLrhk8V4hYYxJtYMYoC3&#10;BfG6SNcO14/5Ok60QQBvCrdvpub79/IbMOgAp9B4HIw5GGfSAI3jzH8zAihH6IAa+VNgySM18icD&#10;yys14qc+pGmScEmdp13JsCP5WK9vWwZeV9FdUVHjfj7Wz+NJNhY37VMh69RZbZtIX/Nnn6Wmjz9O&#10;zSdPpm4RwUEVu5nz59OiSOKK9udNHLybl/f0slbfrskeM3xqu0H41JeMWCN9smMmfZJFVaf2ijjJ&#10;J+NkWXdln/waOQU+7xPmjRzPZSceXOFMnQVVuX+H1fWX9VtOKOmKXWHzLP/AADOkto3/KAQQHzuB&#10;8D3FiFjIsksu5EPOCMecZSbpHDclaSrlPuontgWifVzY6J/4RRbsiYzI6qKMDs6FNyWAEfxusH/s&#10;H9AWwD4GxQpgN2TE7s5dk2/kJYeRlyJCvlNUKM6R/LFPWQNKnyCPdTH+PQngC/vR/wuZXglszTEc&#10;H3BQAphJoGyAPXKu1mM910rFBW8d4r4bBjtOsiEcgL/ZxoCI3YkXbO4iTmxhd+IM21eRPlD6otIf&#10;tgt/a7+8FJSOfa72ttVHJIFrql8rqmuQwAXVvVmdCE+J7I3xNLAwKhLI+oDDkMGff66RQJ0gz2ig&#10;mhcJXJZOa4qrdemyqXa5nYV+4tuG/r0IILYltk0A7QuPe8Q+PsD+kZBgX+zq9t3vUT9RdvwT5S6J&#10;B7K71iBjiT8I4NE+1sO64O8qP5QEMNfIadXIufq7vkX48sNXIoMQwkz+6rN+E6NjaXhAJ969ffmV&#10;s+2KvUfKNdYghvTd0MnUdeUS3778yyVfLvdC/ohb12eP8cj0qpNE14yIE+13rqfmW8Kdm+nhvTvp&#10;QVNtetHT4RQkOkFJOqDh0pkMHgb/fiUBVKfZsQoOiiWFqHFPSEB+CwXQPvl9tNp/V07YlRN21QZE&#10;aVdtZvKkPngF267kzG/kUALvKrB2ZKi8nIpI2bZ0WhdZWxFx43IuC56OXbyYBlXQelXAMgH86qvU&#10;fOpUahIJbP7ii9SlbXkGUMSPt25wY/Qzkb5NEb5tOeK5nLaj9vMDHApi+swPctC/7Na4tCtbZPkU&#10;IPm1ccgsR2XShw6yi4nfjgKfApkfXJG+XK5hRgGb5QDUPjmhdBx2fYkAqr8GAVS//MY+nAUQEDjd&#10;iRULQYSLwVHg5ImFjL5dDChQxAdxYpJEnJlwOG7Yn+PQnTZoywNblL1KhqPA7UZYH/q3TrEguCij&#10;A3kQ9ToKATTYz+A4ywFoK4L2geOGgoodKQbEAYXCMmNv5CTXKcxPnvgp1BfL8XhAcR6jA21mv6gP&#10;65MvN0bgr+CzrCsIelXZusR+PjFiey/shI3oHzlq8tTsU5N1D7Aj9sSuOnaLJ/Zoj7br2NNno79a&#10;P9SyrKf6qb1ysvagTq6Vst3YeO21k9x8zX2ADHrtHe0vyF9f/b6/oRdvo5iZ3ftgRxXxw7/2NXrE&#10;/IiI9gGZdGm/TMJ0LCSQGbot9bcpeTckwzPFw6pq2zInzRp85jQITV+9mu/9G1Xd5J3Bwz/8kN8U&#10;MlK/HMzr5KZUWznBZq3SVY0j66qLG6qFW8oBbsfxqycz8ZTMB5kJrMIef+wDdHeumowcBwHMNqz3&#10;USXbYeG27B/6oC/kxs/43nUG2V1rkJHaYjhfXT+Jv5IAOh7c53HpAGiX9i2/bV5yhv0IIHrFcYo2&#10;Yvwep6yvgu0SfYEfyD/ky2Ov9MHWALkB2yCBsyJ687Pz+TLv7NRMmp6Qz0bH0+jAUBroe5J6O7tT&#10;+yORvqYH6f7tO+nW9Rvp+rVf06/Kr6uXr6QrOtm6Kt7xm068bol3MCPIZWGTP3wd/UxsIJdrM/aL&#10;dcK1ItYLcKLz7vXUcvuGCOCtTACb7tduLGQW0JeCIXZxAHMCsQ1nHogA6jiEywRQwkBq8tIABfKl&#10;gToapE9C80DHrhTLZElt5culajuTK/WZSZeCaBdCJkMxM5ffpiHCx/t0t1W81kXiuIzLJQ3OZilY&#10;ELxeFbEOndG2ivA1f/11ahIRfKi/u/RbvgdQDqAAsgDzmuyyKbtsq6/nsk1+E4jJHnJI90xEkcuk&#10;DzmRV3ZrzPShB1By8qCKid+OdM1n5dhH+kcCiDNzAOo4/MD0LvaF5EH2XroErG0HIYAxuSKqEuOg&#10;iMlDX/RJ38jg+NmPLFEk+J39KF4cRwATsK8qYkeVGZTtRdBfLG7Igz+qCCD6VOmE3ziGY2mDtmKB&#10;ex2su+UwsEsJ2recjh9s6cEE+1pu5zLFhTweGvIlBYrbi7PLF0VGgwp+yQVGg2MuMAH8G5+pX9+H&#10;ViNINYJivSOq9DVs//3woh3bBBugv+y8TtGj+NUKIfK6KK6tiSBLxmfYaF222pDdNl8QwcasYB2Z&#10;pOS/JS/EL5LMel+0z5k/r9V0rHvgw74Mfh74urq7GuRvYHBAeTuc6ybEY26++qleF3P86jgC+Pyg&#10;ts16aHsmXzo21xu1n0mgYpQZO+6ZXpNcK6p1SyJHLDw/Xb9yMiqiN6z6yfuCB1Q/eWUc7w8e5zLx&#10;hQtpVvssqeauqAazgP2Gauam9GZ1Ax5wey67ZBIoPfaQwCLnDpOfVUB37IKdTEbsk6MSwGzHej+l&#10;nIcFbbhNZKYP5y59lwSQGKHWkKMRyOxxl32pN3ncVRuWPcaD5T8OPayD5Y82LwkgNjYBxP6RAKKn&#10;a34p81FlPAhsC9vIvvAYZn2IDRM/bG5MTogIZjDTJ5I+NJpG+gfTYK+IX3tX6mhuTc13m9Ld326m&#10;G1d+TVcv/pIunvs5/fzTufTz2XPpwrnz6YJOsi4rx34TKeRSMJyMW0WoHYwpPiFHDuLT4yT2dm1D&#10;3v3qhHGi6+6N1HrnZn4S+OFdEcB7e28yhHHiKJxGwNEpiIPGoQkgwSjB8lNhEsiEJxcDIOEzGQLa&#10;PxMkHcu9cTtqa0dt8qTsjvqBgPFGDhZP3pHMkL4dET2e0N0ReXsuI26DixfTugrTirCowsUip7z0&#10;fEBnsb0qXh0qYq06k30o3BcZfKjtXTp+8Pr1NCPjc9/gsorYGmezKhpb0pX7CiloWRbZZkc2ybLJ&#10;OTtKviyr9M5yy0lZB3RBJyA7ROLne2OwSSZ/dSe9RADVFo53McikQ/bO5A/ioe/9CCDH0xbtklSx&#10;GBhOgKOAdlwICDoC0mTJ8UMxIFZi3FQRQPRGZgdvlLuq798L1in7RLIgE/LZF+hURQBdmEla9o0E&#10;0PrY9geB9Y/AzlWwrPSHvPjBRcwkELmQ275A7pofXqzFuKfY6FgIILNc5HPGah3+t35jyaHsO/Vp&#10;Iph1ruttlDJX6bdHb/Yp4GNrbQbil8moimKWDRLFpZAXl0SYUV9eETFeXUurmQyqWEo+zwhmEgjq&#10;tt9D/iB+W+izt6/a7J9ydIGTtDrBlv8HZdfaEgwa/CCBvT2Z/PHvTP5kf8d+rpkikPjpKbaW/C7q&#10;saBX2bFhp4AYP9bDV1sgX7kOq31IIA9s8OAG9+5xDx/rjz7VGDDf1pbfHTyuE+JRnUgPUx81UPWr&#10;fg6qfo4I3Bs4oW/uF1xU3V2+ejWtcfKtMWVTNXQbEig9MwlUH/k95NKlQQItW0X+vQnQHdtgL5OR&#10;4ySA2ZYV/R4Wbsv+Qmb6ok/6Pm4CWMZElUxvAutAP9HmyIFMyEd9eVMCeJyyvgruy7ogh/WxL8hR&#10;dEJm+2NcNXNsdCyNjcgfw6NpWMRvQMTvcYd0fNSeWu4+SPev3043frmWLp+9kH7+/qf04zffpW9P&#10;f52+Of1V+u7rM+mHb79LPymHLv58If169Vp+EAQuho2IS/qif+xKDbOtytoAXlcfTnTfu5na792S&#10;YLfSg7u3032RQKYbudkwkkAShYQhIQgshODfkfzFgZxgdCDuIYAS+JkEzu+JlMAmfNzzlkFBANpv&#10;D/FT0mZSpTZ31O+O+tpRMeESbCZ+d+6kHZG1TPxUfHZE4p5/+23GNtC/11WcVmTYRRWsWRG8MSET&#10;QKFDaBUe6iz2vo5/qOLVpfYGVbhmRPwWFajLssGagpTLI1uSY1u6cUkjyyb99hA9BUmD7EmvBqGV&#10;vpnoRchR+VIMkIPyq+vqznLxioWAgkQR2490vI4AOrFiIAAHvVGVGAeFk8eFjD5NloghYoMYQV4u&#10;PUbigT7sY7KE3rH4lvJW9f97oNQJmaJOVb7gb/S0TiQuOjlJaesgti9/fxVsH8NxRH/0iy8iCTQh&#10;tz+QuTaQcEmDfK8tNeKi8/SpCo/0XoGYFFjOv2kf9hPYD0LITGG+VAwkQyxSBjJGuGDZ541/81sB&#10;H1Nri/brM34mfpINuSFmzMyRC8ykL/JEHjdnL9eJYJ0EMhv4EgkU8uVr/q7P+m1tQv4guBBd9OS+&#10;H+zKlZLZND2jWJ/kFg2dLBPrinOTwL7HfQ3yNzQ8lPdhX0gj5HEJO2LXOvmLdivtAyxjQ9aK2DAa&#10;REv7AWpOPvGUf3gwhKeDN+Vvls56plxdluwLqrcs+JxfO3nrVhoSCRzQifUT6qhq6/CZM2mUN4Z8&#10;9VWa1t8L2ras39Y4+dZJ+ea9e2lbx7PIfZ4JVD40LgVLr3wFKMoGijw4LLADtsJuJiPHTQCzPSv6&#10;Pgxow36jfcsc636sM9RP5CNnI0oCiK7oTL5b9hgrx6mHdXAf0eZVBNAz4QclgJa3qu/jRLSH9bE/&#10;kIn67TEYf6AXNqfG4wMe7BgaGEyDTwbS4y6R3NbO1H7/UXp06366c+V6+vX8L+nCtz+l7099nb7+&#10;9FQ69dGn6eR7H6WT73+UTp38LH196rSI4Dfp/Nlz6ZpOoJrEQbgaS6xiP/rFrsjimES+WBNsr2g3&#10;I+p6ouf+zdRx/3ZqvXc7XwLmPbh377KydFNjjZk49YiDUBhlPWPgAdzwIMI+7J/PRCT0IoOfgmFN&#10;wbwusD7Utr5Z7oQbkFn3blv7bsuoLNvCQsjbamNbRt1We9tKym0ZgQc6eEXats5ItyXjtmTmEu+2&#10;jMVM37ZIHIQP4rel7y0Voi2RvmcqRsv6bUEEjwc7Rjl7FXqEdqHl55/TgwsX0j3hwZUreW3AAZHL&#10;aQUnb954Kr3y0gaSLT/ZJnm5ZybLr4Dg8knWB6Cbgjg/ZSdHZVBcgQJpDyi8QA40PKjhXJxcNWgT&#10;fC4E+IKilSE5TQK5+ZzHv7lczHEUEoKHYHaw7Bc0h0EMMMA22kT+quJrmYkXigEx5JMHfmMf9rW8&#10;HgBfFeTHDesREQsB/qAQ+EzQviD20QPEokwe4AMKCD6lHSfvcepj+xiOI/rzgIIMMZYyAZSctdxF&#10;ZnKXhxBYWPrFWnPkMFhidipDREVkZTGDHBdR5NKl9gW1fWuXKOizAdkOYMOVPANXe5J5VXbFtvmy&#10;LJDMtpPlZ0YRQlm77PyCVObf8mXe2oxfnu2D9EH4JN+8CNmcyNWMSBm+QG9OjGbnF9LCYo0MPuVp&#10;vbx8A20GElhH7cRM2/KsH/1L5hV0g/DSD0/c0ceU8u7FoEA+QvQgf42FWEX++Jt7A/m9dsI2Xj9h&#10;ezEDiL2wTdY12AO/GtHfDVkrYuMlsB9QG/mqg/rYkl035ReWn3om++QF6CXbvGTlvb9jzc1pWDWX&#10;qyP9OuF+TB1VfR1SrR355ps0JgI4pe951d+nnHSr3q5pv3XV6C3V6y0NZlvSf0vxlusn9VL65Vpo&#10;eSwfOViRhwcB+YsdsBW2i/lKvJOf1B5IHxMdnuxgrKMu4TfyOhISbI+9q/o7Kuw35ysyx7rv2rmH&#10;bKjWRLDN4y7jA7qiMzFk2WO8VMlxFEQdos0tO/JR5+MMIPaPs1vxxN8yR3mr6vLvBevi+oM/kC0S&#10;QMbXWPuHBofSwJP+1N8rHdu7UmdzW2q53ZSafr2dbly4mi7/8HM6++V36ZuTp9Lpjz5Ln773cfro&#10;7ffTR+98kD7/+NP01RcigN+cST+fO58vAfNUMDYiJumHeHQtcB2I9gEehyMi8WsQwN6mW6mz6U5q&#10;a7qbmu/fTU06S6u9WkQCN9VeLcKZEY5CAIILIXJR02DBwF0iD+QyhAc+XkjOkiULMthTOZdXEVFY&#10;NoRNbd/UPjx5tqn2NnX8JsVBSbilPrcUGFtSPhcNEb4tJemWCtCWzkK3JOfWzdqbObZE2LYuXUpb&#10;KkaQPYjfJvjhh7Qp4rehIrQqgvdU5G5e+03/8ksaEZ4I3fp3m74fCU0qVHfVVpPa7FD7/epzSvLM&#10;q1jwnsu8wr2SioWZ8yKnSswtFbC8nhZQwOf1tYCCJYOiCuSwSlB4Axo3q+s3Bx2JAACA/3/QyBrX&#10;AAD/9ElEQVTkwCNBGMBIKPyRg062wz8Zsn8mgQJ+yj5QoHIchYS2CCAHTwkH01HhpKEvy94gGyF+&#10;KLic3SB7jYC8eG+u5Y0D4O8h60FAf/QfCZSLAPIS7+iF/AwufDsH8FUsxvi0TOLX6RT3OQyiHxxL&#10;EDLHkn2CrCat3PtXm/3jhuYZEafZTKBq0And7LS2CSI6sxk8AWcw+8CxDEB7FysGcwXmRcB4qGlh&#10;YbFBxJYk31PZaRlCVvd/jdDxRJ1Infb3DGO+1Kx92I+/PRMJ8YOMIidyTU1OpInxsTQ2qpNT/JJr&#10;Getj1Wc5Jcei+n/6lMsqnHRE/9QLbbYntuTBGuRjmR3IJaSPPtTmuAi0+hgZIQc5KavlpYlfBn8L&#10;T8hXclV2H5bdaydsGrxlO2xGsY85UMaNUfr8VWjEFH8HxIWiN9QXS089U4ysSY6nio85yTilgXuk&#10;vT0NaVwYuH07Pfn119TLLKDqa74XkFnA+qLRcyKBi8KySOCq6vIz1dUNnVRv6ljeb84rLlmAmsvN&#10;m/Jjfm2cdMmwnPVB+E2BvtjKAzf2JKapm9Qaag+kj4kO4PveqUvkL3lBzJIv+IB2aK/SnkdAbM/5&#10;Sl+uNfFEDdlNNnyiGeGaT83xSSfyEzf7xUuVTIeF23If0eaWHdnIBeyOnSF+kBtgAkjc296W+Tjl&#10;PAjcn/XBH8iCP5BtgbGsXvvtE3Qbzsu6KNf7Hqe+LpHblvbUeq9ZfOJOun3pt3T1p4vp569/TN99&#10;+lU69f7J9Ok7H6WP/v5+eu8v76T3//Zu+vSjk+nLzyGA36YL539O13+7nuPSE3D0R//RHiXpqyJ6&#10;EfF+xxN9D26n7of3UvuDe+lR07304P59EUBeJAwBrJFABMBBJEVtcKiRDhzGNgZvwN8gE0ACUUHK&#10;vhhoBgKiIOAtFssKSs4q1xWgG/p9Q/tvqLBsKBi4WXhDpGtDfW6oUGyI/W5Ijg3JtaGzzg0VHYrI&#10;hs4mN0TSNq5eTRsibhsqQhsqMhtnz6YNFaINkb8NFZ6NOvnL9/+J6C1p3zkVIp5UG9axT4QuoVXg&#10;9W+8Bu6uitp9Ect29f9ExWFShWJOuvAS9WXJv6aA5j2XzGLmVyopKDIU8A0QuECB81rUE6YBbSPg&#10;YtCRSDnw1HfjzEN29aBtX2SYBAr4CR9QDDguEhDaf6nvQyAmSRUsP31ZdgoSSe74IW44uSDAY+yw&#10;D/taXhdf2juq3K9ClR4Gv7uoMSgzMCBjLAAA3YBzhd/xV2l/dPm99TGiL7Al/niJAErWPSdukpnf&#10;IHHMnDUIHyRvihO78TQ9OZamJsbS5IQGHRGfCX1P8m+RLdqEzBB7zGrRHt+TQNtqqG2bmp7J77Jl&#10;pnp2DmIIKYQQ1i7Vcil0cYn1DCFbInXa11cV/L7bGnhIRcfUZ/wgpy9ImUj58FAaHGBxa+UGNSrM&#10;dkICa0s41EggeffCPy/AvX6QPy4pQ/5mZZcp2WJ8HL/zQNNA7qO/n7r4OINLvfmy1x4CqIFC8Q4B&#10;HJQswyKNuWaGwdsxky8FV5DAY40d2gJqmxrGrTpcrVlV/0vIItkmVVt43zhvUOrXCfJj1eEeZgF1&#10;cp1nAb/9No2IAE4Is8LCl1+mpyKBK/ptTTV4XfV1/c6dtN7amtaV8zxosqG2OZnOtZS+rRM5pwEu&#10;g7/rOfgqVOUstvLATbwTh8Q4tQYSAunjCUvA1S7qEXXJdQgfkO/krWOi7Pe4YJ9aZueqaw3yIHsm&#10;G5IPElvCNd91h2ORn7g59pipgPugv1J2ZDMB9OVfCLhnuJA72tsyu+3Sv/bx7wn6xx+5dtbjKJNa&#10;yUntmqjXTnzC7F//Y+V3T2/q6egSh2hJzbeb0t0rN9P181fSpW/PpZ+++DZ9/eEX6dO/f5g++ut7&#10;6f233klv/+vf0rt/eTud/ODjdPrzU5kAcg/gzes38gQc8YjfsQ0x8SrSFwne63Di8cPbqaf5fup4&#10;eD+1PLifXz0C+YsgMUgSCpgHNoIvn9VSzLSdb4PtORC1X2MwkZFmVdQWZDDOJnklGzcY8/ohlglY&#10;F+lbF+HiZuFcIETAuG8kQ4QsFw6RtHWRt3UuJ4jIrYvQQezWVXzWRf7WRf7WRfjWVWzWRf7yt8jf&#10;M5HDZzqGG5J5yfms2pxU4Rq6fj09Fjr17xbhoXBf/74j3JMMbSKhjyXbhHSekczzCmLewrFCMhGc&#10;cgQPtOR3bAIFyR7UE+GwINgccDno6kXAAzbJxABh0oGt7QsDMsU2/IQPKAYM5j4bdCEDVTIcBq9N&#10;GslPQhO8FCTkdvxQCCgCFOIYO8jMvpbXxZf2jkvuV6HUBdCndbEfsKv9YOJnOPbxFbbnGBNA6xL1&#10;+b10ol368YBC/+jgkwnr0SCA+qaosd0EcJbZPGb2IH6Z9InsjQ2n8VH5Coj4jGYw60zMMZs1ltsC&#10;XNqE2ORCKbuMBIyKgIGx8QntU5uRgxDWyKDInuzG5VBkZTZyGlKpdmZkV4ggVxZql6Zrl52Z9YP8&#10;MRMJ+Rsfkz+GRcwGlRP9ImI8dauaxQKsgwM64dBZOzdvT4kEzooEspDrkkjgynI86XiB/JRvfeZv&#10;dg7b4X8GY06GWUSbExrFdE+3Brmu/N2bH/joS711EtgHAWQdMAYMZg0YzGV7zwI6bvCBB3D8hv9+&#10;1zygPdpV+1xm557tFWoPtpdME8gpPQZElJ7o5LxXJ+Tdqs19zAKq/g7oxHvY9wGK/M2fOpWW9L0s&#10;YrhSvx+Q12k+0zjzTAP/M9V/7jHMV1WUG/ldxeo7y0LuaYDP3yEPDwLnLvbBXo55YohYJ1+pkZAQ&#10;ljzjShe3PPE3ZIQxzXUIH2QSLjtgf2xf1edRYX9aZucqfcfa6fHXdR9AZg3X/Fh7aMOyu48qGY4D&#10;UYequo/d4+wf3AISyHbktrzR3lHesi7/3qBvZLBPcv2HAEpO7IudkZuaj/2Z/etl9q+tM7U2NacH&#10;N+6mW5d+S9d+vJR+/uqn9P3Jr9Pp9z5NH//lvfTBn99J7/7r39Pf//SX9M6f/54+yQTwdPruzHfp&#10;0oVL6dbNW6lDuUa79EPNRpZI+KpI30E/J548vJN6H91Pnc1NqfWhyJ6SgFm/GmqzgCaADNYEHU5E&#10;IBzGtj2ok8E8kGu/PBAqYCdkoGkFAGeRC9r+VL+vaN9VBcGq2l+9ezetioCtiqStidxxtrjGvSMR&#10;KjB7/i3SVwkRwgwVm1URv1WRvlURyqVbt9K8Cta0MC6CxyWMXm1rFxl8pKL0QLgr3OJbv7VIrl7J&#10;NyZ5eecur17Ll7FJJoJTyUmBhAhmKEBegpx1WBBosQBUkT+CoSTi0Q8m5fgJH5B8LgaRBFahSqY3&#10;AW2hA33Rp4kGcudEkXwUYJKfYoDcjh1kRkeKB8eSdC4Iv4esBwH95eSv+yGTpnriuyDzDdiGnrEI&#10;R108mBvHrVNsD9DHnliSHMjjeIKcQcwaM4CRAHI5tz7rB/GbhPiJ7I0N96eRoSdpeBBowBwQ+HsY&#10;/3EFQKRYNjAgN5AcZruY9epXDPCdZ8C4cXpYRG1UhFCxmomgCBln2FkOEToGkUnJybuvyclcU/Rv&#10;8pKrC6A2U1kjrFzyHUcGyB8zcszCiYh1d3WKlPXo7758tj7YP5BG1ffEGLOatAWhFFF/qtxejQSd&#10;v5kF0KC8hP1ku2nyUPpI7z4Rv67u9tTZxZs92lQza+js5HVNinERwW4NfD0MEE9UO/sHRQKH0mOR&#10;wBoRxBY1Irjn5Fn64Sv85jzAl9G/VTFwaNBOHfmSuvrIl9yJF9kWW48hI3nKfeEiTd2qo5xA96hm&#10;96nmPtFJN4vnj5w5ky8Dz0ICRQYX9e+nP/yQ7wdkQf1VHcfr5lbV1qr0XVW8rUpHZhwbtZSBVwNw&#10;/q4PwoeBSQi2wm6uQSYi1EgICPf+Mc6x+gV/l5eByY8yd4/V7oLbAy/laqg3rvnUT9d9gKyGa36M&#10;H9pw/fw96o0R20WHqrqP3T3zh60h3cy8sh3dor3Lml/V5++FqIt9wq0pyIV8XLFAr0jKOaF8wr1/&#10;JoD36wTw4ssE8JO/vJ8+fOu99J5I4DsigVwG/uyjT9PXp75KP37/Y7p86bJ4yJ38hpBh5R12IR6I&#10;6/2In3HQz4knzXdSX0tT6nqks5/mB3k16gcPamdDJoGcHeEgkgIHMtARaDiMbQziLG4K+Hcmgfo9&#10;39ysfUcECvakMKO/5xSwCzrmqZy/LJK1LBK2rKKwrOKwrAKyrLPIZe4d4cwRqIBkqKAsq5BwNsl9&#10;JcsqKDxllo9T8VkWaVy+dCktM9tHeyJ+yyJ3yyo2y9JjQZiVXpPCmNCvhO8W8WxT/w9FEO9r39si&#10;fzdU0FiNG+LbrQLBpSLuF+JeRu6FYraBouh7kAiM4waBD1y4SODyjMOFgAIAecp+qCP7QdvwEz4w&#10;GYmDCe1X9X1QuJhUgd8tP33RZyYa9eKLXMhHASa2KAbIbRKIzOhoedG/HAB/D+ynC6BfF2Ns6aRH&#10;VooxcH6wnd8j8XZRs+0jogzHCbdvP8RYooDleFIRw9aQDk7aYqywHzNp05n8jaVJkZ1xEbxRiF6/&#10;6sGTnjQg4jPwuFtkqjsNPNE2iOAQ9wGLDAu0GUkflz+ZBWvMhgmPRYieiIgNiAg1iOBYbdaQIoss&#10;kL98bx021jGjam9CsnJyxmwgYJYSMEvI/X6j9D9YI399In89ImId7W2pS7Wnp0snHT29+Yx9WERs&#10;bISZzUkdr5OkOeX4kk6S8r2AcWBYzZdj5xcYACDOPN0rfWSDDhG/R63NqaWV1RMA66myqD4P0okM&#10;qm9eA9ct4tkj4tkrfXtFAiGCffobPFYMYaNB7CD9yrzFd/jQefC7xQ5tqw8ur1PvmHmdVCxTy58o&#10;R/uwn+pj5717+QSa22h6dMLdp1r8RHWZB0J4Z/AUJFCYVz1fUN1eUt3mPuynqrNPVYOfKu+XFQ88&#10;ZLIsHXnXOQ8KZhk08C7L5vkbhFzcD1W56xrqGoRNyVNqJASEOs99715s1y9BYHzDB+QwOe/8pb2y&#10;3+OE8zXmaqydyE79dN0HyGq45psEkj+0Udadqr6PE+hgm8e6j92p99R9bA3p5jIn29GNeC/tHeWt&#10;8vHvCdsrxhHy5dpJTaJ2ytboxxjAiSULPXe11ghg0/W76SYE8IdIAD9Ln/z1g/SRSOAHf3k3vffW&#10;O+mDv7+fvvjk8/TtV2fSuR/PpmtXrqb7d+/lOkX71ABkYFayivRFHPRzov/RnfS49UHqUaHqeKTi&#10;pQRobn4k0ifmmklgjQDiKAZoHJiVVKDhME/jUtiMTAQJSgUo+w8KI8KYMKnt03L+rJwOIVsU8VpU&#10;4VhUYVg8dSotnjyZFj/+OC2+/35aevfdtPTee2mJvz/4IC199FFa0u9Ln3+eLyssqahQUJbOnk1L&#10;IoDc37ekQrSk4sJs35KSmtXol9TXkhJ9TgE3JYwLw9LnMQVMMrQo8Zu0/13JclPH/iYCyPv3Hkhv&#10;ApUHKpxIOJ57jwiEfNkJUlJCTjoKaLMcrB1wJJKJRyR/PqMC+IN/m1C5IJSDifupQpVch4HbsQ7I&#10;T98EMvFjmSnAJL9JINv4jX3Y14M/NkBmD4DHJedBEHWJemB/5MQHsfiy3fbGXy7ApQ5Rj4gqGQ4L&#10;t2X7A/qOsYRc+bJsnfwRU2Wc5P21r8nfmMjOyEBfGoLw9XakJ906cxf6utt01tsmQtWZnkAIB2pv&#10;teAksJ+nXwdqD0BA+pgF68T3ilPA36BbZKxXZAyCmIngEARyNM9MIs+obD4ke/crPh7ruEF9j+jf&#10;45J7SvtwWXiKp2i1L2RljP3Vd/9jDZLMvim+OhhwlPftLa2ps609dXd05pu1Bx5Lr0Gd6I1qsJ+s&#10;zQI2LgOzRqBnAlZX8r2IM3MzaXxyPA2NiEhI33bp3izCd/f+7Yx7wn2hqelOeth8Pz1qEbEQCWwn&#10;R5WXXdKz+8lA6nkyKAykbvXfLVLYQ10VOIkmnogv/EIc4TP7pCqGquLgTbEndhQ39EucENs5d9FD&#10;dbVd9bP19u3UrprZqZPu7joJ7NeJOa+IG4cEqk5PmwgKCzrJX9BJ+oKOW3z0KC+xtSg9F6Uj94hz&#10;m02uowy6GoAz6gPwYcCgbT2IfXSIRIRaQ+1hnLstWQDjXdUsYKxD2MQ2N6r6PwxiW7Y7Mse679rp&#10;eoN8PuE32BbrUIwd2nPMgNgnqJLrKEAH10uTbmTD7vAJbM/zBZBuwLiFbuxb2jvKW9XXcSLaBNhe&#10;pU/Qi5xAXtdOHgB53KMTvDoBbMkPgIgAXvg1Xf1eBPBLCOA36UsRwJN//UgkkPsAP0gf/PX99PG7&#10;H6UvPzudfjjzfbpw7ud0/dff0sOmB/k9wTy0xkkYMc3l7yrSF3HQz4mBlrvpSdvD1Ksz186WR6lV&#10;ePSoJTsE4hcJII7DQSYdBJxJRwNyYj7LJRgp1ASjvgelxLAwpn0m5PTp+/fTrEjWnArBnArFnMjf&#10;nEje3DvvpLm//z3N/+Uvaf5f/zXNv/VWmv/rX9M82/TbvPaZFwmc/+KLfGlhXsfOiwDOq/DMqwDN&#10;qxBxmXde7fM+ynkF2bz6nFffM5JpQrKNMnhoWw8FTMn/kLM/EcBbOpPl/XvXrl1Lv4kI3pfubSIm&#10;PFTRWFJFgUkAEJgEAyAwjhu0Sx+ARMiDtfp3sLkQmEhhe0iUQQFjGz5yQeC4SGQtf4kqed4EtIX8&#10;9EWfyE6SILdjhyJArFF0IwlEZgqG5fXg929h+xLui36tB7LZ/i7EVcUX+U2mLHuUv0RV/28Ct+f+&#10;6BsZsGOOJYpXPZ4YWFzAkJt/E2u1Aly7525yXGSW+/uY3YPg9XaKhOmsvaMlo0fo5u8uEcJeHhiT&#10;/zIBrJM/2SSSP4hQm2IU8HcmRtQN/d4nIvRiNpDL6bXLoVwGGZDNH2u/HsXKE30Pqc0xycx9upPS&#10;ZZJ4kexcHh5FJ/IEH2lfZv38zs1WneR2tLSlrrYOyS4y2/ckzwKOj3BZmXsLRUQWFjMBZBYwL1XD&#10;bMPKcr4fkdm/UdlkQIS4S7ZoaX+U7j+8l27cuZ5uCreFO3evp7v3bqiOQAJFLNpaUisy6Iy+o7cv&#10;dYn0dT0eSJ19/amz93Hq0MDRKRLcJVA/nbs+GXIs4cN/izxw/NAXs8TIQC1Etk70UB1vUY1sVr1t&#10;Vb1sV93s1El494ULmQQOiuiNfPddJoFcDp5SvZ49fTrNfvttmtU+czpmTsfPqa156clKC/PSjXut&#10;IZ3cpjCvAXleg3D+u0LG/eBB2zq4hhLv2JO8pUZCQJj98wv3+duzgBAS7E9elLb/PezuNkHMVxMo&#10;106Pva77IE/C1BFr/sv5XF1/quQ5KtChqu5jd+p95BiQcOo/ukV7V8lc1ddxI9rG/dsn6IRsyIhu&#10;sXb2c2sHBFA15dUE8PP06d8+Tif/LhLIwyDCyfc/Sd988VX66bsf06WfL6abv91IzQ8epseyCVcg&#10;ufrIjOTxE8B2EcA2EcDWR6lNjqk5h1nA2qVgE0AnBGCwIwBxZnuBDoJS+/I7Du/TN0/TDui3YbU9&#10;KnI2oWSbEmGbVqHgZuHpjz9O03/7W5oW4ZsW8Zv5539OM//4j2nmT39KM/xbhHBGJHDm/ffTzCef&#10;pBkRwBkVlZkffshr+s2o8MyoAPHathm1P6PgmlGxZxHnGfU/I5mZfRyVPEN1eTiDbZF+9+/cSbcp&#10;AJC/q1fTZZFSSOCdu3d15t6Sz8aZyYgEyoQEEBjHDdqlDxcA+iWRCTQKWOkD/IPfDIgV20wCSSyO&#10;izpY/hJV8rwJaAv56Ys+kZ2ihNzIhXwUYJ9kIDfb0AeZKRiWlwKGHf4tbF/CfdEvspDo2B8ZsT95&#10;4SJsWyN7aW/LHuUvUdX/m8Dt2f4A+2FH5MkzfsST5GOGG52QN8rs5Zvy8iljIiDD+q1fJ3N9OlNn&#10;1g/ip7rRXUdX2yOd+bbpjBUC+ERtK1ZFAvMMoPzOpd4e2aZLNuro7KoTwBr5a9e/O2RLCGBvIIDc&#10;G+j7EocpsLJ7H7VF8f1E38wCjkpmHk7IJFD7MRMYCSAnoNSgbvUHAWyhnjW37CWAvVzSrhFAXuHE&#10;ZWDfB/iC/NUI4PzifJoSARyRTZ4MPhFx60jNOom+23Q7/Xbr13T99q/ppnBLgAgyG9j08H5qVn1t&#10;0SDXKrnbRfI6RDo7RP7aRf7auvtSW1ePADmWLWQTANnK9afuFwYcfMjl8N8zD8r4oV9iBFmYtc31&#10;RjW2WbW2SQSwWWSu5ddfU5tqeselS5kE8lCISeDYN9+kcdX5qc8/zzOCU9R91dpp1d5p5X2u0dJx&#10;Rn6bkW6sGsFDQDMagDPqA/BhwKBtHVxDqUHkLnmLDoxvdyQDV32AZwGpS65DPnlu2F72+D3sXtrc&#10;+WoC5dqJ7NQb130QT/5jzacOmQTSHm3HuDGq5Dkq0ME2j3WfscncgvsuId2A7egW7V0lc1Vfx41o&#10;G/df+gSbIif6uX5mgt7du5cAcgkYAli/BPzDp2fSV+9/kT77+yfp07dFAoVP3vkoffbBp+nM6W/S&#10;ue9/Spcv/pJu3bipk9Xm/MDa70cAW++m/vbm1Kcz2C6doVIg49SsCSDbGOAIKkCA4UwCzkHYWgez&#10;ZpkICtzAyNl6n45/okQfUHINiWyNqlDw3sgJnR1OnDyZJt5+O02I7E2I9E38z/+ZJv/hH9Lk//f/&#10;pUn+/qd/SpMigZN//WuafO+9NCmyOCkCyFnlpAoM756cVHuTKkKTSuZJyTspOSbV96TkhPixfMGY&#10;nMMTbP3a1ksRkzwPJQ8PfNzQsb+K9EH+Ll68mL9v3rqVLwMTlBSNODgSBAQDIDCOGw40Bxv9EmQk&#10;h8kH/sDG9hd+MvAd2/ALfqrSwfKXqJLnTUBbyJ8Hb/XpIoDcyIV8xBfJ79cPsg19kJl9LS/Jhh3+&#10;LWxfwn25mPlM1vEfcwB/YGtkL0mg/en2qlDV/+tQ1Q5wf/SN7fYrWvjFQGZ+48Etih4DMZdVJ0ZV&#10;kAf709DjXuVPZ3rc2Zp6WkX8Wh6krpaHNbQ+VOFr1RkwSzqonRHu/RMJJG7VD5eAGwSQGBD5a8OG&#10;IjwmgF2yGwSQJVL6AwHkMvAQ7ej4XuqK4uSxvrmywO0l45LZs4BTLOvC65ik5/CAdOSycrfIuvrr&#10;aBVxUVF9QQBVn1Ssn4gADokAjg0zg4jePA3MPVPcB8R9Rit5XULu/5tbmE8T05NpaGw4PR54nNq7&#10;RSRamtKt+zfTtZtX0q83r6brt66mGwIk8M69m+n+g7vpYYsIU7v6l86tkqcN4qd+W0X+Wjp70qOO&#10;rvSondnE9tSiWGptaxUJVDz1vMhdfMM9yfgnx1I9nqri4k0R44fYiXEPIaW+c2LMArV53VjVySad&#10;0LOKwiPV0FbVTkhg788/10igTtJZH3Dk9Ok0/umnmQiOq25PaB8mAibUzqTazHVauuWZXHRi0FX8&#10;NZYNqpD1dUAPx791MBGh1lB3mP3jhP+qCCl/cy+gxzz2Y7wjV7LtFWO0ZxtV9fkmcHsg5iz90S+5&#10;iRyu+Xm8rdd9EE/+Y813HUJ+2nNNiP2BKpmOAtpEB9d9y45sjE0mfpBvX35nO7qxr2O9Suaq/o4b&#10;7gu4/+gT9MKmrqGuo5C1XhHAbhNA3wNYJ4AXvjqbfvjsTPr6g1Ppi7dPps/fOZk+e1dE8L1P0hcf&#10;fZ6++/LbdP7Hc+nKpcvpzs3bqVV1igfVyAdmxY+dAA623kv9HSKAHY9Sd7uKoooOTiKQSgLoQRkQ&#10;XDEQW+qgMPDNNn6DUHYqQLvVRq/I1mM5ul+JNnT+fBr59ts0KiI3+u67aVQEb/R//I80+t//exr9&#10;f/6fNPbf/lsa+7//7zT2//6/aUwkcOyf/zmNvfVWGnvnnTT20UdpTMdxVsnr3MZE2MaUwGMqRGMK&#10;rDHJwKXmMRWrMTmEew95em0YJ+nfXFMnGJGVQLyl437V2esVkciLKkrnVbgggZwR8jt6MuDvKcIM&#10;SgoGQGAcNxxoLgD0SyKX5Bs720/IanhaneKAH0odCGDLX6JKnjcBbVUVMORGLpM/kp+ii9xsQx9k&#10;Zl/L6wKM3L+37Uu4Lxcz4h975rhXDLkIA7bxG7K7+CK/fRllr0JV/69CVRsGfSEzwHYuWJCxXKwk&#10;G/YtwT7cbzelQggB5JIql39HuK+vT2SpqyP1qlZ0P3qQVw/I4G+BGlIjgDqLH5XvIYH4vz4LyD1+&#10;3OvX0dVdJ4A18ldNACVvIICD5IB+54SyU/WkT98DOmZEeoxrX2YB9xDAIdmbVzL1PUlP8ll5Z+oU&#10;AWwVAWxvlp9a2l8igKOZAPLEM8uvcAM6N5+b/HE/2tM0uzCXxqcm0uDoUOrt70utXa3p/qN76ca9&#10;6+nK9V/S1Ru/pF9vXE6/3bxcI4FcCm66k5oe6eRM9bVZ8fFI+rf0iPiJ/DWL/D1s70oPWjtEJNtE&#10;FFvTQ8XSQ+7JrpNA524/gzn5K5vW1jGsxVNVbLwJquLH+ZvjnrqpGH/IIM7Js/KWB+buisixhNYD&#10;1VHWU4UEdqmGZhKoGj0gAjgoAjjyySdpRLWbWcFR/cY7hUfVxpj0HVPbuVbLl9y/mWXSwMetChmF&#10;rAcBeqBDjvu6DiYi1BoIyHXJzQk/8Cwgtch1CNs7j2mH9myjqj7fBNHm0e6Wm9rJmOuaT61x3Qc+&#10;8fdJtGt+rEO05/bdn1El05vCbaIDNouyIxvy5riRnRl7ufQOGLPQjX1zrEvvKpmr+jxuuC8Q/WGf&#10;oBfyAWxrPFZ9680nm117CeBFEcAfRQC/Ppt+/Ozb9M2Hp9Opdz5NX7z7afr8PeH9T9PpT75IP3z9&#10;Xbrw08/p2uWr6e4tlqJrzW8V+f0IYHtTGuhs0Rk99/Co2OgMleDxwMYTwQQajqkigB4E8/4B/LtV&#10;YJatQ8d3yundGuz7dIb1RIk2oDPDIRG4kc8+SyMidSMigCP/8A9pRIQvAyIItG30n/6pRhD/9rc0&#10;+v77afTkyTSqYjIKgTx3Lo3+8ksaVeEZVUBxeXlUMo1K1hEl7ogCiRkCnl7jYRSup5PQXF5pln4Q&#10;kBv1M0AKwIULF9I5tck3pJBAxR7o60QiAAgEgqIqmY4KB7yDzsFGUiA7SY3tkQsfkfQULGQFnlGL&#10;l1ZJvlgM0MH97Icq2Q4Kjo9FjD6RnRgiZogp5ENeikAkgcjseKN4cCz6R7vb9keV83VwH9bFemB/&#10;5wi6IDPfbHPxrYqZKH+E+zGqZIko949wm+6PvokhxxHymOxh3wi2sR/tcCbcIIDIKFI32KfBUASw&#10;r12Fmlm/5gd5BYEukRtmAXs62kSmutXvQBodH0sjYy8uNfMUMG++4B6/Hu6Bq9/vlqF/d1M8ufzL&#10;rB2zf8PSZUS6QuYkQ74EjJwMbLI1M4AD5Lj0yTOA2n9K+06PT2QSODEsWw3KDo+le4/0FdHqaetQ&#10;PVJsmfy1y0edvWpXg82ABnbPAE5x83mNAEby1yCA03UCOCAC2N2Wmlrup5v3b6SrIn3XhN9uXknX&#10;b11JN29fTbfv3Uh3H9QI4IO2FpG9dpE+ESmR0kddvemhCOiD9s7U1NqudkRMHmkf8pp4Uh60d7Tn&#10;WOLE1QOjSWCOHSAbV8XJQRHjBzh+iB3A7C2zf1zZaVaMNyne7ylXIVDk7x0N4CyhdV8EChLYopP8&#10;DtXlxpPBInwDX36ZhlS7h0+dSsP697AIIIvxj6iNEek6onwfVT9c0ufyfZaNwbgYkA8D60FMl7lL&#10;/aHuUOd/kayAv8tZQOomdud42qG90l5VfR8Gtnm0u/OVvmPtRHbXHHSI8Al0rEMcSxu06T6M49Sj&#10;bIv+sBk10KQb2ajxkfxBwAHbkZt9Xfdt7yhvVd/HiaiD+y194jpaAn7RIICqL/sTwFMFATwZCOD5&#10;dO2XGgFsVS3gpO93I4BDnQ91Ft2m4iiSw7pVIoCtXCbJQVYjFzgN59kxwASQ7Xn2T/u/lgDKwX1y&#10;+pMrV9KAikJeNZ6zwQ8+SCMidyP//M9p5B//sYFR8Kc/pdG33kqjf/97jfzpDDLPGoo8jv7wQ+0s&#10;UsQtE0C1PSryM6riOaoiOyJ5MwmUvJDAQSUBCzv3aDuLKzZLNxKdIPyDAL6MKtkOCo6PiUOfsYgR&#10;U8iHvP/ZCCA2RLYc+7KtSWAsvLY3OqMD8uPHUodSF6NKlohy/wi3ST+2P3AcoQMgnpzPBtvYj3b2&#10;EMARDciDKsaPe0WmNCB2tqdekZmelubU0/pI4H7AltQncshTt/Q/PjmRxibG87p+DOK1ZWZG6kQQ&#10;UqGY5qm5OtiWL/tC/ETkRkTiIH48sMJDCJCCQWTHrrIz39zSUbsHUPKKLE7rmJmJSZHAyTwLOM4s&#10;YL/sIILX3y0dO7tTt4hWjwhXr4hXnwjY427p/ESD4+BIGhvl/rraJeCSAJoEzi3Op8mZyTQ8PpIe&#10;Dz1JHb0d6WHbw3Tnwe302+1r6bpw4861dEu4fVc15P7NdO/h3fRABPlhJIDquxlIjsYMoGRjBrBZ&#10;oI4SS5ysOo7wW17AWv5sEMC636vi5KBwG4bjx7FzYAIoNAig6mnPpUup7/z5vDTMgGr20Oefp2ER&#10;wWEuC6vGDmvfEeX9iHLoDwL4Im9jvrrux5pDrUE+Ez/jDwJ4dEQd3G/pk1hHI/bMAJYEkEvAX//0&#10;4hLwO1wC/mTvJeCvapeAr9YvAbc0q87ppJhL0TyQcuwEcLi7JQ32tKfHXSyJoICRk16cZbxMAD1o&#10;xID0/gcmgCoOAyJuQ99/n0ZUDPJlgXffTSN/+Usa+fOf04gIH8jEj1k/LhGLJDbI39dfp1EuIZw9&#10;m0Z1htkggEpcLieMSmZmAXlnZYMEMrCRCPo3N4OjJ/ew3FUBywRQMl1WAfiDAL5AlWwHBcfHxKFP&#10;x8x/RgII6Bs5kAlbYtNG7NdJYI57bcM3+CjGDceWBa3UxaiSJaLcP8Jt0o/tD8ri5VyOYBv70Q4E&#10;kJugJ/M9gCJHrO33RANJb0/q75JvdLLY29aavzM62tOTnu402F9bymFiauoF1Na4AKHj7R/M7EEG&#10;96A+2zc6PiHSN6ljasf6dXEsAM1tHORx7fJvTxpWcRwTaYT8MesH8ZvltW4icVNjE2liZEy/y74i&#10;eFwK7u/u1bEaYDpVC0QIn/RoYM+zf1xSHU3jOmZqkhvNWTC9thRJgwCu1DC/uJCmZqfS6MRo6h8e&#10;SF2Pu1JL56N0/5EK/b3r6ZZwW7gj3L1/I90TMWxqvicCqEFbBLAZAsj9fl09IoBCnQA+bBORFAF8&#10;JLRwqVpx1N7+4jIevsFv+Ad//ocjgEImgL/9llp0Qt2hE/28QLRqab4MrBP+odOn07CI4DDLxIgc&#10;DmvfEdWrEbVJrf6DAL6wu/PVdb886UQ+CJ/JH/iDAB4dUQf3W/rENbSECSCvgYMAvlgHMD4E8k36&#10;6oMv0udvi/y9/XH69J2P00nh8w8/Td/yEMgPZ+sPgdxKjx4+yvcVcg8iDzWxDMyxrgM40tumgt6Z&#10;nnRrsFIBb88Bxj0GLwggwcZgx2BGIJUB2RgEA/j3SwRQAdonxz9RcRhQURjSWeCIyFy+DPzRR7VL&#10;wW+/XfsWGsTv44/T6KefptFTp16QPxWQUZ1ZjqqI8EBJJoAKplEVpFH1M6o+RyRXJoGSExI4QCIz&#10;KJMYkis+APIHAXwZVbIdFBwfE4c+HTPEy39GAkif+AI/EA/IZxKIH0COe/0b3/Ab+7BvqYd1KHUx&#10;qmSJKPePcJvYyvYHyO5YQhbnsskf4N/sQzsmgKyrx4LL3EfLTHp+FZiI3pPODuWTTh71zVP1zMjx&#10;lggu1VKwpmZmGsiLTgvc0A+pg+Dx6rcIkz6/Cm5aJAzkJ0AFZiJZ/Jn+6W+otzazX1sHEPI3kYnf&#10;nI6fhcSJDE6NSnYRu7EB2QQS2CsfdPXm2UCe/B0Q+fPs36jI4gTHcPwsa6bVCWCd+BkLS4tpem46&#10;jU2OpcHRwdTT35PaultF3prSnQe30l3hXtPNjPtNt0SW7qYHjxTXrc2pmXsAFRfNHZ353r8MEcBm&#10;CGC7tokEtghtbdRixY/2K+MH//BATBk7VXFyULgNw/Hj2HktAYQ0lQRQNZX3BOfXxKmmDuiEf0j1&#10;O1/+1b+H9duwjhlRO38QwL1563wt6z51JY+1fxDA3w1RB/db+sQ1tMS+BDA8Bfw9BPD9z9Nnfxf5&#10;+/tHeSmYj9/+MH36/sl05tTX6ex3P6ZfLlzK7wFufticLyv/fgSwr0NnxgpwEcCuggASZA4mAglH&#10;WnkcRGFiOwMdzs1PAdcHvxx8DIAChKtX2/vUXr8CdFDOZ+p/TAnHk8DjKgjjKgzjX3yRxj//PGPC&#10;0BkjLxaf0FnjhPab4OkxHTMhgjah4ydE/iZUbCZUdCaUuBNqe0IEiCfLJiT7uPocV9958Wd990uX&#10;Pm3v0u8tKl48vXZbx/+mYnRVZPIXtXtB7V9S0WJZmCYFJYN4SZwIFG4WxTHxiaHjAG0C34xKf7GI&#10;IYsJCHbGPxSDWAT4N+C3/cif+ylRJdNhQTtRfvp0ISNmiJNIAiGt/G2ZXbiINY6NyW+7H5esr4P7&#10;ol/kQJ7SD84BwN+R/LkAR12sR9TlsPrE40q4bfqxD8DripkHCvZtEEB9s7wKT9kyCwjpGma/Xp1U&#10;MeOnb57GZUmWYf3GDfz58vFcbQkP3uc7Oz+f4SU9IHaQvAiTPb//twTL0kBEWfw5Pv3Lpd5pkccZ&#10;kcc5Ht6Ynk1zAiQwXwoekU2GaiRw5AnHPsmXhIf0Nw9+DA/KHyJ/4yKQvH4OOebmWOx3Kc/85eVf&#10;Vl9g8emSdBEhnZlMIxMj6cmQyNFjDXBdLemBSODDFpG9lnup+VEdLU2puVUn0m2qqe06aVOdfSRi&#10;96izW+hJLfquQW3omwdkuoQeDSR9IrlcAooD4e+VB2X8xLjhSW6WgGGNV55ShgSyQkI+8VTNva/B&#10;/IFq6UMN5CwHw5qAParNj1WjB1RLeeiPWb8x1fCxs2fTmGrtuOrruHI/12jlyoTiZ0I6Emcs45Pl&#10;Uhw1UMh7EFgP5y3xTU6Sn9Qfag8khCeAeQiQvyG11KI47mH/mLvRVlX9HhbR7lFm133kRo5Ya5DP&#10;J54R1NZYfziWNvCj2wfHrQOIbdKfbR7rPjWeeo+dIYIQbsgg4xZ6oWdVrTxuWfdD1MG2ci7YJ8gW&#10;6ycLQIP+xyLsylluLeEWk/aHGudu6cTw8o3027kr6dK359NPp75LZz46nU69ezJ9zuXfd7wMzMn0&#10;jQhgXgfwvPjHrzqZanqQent6VZ9Gcy1moer4Krj9Xgl30M+J0SectYtxiwB25vv/TP5eAKc4kFAe&#10;oDQkEGJBoAGvXZUDT9t7dEyfHP9E4Gk91t/j4QwIGUu1TCsIZuT4GRWMGRGwGZGv2Z9/rkEFYw7o&#10;7zltn1MRmVPRyAtHK1HnVGDmdNycikheUFSJO6dAmlNAzSmw5tT2rIrTrBJ5Bqi/CX1zuWFQv/M0&#10;cqeOY9mC+2rzNoRP/VxTf5fV7zUVLs5qWTSWm69xNs4nGDwwsl4QrDwuGvkmoI0ScS0i+iMYXRSQ&#10;hcHaJBx7uyAAfAjYxm8mINaBtvISH+ojopShStaDwjp4/STs5rghwYkbihTyUhDiWSsyuwi4aJGY&#10;0e5R3qr+jwvuw/rYF8hlfVzg8AVAN8Df6MHv7Mf+Hjywi/37JrYv94+wfYD7sB8AtoxFDbkoaMjo&#10;EwR+s70hXswCsr4eT9lOjCiGdMzY4EAaHejP9wbWMJjG1R6XjOl7joV4WcCX1fSBiteCSBV/zy9U&#10;g98WWY1/6Wkd/F0D62BNI79koC+IAjN/M9o2JwLJ4s28wWNB5G1hVqQxkMDaTKAGEWb6+qXfgHwx&#10;pNhidnBUg0p95o9Lv5C/2uwf5I+3f6ylFd4NWkdtFnAhzUACp0UCx4ZT/5Di+klP6uxpTx3dOvnt&#10;4uldnXx11NDWoZzsUH0V+WMxaJaCgfC18jS0iF57twZ3FXoehGG9RNZBxA+8DYWFsIkZ54Bjxz62&#10;36vi5KCoih/6YPmVfP+l4oWnufsUI52KadZuzGOFcveh6uwj1dNW1cv8RhDV1F7V6AHV0GHV1TFO&#10;1lVXJ4XGmq2qvTPUf7UxqzyZlc6zqk1z0nFOfc4RP0fUCaAH9nLME+vEOPlKraH2QAI9CwUpgYhQ&#10;iyL5Ix9ch2jvOG0PSrtbZtd95EYOar5rTR5zJWMJag/7eBbNdaeRzxWxcxx6uA23TX9l3Udmk0BI&#10;NicQkEHAdvRCT9f9UuajylgFyx1hHQB9I0f0R66bwzUuFDHIA2w6sWRh+f5ejQttIuxNOlm6IcIr&#10;Evjr2V/SxTNn049fnElff3Qqffnh5+mLDz5Nn77/Sb4EDAH88dsf8ptAfr36a7p/937qUp0Y4jYX&#10;neQuzC/kNxM9f/484+gEsL9HwnalXhFAHgAh8Ln0WzubqJEJgiomAspTnJxIHviMHHzan2vXPMHC&#10;ezs5W8+vgtPf0wpMkp43dCwoCRc1+C8qEBaVfIsqJIsihUsqJksidS+B7Qb7VUFtGLS5UAdkk1nC&#10;ESX6oApVj8762lWMmlWk7qk43RZuCL8K10UKWeC0XfbgpmuetPPATYCwWrhfT1O+SuZNsd/rZ+iP&#10;IKTvsiBALvANSR+LAInGNn7zoI7fOJ62CHzLX6JKtsOCdqL8yE5CQ0ApBnEG2WSVvy0z+7BvLLjI&#10;HO1+XLIeBNYHGZDFvnAuIC++QC/kJwf4Nvmrsr91OYo+Pq4Kbpt+gIud5aeoOZ6wtfUgtjxg5AV5&#10;AT6gGOMPHcOr1yZHRfaMMd7CwXt5Rcima6+dysQPGZ8+3Xsv3SuxUl9wuf7uV1D/jVcvQgxMApEF&#10;udi2oP4gfosqkCzgzDckkNnAeDl4kpk+Eb9xEb+JUQ3oY9qmwjodyB9EFPKJLJC/1bVnGWs68wa8&#10;Dm5pmTdUMKM5kyamJtLIuOJgWPk4oLP/fpayEflXXe3pVR726KRY9bW9S+jsyGsfglZm/EQAO+pP&#10;QfN+YB6G4SEZ7pHkfskY//jOcfN75EFV3DAbO6N+IYIjkmdAcdKrGMlvdJEO1MdWEaZ2kahO1dZu&#10;nZT3Qf5UP0d0ws6Vmmlhpn4Cv6B6u6jau6j9F3WsXwO3pNxYkq75VXDqc0n9H8drNdEj5mwkgdQa&#10;ag9ExJck+Zuxj1pEDpMP5C25EOvQ721756rJB3IjBzUf2V33kbGEiR/7oquJFO1Vxc5x6QCiDq77&#10;Hq/MF7AtPAM7QwR9xYp4Qi/0dNxbZrd5nLKWiPaIeuQ8kByOIWQbY4UD1T1kjRhm2SqRtSGdZHKF&#10;4XGXcrtF+t4V4f3tTrp56dd05ccL6fxXP6TvPvsqfXPydDr98eeZ/H3x8WeZAPIquPM/nU9XWQrm&#10;9t3U0daR3zCCH+d0gsui9Nvb2xkmgW9OAFWw+vtUrFScWAOwJTuFJxpr9zN5RoagwokMGMAzUWwv&#10;0Rj09Ds3KrMgK2fr0yggLCgglrRtWb+taJ8V7b+iYF5RQq4qOFbb29OqEnNN/a9JnjURxDUFyJoC&#10;JUNJuibCuKazhjUVkjWRuzUl8JoSOEOFCKyKMK4IyyJ8YIGZRp2dctmYB0eeqCixYn2rzkofnjuX&#10;7us7k0Btuy1y2Ky2uyULOrDgqgdugoVBCUfwftC9L4s/PPye0cb7RtVufvMAA58GTgcjfZcFwYM2&#10;do9FgOLAtjigE7gEMQGNDu7HKOWokvWg4PgoP7KTPDF2iBNkNVnlb8vMPuwbC260e5S3qv/jgvsA&#10;9Gl9XBTsCxOoWKD5znmg7fzOftjAMURbMY4iqmSJKPePsH0M+wHQr2MJ+Ykn4iKeVFhWdMP+YNbQ&#10;/rMieLMU5ykNKiVmyJHZ/Lq0TPzoGxmQDbkDTKheiaBrtj2yU4zpX/LM6+8F4lk+qUHFvI5IAucg&#10;gRNTqkEaWEYhsBP5svE0D4xMQ66YDWCgUfEX+fPsX434rWc8W69h7dlajQQ+ZTZTA51I4NQ0r9fj&#10;yeXh/H7gwaH+1D/ITJ5q4mMN1H09qatbJ2mK83aQL/fy7xdrH7JEzqBsz1PT3CcJ8YKA8Ro0Ys4+&#10;xJ/HnQduo4wZZl6ZleXS/YR8P6JY6Vfdya/2U75SH/M6r6rFeYkv1ViTPxbo50rOvGrqov79VNtX&#10;9Puq6vWqjlnVCeCqcmNVsbYqfVfVx5r6W1O/a+p/7Yg6AXRBD8c8+UdsE+vUGsgIRMSzUFyJ4MoE&#10;J6fkL/uRHyYi9sNx2h5U2l59uc6YeFDzkcl1Hxkj2Gbix76uObRh2WP8WP7j0MM6uH36izUSmZCR&#10;Ou/L2BBw7A/XYMxCryp7R3mr+j4Kov7WwaDfPb5QbZtWjZtUrRvXyS56RVBHuVw7OjySrzBwj3Ff&#10;h8a4h+JWdx6ku9dupt9+vpIufXcu/XT62/Td51+nrz89lU6J/J365PP0zemv0/cigGd/PJsu/3I5&#10;3WYx6JbWfG8h/qQWI9PW1tbxEEBe7M67O7s7cUjNGRDA2uzfi5tICSwEwJkARXEWDmWwi2DWLw8k&#10;cjgLlfL0HrMGvOJnXscuCk/194qwJqOtaZ817bumY57p2Gdq45mCYV39risR11Uw10US1iXLugJn&#10;XYGzrsBZV9CsK2HXRQ7XRQrXRQrXlcTrKjDrIoTPIIIigKsif6sqPEsidVxCnlIxGldxYima3rNn&#10;U/uPP6ZH33+fHvzwQ7qrv2/99FO6K3LYouN7ZQ9uTJ6SjLOSd0GBuaxgWFVQrClAnilg1jVQ7YEG&#10;icOAa/oRMTAJQgLQAzeJ4UGbgDOZwg8UNMO+iAO6yQfBTBDFJAClHFWyHhQcH+W37LEYEFPISrE1&#10;YUUPZCbWXAg41oWA9mg3ylvV/3HBfQD6tD4uCJFAmQS6MLsYmwBCaNmf42gDH5S6GK+So4T9F0G7&#10;tj9wIYsEkGJCTCAX9rbsfNv+/I7MzAJCuPKluYD83tbZGhGbh/jNE18i6yJHzNoxg7eCLMiFrMiM&#10;PhVo6LuxUYN/q+u4gg7IL/tBAvmGELJtGXtmqM86nkIEIXT5krCIFERwSmRPpG+WBz3ql42xBUu+&#10;cM9fbdkX2SuQv2frGxmW69k6M4LMUC7XSOCCBwYN0lMaFCZGMxEcHtFAPTSQ+geUm48V5z3dqdMk&#10;UPUsvxdYJJA3o/SowEOquMzK5VYuuzYIIHoq3uJJA3AuHDSGIsp9QYwdxwwzt5BA7t+cVAxATiGp&#10;1HjeydyrWswi/306WX6iWjugE+zhX35J46qxzPxB/pb0ncmffuPE/Jlq9TPV8VznlTfPFGPPpOsz&#10;6biuPtfV97rkeJNaWiLHjdrDds5Xn4SSo3EW0Pf9cUJKPXIdIgfsA9cg28q2q+r7MKiyf6wz5Kpr&#10;JzK51iBjiUj+yGGOdc05Ssy8DtbB7dOfbY4cyEx9wbZ59jiQQED9Zx+PU9SpKLPlrer7KIj6WweD&#10;fl/yhepdrpsQwHERP4GYyhirYYLbSoSRAfmpV/nfrhO95rb06HZTjQReEAn8/lw6d+bH9MNX36Yz&#10;p75K3wjff/Nd+un7H9P5s+cyAbx542Z+EKRbJ4r4FjtiF9thc3Mzk8HXXRKOiJ8TwyKAvT2dqUsE&#10;sLW1tr4QN/fyJC9PonEzMo4h2AgonIny/G2HkkgRe4JQCc7Te1y2mdOxi0r0p8KKsCasKzjX1d66&#10;fl/Xfhtqd0PHbKjtTbWxqX431d6m+tlUwdiULJsKoE0Vn00l76aK6KaCaFPyboqsbUr2TRHBTRWk&#10;DZHAdQrOb7+lZyo+yypCCyJ2MypKkyxELbLXJ+LX+e23qeWbb9LDM2fSff1957vv0j2RwzaRxscq&#10;CuPqb0ZyzEu2JemwigMUEBSqDQXJJo4AGhwy5JTDgHV9ImJgEoQEYC7G9SIGKcoBKHvFmRtsD+nj&#10;G78AfmMfFwInFYHtfoxSjipZDwqOj/K7GLiQWW5kNGHlb/Qg1vid/UxYXQhoz8F/HHK+Du4D0KeL&#10;gv2BfNEXLsxRF+dC9EEsagexffm7Yd8B7GLQrmWN8eMi5hMJDyrI7Rjim3+znd/Rr0EAdRwLkuZL&#10;rpA9tbUoAlS7ZBfImPqMxC8TPOStI8uPXgEv6QyCjswImQRC/NCHvti2ij0z1GeG+tf2ZQidiSAk&#10;r04Ga/K/uBSWiV+e9Ytyy6aZ+G1mWM71jZqtIYG12MauXCqay7OBmQhOMjiICI4qHoZ0otz/JPWo&#10;jvAQhd+D3MoAqO9ObeMVeTxpy+XfSABr5PTVBDDmBHBslPaM8D4RMYZoM+umfvL9l5IhkifWVO1X&#10;/X3CwP3gQepXrR3UifYwV1eY/eOSr4jfomrtsv5e0ck3J+Pr1GXV6Q3pvKHc2JCeG9JxQ/ptqK9N&#10;9bup/hv1tEL2wyDHjdrEXtjQJ6HkKjnK5IbvBfRDCJBC6pHHPHK2rEGHsfVBYPvbBw37q0/6Jg5M&#10;pJApkkDXGCOSP3LXNdSy28dR/uPQwzq4ffqzzZEDmyMrtsXGkQTyTe1hH9dI4j3KbHmr+j4Kov7W&#10;waBf19CXfDE5kUkgwNYgv6N7QjWTqw060YQEshj9YF9/Xoi+UySw+Y5I4K8igRevpMvnLqaffziX&#10;fjrzQ770C/k79+PZ9PO585kA3rh+Iz8IwooAjJP4FvsQz8iFfMjsGcE4KxixLwEcEgHs7mpPHR0s&#10;5fIoPWxWIigZeBK4o8M343tGZjI7EwFQlm04lAEjwksUOAj9UnkK7lMCUY6FQOWEB/p7S9u29NuW&#10;HL+l/bbVz7aO2Zaht3X8ttrZVnvbCpBttb2tQN9WX9sKpm3JuK2Csq1iuq2CtC0Suy3itnXnTtoS&#10;AdwUAdxQYVpVIXrKJYmffkrTInkjInz9X32Vuk+fTm2nTqVHwgP9fe/LL9MD/c77LClsU2p3TsHJ&#10;fSorKh7PJN+GZN6UA7bkgG0FUUZwwpsAJxoxMB2EOJ2kMJEy8cAPJH70gQtDzW/ygezIcU4qgtsJ&#10;EPsFVbIdFlEHF4MoOzKR7MhdkiViB72Q2YS1DHjLXdX37wHbxvq4QMcCVxLyqA/bTWixQ5UuB9HH&#10;+xn2oW0NXLiinI4dFzDHT+kHigzfyM52dEJufIGekJwXpMmE5AUJW1sFYXaBQopcyIecyBx1qNAx&#10;6wnq+1g39KJd50ImfLGvAmxHllXu5dP+K8gK0UPuTPgimdJ++X6/grDSNzLUUcpDP8iwskI7XDrm&#10;dg0INjeP1y/bjdafopVtu7t7agSwvaO21p8GPmYEWWKFp2zZD7u/jgDi06g7ssRYqrLpfijtDNCf&#10;tiHEzALicy8KzlI8rKs6pAF8UCfe/TrhHrp1K43ohHlMJ9lc+uWBvgVhWVj75Zd8Es4J+ZZq85aO&#10;21I93VI935J+1P5t9bOt/rbVdwY6HFKPKqCT4wa7ZT0U+8Q1MY5PfBmYyQ/+ro15tSte+A8fYHds&#10;Tju0Zzsf1tb7IfogyuxYd946Z11rkJH6wrfhEzfnrGuoZY9xcpw6AOtAH6XNkRtZTby58gMJxOaA&#10;7cjuGsmx0d6Wuarf40C0h/sD9gX+x47zym9mAbkMjE4QQeydbS7/cEuJH0ibnVIdGNd+w2P5wTOW&#10;n+pu1cnf/Yfp/o3b6da16+nXS1fSL+cvpAtnz+eHPy6cF36+kAkgrybkISVmAbEVNsL3HstLG0X7&#10;7DcrGD8nBgeYjoWBt6ZHEEDOhCCAIlKd+UyIBwhqN5LylBwdOxDZxsBBIkV4wPPggfOZNeAeHYow&#10;l06Z4udMb1uCb/MtPNe25wr45/r9uRTb0b47UnJHAbSjfncUzDsK6h31vSPD76j/HfW1oz53VFB2&#10;lLg7knlHsu8omZ+rMG2r6GzrzHRLBPCZCODyuXNp4Ycf0qzI35jI34BIX+/nn6eOTz9NrcLDzz5L&#10;94WH+q1L+w7IAdMqcgsK2Kca1NekE2esLlrPJfeODL8jw+/I6DsY/HUIzBzYUUYMSAegBxoCkITC&#10;B/ksRHbAD9g8+sDEw8UAH3CcA4YEdT9GlKGU8bCwHujgYkACEbTEkGU3+bC8wIXXMu9XfC1zVf/H&#10;hWiTqI+LQqlP6Qvrg57kDPuijwdt6xL7Aa+SA9hnlgnQFrJZvhfk5MXZK/ZkUIjyIh+ElTNwBr9y&#10;FpD9kD3nseQ3GSGWaNtEJN4CsQGQRTIhVyZPyBrkLnUqUaWf9aI/2zD3V9f7Bepn8drnGfsKmZgK&#10;Jo4Za+AF6askfpIBWHbLYnvXZFIbtCUC/CJHa3YeGxtXfA/nWgoB7MwEkMWeWxNLZzH4MTPYC/mW&#10;3WP84ytynfaqSGC0A/Ig20FsW6LKztjEsZPjRrrw8A/vXR5VnIxI7mHV2aF799LIjRv5fewszcWl&#10;X2b/nqrectL9TLV3Q79zZWZb+j7Xsc+V788VU8+lU6730uO5bJnrKJA8VbXysEAv9HEuYENsSk0k&#10;vj0bxaVfX/6FFBL/zll0L+sP7UY7V/V9GJR+aPhAfdJ3rDPI7txFxogyX02maKOMkSj/cengdumD&#10;/ujX5BW5kRHbUmcggZ4JBGxHdvQkvvFXKfNxyFki2iDqYD2c48iDXPm+X2IIAlgnf9i7YXOuMEgH&#10;rjrwYNq8yCAPonHfcSaBPSKBrBHY1Jyabt9Lt6/fTL9duZbf/nH50i/pl4uX0qULF/ObyViX8vat&#10;2rupuUyO3RgriQNsim09phPjyFrlY+saZwLBiYE6AWxrb6kRwOaH+R2UFCjOSnEKyxC4INUK28EJ&#10;YH6hfH3gyAQQYWXIDQm7JaNytkfiP9ffxo5+25FCGQqgHR2TyaCOz2RQ/TfIoOTKRFBFMxNBJfSO&#10;iumO5N/RWd3zpqZMAre4DKxCxBnp4k8/pVnWozIBFPHr+OST1Prxx+nhRx+l+x9+mB5qW5f2Gbx0&#10;Kc2IgS/I+MuyB/cqctmCM9dtJRbFaweZKV4yfKN4AQxfhRB8DWh7IwjrjsOJOBOnuoB5IMcHLgYe&#10;xG3/SKj4jX0I2BgstOkAcZAYlfK9AaIOUf48mEgeYogYQfYIYifGG8eUBdgBXtXvccN2ifogBzoh&#10;G7GNrPYFdo+5YJ3Ql305JibrQewff2d/y2I4TiyXBw78zQDgvLWcnkGwrJA+Bj6KMt/82/J7UHHR&#10;oa1IABvFR31nnep62U8ZdZlLXcGrdbXd9+YDevJtG1ai/jtyra/XyakAWUPeDG2vkb4a8dszU0m/&#10;AZa/Js/LdqcP2mY2cGnpxb1b2Bo7QgCxb4MAQjpUV7j8xck2v+VLj8pd54AHF9opyaDzgrxClzI3&#10;oh1fh20h6oNNIMa+BMw9ntzDPSU9xiXjmOQdlfwjqq/Dqq9jqq8TV6+mKRHAPPunurmsv9dUc9c1&#10;iG1yNYaTch33vL8/PZd+z6XTc+kA+cs1VH3vqZ1FXLwJsAM6YR/sRNxGAkic+z5A/MHfxD+x75zF&#10;3mX9ifat6vdN0PBFXWbnsuum4wmZiA3ncIRz1TGTx13pjPy057j9PeQHlp8+6A/ZD0IA+cbmyI7M&#10;HqcsM21a5qp+jwO2h+E+7Qt0QS7ioUEAJa9zlPqYH0zD5iJ/jdtPeBhNRJBlqSZ1MjgiEjjQ+zh1&#10;t3emtuaW9PB+U37vLws///brb+na1Wvpisjf1StXawuT37iZn1Jnco6TRWoEdqRvfIw8cYwkZlwX&#10;X+fvEwP9vWqUZTg4A6q/01TEiRXfOSPlzDUTOSnIk3I4EwX5N8H2WgLIcUUgcjZOUd6SgM8l3HO+&#10;hVwAgIQHu0D77UqhXR2zKwfsygG7UnZXcuxK8V05YleG35UTdiXPruTZVVLvKrh2pMNzJXW+HCwD&#10;PpMxV1SUFs+fT7Pff5/Gvv46DX7xReo9eTJ1iPS1vv9+an733dT09tvp4QcfpK7Tp9OgyOKMihvL&#10;1Czr7HVNNtnUgM6l6efSCWKaZUNG5JX8u9JpVwZvQEbfAxk+ouEQnCM0gq/uvFyQ64WAANyPANoX&#10;Jn8evGu+20sAXcRiYFQFiFGeObwOHGM9nED0S//EQSk/IGYiAeR3x00sCA7sKlmrZDksyjaBbWN9&#10;7BMXBBLRumB35wK+OAwBrOobxP6BE5vjozzYiDghz+jH+Yr/q+KFYhzJH4XYJNCXgtn3RQ2oPZ1n&#10;n9AX/Tb8AuqyxUt4nNRYB6NKz4i478tEsIZaX94usM+2toH8mwkhtq4TQoN/NwDpqxM/jsvtSHb6&#10;rmOvPNEPL3xQi/O9JzrEMjbEzj09nHDXCKDfmMQ9UHkWULb35Ud8Q8zgK2zvgSYPMmqzJOL2AzJk&#10;P0guy2hE+UtEAggRpi1iiPbph/u3pyXPpOJlXCfYY5J5TANSfvXmjRtpQrV1SmSPNf5Ys3VR39z3&#10;R83d4DYcTsSZ/VNc7Ui3fOJO/VQf+YRffXLy/FKNPGB+7gf0zjrJL9jItQdbmgByKdIPIuCDeP8f&#10;MY/+Hlwd57ab+6mS8zBwO9kXkhlf4Ev8gNyOpzclgLRBe46LUv7j0iHKX9ocmZAR27re+DKwCSB+&#10;ifYuZT4OOUtEG1gHI8aPx6/sBy4BS1bnJbo5N2sPpj1t3Ie8wr3F+jekEBI4NT6RxnhCWCeEvV09&#10;qaNNteBhc2q6dz/ducWbyW6kX6/9mq5du5YJIOtTskA5T6lzqwK2okYQv8QA/WJfj+/YHFnLemA7&#10;Rpzo7+eRbIpQnQA+4gngR7XLv0oOHFYGE990SrCZdEQgGMc5EDFKnhIlEGUUC8YAwcDQOOurYw95&#10;0j4ZUqJBCKVcgwyqzUwEZYBdybirPnfV/64MxCXh53USuCUCxwMhFKVFnaHO/vjjCwL48cepU+Sv&#10;7Z13UvNf/5qa3norNf/976nrk0/S4Dff5DWsFuWA5QcP0jMFKw+lbMvwz2UDZiR3pVOWCdmQEVkt&#10;d9RFAVVFAI0cgA4+7Y+DcJoLgQPQBDCSDg/oBj5wgNgHDhDaIihoPwY7KJOhKmEOCo6nzaiDiQlJ&#10;hEzEkYsZeriQsY3fiLVIXF2ALftxyLkf3LZBf/aJi0KjINR9gR74wrlgXziP0CcSQCdlle0j+N39&#10;RxkA7bhAkfzIZPLnOKFvbIocyINsJn6QDgoxhYVizN+ejYpkhONdB2KxKXXJ+tR1ynqVqNDvVXj+&#10;/AVqRPBluK8XkByGyKDRIIcvQTatYw/po/+AFzK96Mv+sE+wB7ax/YmLGgGsPwEpO/OAHXUWQDyY&#10;BWQRfWwfyXeMHw/utOeiT+xRV6t8Ydgn2S9B7gh0hfhChCGAL9Ua+pQck4oJ3qo01tycxlRTx27d&#10;SmMapCZVV6cvX66t9Sc8FRlk5YV1Lv2KJG5Jz23pt6Pama/YUDvVdr7Ko/5yzZR8jXpYkY8lYozs&#10;B3R2rpZkxKQcm/tpVP6OBBA7YwPqVrQtNnMfVbK9CdwebdNHzOuSALrWxJoZY8Q13/UG3WkvxsFx&#10;yw8a8aQ+6K+0OTJi24MQQNs7xu1xyxthexju0/HjnIj13vmIbjknZ+u3umk/33rybBWIlDH2LeqE&#10;SvvMTE2n8VHxp4HBvMQLiz23Kf544IPFyCGB3P8HAQSQQa9TyUkjdiN2qQ/4nP5dD/A39nM9QHbs&#10;6PEi1gYRwN4GAeQp4BaB+1Ly5d+6QxxIJIIDEWUJQATAcREuWDEQOSYTwLpQCIJjS6NHQiSvJG2s&#10;QY7QAUlSJx2cpFGSZkleSdI2yTNJAiZZIanTJKvk2UDuDXwuY3H2yVIxKzLioooV96jwCrrB06dT&#10;38mTqfO991KbSF/zn/+cmv75n1Pzv/5r6ta2wc8/TzM//FA7o+WJYhW+LbX3XHpSyCCduV/ZJcuB&#10;PNIvy4aMyAqQG6ADuhjWV38bmQRqP+xTFoJclGVH/OFiYNKBLwx8wDZ+sw88aEf7O8idXHt8EZLj&#10;sB8nFO3ST0wigpNYQAfkQr6yoDl2YlATO7ThILbMR5Gz/MS2QLSHdaFvZMAv6IJd0cM6VBFAtvE7&#10;+qBLHEyiH2J/7tP9uu/YP/agLduVtrEtNqMv8pR+satjBHLBIBeJn8mfZ6LYzu/sxywhOrjQOJ/t&#10;kypdDkL0SluX2Nk5LOpt79axgww1PD8UZPeAKHOEfWP/2Df4xDGOD7A/MY3dsSn2hfDlS8ACxMNP&#10;QuIDz8BS4EEkg/jQgzy+jbW1JIHEiGHZHEcNuQ1tgwA2Zv/UDg/LcO82D3/k2T/JMSHZIX/jIn/j&#10;qqW8zm1CxA/yN6saOS8s6e9lDVqsybpx717a1P48oPdcsbSjdnYVQ7vK/XwCL1s1yJ/kkOP3ovi8&#10;HCPVvjGyXmofn2Cb6BNsiW2xN7bHB/ztgZVcNgEs49ztW46jfqIujifLXRKPqnpplLERCSDtRd9H&#10;+Y9DD+tg+bGVbY4cyI18xHJ54gmwOXpFe0eZLe9xf6L+1sGgX+d06QfsjA+QGd2wea7v0peJrnxL&#10;TB35dhR9QwYhh5BEHhThiWHWDRwUEcQmxCCXeiGBvCKP2T/IH68phBByKdjvTKZWcAz12WOmZcCG&#10;sSYA5AfY1TgxMNCnhrgEoQIE6meiFH6KPg2a/LlB/sYAKI/TPNgZx0IAcTTQ3w3IGTroZRKo9tRw&#10;jQSqD1kgScA8G0jBgaxty1CsI7gi4/K2EV4jN37+fBr89tvU98UXqfOjj1Lbu++m5rfeSk3/9E+p&#10;+U9/St1vv50GP/kkzZw5k7hszDpWzziblZO4kZl7DrnsTF+5T+mY+0cOBUCWSQbP8iEn8iI38gN0&#10;ERozhHUwC5oJoPYh+DzQ5wCsDyyRPOEH7I0vAPY36eA3+wC/4T/aKYuBE2yPL0JSHPbjRKJd+rEe&#10;+J4YoCghD3q4qBEvLmhOLH5jH3RmUOV4F+EYP28qZ/lxO4bbL3XBfshRRQCxvXPB/igJID7Ap7Rj&#10;XaIv3Jf7i31yHHZwQmNP/IqNbFPkIXdt0yryx2Dn4gsoKD4bNwGkwHAMx+KX0ieOJ+viy77IH21X&#10;hdLW+6Ga7O0Dk78KEvh6IigfV6CUez8foT/AN66TjgtsR6HG9tgdO5t08J3rruoT27G9SSDgmEgE&#10;Y331QF9FAgF+AcSN5XO8xVlPtjXyU/7M8qvN/OAHuah+JyTTuOQdE6lj5i+TPw1MLPkyc+lSmhP5&#10;WxD5e6oTbBbgf6b9Njhhll7UXx782JEt8tUayZqv4qjPxpUS2VMO34vi83JsvOwfYP9EvcpcNQEk&#10;zrE94G+2YWNymVjHrrYpbdGm+7EcR/1EXRxX+ArfkV/44w8CWJP3uD9RfyP6An9X+QE74wO+0c3k&#10;KxNAyZ/Jn2wA+ePWmIY/MwnUOC49mTGMdiHvOSFkps8kkBlACCDf+72r2jFLO67R9n9elF99LS4B&#10;1jp9gRODQzwFxXp/nPlT/FWAJATFisZQiB0JIuDCRgcoj9M82BmxQKFcLFClY21ow+QP6H81aFsD&#10;cogOrCaCcpA6qM3GSUbOMnck53MZhOVj1lVEV1RgFx89SnMicuMy6uDZs6nv669T56efpjbuAfzL&#10;X2oEUOj+29/S4IcfppnTp9PiDz+kFRW5Z3LA1oMH+dIyl5h3pa8MlWT1pAh4QQTVvxQ+EBlsXC4G&#10;2ETf3Bv5SgJIcZZdPchjb+xuwgFeRQBpE/uXBWGPL+p+yL445Idj3I4LghPAxZh4Ii6IsZKsIDeB&#10;7KQqZa8qDG8iZ/lxO4Z1iHrgE/pHjsMSQPbDf+iBLWiD9uyLCLbHvmw7jiWP6BubYEfatC1jXNie&#10;yEKRiOSP4htJn8F2kxD2hXxwfBlP9OfBJQ6OyF4VTyVKWx8faLuGlwjhq1AhI2iQQekUEf0UfYQ9&#10;HNuOC/ITG2JLBj/b3sQDRF/Y/vaBiWAkgfgWH+Nr+jEpp29iAzmIFXwDHG/IWgV+Z/+cm8STYokH&#10;P3iLEw9+jEvGfN+fyB8PfYyL6E2oJuZ3/IoEMvvH1ZVl/cbbPrhawjqtW5J9WzI/V+zwAF8mf+oj&#10;3zetfk3+Gld9IopP6etKfwXfRL3i4I1PiGfGOexr22NntvEbti3zlfZo131ZjqN+oi6Wfz/ZyT/X&#10;GhM/oyomnKOW3fEb5T8OPayD5SfW6DePV/+VCGDd3jnXqInSIddF1wm1hW7MEto2LB1DW+Q3toDc&#10;QfKY8WPmDwLITCB/QwLZzu/cQkLtoE6Udboh1wyvuay/23gW1JbyAyeGhrkxmcsO3PzNWX9tPSoK&#10;jJ2B0hQFA6EJLjqIg53BNoLRArAvRuO40rE2tBGdoP/thX7PkFMaUBuybo1MARlXHWSyRZHhIY3n&#10;6pt1BVlomlfPLSro5mTgcbFrnvLNi0F/8UVqE9nLBPAf/zE1C91vvZUG3303zYgcLn7zTVoRWeRJ&#10;Yh4oea7ixkMmuwpiKZ1k9SSrvyCC6q9BBqW3omJfIpiLoCFd9hBAbfPAkgMQ+6utPLiofQ/02Bu7&#10;R1QN2PiSdmgT+5cFYV9fHPLj42jHBYEksC7EAbIQE1kXyUe8mbC4kEXZnVixEMfC8CZylh+3Y0R7&#10;RD1yIksX8iESQOTG9gwigHygsMUBJRY460KbJdwH+7AvfuM4+sR22AP70R5FhLZJamxGX5YFGSL5&#10;c9E1ATHpAPxmmHxwHLqgB22iJ/3QJ30jD7JFXbBTtF0VSlsfL2i/hkqy9yoUcpbkD90cB1V+co3M&#10;hV12clxgvyo/GCYhRukT/MHASaHHH/jWeRIHfHxCbLhuEzMAHznmkLdEji9iS8fmV+6pzSlIhfoa&#10;Vd889Tt6714a/fXXNKY6yNs+IH9TqouzPPnL5V8NUsz+rXHPdXt7Xrg/r9mqOsRTvyzr1SB/6jOf&#10;9Mqmx0UAS/+gFzqjPzahjuATbEZOYkcTcoBvyBfqKX7zgB7jO8a25TjqJ+piHeiLPukbX1p25/cf&#10;BPB4PlF/I/qCOKryg33AN7pFAsi+6I/8roe2i2tGbnO11iY60yYxSQxSl3kglwc/uAwMAQRXdYJl&#10;IujLwZBAriBgS+xKjcGW1IccE/W3lfBu8T2QL06MjXFWyhQiB1JYameYKEYAIRzOiMCh/IbiHmAi&#10;3LENw74YjeNKx9rQRnRC3TsvoN9fgoyaobYyZFw1XiNWMjA3GbNUy7acwltHVqT0ogw0J2ONi0EP&#10;ypB9KmKdZ86kts8/T83vvZea/vzn2j2AXAJmBlDkcFG/ZwJ4+XLaUoFjjUHWGtyV4VWZkyyfZMAa&#10;GZT+MsDrCaFsK4O8eIpY8lIUuSmapXFYXDpPHetvlq8gqCjoBBgBQ7DFAYbgwfaAv4EJIPtFEkVw&#10;xsB0gr3SF4f4+Di35eDH72VRti5RD+IH2dmG7BQQx48HMOS33G8qZ/lxO4bljzo4gZEBfyA/MW75&#10;sX9JANmGPhQJ/OC8wqcelEuwnd/Zj344BnthB9rAJtjNcUDb+Bo56Asb0i8yIItnnyi8wDNMJnr8&#10;RvHhO8KEAz3sF+e1/YJsyIrc0TcR0ZagtHWJw33Y/wUO/V/ot5TT8uN7+z/GADpHP2EP7IJ98Al1&#10;0HFhX5gIRnvbL9E/8d/2BcfGOus88aBPPBAfxCWyAOIGH5kQIm8J7k1i5o+3uvCKvxm1O6F+RtTv&#10;sOrcyIMHaeTWrTSiGjh28WIaV92cPHcuTf30U76nOl/+VT1d0cDEu9t528eWdGUBfx6Y40Scp373&#10;rJgge5r8HZUA2k/RN1V1htjFZs5TbGob8++Yq/gRu9EO7ZXjluU46ifq4lijL8cWMuBT8hz5TT7w&#10;fwRxxm+OBeR3zbfstlOU/zj0sA6WH3vRr/MBuZGP2HW8/0cggOXHelgX4qnKD/aBeQ42J76wN/si&#10;O8dG+fm2fWK7HkfQHztgH5NALvlC+IAfCgFcHmaRaM8EcjtJp47Bpq4XucY8eYE+oG2s8MKbiU7M&#10;zPAOOwIewvZi1gVFcBzCeSACdijBxb4uahEuTG6LfTEax5WOtaENB2LD0Xwb+r0SMmgDajNDxqXA&#10;sL4UizVvq991ybAiJy1KtjkVUe5nGRSR65NhO1XQ2n78MTV/+WVq+vTT1HzyZOo+dar2FLAKHK80&#10;YgkZXim3JUb+XEVuR8bf1fFJxU6eSklnyPJCEh1POoVP8kSSJ5K8UCOHcqzYzUvEMN8QLdvk5W0U&#10;CDuSlbWx8iLZAgtms24iTxRhP4IQW+azdPnJgwyvkHIhGAEFAYzFgMCrCtBX+uIQn3gsbcWgp98Y&#10;+OjiwuyBMhYzxyMJwv4uxrRlud9UzvIT5QbRHqUOyODEJcaRMw4shvMCnUhwfBEHaA/OEWzLPtY+&#10;7IvvsAH9lGQPYKcI5MB+oBET9ZMC5Cvh3/w7RQiZLb9JLL/TJu3Tr4ue8xvZ8av9g70OEl9VONyH&#10;/V/g0P+FfqOMyF3ld+LXdRGd0R0b2EfYBftgJ/vCfjgIoj9KeB/7AeBzxwJxAZCBWEEegGzEkeNu&#10;D4gzftf+c/hVbU/I9yOqYYPUSU6WRf6GVP+GVAtHzp9PYyJ/EzophgDOqn4u6LenGpRWVBPXWlvT&#10;hureluTlTU7P1TZr/rHky56VEmTb4ySA+KmqvqA3tnCOYkfHOITaxJrt/O645tiqeuk+LcdRP1GX&#10;Kj2IMeLLOji2Ysw434kF5MfnHBMJiXMRRPmPQw/rYPn/IIDV4yt/20b2MbrSNsfTFv6k9nIS6AdD&#10;IHr3xDnuiHvcUp4xAwgBvH/vXmpSzvEqQ/bLS/nVUVvXWcc+fJDuP2hKd+/fS7fv3U0379xO12/d&#10;TCcWF1ktnAGWs53aGYODxoHvgodSdijBheIMCjg0gm0oYMM4EJ1Mx04ADRk1It9Pp37ybJr6XJdO&#10;KzLwooJsjkRXAA6qUPXJeJ0idW1XrqRmFbWm779Pzd99l7pV2AZV7Ga0fZFLG2LdvNIoE0Bh58aN&#10;tCuIiqek4iiPJNH1JK+kBDGUQzIxVB+ZFCrI5dGkapPk3dpMoRIir2GogDIRzJetVbgyCZTcvG6O&#10;dw7z9pTaq61EErRPLtr1wjYpOxOMeaAB9aLANnzAPvgWH5hE7Reg+/riEJ94rNtz0NMnMYUMxAOx&#10;FguEiYblpyg4hkgSjjPBsNxvKmf5iXIDy17Kj+2Q4SAE0GA7+lkfkt2DMroB/jb4jf3wHcWF9l10&#10;aCf7uu5n4G38brA/oE+DdgzaLcE+HEubJh3Ibtg39OUcR0bkxRb4iFqBfWKMRVuC0tYlDvdh/xc4&#10;9H+hX8uHv6t87lqI79EVndE956FsF31U5Rv7AFtzDMDPhreB6Bf7zH50X+7PiH0B7xP7zPEXwTa1&#10;N639p+RfyB+XfYdUu/o18PBKzAHVvwGdBHPf9LAwKkyoRmYCyAMg+n1J+/Gg3VpHR9pQG1vql9tv&#10;/MaPvOSLbOn7nSP5OwoBtK/wU/SPyQd6Yy/sQfya/JXjFr9jp4PGsuU46qfUhT7oz7ogB/UB3zkG&#10;7OsYXwBfoy86cMwfBPBwH+thXWJMRT8472JuYfPXEcDYtv2MrdCXY2P7xCSzeNinXUSQmb4HykeI&#10;X4b4hsFMIeQQ3BYfyU8Ri5/8dv23dO23X9Pla1fSpSu/pJ8vXUxnfz6ffjj3UzqxtsqsCoCc7b0s&#10;5aCPAtqhFBALWJVIBKUNw74o9bsTwAIUl/xELU5Qf+vqm/cQL8pJnOXySqNBBWGfDNspstYmAzaL&#10;4DVBBC9fTt0ifYMy4Iy2LwosIZMfAtE+z/XbztWraVf7JRW/DP4GOj7p96T9EgQRYiiW3iCEJoNK&#10;AmYG87qFCqS8oLVkY23BvEK+Chjvx9wimARIoNcT4nKNSSBBR/Dx/tBx2dzX9/GBCxoBtV9R2y9A&#10;X/LFIT7xWEB79BGDvkwqFwiTDBMN4gj52SfKTnJZbvdz1E+UGUR7WHb6dU68igAyoxBBbqAT+1Do&#10;XDQA+vlvwG8e4GOh53jap1jGQYy/nXfsW/aRB3z5n0KMHZGZfIxgG2Af5CkHGfcdwTZ+j7lOG9gF&#10;/9pPr8v1Khzuw/4vcOj/Qr+WL8arfR7JBcW69H20kX1SZSNsjM1pg5jeD/xe+gY/0objxDFSFR+W&#10;he1lbOT4MNTGpH6f0DHjilVe9TakOgX5e6y691jk7olqXP/582lAJ8hDP/yQRn/8MY2bAKruLeik&#10;eEl1bqWlJa1pYN9Qv1uScZt6Jl3yazNlxwbxM4iFOuSAvSg+0U9VvsJHjC+R/HkwRX/bxidlzh37&#10;CHvGOsl4hc9pt2owtxxH/ZS67Fcj0QUZY26W4Df2Q49YM2nP8lsHy38celgHy0/umy/gB+RGPmz+&#10;X40Aur0StpXrizkWbWAz2rTNHstmXZ2dqVX5BQlk5i8TP/ELZgRvKP9+U55eEy/hfsFflK8XLl5I&#10;50T2fjz7U/rux+/T19+dSae+/jJ9dvqL9PHnn9YI4Noql3qZWSHYa8QPWAHAv//dCeAhQUFprKmH&#10;EykMFFSKqAw7rqQfevIk9RGAMmq7CNojGfSBSNsjGbNbhh26fz/NiLQt6qx2WUZnaQNea7Stophn&#10;AWXwXYggkNFBJoBA25J+30MEmR2ECIrJZyKoBNiVY3maeFc2YzaQJ5d5Wo6zZu5d3FbQbQmbwrrw&#10;TNtWBcjsU9k1v6ZJ+pA8DspcDNSei72D04WNAI2FjUB0ku3ri0N84rHAbbof+o2DKfHhAlEOWuhE&#10;wsVixrGWu0reo8DtRXlBTFTyARlcEIhx7Gz5GVy4rAR8n5dJoPMj+0jAR/uB39kXYA8P8CU8gHEM&#10;cmBLbGaygYz43oQDmwPyEfjf/BYHTtrB/rRNHyYWAF08eCIffbN/LILkumsJ9gPRpka0Oajyy+FA&#10;GzVUPuhRIvRtmSyv61+MV2y0n9/3Ixfsh02xbSQYgHarEP3D/tiVY+kbO9M/uU3b9lOMlRJ74g7g&#10;N8BvknlEsTrMzB/kT3WqTwNLj+pYz8WLqVfk77FI35MzZ9Lgd9+lYZHAMZE/LgNzlWRe+y6qRvLG&#10;pFUN7s/U7qb09XvT8/veZcu84D8+D4gksNqf1Yg+w1fEGXbDTtE/6O2YdW7GkzL7h/05juOxOW3h&#10;e2Igxq/7tRyv+0SZ90PUJcYc/rc+zklkdX1o+LNeMxxnZb13Djq+o/zGUT7Wwb5AfmT/gwDWeI5t&#10;bMQ+2Mc+R+8Yw7RLP9QX4rZHNmM2ECL4SNyES788DAIZZLHoGzeu53sEIYEXLl3MBPD7n35M39TJ&#10;3ydffJY+OPlxevvD99OJ1eX5tLaymJ6JAK4/I9hrpCAKHwWzQ0kUFEcoHBrBNhLOhnFS/UcggFw+&#10;5SZnLnlMSMZhioEKXrcKXodIWYsM+VBErUXG7FExG9K2mY6OtCjkV8G1tqZNbdsWIcwPgojQ7Wr/&#10;XRW/XRHCXcgepI8ZQAAJ5NtEUPvsmRGUE3fVNk8T8/YSZgPzSvlKhPyuTCUOZ9BbwqYSY0M2XNf3&#10;GkmibcsM7rLvrOzMWfxEvQjkokBhrxcEgigWN/xAULPyv/3sJNvXF4f4xGMNt1smFYXWgY7cxA/w&#10;gEUckXDs42LGsbQRZa7q8yDw8RG068Q06I+4dWF2kposYWfkp5AxuJj4Ueh8Qz/b+C0SBBB1joN1&#10;iezXOvCtQd/kGnLgZwqRiQZ5h5zYDlvje2QH5KILDuA39uM42rBe9EH/cRCNelh2+4rj3RftYy/X&#10;FMdbFWz30h9Vfns1OEbH7kPywJ41AO3v/OaQGqK/bSN08oBm29gu2AN/lz7GLtgv1kL8YYJhH2Cj&#10;Ev7N/uEY/MPx2Ji2kIV2kSeSQceG4yXGEchxJrlH8J9kHVJ8Dmog7lede6L61qc61a1BpPPnn1OX&#10;iF7399+nHtZN/frr1A8J1L9HtH2cB0FU52Y1+Cyopi2plq7IBmvqc11ybcpem5KbW1mow9nPBr42&#10;8LNR6dOXkf1o36m9SDqIX2yODeyfeFLGN/7BFtgL22FLjrVv8EEcC92XY8hyvO4TZa6C27Me9FeO&#10;uchW+jfWAbYBx5l1cc30mBt1KOU4ysd6WIfoC2RBLuTF5v87EUBkdu1FT3LT9nbcVNm67If9XG/o&#10;DxvE8YX+RpWzg8pVZgN74S2yGw9+QAhbxEtq9wreT3fu3kk3bt5IV66JBP5yMf14/mz65vtv0xci&#10;gB9+djK989EH6a13304nVpZm0tryQnq2+jRtrCP03rMdUBWMBBgCUfhxaATbnFSx6HFc6VgbwIjG&#10;qXvjjWEDZ+OiA0ZVYj9VgLHC/aScRwHsVzHoJQhVuNpkxEcifq0qZL0ie0OdnWlGvy+oWCxT1GT4&#10;DQUubwNhdfsdGX5Xx+xq/12Rul0Rx3xPIEQP0sdMoC8NG5BCyCD7af9d9bervnbVF7OBOypUvC/z&#10;uZIlr2GopN9WAGxRTCX3hvBMQbEm5Hsa9Xu+cZtgpBBQFGR/E0D7gfV/WD+QZWRY6R8/4FfeAIAv&#10;sJMTrdIXh/jEYw2366RyTFFsSfqjEsBS5v0Q9zesOyhjHxCvMTljLjDQIDtyIjMDPwOMiR/FLS63&#10;QtGLT96aNHhWIpJD28GFnj5ccOgTu5BfyIB9sCMyVRE+ZEZ2gB4l/Bv7cyxtufjQJzKYACInMleR&#10;HWREHssRB1P3bXsatjOw7e2PKn9FVPk4k79iv0j0jBevi5OveSVc8LdtYl9jk1f5G5/iY/yLT00w&#10;2AffeYDArjGO97OJYf9EeTjWMmFj5KJdE0JkpL+SMJj4EVdDkm0Q3+FDyf5Y9a9PtaxX9YirH12q&#10;U+0id20ifW0ifR1ffZW6vvwy9Zw6VSOB332XhkQAR0UQeRfwtGrZHFdLZIOn0n1F/T2THOuSbUMx&#10;wMNse94VbT/XfW0SaFT7dS+yX+1LtYONsEkcpNGXGCXfIvAZ/iGuySdsVvqG9iyr+6mS73WfuG8V&#10;Sj3wO/0jh+sj8iFn9GdVXUBv9vWYy/HEDG2WepRyHOUT9bAvXCOJSWRDXmz+BwF8gdgX+3KM897+&#10;p036pdbbjpBB8tj1GJtiz47OjvxGt/sigtdv3UiXr11N5y7+nM78+F36/KvT6b2TH6W/vP9O+qe/&#10;vZVOLC9M7yGAvNgcQSIQKgYkDv03I4BH+Ni4WQ/1BQHkIYq8yCkBKcdhxAGMRzAqCM2k21paUq8K&#10;2bCKxIz0WdB+T4VVYUPYkp7bKnK8EWRXRmc5mEwEVTzzZV7IHQSQewMvXkzpwoWUVCjT+fO1v9le&#10;J4K7OnPOJJDjIZVqb0f9ZhIoO7KA6rZsydN0WwoyLqtwZv1MWBWWtH1euuQbuBUYewgg/6Y4aJ9p&#10;CgMDkPRnPcE1+YFXP8UkA7+XL+wPQJAT4B5cSfp/CwIY9wXW2cAOTkInopORPuPg68LspKQYmBCQ&#10;jJH88SRX+daHKlIYySDtUBRpE7tkP+Jn2Yk+KTbOq5LwAeREXuRGfoAu1q2EdbVPaDPqhwzIg1zI&#10;5yIeZeZ39kNGZON42kEu5KmSKcoW5bMvSh9X4U39bET9LY/9jS2wrQeySCxK8peXYtA3/2Y7v7Mf&#10;+7sO2h60bb1LnavgfSxjVTwiJ+0jK32ZCOI/ZMA3yEOdHpC/nuA7xV6vYrFH9afr/v3UKfLXodrV&#10;pjrVIvL36IsvUsvnn+dlstqFLqFXRPCJfhsUARzRfrwVZEp1b0Z1c17tLUrvZfW3qv65ZWVdsnEF&#10;hisOnHCCqLP9Uvqt9GsJ+9Y2wibob7JE/UBXD44RbOM38tb1hWOxpeMTW1fJV8rxuk+5f4moBzah&#10;7xh7zkOTP4DcJfmLtcG5Rxu0VaVLKcdRPqUe6EDfzhvXEPvjfwcCaNtjd7ahJ/uwr/Paspcf29yI&#10;fbpf2nCek9/4E/sQ3/iZfp3bOa+HBtOT/iepu6c7tbS1pDv376ZrN35L53+5mM789H369KtT6e2P&#10;P0j/8s7f0v/485/Sifnp0bS8MJNWlxfTxrNVdfq/HwH0ZWDW08tOxIiSZ1qyQZAIPAYvApKbLCGB&#10;HRqkH6uID4sc8h7Mee23JKwq4VhQelPbtqRnfiew9slvBdGxuzo2P+gBEWQ20DOBkD1mA/2wCP9m&#10;O5eNuXzM7CGziCrCzCruKCFoM7/LWMWU1yhty8Fb6ndTcmzU5UAe5JrXbxDVKWFSGGcgFri3B0I4&#10;KV8QLAQOAZQJoGyBT2OSgd/LFw1/CGWRQybko6BF8gfYxm8kFwlQJbfbPQisJ+B4gDxOOBAHWECf&#10;AFk90BLP2BPZiHVkjbFEcYMMQPh4vY/f+WpEAghh4BhIA2dzziPsgP4u8BQZ+iSfXOCRBZmQDRkt&#10;M/KjB7Be1hNE3aPeHEt7JhHkr4u3890zgJH8sQ39sQP7I6cHItpCziir5S1lttxRXstqRB+CV/kY&#10;xGPdZtTZ/SLDfr6OtsAnJlLR3/jU5MJ+dC30AEFbtEsfVboaUeYq2TnOslvuKHM5WCA3cpgEMgOY&#10;SSBxpxjsVe3pFgHs0glpx7VrqU0nqy3ffJOaP/ssPTp5MrXytiShU//uFgHsEwHsFwEcEgHkzSAT&#10;IoDTIoCz0n9eui/JRsvqd0UycM8yD69lP2Pruuylj6PPSp+WNQRE/9IGtkBvdCZn0BMSnmt7nWgA&#10;+4h4xZfYJ9dF2Q07RtmiXKUsxus+5f5RB2AdrAf925/o49hDJ3yIzAb/dn2gFrGfx1v0oQ3sUqVL&#10;KderPuW+VYi6oAN9Iwf+QD5ygZwoCSDf/9UJYNlvjAX3j11o3/WI/rAtfSOHa/RjkcCOrs50v/lB&#10;unHnVrp07XL6/vxP6YszX6V3Tn6U/vW9t9M//OVf04npsYG0ODuZlpfm0/raijrc3COEBUEZC0Hn&#10;BBnKe0CIYJsHbpzOvi58pWPdlxGNcdRPw6B1PeiTvj24zWI06eDr6k/CmTyzgZwdj2g7a2LNaT+W&#10;j1kRnkmnDX3nJQ70G+8bzu8F1vG7Ol4N1JZ+gQhyrx/3/DEjyIMgXPqF+PENOTQB5FIwJFDEkQWm&#10;d1RId0QcdtQWM4LMNPIy9W0VVhZX3VB/60qYNeGp/l7Qtln9Ni3kl7br36zgDxHkXkcuDUN4WfLB&#10;hY53fuLTmGTg9/JFwx+CAxt/uEgQxMQMRRsQQ46jSACrikOU+1XwvhwHkIN2gBONtolzJxzxEgdV&#10;ZMWGyBMTz4TAM0IUNs/+8WofYCIIIIY51uTfKvIXc8iFnT7pGzmyDyUfciIzQH70ANYLHQ3rHWEb&#10;+Djac45YR2SwbyjUngU0+TMBRHb2oTZwHDJHIghoF/mtA7CNoz7WpdShSg/7tfSv4eNsE9q1r+1v&#10;+9oylb5GF/xQ+ttk2AMa39gDG5kQ2x62g333Kj1LHSKiPvZbGbvogg70ZwKxR37F2JBk5BLwE8nd&#10;p/jsMQHUCWrbuXOp5auv8pqozR9/nFo++SS16u8OkcCu06dTrwjgExHAwYsX04jq2bjq16TamFbc&#10;z0r/eenN7Sk8dMdtN5x4c+sJdYerDw0iWPdJqXP0Z1Uug+hrjkd/fIau2Bwf4R/XdZ9wARNA9iNG&#10;Oc4+ifJU9R9rI3jdp9y/bM962Kf4sioPkZU8jGBbJCHogs/xPcfTDu1V6VPK9apPuW8Voh70iT2R&#10;/w8CeDgC6L5jTJDjzm/XqVijiPmpadXpifE0NDyUevp6U3NbS7rddC9duf5r+vHiz+n092fSe5+d&#10;TG998G76n399K50YG+xNc1NjStKZ9Gx1WZ1tNgRBAAsRgzIm2OsIIMaxYcoEo92oMIjGOOont1Nv&#10;NzuyrgMyYDiCMs8CSk5kjpdzuMGSs2PuEeRl6NxjRzFbli5rOi7f3Ky/WeaAVe53ZIsdFZv8bmAd&#10;p0aSRv/a4tAPH9ZmBLk0DBlUgc2EsE4KMwHkMrB+gwjuqJDuQAR13A4zgiILkMHnKl7bSpQttb2p&#10;5NlQEnFP4rKwKMxp24y+p4QJ6TEmOcal04R0Y4mHaenAwy/MflKMsQP2iEkGfjdfCG6boHZAu0g4&#10;qYidCPxDgpUxxPG0UyW7/10FJ1VMLOzg5KL9mGAxyeJZV064evwgJwWMwYbiRkFjsIHkQQBZvwmY&#10;CIKSAEIayvyhfRd1+kaOWNhtB4AuwLrZNhGlHUBpB9pFd/T1wEMeI48JIHKiq4mfwXb2sewujNgK&#10;HQBtAvShD2C96Bfd8IH1c4xGRB2r9Cx/93G2lfUsfW0/V/kaXdCJGG3MoskWkQxXEXn25Rj7kbar&#10;fFjqFvWJfou+A1HHqB/top91Qx/651YQloziFhHq2xC+U015rDrD/X9dqkcdV66ktrNn0yMRvYcf&#10;fZQefvhheqTvVhHBdpHAzlOnUs+ZM+mxCOCACOCwTmR5Tdy44npKA/q0bDAr+8zLXjykxi032c+S&#10;4yk+llwQQfvX+luXqH+pe4loA9rDh9iaGMT++IYcK2+7wFcmgPgZO+EP5HH/7sN1xYi1EbzuU+5f&#10;thf1wA7IYN+hT/ab4g+diKcI5HeuEafowjEcSxuOL9ou9SnletWn3LdEqYd1wO/ITw2hrpEXJoA+&#10;UTYBRA/2t9zYwn6wvL/3x7pYH+viukgeEV/YHRwnAQTu2/2jf4yNmN/0A6gl+Jz+kYOl4J6oLrV1&#10;daT7jx6mX2/fSOcuX0pf/fh9+uCLz9JfPno//a+//yWdGOxtT1NjQ2lhZjKtrTzNJCkKYgEclHRG&#10;R/9pCGBdD4ABMZ4NRqB5ECeRKOgu5h6MmR1klnBWDqaQPZUeqzrumbAhbAnbAivd72gflnFRY7W3&#10;fqiwZiKogqPRvkYGfXmYmUEuEUP8IIAAMvgaQvhcJGJb7WyqWG+ozWfCsooaTynPCTPqiwI8oYQa&#10;V9+8xJ3ZQC4Lc38gTwuz4j/3QeIL7svh0jgPyeBrB+tLvjgiSl/sF1PES1ngiCMSzIOnB06OxadO&#10;EMsf4d8i9ksk7GEygDz0ZRIA6B8ZiWeTAWQj1ol5xw6FjaLGYOPLvyaAERBDBiOKoElDJAwu6CZK&#10;Jg3OIQ+apX5VdtgP0R62Be1HwoC+JoDoGkkgOkc4/+03F0iAvTxQuWCiH30AbGxdsT9+iL420DsC&#10;2asQ9/Gx6GcdaTuSPvu4ys8AHdAH3WwH1z/rjw/5xj5lHYz+tH7IgX72p/XBJ6+L7RLe18fSDjo7&#10;tumP+3/Rs+FT9JD8QxqQnyge+1RnulV/Oi9fTm0id49E9B5+8EF6+P776ZFIYItIYNsnn2QC2C0C&#10;2CeS2H/pUhoUARxRnRpTXE8o9icVz9yOMi17sUQVV1uyj6X7Av6V3bkNJetf90n0bbRBtEMVor7o&#10;ii/RD7vjB3KSfCQXIwk0AcQO+IR4sB9o13Yta2EVXvcp93cdBPaddaB/5HB8og9xQww69vg2iEl+&#10;Q2dsjC6uFc4d2i11qtLrVZ9y36iDEXWhX2Sw/NgZ2cmXSAAhf4B8QQ/2Jy6wQZSb9l8n45t8Sr1A&#10;1Me6YEtyCPtia+zu+uZ6Rm5he/Z1DFv21332kyHKYvvaxjFmOKHi5Ir84iRveHQkdTEL2N6abt6/&#10;my78ejWdOX82ffTlqfS3Tz5K//TO39OJxx3NaXz4SZqbGk+rT5dEADf2COAO6cRG8GCN8jjNg4FR&#10;Fj4bhuOqkiwqGQ1w1E/UA2AsJxcBhjyxGJJMyO5ibj0ggDMKTNbb43IG97Ss6VjeLLIpsFYfa/bt&#10;6Ldd7aNoSDJO7X3Askcmggr4TAZViDTyv5gZvH+/8fRwJn0mg/xtQALv3k072ve5CvT2gwdpS8du&#10;iEw+E1ZUdJeEeYGbsKdFOCbUx7gK3bgSa0J9c1mYgjwrnyxIPtYPZEkc3i6yKb+yUHb5NF5cjkH/&#10;OxJKX5QxRdJQvCgAxA1wgeNvtnvwZF8XCPzpRHM88W04SQwnC/1yPH3TFnFZRfxKMmBCQLyYDJQz&#10;QRQ2CppJYLwEHMFv7EcxhDjQBvFGuyYLzptIhvbT+zCINrJNbA/bgb6RwTpbX2Q0+akCv9lvJWgj&#10;AjvStgso/WWioL7xA75GnkwUJNubguON0tf2s32MPPax/WxYD8cmtrA9bBO+2eZ9rKd19CBd5Vfi&#10;MvrW/j2oj6NfOTbGOrozQDRIoOShtnGf8Ijib1DxyPIvvTrx7L56NXWcO5daT5/OM3+Qv9Y6+cuX&#10;gL/8MvV+9116rH36f/klDenEdVh1bFRxPa64zzVH8cxJJ1ceGv6V7jyIlkmg5MizgdLf/kVO28G2&#10;sD0M2yXCv9EGPqUv/GQCSJ5F8kduknf4C1/jD+Sgb9qxvV2vXL/2w+s+5f5uF9hv1gO90QN5iH9k&#10;Iy+IIcdbGV/o4NhCf+cM+th+1ulVer3qU+4bdTCiHvSNDsgT5YcjcMKL/U0A+bYv2N+yl754nYxv&#10;8in1AtaHftHHPsGu+ANbux6gl+1PXh0XATQsi+UB2MTYY+/VlXxyNaM4GBkfSz1PHqeWzvZ0+8H9&#10;9Mv1X9N3F86nk998md7+7JP0p/feSSe6W5S0A71pZmI0LS8t5Nmg2LE7owMbgcQl0FCcYkeSRRKI&#10;I3G0jRMD08WOoIyONaLiR/1EPUCpB85EJmSjQOFQ5Eb+YenjgYy19fL9c9JjUQ5eJkBlZBZlZn0r&#10;3jPMSve8wo1XuSlCkhqtEUHpr0Zq7wBWm2IJNTIIEazPCu6q6PJO4V2RvAbpq5gR3FFhfi4yuK39&#10;toRNFdx1gXdvLgnzwqwI4rQI4oSI4bgIIe87nlDBm1SCTanIc1lmQXo+VUKuSlaezmN5hm35g0Va&#10;IYFVa3Lpf0fCq3xB4OILksd+iANtjCP28cBJkeB4FzgSgXYBfxv8BtjP/eF/jneRNRmIxI/+gEkB&#10;MgDks4zEi3OA2IfIxcLGYGMSaPgeQM/+ebaZdmiX/ujfJAEZ4wBZ6uuiUOaSEX83oo1oyzaxPZwX&#10;pf7RL+i+Hzw4HWQ/t4nu9EN/rhm2Af4+CtDJsK+jn+nTvo06Rnh7hGPhVaBd9PIgYWJv3ZAp+jjG&#10;dPTz63wdf4v+jXFPH9iDflkKixNbbnHhXuFhxeuA6tFj1ZTeX39NXefPp/avvsqXfSF/7ZC/kydT&#10;12efpR5t7/v++/SEN4NcvpyGVKOGVX8ggGOqbePKgQnFdL7/ONiAmQmWo4IEMhsIGfVlYWYEox0c&#10;7wD5bZcY/45fwHaOwa74E/+UBNDkj39DQsg55PLYRF+0ZVtjV9euV+F1n3L/0mf0Zx3QEz0afpKt&#10;iBtiCXkN5w/b0ddxxTHoEmPJMWSdjFKuV33KfWM7IMYdumBLdMAf+xFAzwLyjU7ogfzEwH6+OO5P&#10;qReIOqFP9An62B/EmGObbdiffGZfZOdYy/66T5UcEZbJchnYB6xvrNdmAVeW09zCfBqbnEh9A/2p&#10;rbsz3W1+kK7cvJ5+vHQhffbtN+m9Lz5N//rhe+lEe9PNNPS4K18Gfro4LwK4/lKHNI4yNgIKUjhR&#10;HKdBmCIJNAGMwcn+JBkGpA0HpZVwX1Hho36q9KBPJ5kHOwcociIvcpcDFEvGcBmDe1ny5VPp8UzH&#10;byhQ8wr30mlH2NW/1XCSokmR/IIM6lhFSW1mUPbJs4IKelWk2hqAJoFxJpAHRH77rfYNRAZ5//C2&#10;ftsSNoV1gVfULQnzwqxIIutxTaiIj6u9cbU7ofYnVfym1N+sCOiCdHoqXVlIOpNYyd0ggEImgEKD&#10;AAoy5JFQ5QsXvFgoSCLiysll+7PNRY79PGgSSxxPO044g3+7D/zNfuxPceFY+qSdkvg5Fkhq+o3y&#10;WCbHSIx/E0CKmwsbgw2DDpefSjAIefaPNmiTPk18Sh1dzK0nNoy5sx+cYwbHORdsH/qwTTzoRDuU&#10;ttgP0Ua2T1kjbCvA3/zGPrFmRH8jCz4ykA/EbQZ2i9jvt9LP9FnKbLktm+VDP8vIsbRB3ALa5Jtt&#10;0XaG92U/+xld8DW2PwwJrPI1eJWfnQP4mtdI5rcIoQe6KWaHdYIyoJPIx6o3PRcupM5vvsn3/EH+&#10;Ok3+vvgi9Wk7bwXp1z6DV6+mIdUeCOCICOCo4p228kNosl1eiso2ww62gfTHt/ZTtANARlASwtI2&#10;1g2wL+1hZ/yE/8gvcjGSP5944Vv2pX+OpW3ai/Z17XoVXvcp9y99VfoIWVybiJOoTxmT2JXfiSnH&#10;E3ajHduJ9t2X+67S7VWfct/YDqBt4s164C/8iEzIRr4gLzmP7SMJ5Nu+QH70R37acsxb3uP+vEov&#10;+4a4iPoQv9jdtcC5ja/wG/tGu9PW6z6lHPshymfQBw9TPVtnFnA1zS8tponpqfRkaDB19Pak+y3N&#10;6drtm+nslUvp1A/fpg9Of57e+viDdKLl7q9poKc9TYwMpKWFubShBsqObAQHJwqiKErjUAelizt/&#10;u1iWwekih0GrgjIqetRPqUdZDO1QAs4DHjrZsQZ6ELw4nf1yguk41hTckD221BYEKr/oXFDjSYZK&#10;6iBJ2ZfJoPqQgWqXhxX4eTZQJC1fEhZx872B+QERCGDAjvBc4H3Em8K6ztRX9L0kzAuzwrSOmxQx&#10;HFcbPJk38eBBfjpvSiRwVv0tyEdPpSNrCOZ7GVUsWKX/ueR+Ltv4VU3xPZ0y4KEQ/RhR+gI/EAsU&#10;LIodPiBeTDSwveMI3+ADYo99iUOO88DgYmfwb7fP7+zH/vjcxZWYxKe0Sdv0TT/u37FgOVx0DZME&#10;AKHxZeDyEoeJIPClKA9CHEdb9IUMyBR1Q37rhs1ALIqvg3MMcFyZB7RPTjoX6L+0x0ER/RbtQ13w&#10;rRUMyADd+WZbJIMcFwur864EMgJixmBfI24vYb3sX8uKDCanBts84Ea5XNeQAXmwm2PKctmG0Y78&#10;bfnYz8fhc9fHV/n9oL4vfR79nWsfOYAtkQe95I9RxeWQ6lC/6kffpUv5zR8s+9L16aepm/X/Tp1K&#10;j+trAA6cPZsGtc/QtWtpWCeeIyKOo6pjo4p13iXMq+XG5E8eNiEesN24bMcDKNkOwQbRfoA4BLYJ&#10;IB9sG+e7gU6OY9rBxvRJPBFjkIxI/vg32/Ep+9KXxyXsFO1bVcdKvO5T7l/6x/lI/+iGLOjuWMJe&#10;2I9YdJ44JolHdGA/x1HU5VX1opTrVZ9y37It2o91JceY/IYOxDu1AZ8gP7kf6yTf6MJ++MLxT1tR&#10;9tfJeJBPqUfEfjohCzJhW2IVe+d4LuoBPmAf9rXtLftRP1XyGrTP2pp5FvDZWlp8upQmZ6ZT//BQ&#10;vg/wQVtL+u3u7XT+2uX05U/fp4++OpX+evKjdKL59tXU392Wxof709L87IEIoJ1qI7h4EpQxMJ30&#10;GAfHYjicSyLTTulcEJU66qdKj5hsTjT0QS50oiAhrwcy62c9nGQcAwHkIYpMANXejrArqIOkDmpE&#10;UIGjaHhBBBUcMkTt8rDalMH2zAbm+wMfPXpxfyCXhZkVBCqyOyrMz0XwtnSG3iCAOgNfunIlzV++&#10;nGb1PS1Matu4MKH9JkQEJ9XOlNqcbW9PC+rrqZKQNQSfyS8b0pt3DTOLmV/YLrnzS9uB7AVkvJch&#10;m+6HTByDL6MfQFn08AM+IEaIFWyN/bF9jCUXO/zEvi54kSzhV4NttG3iRx8cw7H4Mg7S9nv0vUH/&#10;r0PMAxOJkhB6ZtCXoPidfTmWfpGHOCx1IvdcULBdmTdV4HfDx9jmHjRto5gD2CbaxeDfBr8DbBjB&#10;Nva1DbELNkFHk7+y8INIBj3AOe9oyzLgI8M+su1LsJ3f2c8o/ct+9pn9FUlpJIC0x3H0jQ3QF3uZ&#10;sOAz7Mg322zLaJcI25Lf2c9t2ffE7ev8/6oYqPK9/U67+b3oyIg/sY305vLtiOrPoOrNgOoHy7w8&#10;/uqrTPr6v/46DZw5k4Z4D7DI3+jFi2mMOqN6xInmOLedqL744bNx2c4zgNg6Az/UfZBnA4VoizKu&#10;ol2ijW0bx6/BbxxDu/gLv+JLn4w55og3/IpM9Ee7HI99sFO0a1nHqvC6T7l/6Z+Yk8iB/52PyIe9&#10;0McxGcdZYhIbYi/shA1og7ZizESd9tPtVZ9yX7dRpQd+sQ7IhXzIaZ+QY64FzgAAgP9//dIXlj/K&#10;/joZD/Ip9TCsT6kXMiALMYdsxBf6OKZdE+wDy2/bW/ajfqpkNmifNxmxrFKDAM5Op4GR4dT1uK9G&#10;AO/dEQG8UiOAX59Of/1UBPDBzV/S466WNDb0RGeDIgOvIYAYAscSaCRsVSF1YLoAu4CXARqdayNF&#10;pY76iW1ZD/pDFzuVQMWxyIRsyIhecYBx8WcbAUpS4mSOywQQPQQun2ayBPR3hrbLcHuJoI5VFNUu&#10;C8s2MlZtNlCJoCq19/5AFdW8QLTOrnlYZEeF+bkI3ZaKbiaAOvteEeFb+uWXNK+CPCtMC5PCuDAh&#10;UjihfSZFBKd07KzaW9BZ/lMVwRX56pl03JBOPM3MfYzPJd+OdMqzmZI9w7pYNyBbNiDblvDMYekD&#10;I/qBuCIesCm2jQWjKqaccB48///MvQd3HMmVhakfv2fP7p41MyONRiMvjaTultSe3ntP0HsS3nvv&#10;gdj7vapbfAhmAQTB1m6dc0lUZmTE83Er0tkfJkz4xWAbvmU//nX/+JEx6MeEwP6uwZgZeZ+Py/Ax&#10;zgkmGoq2C57JD9/Z7vhCjhxf1oc4xUYuKDlnnDc1vI+2tnW2t2Of/l2os20A9sVG/A/Yxn7giRlg&#10;V8N92LbYAjt4IkZn6w8ZNvLEbPJlv2Mb29W2BbVta9T95Jpk37DPfVg+T0j5eNpzXB132I34wobE&#10;m+3JNvbVMWebZmTbYleOyf12i4EcBx8bA657IScy4kPGl33HpS9PD2AVjxs6BlRf+k+eLH288u2b&#10;b8rAd9+Voe+/LyMihaOnTpUx1ZYxtRlXPRpXfRrnLIN+xI7Jn2Oy4ajsyjWA9hvkL0C+JQQZTMDG&#10;RraPY662ufMcsA87ciy+xnf4EJ8SY9m3+J/xaE9/2AQbY6ds01zDuuGgT92+9o/zMv8gIw7QGf2J&#10;f2IQXYB/lLANHWhDW9sm6+I4sT4ZtVz7feq27sN6MJZrS9YB++JHdLBPsL9hf7DfvsAO3Xxx1E+t&#10;B3D/hnWyb9CJOKMuY2f0cVwjt2MV+WmD/s5Vy3/UT5Pcxo4QBHBDcykEcHGhjE9NvieATx4FATx5&#10;SQTw2PdBAH8JAbxz5XR5/exBGep7U+am9yeANgSJZseiuB3rosr/BtttIJKYBLaBmgI0K3XUT+4r&#10;6+Ji6GA1CUSuPIGRWDi4KdFoyzEdAoij1S+nTTXQe3KkbQHt14DviaCCXEZ8f7OIxtFA74mgihVE&#10;kFfD8XaReE3c/futO4FF5OIaQAigfoEvifzNqyDPnDhRpo4fLxP6dT4mRKHWtlEIoYr1uNpP3bpV&#10;ZtXXgvpe0jirGjMeai05tlU84mYW6QUJ3JWsnNKO09rSMXQwrJf1ROeEDgEEyf6GfZALH4lPAXOC&#10;ETfYnmIHKBx5MsYfTjpPDMQm/Rj4ie3sp19PwsQjxzMGfRGnH4Oc9IA+nPwZuX+OQ2ZPRhQ7JqIm&#10;cpFzBF3IE2IUG7mgOF+M2rbA+2znbGvHPH0Tw9gpTzZNyAQF+WiPjCDb27amLcdhA/R30fdEDOlj&#10;FdRgdaZeoaF9thGxwN+OByYO2tZ9GSaWuS9PnO7H/jDxo79u4+PLpnjDhtgSm+Z64vjDVraJ488x&#10;Yjhu2G8b07/jwH3XcZBjoVsM5Djo5JvkhQDyNAAebxXvEpeukDdW8Yb1o3NINWZItWVItWSYWqLa&#10;MqZ6MqFaM8nZhkuXypTaTKum8MNyUnVqUnVlQjbnhjMePTUm3/v6vw4BNNq5lPPLyHnmHMNu2fZ1&#10;7NnW2NBx5/ph//K/44D92Jz+bGNsg51qe+a5pAkHfer29o99iF/q2PEci4zYAV2ISYD8jkt0xTbE&#10;jWMy6+IYyfoYtVz7feq2HF/HV9YBf2Bb/IH/XAuRGx9koA96oAO6d/PFQTJ+zKdJjwzrZL3sG+uE&#10;jPgkx6hzGH/R5l9NAMGmZF2HAIrDzZsADokAvm0RwCt33hPAP/7zKxHAP5af3bp0srx62lMGe1+X&#10;2ekJEZqVTofZICji4pENQeBl5xKQNTASzrWBCFL6aArQrNBRP7kvYF0Yz45FBpyLw0gcZEMvBy2y&#10;1xNAnWhZBwiPBtoLbVeD9+RJ42nA1s0isqOypGjA1rWBGk+DdZ4juKtiGu8a1i9riCBvCeFRMHEX&#10;sIrvmkgdK4ALZ86UWf1an1aRnlTBHqdg//BDGYUMqmizIjiudlNXr5ZZ/bqf16/1JRXrVRXFdenH&#10;W0225ct4nqEKT9zRLPm4qWUXWaVnyC17yXDvCSF6oV+FPQRQcCyFD4QttSFguW4hLl5V/2F/jUvR&#10;IK6YJPolm4secAG3T/APfvLESdGswXZPvviP9sQjxxKzBv3l7+w38D3gOEAfADnpl/5r5PGcHyYf&#10;1oHvTXoQXxRC8sTF0AXFsWY4rmvQznmbY90FGnszBmNhc2RGnwzrhky0wZ6WjeMBfRnhw4YcQk90&#10;3o+0+dosE7A8Wdtu/M02YgFyxzH1TTbcac3/bKdfk8ocO3Vf7NuPAOI7/I5NHGfZP9jVPuL/bGNq&#10;pW1iG+c45H+D7bY59q7jII/jWKjjoYbbOBY69Q7fa4wOAZQ94iHyshtPEODVbqMieVE7hEnVmCnO&#10;NIj8zWr7rGrJ3I0bZU4/SvlROSObz8gf07IfN5tNymfxfvJ2zoBR6ciqnwlgzjfyoAbbaWc7YTvH&#10;o2OR/7GVY5h2jjl8l33M344ncpL+OB4/Oc+wk22X61ZGPbcc9Knb00f2jf3iuDF5Qh9iwvqgQ45L&#10;bJTjkuOsC326f+tSy1Fjv0/dtkkHy++6gkzIhozogLzogQ8M9GAbeqIz8jvO7Yts96N+mvTIYLys&#10;l/M51zb7BBBHzl389VMRwP0+6PFxBPCCCOAP7wng9QvHyovH98rAu5dlZmp8DwG0cWwMlMEYKIeD&#10;SRwUzg7OiYxTAdtsJIqbEw4n0yd920h57KN+cl+gdi5j4yQ72IlnvVxInGjoYCcTCE60rEMjAQTa&#10;p0YtaEwp3yJVGlPGbK0GKrBkoPd3C2vMXY29q4SP18xpcuTVcNuPHpUtEcENEcG1mzfLsgrxwsWL&#10;ZVaFeVpFelK/0MdZ+YP8tX+1j7GNAq52M2o/r+K+eP9+WVHRXlfR3tSEx/uGtzXmjny5I5/uSs9d&#10;JWQ82gYZpW/Ii9zIjx7SPXRCv4RPJYAufNiZp5n3qtB5YvbKUV7ViWLe9o3jqwbxCeiTNjERqb0T&#10;OIPtgDaA9oBjgfty3xQD5CVmariA045jcxF00ePvPMnRN8dwrCd/8g37EKd1UXfe+G+jjm9PLvTl&#10;Ao2tGYOx0CPbir+RA7APfWjLMRyLr+jLoG/gvmnPseiNPdETX+EzfGfylpF9W0/Wrid894ROey7s&#10;h+zVz1j0q/bYb1LpeKEv94cfQCYJmfx5fPzj+LJvbANPVi74/J/t7bhuignHV46zbP8cBx6Pfunf&#10;4+X604Q6Fjp+QiZ8z3iKvQnZYVy6cxqY54iO3btXJq5fL5Mie9PUDWFOmNf3hStXyoL2LVJHVIcW&#10;ZPP5p0/LvPw4pz5mZTteBQex5OHzPHMQcOMHdwFz/V+dh+RBE9jnnMRGdXzyN9tyrGWf2q/A/qRf&#10;+uJ47Is9sAv2qe2Za5dRzy0Hfer29GHfgBwznofwPbohJzZAp/+/EkBshu0c764rlh+/YPOcd/wP&#10;2IZ+tLUvHN9Zdst/1E+THhmMV+uFPa2XCaBjN8elfYAdnJ+W/6f8oMeBBDBOAbcI4B/+0SaAV85+&#10;X549vF363z5XIRgTAVxuNI6N4UDNQUoSYRAM4UR2EjpI2YbBaMcxFDT6ycnGOHnso35yX8C61A5G&#10;JwcvcmUnO/EIVMvvouFEyzp0JYBA+wNqq4NaBErjqpP3K4IaX513VgV3Nd6uxt2V/SCDOyoA25ok&#10;tzSxbapIr+uX94p+gS/yS1xFmSIdN4Jw2vfkyRb5awNSyDWC/IKnkC+q/YoK+LoK/aYKOK+a21YB&#10;Z4wdjRVjMrZkkNItmZANGeX/kBv50QWdrF/bDk0EEPLXlQA6pjRRMkkMafy3kuWlJnBWcp4x2WuS&#10;ied56e8XkIY2YehLEzV+AsRjhrcD2hm5LYmMj0nmeqIhJgDxC5pIUYZjiXYcR1/0zXjkQ4blcCFh&#10;PMZwnBGb5Eu3Ccp/GzmusS3Hk7P0hbxZLuuHfFnnJh3pg77oE3kMxqkLJcfTFzqhI3nExMUkZkKf&#10;0bTylicI1xRP7JBGYgHCd18/ZsA9xTLo0Q8kSKDvtjYB5Pjse9ufcdw3gCh4fPbjG+c+NsEenqjQ&#10;28W+rinst+0dD9jF8YC96RcbGXx3DNKGth4z+yCPzbg5JoxaHsdCrP4hC/7XODwKZkK6ch0gp4G5&#10;lm9S9puWLWdVI+b1Q3NBNYZHTi1fu1ZW9De1g9qzqjYrarusY5Z07JL8uyj7zcu+vD4zXgWHHsQZ&#10;euv/rLdzs/aJ4e20ATlP+Z9ttMNX+A0/E0f43DFl4oRPiSOOQQZsix2wKbbpZk/XL6OeWw761O2d&#10;sx6HMfEnMiALvnaMoC/6IbuJrPMDXdhvXTiO/KOfWo8muWvs96nbWgfHF/K7vjj38ZH9A5DXsG/Z&#10;jx8tf+2HbP+DZPyYT5MeGdkv6OYcdv5SA6wX8jsesw9oj/wcb/l/yg96NBJArgFsE8DWTSAigD+2&#10;COB//lkE8NLpb8rTBzdL35tnKgSjHxBAG8hGQSGcE0WkcjZGcALjYALUhdQOt6MxJoalv24BetRP&#10;7gvYwVkf64SzcvKhEw7FychvcoHjCQACwYmWddiXAGaorQ76kAzKJjJu52aRXRX+XdlrV7LsynY7&#10;siErdVsqApsqtusquiuaAPkVTpGe5Zoc/UKfEMnj1E2HBB4/HqeFJ/U/1wrOnToVp41XRATXrl4t&#10;mzqWU8u8ao5Vxh31vasxdjXWrnwnx7VuWpEsmo1aJBA5kRfZrQt6te3wSQRQ/ZoAsrL3WgX8ucgf&#10;E/kjEd4H0hU81ITz+MmTIITsp927doHHV564m4AfDfybJxR8TizjY+KUOAAmQoD4AMQwMeAJGR0y&#10;nCN54ndRZEzGdhGpZUGOmmzQJ7mX481547+BY5q2Ll4cjxz0RZ/Ign7Ik+Fx2Weds57IQJ8u0DVy&#10;seR4F0v0yxO0SWCGJ+om8odt8F3ugx8FrPJB9u6IiBi3b98udxXLft0e7eifYzgeG9dgjLpm5fFp&#10;4wKPXuiHnraDfWK4ptgm2M0+cCxgG9scG+H3GmynjWPR/qh9kcdvioXsG451HEDKeM1lhwDK9qwC&#10;Tog0T6kOzMp+C7Ljksj1smy6Kvuu86NRNl7nb23bEAFcVz6uqf2q6saqfLgi+y3JZ7w7fUFj8ApN&#10;Tjc79qy79ca+OReMOl8N545jgphxTPFjAtKP3+szBviV4xmT8ZGlzq/an9jR9cuo55aDPnV756zH&#10;qOMEmfA5sYFt0JO4rHOE+MyxyXGel+iz1qGWo8Z+n7ot/dE3tsJujFnnfc6tDPuV/Y5xjkN27JB9&#10;kO1/kIwf82nSI6Nb3tS6OQatQ/YB7a2D5f8pP+jRlQDGXcAVAfx7mwCeP/H38uje9fLu1RMVgpGy&#10;uvJxBNCB2mQUnIuTCVj/mnYxZT9tMRJ91E7O4x71k/sCdrDR5GjrRGHAochr+V04kJ9CvCfRkqPr&#10;cT8AbYDax00jkiGgPtTZ+1VByRLX4WmsOBWrcXnf8Lbk2JI8m7Lthgre6vPnZVkTIYV6TgV5RgWa&#10;a/0mRATHL1wo4yKDnP4d5+JtYVrEcFaY17Zl7V+9cqVs6Jc9bxjZMglUf0EEVUjjOkQVT5NBrwoG&#10;MUU25JTt4oYRye/Hx8TzBIF05AaZsDXQfkgft6zzHlCeXs5bAOIVVdhdxWBYY7Cq90IF/KnkeCR5&#10;IH73NdmDTAK51otCT3HsxFu7OEahaRcbEAkLlLRcm8QbXjrvKmWilY1ZFeHUGA/Kxc/EKqfLiAt8&#10;HmQISG8SnRggdmqw3RMux3rib5z4hJANubTdRZGCUk/62A4bOncMbyMec44iL8SafshVbEy/xDFj&#10;GHwHob/ahd5tnWNs6YJeMUkCy6H/+ds5xOORONZ1AX2wvckVPjIJBPwN8qSG32p78DfbyUX6wef8&#10;MKgJIDABhCBCBogNT/7kdQ3GYDz3jwyd+NEx7KcddkMv7IJv0dd2wAeuKdkf2Cvs0hAL2Q/0j56G&#10;9Wa7Y4FjHJP4xfEXPmmQox4/YqHtmyB/6M840n1C+nIaeEK+mJS9ZmTfedWWJdmYFb5V2XNNZI83&#10;EIFN2dnY0L4N2ZrLSdZ07Kr8s6I+l9X/kuRekty8QYmxHYex+ljpjs4G/j4I+MYEEB9n8udrQPlu&#10;EugYw6+1T7NNO3GebGq7us4bjTV+H+S5xz5iPOcr8eHcwSbEJbGI3HWeODaxoeOSPhyXtcxN8mTs&#10;96nb0p/lx1bYDRt67kSunFN1XrHPPkBXjs2y51jOtj7qp9YB2EbWh/HRqcknWbesAz5Ad9pynHWw&#10;/D/lB10OJIC3TAC/FwH8svznn/5Qfnb6hy/KgztXypsXj/QrcFhFXoQjGchGygZCMRcUjIPjSCKM&#10;4KTEyS72/A9yAaYI2EhNTgZH/WQdgPs3rE/Wyc52EONgZCd462SjWDQ5uh73A9DG0DE6sCsJ5AaM&#10;IIGyMauBvG84btaQnbckz6bkWlNRWFGBW1KxW1CxnhM54tTNpAjdxI0bZeLatbgDePzixTIhwjcl&#10;zAhzwqK2r4gsrosAsgq4qcIeJFDHb2ti3YEMqr+4E1kFNW5IgRBq4t6Rj3dkD2TippEdyelHyPBM&#10;RB4qDSDHQRK0fc9kROzI1tz4EcRPycXKH4+J6JdebzQGp3ohf5C9HslyTzIB/mYbq4IQxHyaL/xF&#10;kW8XSO5ChPRlwhcJKzSRPt70EoRP4FRZECAmBskbkOwgCJH0XZc+MVlUYDvx4Twhrjzxu5BQ4Lke&#10;as/jMPQ9F0ZP+lHcGbc9HkTQscf/tq3HzPaFXNNPEA6gfjkVRywDvncIBjZo647coav6pO+Onu1x&#10;A2052I49OMZ60jc6UfDJf9cC6oJrA9s9OeAv2mfiA+r6Qnv8zTV+nALmtC+kz+B0sF+3x+TPWPSP&#10;XemrBn27qJv0GbnI07ZposUOrmOuKbm2ZN9wXCZiHb8kfzCWbWCw3X7iOI63HHv8k3zDd4+5J/48&#10;BrEmm/I6uAnpzSrgpPwxLXvNKf8WZeMVEUF+ZK4p13j/eJA+CCC1gh+N1A3Ze1P23pC919V+XXm4&#10;pj55zuiK5F2RvLx6kjcoEVfkFnlm/bMNsh1siwzsYuAb/Ip/MwEkLuJSEcmTHwDNfq+guaY73hgL&#10;OZxrmQxGfFd+znNWRmPNF3Ibx0k3HzkmHe/oSJ4gdyZ/7Kcd7TnOMtMnfWc5m2Sqsd+nbkufjm9s&#10;xLjIgP+wZy27c9z5Vdsd3bO9Lb9t5nGP+ql1sC/28wfyISfyUguQndjLOmQfcDw6OFY+h9z7fej/&#10;4wggzwFMBPD4N/9T7t28VF49e1DGR4c0wTUTwGwoG8lOx0g2kIsojqa4+xcL4DvbMRiJz7E5qX5K&#10;RwP3b6BP1gl97HT0IbEIVE9S/I1+6OlJwI6OYG3rUI/7AWiToIM6p04lzB4SGCtrGiNW2RRYQbQ0&#10;9raCbVtybEmedcm1puRakZw82mVBBZhn/U2rIMfjGTQhTqhY87wuyOCkCN8U1wtyIbf+Xtb2NRHF&#10;dWFD2BS2hO02eAdxQH3sqC/uRN5R35wm3tGYO/I3dw9vI5dssi2/8kDpbcm+JWwKGwLkANK0p9AR&#10;NxQMbK1kGsLe0uWt4obVv8fS44HG6mGS17h3uc5LuC8CyCogBJDTwFwPGKeBXdzlLwigyZ+JH9c7&#10;8fqrWY3JWxA4LbUguU36gvQACqnkBMhsstcB+gjkAcQHElSDuMh58sEkLBlY7YxiSVEBskFAf7Od&#10;/bSjPUSOldIggW0Z6N9jsC2P8wHBEDLpM+if/SbAtoN1R99Mcq0fxL4m97SnAMZrxtQnOZTrQYYn&#10;Mq8G1MUUuQE6RKwgv/aRg+QitYWJHaLXdA0gq3/sJyYYizE4nr5quO/wheSgbYYJILZCHmyLnbF5&#10;2AWbUAPaNSXXFtcXx0OTn5DBvmIMZGE8gEwG39nXiQkdRx+ZrFgej+Vx6D/bMO7OlW5jsiV5Mi4/&#10;TArTwqz8Mi+bLctP/MBcF3GC3EHy+IG4BfkT8Ys6oZqyJVLIjWlcl7wpm2/I5uvqZ13yrmnMNY29&#10;Kj1XJQtxRX4hM8g2sB1sCwO5AXrbPtaD+CGe8DMEz6t/vhscQAYBZNA/Fl0rMqGynxmr9jO2tZ/t&#10;1+zren7ZDzkm6Nc+Qn/0tW7IhGwAApVldb44JjmeGEBW+rV8HrNxLqqw36duaz2yDsiB7MiGjPgG&#10;ufFPTQBrWzuGiVvbuEn+o36y/IAxrIdzBllcP7Evcn5sXXAeZh0+h9z7fej/kwjgd1/9ody+dr48&#10;f3xfhWBQibnYMZCRDVUby44ncHGkDeWkpEhnEAQYjSDnuP2cfdRPrUeN7HxkyImIfOhCoHqyQid0&#10;I8BzwmEL62DZDwMd9OH1gUD9xelU9R+nVyVfrLBpzFht0/jbCrhNybquAFyTvCuSb0lJNq/CNisy&#10;OK1ix7U8EyqG4yrQ45ocJ1SsWR2cUgGfExaFFWFNRHBdhHDj0qWyeeFC2Tp3rmydPVu2T58uO6dO&#10;lZ0zZ8rO+fNl5+LFsiPyGKuE6ntbfuW09LaK0bZkgQRuyY6bbWwIa8KKtvP2AcgWK25R5HQMq1/c&#10;8NEnG3Md32vJ/VxyP1HfPZpw7ons3W2Tvzus9DDZ6zukkFXAIIAq+nt+3asvTv2a/HGdE8TPpG9R&#10;MiALZG9FtmRiAmskL0WIIip7B2T7biQPmAjxAyDjA3KkPokXT3pRXMiZth2AVwNjRVB/e9KnwBCT&#10;HRKIPdWXJ6bcrydRk2v6B5DsDG+fbhdg/BIEGHtgB2xQ6W5dMzo6IofkCt00NjJ7EiPv/SOQXPJk&#10;UBfR0FFy0Af6AOvasZnaYRf6wue+DjCDVUFfGsC45C7H0D991aBws899A+Qi30HtB9ojG/bHt64B&#10;rpE1qA2uM7l2cjz6feA7+YSxGJOxLQdALraRP5mocDy6WCbXs6aJLC6LqMAqIA+EntH+eYFr+Fa1&#10;bUPYlK03Zest2TryXgQwfiCqXsTrKflbxJDLR7aUj1siWJvy76bk3JC9NqTXhnTcQDbJBZDPNgD2&#10;he1hmwB0ALYPPvB8QwwRT8wvJoBxzbBqg+8KN3x3eCaDvkvcPxRc5+mbMRjXMYi8nrNc80Htb89j&#10;3cAxxIH1t+8ZryZ/6OZ8yeTP8Yg9OB4Zs3yM4fE6c80RPnnOArUe+Au/2CfYEbmxqfPeBJD9xHDO&#10;J+R37Fp+2zKPe9RPlt86MF7OGfuiky+yuXWpdcBfTTWhlv+n/ND/JxHAb774Xbl55Wx59uheGR3W&#10;L76PJIAYzIWMxED5bDCMROElqYAJIAZkPwbD0E3O/lwGq/WoYZ1yAKALyURSOZBrAsh2O5z2HIct&#10;ah2yLvtB/zQTQIFr6TokUIjTqwpSE8FtBdym5NiQvLzSbVXBuKzisSBZ5yT3jGzP+38nVBTHVfjG&#10;VQAnVKQnNElOqZDPCgsq3L7Am8fKbKiob5oEigBuiQBunzhRtkUCt0UCY5uIYJz6UT8bKqT84t/Q&#10;eBsad13jxy9/IU4BIZP+X1SyzGvfrGw4pXbjSijeFjCkOBkQ6eulEEvOV5q4n/PrnaItstcj2Xok&#10;232giYe/H2gb+x5r/Kdq91K6vZYc75jwVcwHFWsj8hkvuec9p0xqc5KBC9IXFadck8RpqVUlOisT&#10;a/I570QGEFawKft2IHtvNUG+4D3Qfo9yBm+H4TWBoLMCqn4hnBAtVh6JozzRZ9IBYrIX2B/FUrJ3&#10;JnzBhI2/Y3JUf7SJ67tkd/dbg+35FHiQYvW7rH4g6mvYwjaQ3KE/ujaAfetqFyQfudBL/UK6IeCs&#10;xA7Iz72KkX58rb8ppjmfPBGggyczcguYIFBcc2GmDyZuJnOu9zMggPn0L/lLAecYjnd/Gblv2y37&#10;ool0WU6OzzXAdaCG9+XaaQKAnvRlIkD/jOPYqGXJ8th2jgt0oS/+57tjjPYcb2KB/QHkjxXACe2b&#10;Vr/cubugMZf1/5q+b2o71xxD6uIHXyKAOxBA1Yod/XiMbbL9NiRReRjHqI9N6bEpnTYlD7HiH1bo&#10;H9Df2MGwPWwT64Jt0Af7oJPjIBNA4gFSh+8heqwCAuIBeFXQBBCy6FPDvkaQvjLJynGJHI5JZLUO&#10;+BO/ei6rUceC5xv6Qb8mP+Eb5h2ATJn80cZ+t8+RK8vCOPUcdNhPnqcy6LPWAxmQB9kcY8hN/mHX&#10;TJ5sW3TIuYRNLb/tVs+hR/3UOjAOYzr2kAU9kM/5gh7okPXIJLZJh1r+n/JD/x9LAL/88fvyexHA&#10;X0AA//nX35Qbl89oEr17IAHMBsNBKInzCTwHsI2GgTIBNDAe+0lejOWAzcb6XAar9ahR62NdCGQc&#10;SnHFyU7AHLhOPDucY3PQ1rrsB/3TgtrugfqIG0XUp4kg19YFNB5EkFOtsdommTckD6daVhSQiyrc&#10;PIZhVnJzPQ8XdY+r0I2r6PGIhwkVQZ7cP6uiyDO8loVVFe81kas4FXzlStm8eLFssgooArh1/HjZ&#10;EgncOnmybIoIbmobbyJZZ+VQx62qoK6qmK6qAK+oEHM6mtNHS8Ki7Dev/+PZYNo3pTgYV7tRFd0h&#10;yTSg4/ok01vJ8xoyp/6ea5J5KpL3+Nat8khjPDQkG/8/0vYnmnBo81xE8JWOe6Pj36mffvU3pL5H&#10;NQ4Pt51WLM7KFguyyZJ8uiz7cF3SqnyIvdZV3GOFQvaDTPNe5C0gm3YgG/OavA+gePHp7iDmAN8I&#10;kMIgSG2YJK2qP0gWq5DxIF7JAxGDMPmarDg1J4y34VPYQdrUPoigjvUp7CB+qZ+4s1PHMKnXYDv7&#10;fTp8TsfxRogl9QMhXpMN1iVf2KHWH30T2M7KDu05bhl51N8M8kpuXgU2JB/0k//yeR81QN+HFJcQ&#10;j1idlQzkkydZcpCcynBusp/cxAbUGCZtJvK8ygMJZLJnO4SA/CWPOYacpa8anoTdNzJR3E28TLiA&#10;SaDl5VgmDvpxDch1oIbrTa6h6GgyQJ+WhXGyLDXYTj2yTNiR4zKJ9PGezKhjJhRBALWNWCMueCbg&#10;vPRfEqgjvCZyS9u21W5bvtuWTXeUb3E5CARQdSLOCFy7VnaUkzuQQ9mex0lty+7b6nNLMmxJnogj&#10;6ekfRV5VxgYZtodtgt9dl2vboDu+zfONVwEhgRC9TARN/moC6LuFOR7Cgn1Mtmxb2xUZkAVfIRcy&#10;OkYBOti/hmPCoA3HWK+sj/1k8mR58JVJBzI5ZziefujPYzMGsVbPQYf95HnKcJ/0z1jojA2QAx2Q&#10;D/nxiXXIxMl2RVfaf4wOefyjfvbTARmIL2oA+eVcQX5qTf0jAV1rHeiLPuk7y/9Tfuj/kwjg3//n&#10;1+XapdPlyYM7ZWRIk/bSQsfQho1lgwGcg5I4C8ORFE0E0EYzASQY2I/RTJ7ooylgj/qp9ahhfawL&#10;jsOBOBKHkmTIWhPA2unonxO/W/J1g/55D7XP8I0iJoKdO2s1TkBjBtGQDKzWsILFJM6dd/yKZ7WN&#10;a3q4sJvXM/GIB572P66Cx6MeZlQE51Uo404/FUhIII944K5gCN7m+fNB9jaPHetgo421s2fLKjeR&#10;aCJgBXFJxy6p+C+qL141xx2Ecyqws8KMMKXvkxprXPtHNFa8c1QTdp8m7HeaVN6oj1ca+4UI3nP1&#10;+UwyPNXE8uTq1b3Qtqfa90xtnqvtCx3zWhPPG43/Tn32q/8hjTcmPSel84xibl7xuKjiuSLfsSq5&#10;Jt9y2nxDduIUOu9C3mojXokHVAgyOOX+AWTveHWebB+QHwKK6w5BbwP/sLKIj1hx5KJ4VsvmJUO8&#10;jUFymbRB+rg2KyOIIPGnNpnA+dh44C77aSdwSi/D22lD2xn1wXtgY8KXDCuyQybETNpN+sd1nm1s&#10;aTtt13UchBqCPY9sjEexZ/IS6WdVNlZnFX8DqgvDyidWnSC1sQKJLdRfrgk1PMnQlvwjH1n1YRL3&#10;Co9JIJM926k95C7FnGMY46C+qWNMANQyjiPnTbgA29l/mAk4g+257lgGT0I1CcyyWB7D26hJtKFm&#10;gUxiaQdxwF6elD0ZB6kgPtSGHxf8iODHwLLGXdP/rN5xvXE8HF5+25FNOwRQOcjp350LF1orgcrF&#10;uEZY9o928j3HxfXKshNnK+K6YOqV9G26nKDJJtgVu7g21wQQ/dCDucWrgBA6/A/Jy0TQ5A+w3SQQ&#10;cAzxQh8mXUzy9jn2ZEz7HTkyGURGZEVmzwcGOmXUvqZP+mcskyfrA/AXOrLfcmAD5wx90af77zb/&#10;HPaTjwV1HGddsANyEXPI6jhrIoDWA72xI8faftiLOMg5lGU46ifrUeuALbEr/kZOdDCPIT6AF7LY&#10;Tzt0RgeOzTWg9sFP+aH/TyKAX/75V+XqxVPl8YPbZXioT47YnwACFHOiApTOQUxC4mgCF8NlEAwU&#10;I4yG07PDf2qDNemVdclBQIJTRNGFIAAENd+bCKATn372C94m6J+uqG8YqdF5xArjUmwkB6tMnMqD&#10;XLC6w0TPagynXMcVuOPyAQ98hRBOyydzIkqLCuxlFUMe97CmIs7KHquAGyKAG6z4/fhj2fjhh7Lx&#10;/fdl/bvvAqvHj5flM2fKkiYAvxmAN4zEq6FEyGaEaU0WU8KEwPWHo+p7RBhSG14436f27zTWGx37&#10;SpPIS/Xz/NKl/aFJ57navVD7FyKDr0QE36ivt+q3V+NAKodV7MdV1Dn9PStdF6T3shKWU1rrsseG&#10;EndTsbol+4CYpIQdxbARz2DMkL8/gOy8q9jvvDYPaKICJoOxQihsaVtcE6m2gFPPTLSLGgsSBhnj&#10;FFz4SrLyHtV4l6pyqQO+CyZ0JnOdY9SmCVzgD3g1F9d5Mc6s7BCnxWWHZekOgeNSApNhbuqJ1wI2&#10;IG74EbY4RseuSX4uP1hSv3Pqf4pYU5yNKMYGWfljcpU/fHoeAgiphXSwekn9yCTKOZRBftGGthRp&#10;6gjFmRUcr/CYCDLZs51iTS0iZ6lP5HZT34zLPvdNflPLTKAyTAhMAl38qQMu/vSZ61k31LU01yBq&#10;iwkp4zEuQAZ0r5Hly+2oW9ggT8gmOOyjDe1ZPWZFeUljEpvrAj8Cdohz2SHeSiSb7uqH1q7ybVc5&#10;u6tc3FWN2FU+7ioPd5XXsV+1ZFe+2ZUMO7ITfcSPJekXZzCka35MVAfJJrYLNs12wUfZLuiJHuhG&#10;POBzk0BiAHIH2esGSCDIp4JrEmi7Mp4JGOMTK5kIEp+eDzwnAHQw0Il9mdASS8QavsBXWZeacNDW&#10;4zruPIbt1m3uOewnH5vj1n7KMYsNsAt2OiwBzHrQZ9YBZDmO+rEu9A+wW/YHMiEfsmby5x8L5jH2&#10;B+3RvZa/lv2n/ND/JxHAL/74q3LlwqnyqEcEcFAEUAda4Awrkw3nBMV4LpyZANp4GRiOICeIMTbH&#10;Oim6Odw46qfur9YFOXAiwUhQEswkJbo4cF0I6uJP8Djh6wCuxz0UOH4fmABuM6bAxfjcxMDNDZxi&#10;5KYHTuuwshSEQnqMMfkqGcfkiyn5KAiSsKSiuawADxIoIrWmIr8mgrUm0rUuorcmIrh64kRZPXas&#10;rIgQLokALpw8WeZOny6z7XeETosM8ro5Xh81ocmBx8+MaXIYFUb097AwJAwKA2rTJ/QK73TMWx37&#10;RpPJG/UT/2ewL0PtXwMd+0Z9vRUZfKcJqVeT0IAmoWEIp/SY0i/9WRX2BcXeinTlbul12SAubFcc&#10;bgk8UodTVfFImzZiwqshO34AxXu8Mk92jmc1KgdMDOOO7TZYQWO1jAmV66EgWqywcCp6WX3wwFyu&#10;j5yRPFwfyeoZZB0fjUCYDAiNwN8j0odrKGkzyt9sA9oP+A7GtA8yxiowxGxG/XNKfF5jLUh3SNuq&#10;9OsQYyFO++k7z50M6HsG++L6Lh27rj7W1NeK+lxU/1x7yiUHvFFiWLYfUOHkFP87+aJf3we1j5VB&#10;COm0+mAFlBtyuD6Sm284LZhvpokfOAK5RZ651lBHqDFM3Pk0X00AmYwOIoDuO5OumgAyHjXAhClP&#10;xsjE8fTjeka/uaY1Idcf4MnIdci6Mg7jIQ9jWxaAfsB1ymACzpMw/xs1+UPXIOLS3deAbuh/Ypb4&#10;jVjXMfEIqAcPyq5+bO3qh1sQP+VjhwBCDCGA8nc8SF5jcGz8qKIv6fUBCcRGhm3Stgd2rCdoai7+&#10;wSb2TyYcxAQEDt8z50AGAeSuG9yGYzjWhIU+sSX95/rPuPa/ySBxg2zIiO88L+BLAz2yLh9DZNGB&#10;bYxv0sRxHE8/TfNOjruYR44I99Xxj5DjFTmIVeyBfRx/yF0TQGIO++XcwVbYp2n+rHU47Ccfa1gP&#10;65DzDX8iI/LiA+ID4udVY76bAEbetHWo5a9l/yk/9P8xBPD4BRHAH74TAfxCBPD35Wd/EwG8fP5U&#10;eXh/fwIIrFA2HsoSAAQjhjABJJBxeiZ/IBPA2mgOrNpwxlE/dX+1LnUwOzHRBSC3CwB6EigkYh3A&#10;9JODoB73UOD4fWD5o2BqzNDBwaxihE84xcaptriujCImxEqSkpEXts8Icwr2BfkrSKAmbJ8O5saQ&#10;VRGrVRGtFRGxFRG9ZRHBIH/CnDAjTAm8ZWRCBJFXzvEGklFhRG2HhSEgojgIRCYH2ugX+jK0v1eI&#10;vzVWPxAhBH0JvcI7IJkCIoMQyV6IpeQdvnUrVhynHj4ssyIDixBb6cbzyTakJ3c1bklnLlTn/cfx&#10;DmTZBMSklSF7NUL2ZIWDN7R0CKLiokMIhbyiyB3ScT2UsKk2XF/FqegVHbek4yFjcxqPaxYhaxOS&#10;c0wFaFhyc03joAjVAISqDb6znf3D+n+I720MCyPaNqp9Y8q7CfUzKd2npfes+p6X3gsaZ0l6QNx4&#10;ZtuG9OmQYmFH27ohHkYubEredfW1qj657nNRY8xqTG46GlXBZCV2QLHUJ1IWp+cVW3F9ptpBcrlW&#10;kGsGOR3OyjV3ibKS3VkdEkwCyS3nJnFNPlJjmgggxZpf7Uzm5C4TDseQF+RlDfrOkwBtM8FgLAq+&#10;yQDfqQPUB9cBjj1oMm6C29Ce4zjedagmPCaByGTyh0xMVnmyBehuMgPYBzwRc/weHaQzNxUFERe4&#10;rpjT/EEAiWsdE+8kl313lVu7yrFd/fDaVe7F/yaA+vG1K/vvKu7iGPJDsscqoHTqXCeb/YyN2nbq&#10;1LMGe+AbbI28yI38+MJ2yKTDsP7ZJk3IdrI96c8k0L7Hbp4LaiJI3CAfPkPWTAYBOjT5FT3ol7Es&#10;J/MlZIP/kYX9tGUMjqW/es5xLIEcY41zy0ci95P7t2+cN8iEfNilKSb527lTE0Bs0pQ7TfIf9pOP&#10;BVmXnPv2CXJha+SGgHv1j9riuoI+tDEB5Fjkz36oZf8pP/S/PwF8WC7duiECeK5FAL9qE8C//uFX&#10;5dK5FgEcGtifAILaeDYgBsAQGIRgxtEYKZM/gFEJAIyM4x3ABzkdHPVT9weyPjmgsz7Im5PeRRMd&#10;SGAne1MQN+lxKHD8Pgj5Jbv9wepJp1hKh06xlB5+zlw8ZkS6RCJSVIRYEVLSdkigJnDeLrKiX/sr&#10;+rUf1/npV/6Siv2iSNmCCN2sCN80r5f77rsy/u23Zeybb8qoMCIMC0PCoDCgfQG1G/j++9L/ww+l&#10;X8cNgGPHyoD6MQZFHsGQyCPEcURkcERkcDjBBLIfopjIYi8QKWRlcVgT0vjNm2VKss9Jh0Ul74qS&#10;mIfU8vaUTcUir9OLR9hI57i+SbEZbzs5CCpkHahgxySneA9SKNvuIYRCrJrJ/oCHeLO6BjbUhjum&#10;V4V4fE/bBxA0VmYnJCPXMQ7LF4P65Tmg4tMnn/RKl179z99c7zjAvvZ+MCgM6fuw9OXF/qzETaif&#10;KfXHXeE8ImhBeixpnBXJvypA4nioeBDiNngfdBPi4n4dvyXwNhpINa//WpZdeQYl15Xy2KER2X1I&#10;GNAPiT6hl78lM6uCEFt+fHCN6qLssqI4jTuwFbdc0wopyNe8QghY3Y7nDCrXyE1imXpCQYYAZhJ4&#10;WAKYf/yR+5lkRM4oV+jHpMATGbXAExnHUTs8EdAveZlrWje4nWWhhtAP8pr0UGuoR5kAeqLNpCGv&#10;dnkFiZUM2mAvy08feyZi1THuUOcMAkSca1a5bo/rPuNHDTGuvuKh8KzyQfauXSu7yrc9BBByKF8E&#10;WZRs8UNJdmSFvPOweOnWuAqIPbBF2y+5JtsWyIrMtoN9Y5L2MTCxOwgmMYa300eeE5AF33hOQMZM&#10;BA1iBLDdehBj9EOf+Mcrl/iPGMaHed6kX/ryfGPSkeOtKeYa55cDUPeR47T2DTphA+yBLrYZshN7&#10;2M15syfuGnSpdcgyHfaTjwW1HuiQ8x4dkBOZ8YFX/3xtMT842deNANoPR5X7MB/6704AX5W73Qjg&#10;X37/q3Lx7Kny4N57Alh/shLABkRRGxADOKBNAB3MGQ5kDEfAZMfbcDbeT21A62J9HNAuvAQD+rjI&#10;AP7OCe9ffejCMSa01sf9Z2SdmtB0zEGw3dAhXrEmuwYBlFx+y8aYZB6Vb0aAdABc/M11ZNPCrPSb&#10;U+JCAhdVgJYU6EsiEtzYsaSivqhf/Asq+PMigXMiW9MiapMic+MieaP/+EcZ+fvfy9CXX5bBL74o&#10;A0J/G33a1vfVV6VP+/vVrv+f/ywDbWI4KFI4KFI4pH6GRQhHRAhHRQR5f/G4SOCECJ4x3saowMoi&#10;JHGgjX6hT9vAoEjgsGQc16Q0pUlp9s6dsqAJi1PbvDuZx9ZsSrctFddtJTjYUZEFMcF1garyXiie&#10;NesWVYOiwH5PCJkoIYOyp1cJ4yJ6IU43A21ntY1Vt3WB560tY3v1M6c+uTZzUvKNSdYhTaYDkr1P&#10;BahXery9fz/wTn8DiBU30oB+SJbaDar9sIoVq3DxYn8VsWn1x/WenA7nhf3crb0q2deFWBUVghAL&#10;O0BtPoCO3Ra22oBMr6nfFdmTHw3zGm9GY49LvmHZPa71FPpFxPsUQ8g1Ip24C3wKXaX7kibAVeVQ&#10;3HmsuIUA+nWCmQRmAshqFXlIPfkYAsgkS56SF86VDPK1nszyKpPJFuOZCHgyo41/CNYTWVNN6wba&#10;0J7jmuRB/lom5HCdNWlggvL1SvxtIogtaMsxyE0f1DBkp9ZRw7Evj2XhrnVuXOLO7yBtGjdWf9VH&#10;rO4pxuI0sPKrXL5ciupC4W8RwCI/ywlFDojciHzQWEEi5bu4aUp9xyqgdLV/TQLDXvpuW9gOJk4m&#10;wsiPHtgBXxgmZrleA9rn78DtDPeFrwG2MonJyDHAMe4f33he8NyAbTPsS5M/jqMf+swknvi1/xgT&#10;+ejTviLWPNfUsZbRFGtG0/yTkdu6P8YBjEusIwfyIBe6Y4uaAIKcM/sRwKxHk5yH/eRjgXWxHtiQ&#10;8ZEDefAJ8uMLfEAuUVv8dAF8wj78jg7oTY7ST/ZDPe5P+aH/jyWAX4gA/k4E8Od/FAH8nyMQQBsR&#10;xTNhwrkYxwGd4UAmUGw4k6ZsvM/h+IM+1iUHhIM6TwK5cLhQONnR10mZA9n6ZF0ysl41mtrvh+yL&#10;jvwEtJKSV4BNq2BOyN5B/qQD79nljRuDFC+BU8Jxc4D+jkemyEdzKtzzKkTzSgDu5p1XAsyLbMQN&#10;Hir0vEVkSkRrQsRrTOQtVv1E7IZE8gZE9gZE+vrbMAGE/A2oDauCQyJ/wyJ+Izp2VKRvTKSP08eT&#10;6m9KJG76zJkyI5I5qzFmz59vXV8oxJjazruNIYI+vdwhgQIrhMNqN3bpUpmUnDOSd14TEy+0X9XE&#10;xSuteG/ppojRlnTb1kQJeO+xERe7V1Dmt8DEZqg4q1oHgigqxuPid9kwrxLutOHVNcCK24b2rwtr&#10;AtcoQrzn1eeMxuGO6THJOiy7D2hS7dOE+056vOGmGSBCHje/CGzvlW/62oRrUO25DnJMRWtCOk+p&#10;nxlN3HPSd1F9L0t2Xh+4JrnXhU1hS987hBioTRPiGW/qAxK9IbutSk5Wi1llZbV1WmOPSbbh69fL&#10;kGw/KAxI3gG2IZPaTupYViM5Db2smOQmkrjzGIKgetB5p7RgkvABAVQc81zBz0EAydU8oZHLmWhQ&#10;z0wAAbWN7/TNfk8Enpg9mTXVtBpZDtpaFmqICSDy0H8tUyaAkAaTP/TneiVIIHbIBBC5qWWuXzEJ&#10;q9ZFLZbsewigvgdh07jxI4a41hixwqe4ZMWvQ/7k4yCAitOimJMgrbzgGNkpVsU1VtxNTp8aI68C&#10;QvqyDTibUdvAxIk5hjqM/TOwieszbdARe3FMN7Df4BiOda2nz0xmMrC9Y4C2HMOxHtPjmgziO4Pt&#10;jMUx9iOrSnnlD1/iPxNA2nFcPdfUcdaEprgzmuYgw23cz37xafKELbALOtlWjjt0cOxlMmsOQL9Z&#10;jyYZD/vJx2Z9rEvO+Y8lgF4BtD+wged8+q1lBj/lh/47BFC2/GgC+Kff/apcEAHsEQEcFAFc/AQC&#10;iNMwgAkTBsTJGBHHAwwGCAYChDZReFIg23gOADvL437uj3WxPtYFR+ZJwIkKkN1BnJOdduhfTwBZ&#10;jxrWq0ZTW2Cb17DNnJi8Kzb8gfyy8ZR84letDVNs8Iv80Ce/4A+eyRavTRO4SYT3gXKzwLT28QxB&#10;JuoZFXIe5TKtROD1clMiGaywjYlojYi4QeYgdYOs7rHSB+FroyZ/w2o3qvZjP/5YJkT8pkTapkXi&#10;ZkXc5tTfggjf4oULcbp5+fLlwKLI3ILA6uOs9pkIjqXVQE4d93MaWX8Ps1IIUVRfUzpuVpPUgiao&#10;Zcm9KoLCsws3NEnFq61EGOINB5o0dxJipSNBs+qH0CQbUJGI9yQzOapoxMXykCjZLaDC7tUzgxU0&#10;TkVvCJCwVR0X73NWf7OSaUoFh+sYuZ5xQBNsn3R4K0LLjS+vgOzySt/BG+Gd/NEn9KvdkMjXiPQd&#10;04TMqwAhZbPSeV46L6lvCBvPblyX3LEiqjG3hHjQr7ADtH8P2Kf/edPDpo6Pl/+rLy4TgFzPa5wZ&#10;xpOs3PQzJF8NSU5u/BnW92HJFfJIjmn1MSd9FxVfK5pA15Rj3E0cd50qh+L1h8pDYJLAHe5cn8YN&#10;I9yt+jkJoPOH3Cd3yeOabFDPXMeoaSYBrme5BuQJzXWtadyMOo8tCzLTZ145qmWCOHiyQnffCAMJ&#10;9CoStkBm7EHtaqxbkhs785w+ntnH3etx3R5+kY5xjazGiliXnbneryg+O4AAKseKfCwBihhM61Sw&#10;7BWr4hoz7iRXbYp+NQ43sPkmtv30Z6LN8wt6mIQZ1GbXZeyEftgMHannGfSZv9u+jGEyyDj06f4Z&#10;z8Qmj12TQMDxyNEE9tPeOtiH+Al/mfzhT/zKfhMOZEReajz2qeOshuOraU4xmuYhwL4cn9k39Y8T&#10;7Jbj0rayvWwj2lgPbG496lzpJt9hP1mXJn0Y23ogE/5B/poA1qeA0QU9agJo2bPM4Kf80H8QQMkQ&#10;BFB2HZceHQL4qAsB/KMI4HkRwPuHJIDZkDiOJMWZJBzJQ4A7uHG+iSB/YziM7OJzUAB43M/9qXXJ&#10;AU5w54BAH5LbSZtJYA5ojolC2tYn69EE65ZRt7Gdu8FyAyfmkmzaIYCSjdeMZfLXqwBm1YD/82QW&#10;RFD6xWNG9D8X6nOt1pT280w9TktOaFKZ0ATDKk/c2SviNiQyx6lcTu3GaV5IYBuc+h3QtsGvvw7y&#10;N8I1g2rPTSPTImvcRTwvsrYosrYs0rCiPldFGNZEZjZEGtYF/l4RuA4RIggJZEVwQmMHCVQ/QyKA&#10;XFM4qH6H9TfEkH2Tajetfud07KKI0bKI0aomqnURlg1NYLzNZEskZlsJDuI5ZkKc5kqIVY0askOA&#10;yRCoUARhNIlS8QiomHulMR6SK3gVzStpa2ofK2nqbw6SJPnGZWOI04Bs0isd3spGr2Srl8ILIN3A&#10;K21nX6/s0t8mXiPSd1zHQshm1A+rtwsigjyvEdK2Jvk3NFaQYCEe4NtGvOtZ+wP+3t63pW2bwjp9&#10;yH48A3JB9uS1gtMaj7u/RyXLECuxknFEf49IrjFtn5As6DWn4yG6y5r0uIGE0+Bx97EmkbjpQDkU&#10;JFB55FOFXQmg7Pe5CKBziHZNkxqFnz7533lj0lFPzh9LAtluWAaO4VjqSNNEiz5ZJsgDExOED/29&#10;WoFNvIpkAoi8HN8kb9QtjdshgEDbg7CpPe/9jhVufuBorMgL+TNIH+TPJFBxFvlBPmj8uCNYdYRV&#10;wDidLD1iFVDj+K05EMAm3U1+mS+QGVujg+cW/scOAJvUBMPk1voB+je8rWks7GQSSBwxRh43j+15&#10;ARk4xkBezx8G7TiGfuw/kz8IR0aOY+ZW65VjDDjOjBxXjrV6bsnoNhc5RmvfYNMm3zgubR8DndEd&#10;mxLDjr08XzJGk5xZpsN+si4g5xzjMTa2RA9kIn6Qn/mxiQCakKMnOv//mgAqvp6/3ocA/uG3vyrn&#10;zpws9+7eVjB+OgF08tQFqilpCIScpE5QG9BGtCFtzM/9qXXJQU5QWJ/61yA6ASc6QZ9/TefEpE+P&#10;0Q3ZtlkmYDtYvhy4BvI6MWP1T7YkseL0LxMYvpCcvG83yJ+KSVxjooLD/29UfN4mMghJDP1IWCHI&#10;INCx8fxAHcMz9ji9OGoSKBLCqhskbBASBiFMGNa2EREz7g7mOr4pEYMZEQNW9BZ1/BIET+SMV9Gt&#10;q88NTSKbmlTixfPChv7mAdWr2rckEsG1iLMiOKzuTUAuND43i/huY2ThBpJRbRvXPh5NM6Nx5nXc&#10;oo5fVj/xvENNVBsiRJvSBWKTSWDc7Ziwh/jVcDtIIFDB2AEiIp3VswRW2wArb7xkf11tVnUcb2RZ&#10;lDxzkmta+kKYIHKD0rNPer6VLq+l00ujTQQhhezjJph+yJfajuiYcR07KdtOy7azsm2cCpfey+p/&#10;VeQNErchhP4C73K1DTpkWHplAgj54xiOpY8l+YbnP85qjClIp2w9InkG5QuvxOKfCW2HIM6q7QLH&#10;SV+uHVxT7G2oLnBNZDx6RnkUz1dU/sXzFBXTrAJyYwJvUeE5dTw6htj8HATQeZbzn3ae2Mht8px+&#10;KPyGf9Syfb+Jjbykz5y/NXIu0x5wLHWEfjzR0reJiSdaZGCygkAwWXkFEDt4BdCngKm/HMfxrr8d&#10;Aoi81C2NW5PAuA5QtuCRQHHTk/qKlW6NJbbZInyQQPm2cyqYbYrlyAfJEMfIZ7GSSF/0Sf+MI739&#10;VpCoY229kQv58rxiX+Q5BTvYD7kWe24xwQC2dba7bc+4mQx4TBM4bJfnAINtgP2eF2r4WIDM+A2f&#10;1OQP/+E3wHe20w4dHWPYo+M3yYx+jjXHW61rHfcgzzWgaS6inW2V4zLHZPYN+iFrDfTPcyU60Ad9&#10;0W+Wcz+5DvvJuoCsj31uXZCLuR7/mADyAyqvquMrfIeu6M1xxBh9Zfn/lR/0O5AA3mwggL/99S/L&#10;mdMnyt07t8pAvwigDqw/NmCTIQGGJCicrC5SNWlyIPCdQHAwY0COdQA3BQLjfu5Pkz4ODOtDkNa6&#10;oEOd9Ox3YrrooAv9uf9usBxN8lgmy+XEpm+AnE7IXDAhf3HzB5OXbM3qH+TvnQoJAUxQu8A81998&#10;f6lghwxCBCmsnVPD0hUSyHt140HS2s9jRSCB4yruXPA/roLPXbfjIgFjmuTHRDo4RWxMaNuk9k2r&#10;TaxGqT3vIObmkmVNEquaRNaUYJxS5PTiphKOU40mS3xf1/Y1gZs5FtV+XuPOqI+pNlFiXMgShBTy&#10;MwIREWLlCbII+VA7SNCijlvR8WsQGfW3oXF9GtingmOFI0FVYC/UPiNW/wDHCpn8ZQK4h/xpP+Qv&#10;6wU5mpV8HQIo+/HsRO5uZoUPopefj/iabQL7IIkDAqdfsQHPYJzQ8WF79QX5mtdEjf6ctl1p234d&#10;Uid0TokLvNO1icTiC07/ci3lio5ZVD+sLuLbSXyvcflBwCN/WB0eEwGckKyswkLa5yUHpJGx0Xtd&#10;E1zcla2iyivH4jmMyrl4pqJqg68X4y0qq4rtfwUB9KSQ8588N+kAJoCuadQHxqG9J2jGyxOca1u3&#10;nK5zGRlMgDzR+gcp8qAbskBITQIhDJHP+h8bQDCwg2V1vcoTsckE43ZIoBAEUHLF6Vp8ofHjhg7Z&#10;IVb1NEbEv2IoVgIhgIq1zjWB+h53BcsnQQIlA6uIcVc8/Wks3gwC2YR02ga5liGfiXiuw/gCuBZb&#10;rw+Ibdv+2LjJB9kPtr/HNinA7vSLDPiYcQzmsoOAzPYXPjD5ix/ibZJBPXYM87/rM/vxLbrSFzIg&#10;DzoiHzGCvPYf8gN0yXqjZ1PsZzTNRbRrsg9jOyaxCbKhI75ARwOdATZo8g991jLuJ9dhP7Uu2d/Y&#10;B5shCzIhG3rUBNC+4X98Zl8QGxxLH/SX5f9XftDvkwjgr//7P8vpUyf04+2WgrIvnFp/bMBsSBvT&#10;wcHAdWBgzDowcrK6YGYjOhjqQGDcz/1p0sfB4cBAlxzgObgd2GxjXw5s60J/7r8bLEeTPFkmB6yT&#10;EDAONvdEkZOSQmGZCVgKzmsFLwFNMLOkza+aAEVHkyZkkDYQRa4RHFQAQQJjJVC6xtsk9J3rBCc1&#10;6fDA3yklCa95mwbqA8yo/4D+nhXmBF45xyvieCYfdxhzI8KqJqw1gWvguBZuU0m3pbED6p9HtIBN&#10;fd8Q1rWf9w0v6xhuZuAGFZ7zx/P+JkQoxjQJjYpcjGjiGYE8iZCMQkr194QmJMgi5IobWpZ0DM87&#10;XJNsrMJtSq4tgdOzcSOI5MvQjNqC2nSg8QM6viaMJn7dCGCQP8ke5E9yIA93K7P61yG2knlUOvBY&#10;m0GRp3h4tohUPPMQiBiCPqFf39k/qP2+9o5r8SDjewi4+vXpYMjbsibvPTfHSC7ki/e+SsdA2ybY&#10;Bjtx7aBv/ljQ8bz5xUScMYdF+AYggCJ/sQKr77OSa14yLUmWFcmxpvbr0ndT48bNOPJp3GWq+IrH&#10;6Sjn4tEhimkIiN+ewjuLfyoCCMgzcsy1zOSDXKIvcp98Mgnkb7a5rjHJkX8QF/8YzJNcRp3Tzmfn&#10;ciZ+rqcmHZlQWBb0ZeKC9PE/371aiZy05ziOpy/6RL9MAr0SGARQsgUB1PdYsVO7IOf4R/3F3fHk&#10;gWpIrPhB+uTfopgrigOwq7jrPBpG7eOGKI0f1wJqLEhmvCtbwA7YIBNf5GuaS1yD+Zu5hH34ifbY&#10;Dl2abG8/Z5+D2h/2BbLQX/YHY+AT+wUwtoGs9hUwabWvTP4g6ZAK4pW4pRb7VCPbMgHkOMcXYzA2&#10;siCT5cNmJoTIT0xZ/6x3jv2Mei6yjWwb+nJ8Oi5rvzgms38cc5YbmZ0b2Lv2y35yHfbj4+jH+mQ/&#10;27/Oc3yFrbF5/kGFn/if7eiGH7ABtsDOtrHl/1d+0O+TCOB//dcvysmTx8vt2zdVKHrDEPXHBsyG&#10;tDFBDg4MUQcIRs1JYLgYsZ+A4DiOd0C4fwfA5/7UOnk8BwjBiR4ODAIYuSmkhgMdPUgE9MWG6II9&#10;6Mv26oYsh2UBliUXpjxJ5CKZi1IulpaXSYCCQwBTXHo08d4VybiTcE9k4KEK0DMVHVYDmUQ4juPj&#10;dDBJLB/yLloeLM1bHHiQ75wwr+08yHhRWALattzGClBb3jbBxf5rkm1d4K0TfvNEvJZN2AaSvwb7&#10;aENb3lixqjF4tduibD+vIOdGFV77xgOIedfwqPQYkT7D0gvw+jleQxcPh4awaD+PLFmCyCjBeT5g&#10;3AkrnblBg0eexCmrBGV+C0x6ahvQmKrQQQxjhUPjB9Rv5/o/AKFqwwQwyJ98YfLH6t+cZI7VPxG0&#10;yTYBhLyOaBLlWsAhYRAyCPgbaF/83yaJvGWFFUMIYKyICqPax/WAE2o7qT5ZXYRkQjYhnTzqZwV5&#10;kEvyxmNyIGTS0TewYJNtgdW6fNPKnI6bkeyT6iuuC9U4nILmWY2cCp4QAeR0/4II4JKIKdd4+vrO&#10;TbXnFP+2ZNiRHSCbcZOBfBo3DcjXPl24obyK91zre4cAyi+fmwCSb1FI1TZPDvSRJ3LyAmIFmDBc&#10;E+pakCc68thoqpsez7XTxIL6ST4zPvBka6BjnngzvM9tOZY+6BM5GYOxqCPUk6jDyCuZWJnjGr24&#10;DlPfIWzx6kO1NwmMfJC9i2I3CKD8W+TrIr8XxUC8Ks4kkFxQDMUjZTQuq7vcbczpfUin7WAbYPdc&#10;z5p0ty7YyXrY5p5PsLP9W/vfyP63bwDH4yP7qa6/yFrX4Ow7y46sxEcmf8SpSR/XbVKXAd8zAaQW&#10;E2f4Ef3pzzrbf4wNkAOZkM12QHZ0qm3gucao5yLbpc4J9GXMrFtT/LHd8eZYQ75OnMmezoWPleuw&#10;H45xP/Rt32IT9EEWZEI2bIrMmQBif5NAvjMn0gZ9HGvokXVgrH/lBx0/iQD+8pc/LydOHC+3bn06&#10;AUTpnCgOklzIHCgEgwOFZOBv9hG4OVjpLxuTcT/3p5tO1genIlMODuS37MCBznb0QNc6KGyng8C4&#10;hoPUgZoLT7eiUxcckg77EsyZADJRmgBmEnhPBfoBhUckIJ8O9qRWTxq8OJ6JeEFYApJjWVgReK8s&#10;z3Zba2O9DR71AXgdGuCuT2MbSK9Y8UlgG/viNWr0ob797tllybMo2Xh+4YwK5JSSlocec3p6VHoO&#10;QwSB9AJj+ntS26el45ySelFtV6Tnmoryho7flK14Q0g8CFmIVQ71HfB37Q+ofVwQr2MDGht0CJPs&#10;vQ00BuC5g5ttbGjsNcnIw6l51uKiiv28iAvEdEZyQlK5W9bvUI6VzTYgswFtB6P8z3dWPkXsuGs4&#10;VkCBJmT+51pN7sAdV5sJtZ1Uv9zNzVjccbyg8Rcly7LkilVZyb0hXVh5DUhP3p6CjbDVivYtSccF&#10;tZ3VcVOyKY+bGUMWjRNEVWRvVGSAR/HMivDFdZ7azusFubFnU9iSfNtqvy2ZdiQPJDAItMb340Ni&#10;tUg+5y7hVfl9ibiT77ljvV9yfC4CCHLuOefqCYI88GRuAmiQZ9QDT3iuB/RBX/QJyOmc19QL2tDW&#10;+excZkznc4ZzsglN7Ws4l00i0NGymgTmVcDODSHax+pdrNDKtpEDioF4LIz8Ge8H1g+AXcjfyZOt&#10;/1kJlJ/jkgL5dkc2ih97Gov3Y/PmEW7wcX2zHZDLNkBmdM6wHuiAzdChI3/bzvjSkzNo8nuG2zkW&#10;ci32HGe/Acay/7rVZWREXmKmXv0jXjMJBGxjH21oyzEmgMQeeuPj7EP7kTEZGzmQJ8+ryG9drFtt&#10;l9oW1p/j6Qc963zwnJ5Ry2ofIVeWib7r8T0fgzxPg8N+PL9nfawLciAPcmFH64KtIYDYHkD8ANvw&#10;Ie3QH/vif/qzLS3zv/LDeJkAzkmuMenzTvPUs0QAj4kA/u37b0UA/yYC+Lvys1/858/LcRHAmyKA&#10;vUcggA4SBHBy5ETG+U4CDOziyf8EBw7IiZuD4qcyaDedGJfxkaNbgNTBjl7oR1C4CGED+slJVoN9&#10;tp3tVxeZpgKTi4uT34USeyIPyYdsJoD8ivSvTorNfZEAAPG7K/B3rAAmAthZAVR/9MsYjBkFBj0l&#10;C6/xWpFcnJ4Da5IT8GBfwKk7g9dLga0E3jYQkJ4xuTTAbXhO3KbGWNeY+V26C5JtTvrOSF8eMMw1&#10;irwBY0RkggcPB6TXqP6fkA2mIS4QGBXWZdkn3oYhv26qD78fuPNe4BraF1C7WKUCOjag8Znc4pl/&#10;6hfEGzMEHrbMWzMANz5APHnrCiSK5y3yzmLeojElOXkG4KT8NCGwomnwPaD9xiQ6sV+TK88NhOSO&#10;yb+jQJNJAHIGtI/rNifUlv4Za1o2mtX4PH/QD4leloy82m0VtO0DeHMI9lrU9nm1mVNbHjDNg6aR&#10;j/EZD0Iar+PTpM9qI9ddxiN49D83+mzcuFG2AARQ7Xa0fUfHBIlQH0EoJA/EOuwpu28IvDWF1eV5&#10;Jh7J0i95X2nsIIA67rAEsK5lgLwkF52D5B9511THnFuAsZggPFFTK3K+eDI2nNfOaeTLOc04zmf6&#10;qsF24HaM5VrQVBdyf03HMTYyIE/UL8nnU8HxXECg7/FsQMkb1/GRA7JBkHb5vUMAWfU7fbrsHj/e&#10;IoEXL5Yd7YubieSXyAuNzbuGqQu8e5i3kPCMR9s62wF5sblhG7Cvlh2b4mf8Z8Ljelv7vcn/GfvV&#10;acfHfnUamRw3yEtcuBYTn6zw5R8uEEHHr8kfMcUxxBrHU9dtg9qP9iW2wyZRpyUH8iAfcgLLbRvZ&#10;TsC6Zp2tr3MBvewb50I9J1pOZESuOg+Qg34Zo5tv8hxtHPbDMfYx46BPzmvshHz2D/Md9jYBxFcg&#10;5zZ6o4vneeth+T9FzqN8GO8gAngRAnj+bBDA3375t/IffxAB/Pkvfl6OKUlvKDkpYCwd1h8b3sgO&#10;stOcJA4WGxgDESw4HyM7WFw4MSjbCCYClcDgWPpxUPxUBm3SKevigEeuOkjqYEcHgiIHOcdii6ak&#10;Amy3vVxMXEhAt2KCLLYnYFySDNkAspB8DmbbmgB20aHIsNrn0w6Qvx79zbWA9Slg9KNfxsFPLirI&#10;toy/JCuvj1pP2AD4Udhsg8nDYCXBiFNL0n9fpPZb9K1xIZdrss2K7MKq0IJswenoGenOcwy5WWVU&#10;Oo9KjxElMuDduJBDXrUW78SVbvE+XOkXz6JTH5xq5rRzPK6ijTjlJb39jt8O1C7ekwp0bNzhqH64&#10;m3Vbsmyp33jjh8ZYF9bkk1WNuSz5FjW+3/wxK5niNLZknZSMxkQbca0lUJtpoGNmAHoIfPexE/Ld&#10;ONAEMqaJ2eC1cPFqOG2P/QKrpRxDn/QXDwFHLmFRMi5hH8m8mIDN5rQP+/GcSB4PxJ3hEO4YQ6Ry&#10;VHEE6ZwUWGVcELhhhOcv8vidTRG+IH9t7IgM7ogI7ookxrtk1TZuppGsccpQ421o3FWNH6/Mk03H&#10;JGu/xn3FJKrxjkIAnfuG85O85BhyMdcB8o0cy5MF+eJVAk/WrgvOG2Sgn4yc055Um3Ia8DfbAW2Q&#10;hWM4lj7yGHW9oJ3rRQbbgPvguJiklV8+FWwS6DyOVXm1j4dDywZxzSw+w4eXLpXdc+daxO/HH4ME&#10;7ogQ7ly/XnZUY3gUEtf3Rm5orHX1Fdd2CozL+MhhW9gOtkG2g+XONQl/UUtz7e1GMPZDjgeO97zQ&#10;VLvr+l3XbmREF2LGq0vEilcBidcMztTklT/iiVgjpkysbIccEzkuADZ0XCAH8iAXQEZkRWbbDD3Q&#10;ybbz39aPY+iD/uib8ZCDOQL5PB9aTmRDHsvh2GJc+wh7Nvkmz88Zh/1wjP3JWIyJvtgAeayH8xl7&#10;+8eciZ/94LmQYzgWe1iPn5qv7PdhvP0I4J0ggNfbBPAbEcC/igD+tvzsP37+8/JjmwBy4f9hCaAN&#10;mxOkW+HEaBgPIzoJMCyGJ1htUI77Vxi0SSfGc6CgA4FaBzzyEuAG+pAEOdDROQeHC4bBNpALB+1z&#10;0cAeLuCgLuLIgj1dDJDLsjkRMwHE1hQdigtFxr84feqB/9lWX3fioGdcJzFydpJYOvAIhxrxbC8g&#10;WwI/8BXE0/8PA/UDuB6J01FMRpBLyGasHshm3BzA6eg52WiaQihbcJpwVDYYlQ1GpMuoMK7vk7IR&#10;RHFOei1Kr2XZltPWPk3NykQ8+wyofxCPJamh/QHaAx0bp7LVz5b625Q8G+p7XTKtahyuheS6SK6V&#10;hMTMIYdknJZMkNZJycnjdgJ81z7AW1qQN17Xx7ECq55gUeA773N2X9EPusrvY/I7GK0wxj5hXO0Y&#10;L573qHGmbRvAeAZj6H/20WYK2XQMx9NP9KuYGWuTQQgoq4tzAtcKrimuuO4xHjtz717r1C/kD2Jw&#10;7VqJ98qKCMb7ZCGC7dXAuAlF/XITECuSSxpzXuOjU7/i+ZUm0M9BAHMNaKplxHyezMk5E0CTP18n&#10;RG1z7pCTzh+OBQfldM7rDLbTxrWG46kR6IZseWJ3PXEtyeNxfA335xyPiVp9dEggkC1iJVD9bmvc&#10;eGyP7BtviWF1LxPAEyfK7vfflx2RwJ2zZ8vO1atlR+Q+roOVfeKHkfpYk3zLGm8RHYRZjW8Zc41z&#10;fcs2sP7WPRMLfIcPPY908/fHwMc7NhwfjhHX9FzP7QPPH/gYPajHxCUx4x/kGXUMNRErI8eG4fix&#10;jRgXe+JX5HC8OGaQzzGD3MgP0MX6WCfacYz1YQzk8FxjGQGysN9xn/1EX/SN3fI8b+S5ucZhPxxD&#10;n/YZ46IrsmATbISszmV8A7A/YJtzmXa05zjs1k2PT5HzKB/G+zQC+Iv/bBFAJe5RCGBODoyMIAQN&#10;hnYCEIQEJobEqF5e5TtGJSCdxByfk9dG3Q+H/eRja12sAw5GJmQjiB0sTkAHO3/XwR4FNCWVEwo4&#10;odjvIsEYHJcLNf0BxgWM4QRHjixLLRPAtsBEMBceCo1/ffoaKr6z3QQQP3GsAx+57CcHf5A9+alG&#10;vNqpQue9n234fa8HIR8Tbw3QmPHoCI3P5MQq5IpkilUE2ZDrE6ewGYVQsnPDAI+z8SNtJrUNkjir&#10;NvNqy/WLKyoIrETEO2nVH6e64nSX+m9cpfR22gCOEeLUNn3Ql/rkGkjIJSRzST5lpZJTmLMaf0by&#10;TUmWSWQS4nmLgG3sU5u42UbHQGyRdVHx4est45pL9c81mAvsVzt04uYc3u+MntEfegsQYoM3v/jt&#10;L2Pt/R4fWabayLJ1+iAmFE8jwrCK47DiZEixNSxABHleJCutrGrOC5xWXlM88cgX7n7mWYJbbRIY&#10;pwZNArlZABJoIijCEM8i1DHx2jlNjPQ1rzEhmv3EKrEr8gEep1NoHQKI/NhPdiJmneOuKxneTvx6&#10;cifGOc6TnycNco3cYAxqmVdz8gRO/uTVQPIXOJ+d085r53SG893HucYgBzp5UvUk7lqTJ232e+Lm&#10;OGpLXV/4n21Rv9QmLvGghul4TgfvWQ0kvtXXlo7Zlh3iOlfZPU7lX7nSWvE7ebLs/PBD2Tl2LAjg&#10;tgjgtnweb5JRLLCiu6bxuIyD+OV6YsZlfGSpbYK9+d92QNZMKqw7dRu/5fmj9nWu/fshHwPcl2PE&#10;ceJYYWzbHnmQy/MfOiG/iQbxQdwQp4CYAV75y3GT4Xgw6v0Z7Hd82cf2c8fXks1xhKw5ljI8T9Ge&#10;4+iP/p0HgLkGmdnGPtrkMTiefrKfsGFt59oPR/lwvP3FeIyNjsiDDbATckPymPOAyR9+qMkf+mCr&#10;rEeONcv/r/ww3scQwB9FAP/63TflN1/8pfz7739TfvbzX/6yHNMvNQggF/x/CgE0cmLkwmljYziC&#10;AmOaAAK+E6AECQFCsAWxaDDqfjjsJx9b68G4GBMH42gcTuEkeZx0mWw54NGDNuiaAx6dsAX98X9O&#10;KBdmjiEgOd7JVcOJ7fH3Q25jOUlSAtpEkILDxJV/ffLdBNCFiD7QDfnQC5+iR6z+yU/2fTf4Re8Z&#10;u4dAPg4iGauKFHmBCSnuIMTGsimTFpPXDPZs25K7l7mLOd/JDEEMYiW/Lqg95BESyYoip7D9ENx4&#10;DAbQWHvg7aDdltNjmzo2LmxXP5yi5s7VWOFgHOJCNpwlRjQ+BA+iB1HNmGzLN6226GEZ45rLtpw8&#10;Ew90VkC1b1FxxEQ6p2NmOTaPI3QIMSBGKrANMtgBhQ8obkaEYcXCkOJnUBiA3BAfCUPaNiKwKsgq&#10;5IzAXdpLwpq2rTPxK77iUTMidhCCIIGcAvYqoAEZVF3i2kBuEOFZjauK0SXFJqSSVcZ+Ea5X2v5E&#10;fYEOAWS7Ypua9rEEMG8n/z2p70cAyQ0mCvKI3IF4kkfkUE0C8+RIbjbldIb3e/IGnrRN/qgf5GKu&#10;L8hL7XL9cr2hHfJzHMe73rjm+G+PQU2iPceheyaBcW2v9sfbWyTrluo4z43cvnOntdJ34ULZOXWq&#10;tfp3/HjZPneuQwDjNYKyzZriiScDxI8igbzIOdtkG7bZDtkGIZ9kQ3d8lueO2s+57n8M8rFGjpMc&#10;K9gcGbB7trljBh1yDTYJzKTD8eKaa98bbMtwnNS2quF2wMfSn+crZLTPHVcZbHPsYH+Op1/PKyaA&#10;jm/207f95FjCLtgHW3nuqO1b++AoH463r/ARcYIu9onzGH+YgNsf9fyHndAFPep4c0xY/n/lh/H2&#10;JYCqjRdviACeqwngf/1XOaZfajdVhCmWGKb+2AlG7awaTggXIBdOjIcRCRIbGxA4bDcBpH1TIucx&#10;apnAYT/52Nx3DhbkIGCRC/kc+E44AqMu6gRVXaAIGPSiL/7nOzbJCcVxdb/YyhNHN9DW4FjLUSP3&#10;i80d9CaC/iVq+JeofwHRBwmNHZwA+Bgylu33Mdj9BPjYSDT5Bx/F66NceBVrTFCsWNhfnuR4Gwqv&#10;w+Oh2PzP9yh82hdFj6TWMb6mkUku3oSgvuO0MzpqvD3Qts5p7Xa7eKitjoVArlHo8Dn+p6hqHIjc&#10;jMac1tgQPB6nAxkN8LdlUxte4cfDvOd0LD/MOsWTvjVGTMSMpRjlGkwmaOSnHfo7vsIOxJj6o1/G&#10;iBgWeENMxEU7NhwfPPtxWDEChhQnA4oBnrnXp3ggJnqZrCiSAn8D9kEKIYk8NJzVQ05LLwg8smdN&#10;29a1f0NxFc9chDBwTRgEL68CcscoNxLwv77HdhHBDZGHVRE87prmhpUxEa1+9fGK1T/1cyABlD2I&#10;WRdqoxNTCa5hrgEcV9cx7ORVA/KF1T+vPmYS6MmEtuScJ8qwc4U6hxkHfyG/awr+dF1xTcnEz3WT&#10;/yMvtL0mJI4L+nOO1Ij6pTa0Jze4JrATf/p7XfvimlnJyeOT4sHtEHr5bPvixbJ9+nSQv50TJzoE&#10;kEf+8NxHHrvE6fxlHbso/VgR58cK5I+cQG9iM+KybQ/bBHsgM/LbBp6M0TfPGcB1A+SafxjkPowc&#10;KzlekMH2Rj5sjbzIjQ74n1iA6JFLJn05PogDbIAfODb7iFgAUSvatso1HuzJ5QZ4f7ZpHWP4vQbb&#10;aUN7jqMPYhmZgft2n7R1X7WvHKe1j0Bt/6N8OJ4xGAvfMD7yYFPkRH4vSHnxg7/tF/ZjJ+tiPUxi&#10;0cPxluX/V34Y7yACeMEE8FsRwL/9pfzb70QAf/GrX5Xj+qV2GAJ4EJwUGAZHu3ASWAQrBiXwMTQF&#10;kqDHEeynnY3rAKmNm42ccdhPPrbuuw4YCmdOZOR1ouWkqhPKyeSC7cnZBZj+aBcFT8fSjxOKgmDk&#10;iSMjj53Hpz9kaIILBm3pg/5NBAl8E/OcBIxNe2RFbvTALtgH/2RbHhb6Z1+43U4b2/in7SPHWi6+&#10;JADvQoY08S7kack7JT9MKIHH2+BvECRLbSAHvDuZ4ziefuhzv/jz+B/IoWNZGQ0yqv58ZyM+h9B1&#10;iBh+rxBysV/yThMjOm5e+bBIX5Jrlb6l50ZbNsvH9zXti1cBoj8xywRE7ml8+kHPKY1P39iAAjGq&#10;eBhRPAwrHoaIB8XQoOKJ1wESc8QG/ufykPihQHwIkCuD736dIA8P5w0yrDKy8sjp6AWBx/WsaYx1&#10;9cvd0PHMRZGkeAcx14WxCgjRE0mIa8h4jAjg7lF957TihkjiqggGzyycF4EcE+Ho19+vIH89PUEC&#10;PwcBxJ45pqhhHOc6Rs6SQ+Qd9vHEAfHLd3HmyynIJ68o1JN9zmv6rHMY2RkzT8yehJArT0SOh1oH&#10;9ncjgfTN5AYYy+B71zH1N3fhc23rpuSMB7hL3y18KT9ui8Bvc9oX8nfyZNk+f75stQkg759ek71W&#10;ZIu4oUe6cjkEl2SY/KG/yV8mgOxDNuRCfnQJUppsgN72a0auOeCgT90+w33mmGmyNTbDftgS2anR&#10;+BvfO78cC9n/+B2/cKz9BNDb/rKfck13Xfe85LhynNWoY46+6Ntj12A7YzIex3gMx7L7sp9oj/zY&#10;YT9fNdk44ygfjmcM/MO4yIBMyIesyE5ukqf+4ea5D9+gE/pg+5wDmcTmmPscMh/2w3hdCaD06hBA&#10;5SQE8NcmgL/8zW/KiTNnyi0lJsWbSbD+WKGPhRMC42AkDE4BwYAYkoBpIoAEC+0yuWgysFGPe9hP&#10;Pjb3C3LAIAsyETTISJJEgWonmRPJYJvJGPrmpMIGdRI7mTiG452cLhBOLvft/j0GQB768Xj0S/8e&#10;t4bH5jj6Y4yY6BX0JoH8z6SPr3IicDyJgF+xD76p7ZdtexD0z75wOxPA8A+QjxxrHxTfts8yCYT4&#10;mPgZk9iD4qY2McnpGEhgLlI5/mqw3QgZdAwx30j+2n43+asJoOWBrIZMTNI6HiK3JHlW1C8kr0P+&#10;qrEhhmsCJJG2mQhCAikKM+qzYwuNxbhjipdR+ZWJFrLEO6MzAcT/EDwI1QsVR94Ww53ikCwQrxLU&#10;du4cpx0rhSPqg1PbTOrcmc2NKjwQnLt419Qvb3TZUHufCu5cD8ipYFb+IH2Qvza29Z0HR6+qTbwr&#10;+cmTeKxNv0jfK5GOJzoeEvhY2yBhNQHE1vgAn2SfdfVjO5Zq8ocPPXGQk65jTBwQv3wzVX1NrScV&#10;5xP23a9mOIeJGSZf5Hd9zOQvT0TAemVdQMQluSEb0Ifjkr7rmpTHzuN7AoxHP+kYruFbl7zcoMOq&#10;brxTWj7aYhVQBH5bcwvYkg/Zxvu9ee1gPP9SsbIgG85K92npzvWqcamG4LoW5K+9Dbsgl+X5mMl4&#10;v5p00Kdun+E+c/zY1o6Zes5AH9faGmy372sdDXxvf3XzGePQh21ITNF3nlcMxuV/9jn2OK6ePzLY&#10;Rxvau0/6cTzXeiAjMtcxS27t5yvQZHfQ9GlqZ9AXYzAe4xL/yIR86IHszHP+EZev4fW8h97Wg+P3&#10;08Hj/is/jPdJBPC/f/+HcurcuXJHRZR3xX4OAogRMIqTAYMRwAQthsSgkA2MbAJI0BBgGJm23ZK6&#10;ydDGYT/5WPdp5IBpSuacBE4AgF71L3z0dYKRGAZ9OFGbkpTj3Qf73I/74lj6ccI6aZGRxMPeyAwo&#10;HjXYTnv6sC7ITeDbNz59xaSFHIxpP+FXfISdavtl2x4E/bMvclsTQHAgCWxPdHtWAmUbSBYkzMj2&#10;wi7kgJMc/XKiN4F9Mbbaufh77IW2nekfu+Ej/BUxwP+AbfhPcmTyh9ys4EHiTP4geZn4bWX9Bcjh&#10;ugARpP0eIqi+ggiqb1YDgwhqTIgncuwhge24JpaJAZMcSA2PCoLk8NggwLMj/SpBiifteYUg1xnG&#10;zTaKGZPAeOSO+ub0H89C5HrAzk0h7ZVAVpDiRgKRvjiVKCKxdf58Wb98uaxo36LazIns8QDsPv1w&#10;fSlS8UR4rO+PtP2R+kIWCCkrlxBa9MO/TEL2V/Zpx4ft+Kn9SFzgQ/xH7mEfbAOpQ2fs4mdr8lgl&#10;iGBeDcR2mQRyLPmUa4Pz2Xmcc5iaiBxBvqrYdI3M+tR5Yd04hmPRjb6sm2OUXHAtyejIo3ZxOQK2&#10;VNsV7VuTzOvyJ6d141WCskG84YUVP3wnbMp3PPh7Q9vXtD9eISjfz8oWPLcz7iaXTTvXo8oeAdmE&#10;SxVc45APm2CP/cgfyPUI5DoCDvrU7TPcZ7Zzjh18hF2RF5+iC77G5/X8QCzhe3S0fhyLb+jHsL9A&#10;TQjtO4CvXGM8v7i+M55Rzy1Nseg+6n44tmnOYx/tOM4xg5x13Nb+yn7KaLJ906epnUE/zgPGRhZs&#10;ho3QmbmNuc55TK7y3QQQnYk965Fjjn5rHTzuv/LDeJ9EAH/zpz+X00rQuypa/QoGgqv+WKGPhQ3u&#10;hMDxTQSQYggIJoKGgHFycwxGzgXOyVYb2jjsJx/rPg3GYcwwKJOn7EKykWDogLw5oQEBA0yaAMHl&#10;5KiTLaNOToBd6iQlGJ2cyOHijFyeMADBih0BshO4TkKD71kn+mYsJwTAP9YHWZwMjMHxJDR2qu2X&#10;bXsQ9M++yG0zAQSOCScishAvxM6eCZz4Q1fZCBKIzdAj2499th3HcGw9wQCPlcfzmNjDY+5H/joF&#10;Vt9jNVD7kSvIn44hgfMp6XzqF9Jn4pfh7TURjBVB5CKO1R/90n8mxbEaKVmQKxd55ynFESITxE+1&#10;ggeH3xbpAvEQcW2DDJp4cRyrgL7jmrud56Xvgv7muYLL6j9IoPrmzmBWAn1ncDwfkBsGOI3IyhGn&#10;D1W41vX3iojh4o0b8S7jURHBPhGKl2r/RP8/1rZHIhexAqdCzqokp6VNADn9Dgm2v+zP7ENP4Hti&#10;R360D7EPeUg+kxOQOlb5IHt+uw4PVjcR9GpgvbKAfcg1+vKE63x2LhM7zmPnLnLlSdR6OB7rmIi4&#10;qGI160i/1pHYZ2zHqWPVtSbyhBxBLv2/qLbLasvKLqu64UvZYkM685ifTflpS/7agvzJnxsi7+vy&#10;1YpstKg2c2obr2+UPeKZndQXxQVxQwzaLvjOdqnzEz3QxzZA31wfMnIdAQd96vYZ7jPbGNu6Bri2&#10;Ijd6uL4TN14Bdl1HV+yLfhxjf2df8z/fHZfst+9oj004FvvU9QYber7K80w9vwDaeJ4xvI39tEd2&#10;4hc9PM85pmnDWI4X5EG+HLt5Tj/IZ6C2fdOnbpNBH9k/2A0bEdfIW+cx//Od7eiLPuhiPaxDk/x5&#10;3H/lh/E+iQD+7i9/LWf1S/ueGgzIGBTIrMSnAENgFAwUAsnxGI9gIDAIKoIoE0C2EbA4hmDGSQ7+&#10;bsHSNPanwn0aOWCQn0QjwUhSdHBSI7sTAV0IHF9IaphIOUnQneOAk7EJ9A+ckIwZBVGBi62iIEse&#10;bIZt84SBvNiQgM3Jhz4ZtLFe9MtYyIi8lhtAApGb/ejPmIxBn9ipTuImG3fDQZ+6fR4HMDbAZ/Yb&#10;cWffQaKC9Mg2kACTQGxoYEvbs55k6IO+6NexaOSxsAXtOc4F2cUYmwFsjA/tx9iODIyNH3VMvh4R&#10;0sZ1fZ3r/tARfdG7jbBBwgdEUMf6+kCKg+0BKQ4Zpa/tgUyeLIhBx4JPcUJsIDm3RLiua4IHN/X3&#10;LZExXifIw8U5PUysE7sdEih9473R+p+bQnigdJBA5U4QB5GjWD0SieQ0YbwlhBUk1aZNEcDNM2fK&#10;mv5f1vcFbZ8VmeD9yL3CC+Gx8EhyPJQMD0W8kLWzGik9WEXCvvgGfwFWbO3T7EP8jR9jYm370LbB&#10;Ls558mPP6h+kGDtI/kwCmVRoQ1tPLOQS9nFOEwd1/OU8zvkbsktmx6Dj3nngXMzfAW3qmI38UP+M&#10;tV+8OlY7cSo5eR1fPENT23lDzKr04to+P+txQ3aABMbKn7AuH63p+7JstCDbzMhHE4qVMdkxHtYO&#10;gZBtuQEp6p3GjdU/8rMhL7GHbWH9c12o68ZRkPvNyLZFDtsUGbEldvM8YeJk/xOXxBP2xebohx9y&#10;zbF+/G+foXeOU/zHeBGvqe4QS/YlcpjMeV7xPAO8rQb7sux5rssgz9hHe8ZhPOuU/WWdcuzahhm1&#10;nZt80g31sSD7x77B7siL7OSlCSA/1pyn6G4CyHH2S465LG+TPD8NYm0k4RMJ4B+++LKc06+0+1J8&#10;QMHxUxFAjEdgUkgxKIbF8IC/CRoC1QXQxq6T3Eb/XMa24ww71AHD+J4MkItAILg9EZAU6ODJgImS&#10;AMogsNgOMaSdk4Vj6cMJSJ/YIYpfe2LYU3wphBofGxHAyINN68kCuIi4WDjxDBcV2nE8/TEGY5Ps&#10;yFgnONuREXmQgTEZg75st2zLJns34aBP0zF5HI9tvzVOcviQGJSu2M3FEZtm2L62LTp6As42pP88&#10;huMEH2BPjsemHgObZeDXjk81nslfnF7Dj+qrQ/4Yj4JJ/KMnOrexxw4JQQKxBXFMHkrWTAKRNSZ+&#10;y5smDeRCPsc4vie2TQAhODw4/qom9SsiY9c0sUME2cZqIKeDKaAR38SM4pvnL/IsQa714s5gHuS8&#10;oJhf0v5lFdp4/7DGWBN5WBdpgjzwurh19b8u0rd+7lxZuXChLF68WOb0ffry5TIkvNPfz4WH+vuh&#10;5HkgGXp0LCTwmXLvteTgmkROK3KHKYSO6zPjTlZAbpAj+tt3Ucd1mylOuDGhYw/Jy8TgfCe/OeUM&#10;0bsn8mkC6JVAE0Da+eJy7ELOk+PYmhhxPte57DyuY8+Tp5FzIMdExEXaV+cHcRv5obEct84NZHOs&#10;Rh3Sd5OxuHseewrcxcuq7or0WpV+e/woe3Dzzrp8yTugV+XPJf3NCi7voubVgbymcVh+GpZdecRQ&#10;xIv8lckfP1KQD7tgE9e0bIusc1PN+FTkfjNqe3ZqTduW2NBzncmTCZRjgHqLbbE59aauNdaP/+0z&#10;wH5g/2ET57RrEP11q0OMiWzAcw4gxk38QCatxC5xT24T+8CLHZ7XPEfQP+Mxdq6htd/suxyjGdne&#10;Tb6pkdsb9MM4jnfsg72RER2ROxNA/kcfE0D7Bx043n6x3HmsJpl+GjQTwLjsRzI2EcDOY2BEADt3&#10;Af/p7/8oF65dLz2Pn5RBBcBPQQAxWk4KG97JgJHroKFtDhr6ycFyWGNnJzWBPjOaZEcu5CNpSBKC&#10;HfmdEBR5JklWA7gGyK9Z8/VArAIQXJ4IOJY+sAX6uxiQoJ4YCDxPDiATvqaJwvYCLiIO2Jx0gO+0&#10;pw/6tm74A9lIjIyc3MiGHIxL//jlUxPioE/TMSCPk32HHNYP2bADegYJlM2wYS6K2NqTHf+zzbbP&#10;JLDJrnynb+zgwpsnUfePzexbI8axf9t+Jf/Cl4zVHsd+s31r4teEPbbI9hA6RLAtN7qhI+OjL7I7&#10;Fohz8pSYJX4hgJCc6yJ9l/XD8ZLI12WRryv6+6omd1YDOR1MnHdiXBMIKzs8TzAeD6MYmhF4CwrP&#10;CFzU/nj/sIouNwesKodW1ceqSMKqyAOkYUXEb0kEcF6YOX++TAqDIoVvhKfCA6FHbXrU9r4IxgMR&#10;sKfKQ14T16fYhVTwDERWrniGYkB6G8v6zqNOIH6QxFniA9/JT3vyXX1BKjv5rrx+IFlZ/bsreVkZ&#10;xT787VVATyrUCdc7cp24wNbES/heMuRcruMt52/ON6MpDjL2xEQ7HuibMZrilxggTtE/4pe4JVeI&#10;W4HHtsSD1IVF6cMbWuId0vL7KiRQenO931rbjysigLGCq1iZkY8mZKcR7R+Wv4fkpyH5f1CxEARQ&#10;Y8apX8nBZQr8cHNuhE0a8sJ6NtWKoyDb0Kjt6FpgO2JD/EvcmEDlmpoJIDb2nMfxtb89Tgb7PC7t&#10;7UeQ89o+zWSwrk2uR/gYeUwAiXdyH3khRNQAFjKIZWoBIAfYRj7QxnrhP8e3YxuZHNfd4tlwrGa/&#10;gib/GLldBn0wBmMyPrUOuZCRXEQ/E0Dmb/5HF3RHF+xCe88B9GOZDyPf58VeArizIwK42SKAXPP9&#10;MQTw3yGAf/nm23JJyfng6bN4DMTnJoA42YmB4QlAgg0iQbBgZJxA0EXSax/BmSdenEaA54T4GGNn&#10;xzTBAWbkAGQcxmRsghd5kAv5SBKTJALFk0GcBmqvkAAmAiYEwIoA+2jj00FMkNbf5I+kJNg8KWAD&#10;xs8Tg+GEdwEgMJ1YTcnVpC/H0TdjMS76EfTI5aLlwkVBwE+WE5twLH14HPed7dzkm4yDPk3HGHkc&#10;UOuHXNgCGbEV8mLTPMm5CMYk1wbf8wTNMdn+tjt/u09sSFvipO7Tkyjb3DftyIemWM8FMvuv1vcg&#10;dGzRtke2CWPYLozrSQM9kAvbIDd+p0ASt5Aa4hmyd1GE67yI2HmRsgttsJ3TwcR5rHrruIhzxRAP&#10;j+YZgTxcmjeT8JxAXl3He4UhgguKuUW15bVxSxprST+clpQ3S6pPSyKZ8xovyN+ZM2X81KnSd/Jk&#10;eSU8PnGi3Nf/97X9nmS4K4LRI4LBTSEvVNDfSYZB9c243JXMDQwB2R3wAG0ess0z7yB+rG7Fqp90&#10;p05xQwvPOHwr2V5KtudMgOo3Vv6U06z8Qfhuk+uSlf+9CpgJIHag5tEnMeBJ35OjY8p5nGOgjgOj&#10;yecHwcfmOGBsZDBhcBwjJzEQaMdy56YM8kOABMapfekV74+Wn5ela4fMywYrssmyYmNR/puTj6bk&#10;zzERwiHZa1D7B+XvQRGMQcVJxIjG47rYuCYW/ygu6xXxbAvr1lQjPhXZZsBjgaY8sv3IZ+oGtjLB&#10;wPcZJhfYFVu6xpCH2e+1v/P4huODY7I8+LTObeRjnFyvkNU1C5mp8ciNjJkckf/EMrnNwgbgb0iT&#10;V7iZKzyfETv0a90c53WNs65G1g1daz98jK8y6IMx7CP0Ri5sb/+gI/UKXfjfPsIWzlWOpQ/L+7Gy&#10;/TQ4IgH0g6D/9t335fItFexn+gU2OiYCuNwe4NNho29JoGx4AoBgINAIECYWCiJOIBkojE4IgjJP&#10;jAQyAeMAaTJ+N9C2CTnQcgAiM2MRqIzthEYu5CMokJsgIej9y4GEoOib+N1UcbuhiYj/mRCYPFkN&#10;zASQfjKpaiIEwJODEycDeR2URtbN+jbZhePxDePhG2QwwUU2QCIAE8BctPApsnn8/cbLyPFy2E8+&#10;FtR9e3xg36IntsOWLtLYOhc+9Mpgm2MxFzH8gs0c02x3f7TFhhQNjjdyf+xn3NrX9Oc4z/Zssmlt&#10;g4xsC6PJJsCxbtvUsYDc+J0fOhR5YryzAqhJHBLIKqDB6WBinTuDeTyMCWBMDMQ6k4NynbeMQALj&#10;Pcf6zhtDZrR/VsV4TjnFDQJz6mNO5GBOuTQn8jCtsSbOni2jInvDx46VNz/8UJ59/3158O235Y5w&#10;W99viwzeEhG8I5LxQATjqWThQdG9KupD6ntc40BWuCt5Tr4IkHf4mQlLYKWQN6IgJ6ck+4l/JnHp&#10;8lL9PJcdniqHWf17yCq/ZGQFMIigbBOrf5A/bcNe1IYXOs4/osgvbOv8qf1u2Ed1DBi1j5tiISO3&#10;zXHAWPY/cZjjGTlzHAdkI+Kb1VGTQG7y4d3RcWpfNl6Uv5fkR+72XZINFuVDVv7m5ZsZ+XBC/hlV&#10;/AzKR4Oy1aBsOaR44XWC2D3Ig3KJxxZx5zqr90H+sE3bJgfZ4KBPbtuEum/b3f5w7uA715X848lz&#10;HPFvEAOOA9d9agH2xvZNtbSbHBmWCdinlg/f0q/ldO2qfe1aiNzMx9T+TACJY5M/ftjkSxyY00yc&#10;PKdRO/Cj6ye2ca1DDsvkOc0yW/9sA6O2RRNye0Af9MlYjI2+mQBSm/JCDnO6fQQn8VyHzZDV8jXJ&#10;0xRHPw0+JIAbH0EAj4kA/i2/CeSLH34sV27fKY+eK/kUjNwl2Dzgx8NOcDCur+0lUzY+QYaRDZxB&#10;4BCAGJ12nnhtfAKlm/ENO97IiZGRA45+nSzACY28NflDVicGQU/wkxgkhQlgXv3jb5O/mAza5C//&#10;CqRgkIR1klgey5dlBlkf65mR7dBkJ/pwYjA2upK0BD66Ih9+QedM0p3YHFP75qBxQY6Xw37ysaCp&#10;/zy+fY181hUbE1uZsKGXQQwCCrRjEf9wDDGB3oC/3Q9t6Iv2ecKkb+B+aEtfHGtfY0MXw+zXbMus&#10;X22DjNwuI9uEfrNdHPPIUccBBZ0CySTgOIfk5R84jnXinDbkBQ+IJk8osPQR+S1wio+7PeM9xPrO&#10;a+O4C5S7QSc0zoTyY0KFeEITy4TG4lThhIjCqAjgkAhE//Hjpfe778rzf/6zPPzqq3L7b38r1//6&#10;13Ltiy/K1X/8o1z9+utyXcTwtohiz/nz5alI6SvlZa/k4lRjjKPcm2BMjT2BDMKY/gajAjck8F5j&#10;Vg4H1L6ffJVsbyG0miA4tfxS9oAMPlP+x3uI1f8jLvcw9B2SyLWIr3SMV0e4vo04IW6aCKB9b//X&#10;+QSa/NsUCxm5bVMMIIPrNHHp2ueYBpyWNQGMmBbitYXKmWnFCiu6s9JxTn7nYd3zss28fDinOJll&#10;BVc+mTx1qoyfO1dG9INhSMR+SL7hNPCIbIvted80p5ixD+SPOYlJbb/TvkbW96BPbtuEuu/aZuQM&#10;NsN/nitMpJw71E38DvxDOhMk1/08x2X9uvkaeH8Gx2UZ7VvnuGW2ry07OY+9LXtNAvNCRyaBvryJ&#10;7exnTqQ9x3m+aKqhjMe4rn3IgkzIZ3nta9vDaNJ7P3A8/TGG/YTdsX/WkRqHnszN+A0fITtyIy/H&#10;Wy7LUfukKY5+GnwmAvjVsePl6t175fGLl2V4bDx+aTUP+PHoBOeWApJVwPX3p4Hz5IKBTS5wgpMD&#10;pxCAtMH4LpQ4gACxA2z07OwMB0xOBuAAA/slhQsgchAsJn8kM4HuXwwkAIlgAsjkmJHJX0yMCrRM&#10;/kgOEwLGdUJYV8PJYFi/Gk22sK0y2E6/jMN4JCMyuAiYCJkI8j8JzTb21b7Bftg0y9Zt7Bwvh/3k&#10;Y0FT/8C6IwcyWdfsXxdsfECyW2f0tK4mcRQN2gLiAvA32z1J0g5wjI9j+34F0LZDNheY2oa1HWsb&#10;ZOR2TbBNarvUMYAt8DuxSlEk3uvTQJ4EANtiJcA/cJTL5DM5Q55HDLUBCeRU37D2QbS4AWBYx8TN&#10;AMqRYeXVkPobUv9DIoBDIoD9Fy6UdyIPr3/4obyE/In43fnzn8u13/2uXPz1r8vF3/62XPjDH8qF&#10;P/2pXIIQigzeEhHsOX26PBH5eCki+E75OSQZh+hfE1ZceyZ5h1T4hzR2QPkZ16MByQQG2oAI9gmQ&#10;wXeCCeFr9cHq4Is2KXyuMSCGgO1v1JbTyM554sW5Qzzif/xg32f/5xio4yCjKRYyclv3VceAa2Am&#10;gcRsEEHFBNf/QQId5zy4Od6trTyJFV3px3P9pjWhTktv7vSdUf2blv+4bnPixx/LuAj8mHwyIn8O&#10;X7lSRuSTUdlpXDaa4HjZJ+4yJkdkGyY0Vv9yXnSzQ9b3oE9u24S672wr8hRbuZYgK3bCr9gFH3t+&#10;87zmPGA7+6kJ2BUbuw7Qb/Z5LUM32J/2qWW1vJY5w/62Dv5RTO6jA7XP+e8VspoEOu/zKiBzoxc4&#10;TKQ8Z9AvNkJvxkJ3xnUeuBaCXA8N62QdbadusB3oi/6tIzLYR+YfzOvIzd/ZR/iV45AJeTw+/dd+&#10;aIqjnwafiQD+/cTJcu3e/fL4pQqvnPO5CODOdjsoRQI3N/ZeT4dBMawDLBu//vVAwBAsJFgulDiA&#10;cbKzgYPCjgc5+JHDgQ+QCdA3SehEIDAZt0nOvFxMMpAEJANEzwSQ/4GXyfMvJBKDQkC/LgImBE4A&#10;B37Wp9b1Y5CDswb7bZ/sH+uei5kJkUmRZceXyO4CRj9O1CxzPXaOl8N+8rGg7juDsXMsYFfsmyc4&#10;+zkTQAoAPud/68w+k7oMk70msJ++Tf4Yz752wcNmjs9su4+1X426bROyXbL/sYsLJHr7Bw+5ya9j&#10;CjxxDIh//mcb+cB+coP2HMfbRLDfHsimXFMHuKN2gElC7SFVfTq2V330qs9eTSbvVLTeiQC+EwF8&#10;J/L2WoThxYkT5em335bHX35Z7vzxj+UaxO8Xvyhn/u3fypl///dy+uc/L6f4/qtflYu//325KiJ4&#10;6+uvy30Rj8dnzpQXly61+lOOQgajf+Unq4O9msT6lKd9GrtfMgxIL65LC1Io+YZVm4KstjHERCF0&#10;dND+d9QwtX+t42KVUODUMdvjZhjpz/VtrHBxzaHjIOdNk/+7xUFGUyxk5Lbuz+M4N5DDddE5QrwS&#10;E9ypDgk0AWQlkOsCyQvu8uYay3Hpx4ruhPTlES+Tsumk7Dwuojcm+4/KdyMi5SMnT5YRVgHZzn7Z&#10;fFLHsIrIa+F4bzZ3Y3duhvqImgKyvgd9ctsm1H3XdsJv+A/7ZPKX64cXOPwDiJwysaDumADlGLCO&#10;9fgfA9sG2LeWuwZjWRf8jQzIUpNAZK/nPS96QP5MAJnj2Ec9cC1gPjcRzPrT90FEEBCLyJfrY84T&#10;YB2z7ll/2rvmZ19Rn5En+8nco/YRx9o/HpMxavs3xdFPg89EAL86fiJWAB9BAMfG4xdXrdShkcgf&#10;hoIA4jw7AYPiAIxMomB0AgVy5KDJjqAtQUJwEBQ4Ijs+xkgB4SCpg5uxAf24sAHkAYxBcOB0EsCk&#10;wEFCgBDMTIZeAWQCzKsiJoP87wTJ5A/dCDb6JAmcAHkicKA7yIxGWx8CBE7+Tp+2HePZVi5qyIV8&#10;2AE/GBQFgPzYiXa0z/6xDvZTkw4fBnULB32ajsnIYwDrCbKexEIuePa3Czh+MvC9CzkgHoCJDf4E&#10;HIuN6If+XORM/hiPcRk/FzfbyvbqZjPQpPNh0GQTZCH+8CGy4lvnJsWfuCU3naPAP9jICdo1FXns&#10;YET8EDvYCrthQ+zJsfRB3qvPXo3Rq9yCCL5T7rxTHr3TD6nX166VF5zSPX68PBapu/OXv5TrrP79&#10;8pdB/oIAgv/4j3JGJJBVwasiibe/+KLc/+c/y+MffigvTp0qvRcvll4Rwd7Ll0uvCEjv1aulTwSz&#10;/+bN0i9yOCByyI0Jw8rdEY0/KjnGJE+sUMkWH5w+1v9j+j6i7XHaWHr0qy1k9h2EVn+jG0Qx7oaW&#10;DTh1OqO44I7jyBtyXz7YkzfCNnHQxg6x0MYuIBYOgXw8cL+MAzY1rt9jjSx+LA53R7seePKMXJEO&#10;EMB4eww5gO9li1jNld6c1h1WLRyWXYc4fS/SNyg/DIkEDsuHI2fPljHZf0K+nRJxmNFxXEe4oP6X&#10;ZJewCfmBXO28qHOiKb6Ngz51e/dZw2N2q5PYJBMm8sb1IdcJ9pEHrgmuB+Qd+YfvGeMwOoIsK/Dx&#10;Gc71GozHuLkmWifkRF7y2XM0eW8SyLwH/EMQsM81gvpA7TABpG66VtY1EvsxJjGGXZDBhBCZsBHI&#10;ddO1c0/OJL3sL/ZzXFOtd92OetQGsrG/9hHj1ePYvrUPDoVdID/yf9P+D4DP92JbgADy0P/llUMQ&#10;wL/9eKxcvnO3PHz+ogyOjsXdVjlwPhlt8ucbQbgOMBNAnFAHF78aTJLYRsCQNDiD4PDkmZOFvg0H&#10;MqCNA9qJ6gKGYxmfwHMxAyRwnrRiwhKQATlJZJMBgtoJgdwmgzkxcnLQhoTguBxkyINsyIm8dZDZ&#10;ns2B8PHoVjDo2wnDuIxvuzlhTAJtG9uE7y5mtMt6OEmzLk36ZLmMgz5Nx9Sodcx6Ok6spwueCwP6&#10;4SN8TRza1/jP4Duoi5uLfJNtHL/ZPrl4Ndkp2wo06XpY2CbZHs5NZERm5Cfe0c8E0HBRd46it4s6&#10;x2FDbEk/gL8N51snlmQvE0IIBDddsKrG3aBx+lX1YFC5NaA86hMpe3vjRnklMvFcRK7nm2+C3F3l&#10;tO9//3c5/6tflfP/9V/lnAjhBf199be/LTf/9Kdy/29/K4//8Y/yQsTj7bFjZfD06TJ45kwLIiFg&#10;SMRyWP2OiBSOihCOaZxxEUGuQZxU8ZxSLscpTeX7jGwAWZmRDbhxZVqYEib1HXI4pv3DaofsA8r7&#10;Af3N6WN0Qre4CUZ6c+0cJDBWAmV3yBbPI1yXLyBiW4qLbSAf7Rjy2e4RwPEG/QY0BmNtEouAuJQM&#10;8WxEyeRH5EBWkTV82vYjPgwCKJ24yztWQ6UvK6h9Iu59smEfBPvcudIn2/fJDwPyGwRwVHZnZXBK&#10;BHBG7ed0bLwpRnGyonzhOY05P5wXH5sLB33q9u43w3kCXB9zruT6iC08T2Til3PDNSH/GKQ/63lY&#10;HY0ss0E/NayLgV2zXhAd60W+IjM1jTx3HcxznufsmvBRG1wXbQfbgv6wB8BmrpfYEGAj14+DSGFd&#10;S21H4O/2l3mH6w/jd94605Yp7j7X/tpHjFPXa9uwyc4fAH90BfvbaDp2D9QAAID/fzgq1y4AAP/0&#10;SURBVF74gABq28bGZlkVzwoCOC8COCEC2H8AAfzL9z+Ui7dul55nz8vAyGhcdJsD5EgQ+asDDGPi&#10;SAyMEwgIAoXAcjCZKLGd/bTDcRyH883G7WD+dv84iv2Mg/M4xsFMYNFXFC05nL6Bg7NGHaz87eMI&#10;6pogkATI7+QwMvnjmKwTsjUVgqaC96nYr2A4sBgr+8rkKBcDT97YD3uggxMWf9Iu+8hJY3266VTL&#10;dtCnbt8NeYysJ/I4bpDRPxAoNujiQu6ih+/woX/lAp/2xOf43mSI4zjeRaTJJtnP2deGZT3ITp8K&#10;24OxGBtZ7G9kRW50QB8KeobzkvhHV8eBY6Au2AbfAftoQ9scU6yIxfVk6o87hDmdOKYxuClgVGPy&#10;pgiu1+tnNfD27fJaxOGJSOC9774rN778slwR0bssInj5d78rl37zm3IF8qfvd//85/JIBPD5V1+V&#10;N//8Z+lX+1ERkdEffyxjCVyXNnHyZJkQOZwUWZkSGeS6tZmbN8vs3btlTuPOP35cFuTzReU4j6vh&#10;TtdFycbja+YFCMyswPVvnAIdVbu4plExwilkVga5y5VVsrgBRrUEEshjZ+ZkE55BCNlaVZxsKEa2&#10;FJ9b8s22sKM4AbtAPjsKOmRSfQXBBBqDsTY1JmD8dfJXsqwqLoIESr54XA7+w3fyGz6DALKaC/nr&#10;lZ6ser6VrV7Lbq/ahP217Pr2hx/KO/mh/+uvy5B8MCYCOClyOCOSPSff8jzIZfW3othYU91h/Jwf&#10;dU40xXbGQZ+6vfs1nCM5T8hd8ph8Jp5dM8gB5gbmDfIGeA6pc6SJWNR6WoZaxv2QZa9h2xlZr7oe&#10;IhsyIqvrvfWizlEHqImA2ueawP5Mej1fAs+hRt5H29zebVxHsRu1wvUF2agpyIkfsGOuregB+Nv+&#10;oi3H0h++oG//+GSsuI4VH2l/7SOOd7/71e1GYOsDQbs2mvrYA/yHPz/EJxHAP337XTl/81a59/RZ&#10;6ZcxWDpsHvjjgWGMHFx2Bs6zM3B4JoAmSwQZ2wkmnEUQMHnUiWMn852+2ecJnfY4k2Ppg7FyIBO4&#10;IE9wgG31hA4IHCMCSIHD/rpPdAFNSUJbjkN3B5rJAXo4wLBdLgSfiqZCYeR2uTDYZ8iDPbF5tiX6&#10;O0H520nKftph+0x48FOdNFm3Wq6DPnX7/ZB1BNbRsYlsyOmYQQf0wa/41HHJam4+re/rXiCDXrWu&#10;49XFir5zcco+tj1sE6OWu0m3T0VtB+RBPtuAYot/0afOCetILuH7Wk/ixUWzhnOTeGIcjiFeZnU8&#10;fWB7iMW0+pySD3gky5RsyU0Bk+ShxodQDcgXvSINL0QCH4pY3Pn++3L9738v17/4olz7n/8p1/74&#10;x3ID8idS+EDfn/31r+W19vWJfAz/4x9l8ptvypRIyJQI4ZS+g2l9nxE5nBVJmRM5mVO/PHSaR5fw&#10;7uGlO3fKsny/8vRpPOR4VXLw1gtef8br7FYEHoK8JCwoFma0j/fcjqsdrzobaZNAHkVjEshNMFw7&#10;x2Nn0DlIoGzCQ6rXZa8txQvYVszsCLvyUweKn6MgCKX6MSCAjBOkU9jUuBuKCeQIEiiZlqm98hvX&#10;53GTBquAxAAEMJ6VKFtw/eMr5cQL2eqZyPNT2e+piN5zEeyX335b3sgPvZwGbhPAaRHAuZ6eINbL&#10;ssmq+luTHdY1HiQ08qOdIzkvmuK6xkGfur37NnKOuFaQJ8Sx5xdyhXrhucALA8B54npQ1/tcG10H&#10;DqtjjSx/E+g/I+tX1wFyEv3Cx2nupAZQCzxHWs96TqjBds+btM9zJ33abgb7aGMbut4gE7Jhf+yJ&#10;rK49titw3WEf7TjO48eKn9Dxj+SLt9uo3/CRYp0Vefoxx3Dtdv3ONdz+2xfYew+8j2NbyP01odUe&#10;3+HL92Db+qcQwN9//U05c/1GufP4SXmn4J2R8nHNxb7AAC1DNEMMHMhgXMCL8ewQO8MTLcWjX85m&#10;kmEi9Qog3wkwEgon0baJYHjC4TtgcqF/2tGegMkBTH8EGxMa8ARXox6bfhx89OvEd1C7fwczx7t/&#10;kz//OiIArU8EW1sX7IT9sDGOzsUANCX8UZH7d1Eg0JChqeDZpujspDTY3uSjrJeD2GN9im71p6mN&#10;kfUDjMn4tY7I6qKHbzIBZKUPAsi1nfX1nZzihyDSDp/j3ygosgV92Q4uJC4iexN6L/nLdjFqvQ7z&#10;yce5v9oG+Mm5g+zEKDHr+EU3xzCxjr9diLOO1tO6An8H7HfecgxjmhDGKUZAYacQCxCNWQozuSef&#10;8LgYHhcyKLu/vn27PLl0qdw/darcEnnjZo+bInk3//a3clukr4dTv19+WV5q2zuRvEHtHxP5mxVh&#10;nIXs8be2zYmQzIuczGvbggjgosjKovpcOt969zBvsFi9daus3rtX1kX6edftukhOvL9YsqyL3K21&#10;wSvtlrRtXjExo/2TwrgwKgwLcccx8qsdK4LD0oeVTgguz9Lj1WrL0ntNdtiUfbaEbdlqRzYDu0A2&#10;bIKMuy9y2x2j3e92G1saC2wKGxp7Xb5Zk29WJc+y/LIk2Rbwh3IEYs4jWzilzaNyuHbzDTcAyEYv&#10;ZKtnsht3Xz8RmX7244/lpez9Wj7plS+GZOfxM2fKtAjivNouyp4Q6FX1uab+NzTmpuTjtHScCles&#10;Rl60cyOua0xx3YT609TGcF4A52BTnSBunSd5fiFfMqEhT/hOLchzF8cS//SVa0GuAZbDsh30yXrU&#10;yHoBj1HrhxzWkbxEv5oAWj90a9IRW3h+5FjA3wb76zmT490f9SWDbYxHG9piY47NYzEGdkVeagj2&#10;Rf5cW+wr13UjTv8KnHWYnHi/Eh/X5eo4fI2vwl/Lrdq2InLVqmWt2obdDOzYiE1Dtub/9nZ41nqH&#10;R9GXoD7pN4NtrTYcx7yB3/Dfe/Cd/ci1JFlnRQBHpe9b2fGp8vLOwwd7COBvv/hr+Y/f/7b87Dd/&#10;/2c5eeVqufngYXmtYjQhQ3HnVdx91QUtQwACGchQYLmFpTZ4q8jikhyBMxZV5GXU2bn5Mj0zWyan&#10;psu4GOrI6FgZUAAwybx+8zrAZGoSRhDgLJMmB5idnsE2Bx3tnJwOthy8BBj9m6gZ3uZxOZ7+cqA1&#10;jddUCBgrBzPf2W5drIeLArZ1ILkgOHGbkvtzwwWCsQFyEIAuCiQY8mLbnMjAyYkdrFdNfqzbQQXv&#10;INSfpjbA/WbUha/WD3+iG/GCz4hDCB5Ez8QvE8B8fSdxg4+xB3agL+Ik2yASWnZgfNsh26K2iVHr&#10;dphPPq7JBsiVST6y40/0Jydy/GIX/EwM2Mcci37WzX6u4X20y3XERZZ+ArJXQHlBIebUI2/s4IHN&#10;vEuYmy84JfwOoiFi9lAk464I210RN1YD74jU3ROpeyTC8YxVJ23rF+EYOXasTKnNgtounDjRInra&#10;tiRysqT/l/V9+eTJsqL9K2fPltULF8qaCODa1avxLlvea7spsrKpHwGb8v2mxt8UGQwoPjbaWBUW&#10;tY1TxjwGZVIYV9thYUgY1HdWMfvVjusbWR0cV5zx+JQ51Ycl2X5VMbipPAJbiqNt2XqnjV3ZogkK&#10;tn2R2+4Y7T7pHzDWZhsbGhsytiq7r0ieJfl9UbE9Lx/wvL8pxcS44mNEvuBax17p80b6vWJ19ubN&#10;8uzy5XhN31PZ+rl8wKN73oiYsxI7pO/jsjMP9+a9wIuyCW8PWVW/axpnXbJAQFmJ5NR0kEDFbOcm&#10;loacqFF/mtqAnGc5B3ONIF6J0VwnXAczmXHdb6rzzpW6DjTVQmD5DvpkXWrk/kDWr66D1pH5CHmb&#10;5rUM13zs4FqHjsDky989X9Jntpv7zXOzYTsC2pgEchzj0gfy0R+gb+TI8Hi0d01v9S1yqf6Hh7gr&#10;n0sxxkQAWYWfLvOzrZV4LsmI+tPWpYUWuVxapFa1z26069jKavvH71oLa+3/90D7g1/tqX3iTeJJ&#10;Sw2IVUi1oe37uGkRwRbwYQtraxvq2wRwvgsBPLOXAP7qy6/KsUuXyzWSVkWIO0cWE4lrCZiKc6Al&#10;3KJI3eIik7wcDhYUAG3MzbcwC2TMmTmRJQJATuH9jhOTU7FEOSJn8riIvv6+8vZd+0Jz/V+vnOWA&#10;w/F2eAbbCAhAG9o2JaeDwOTMpM/f2ecEpi8nr4OAAAAOcIKbYGN8j+vAZjzDwWw9aF9Pop48XRRy&#10;IfhXIBcJigPy5MJgXW1jJzE25m8nJf6gLcdw7PvgfV/0so5Gk0w16k9Tm9xnRlPhw+65sKODiwVx&#10;yKo0BNCnfg2fAq4JoOOGvrABfe9N4P9vCKD7sg1MypALGe1b9EcH9PePIfRyDrKfdtjLuqGXdcp6&#10;ZXifxwUcZyDHHqhf+o4CqPzokEBkkDz9Ik+vRcaeiJz1iKzdF2njlXD3ROh6RPiesOokUtcrAjIk&#10;sjF++nS8hWKZlT0Rk5UzZ8qKtq1qX0B/r2nbmtqsq826yMmGCODmlStl89q1sqVxtkUCt0VYtu/e&#10;Ldsig9uqm9uSYUs/CIx1gdPFi9rO6c1pteFmkhG1HxIGhH5979O+AcXRsMggdxlPighyc8mi7L0i&#10;W28onzaFLdWKbdl8B0h/sNsABd2+yG3dT0D90v9WG5sab0NY19hrsvWqcmFZ8iypdi3I7nOqkdwA&#10;M6laHae3JXuclpcub6TXK9nopez1XD55yuqfyDU34Lz6xz/Km7/8pfR9+WXcCTwuv0zLznMiiws6&#10;dll5tKq+1zTeuurHhmoHq4BxKlyxEjfDKI4+dhWw/jS1cU7k3HB+EKvOD2qYa0QTOfIc43nG9TDX&#10;eI6nH9eAXOfrnM8yHvTJbWvkPkHWr9aRXGMeso6eT/N8hl787Vpv/Twvcjw6Gnxnu23Xba6k33p+&#10;rudNj59lAPRBXwB5gb+zjzYcS1+e63kE1eBAfxkWERwbGRYBHC3TkxMigFNlvk0C5/EbNWe2hdmZ&#10;FuZm0QNi+54QstDV4UyxINZaHOP/jGgjm/ADt0UsxStkl3nxpHlxpD3QNpNQ2i+LcLbmEeolNRS0&#10;SCDg9C8rlDzKD841OjF+MAH8z79+UX64cLFcVkF7qklsWEx4ntU6gVW7QAj6HjgyBJ5HSCY5/cIR&#10;ZmZbmJYBwZQA2cvg/Y7jIn/jclKLAI6XQTknTgP3vtsDr8jlCcjOz07PzrbDgQOL44ADyYHlQMvw&#10;PtrTF4leB3dMSoIDHNCmDm5kyOMbbKPvTBLogz7rwlAn9E/58RguFsiQSYL1dAGsdeR/vrMdG5gk&#10;WDf6sH4mCXXhA1nfJtSfen/dX4aLn4kIxRjZXKCQGfnRhTgwAYToQfhqZAJIvHIMcYdvMwm2/i7+&#10;jG8b2A4Ztdy1jof5+Bj3Rf/WH1msP7Lar+iALv4BRt44bvEtbTmGY9GJ/prkzrBu1tk26Abks4wh&#10;p/KN1cA5ychr24bkm7ci5s9FqB5ev14eXr5cHohQPBDpeCRC91z/vxaZ6+d5cyIj3Ngxrzas6K3p&#10;/3WRu3Vt39AxGZvaBrbUfkttttV2WyRwR6RmR+PsigjuirTs3roV2BHh2REpDKiObgqrwrKwoG0z&#10;2j+pdiM6hnffDgh9wjv+134eOTMiAsTbT6ZFphYUS1xTuCG7bwpbsv228mtH9s/YrSAH7Yvctu6L&#10;/rfa2BQ2NOa6xl5VTVwReL8vN7zMy+a85WNaOcHp7THF/4jI34AIb6/88Fa6vpKNXspmz2X7ZyLk&#10;z0XG4/TvV1+VtyKA/V98UYb1fVzEcFpt5tR+QTZYUl9cT7nG2IrBDcUYp6KDBCrG9hDAdqzlnKhR&#10;f+r9B8Vnrg91jTfJyPNMBtvY7xpIrjBfUAPol/h23tdy1HIe9pOPrfvupiNyIZ/rAHI3kTT+5zvb&#10;c32zbq5xBt+xX5MN6R875v7z/JzhuRvkedQyNcH7OYa5HS7ROrv4Nh7KPtDfV4ZEAseGh8rk2GiZ&#10;mRwX+eM0MJBuApegcKf+9JT4zGQL01OsLLLCOKu5UIRQ+gQngsyxKLbUwtJyixga5lLRVsf43eOz&#10;GmdmWvNlA9gPGWwRQTgIxBo7MyfzA7pFAgHfuf6P1/kGAZRd30rHp69eNhPAP4gA/uIvfyvfnj1f&#10;Lty6XR5pIuNGkGmxXzAjMNm3kJdWZQQJNz3NJMdkD5nRxC+MT4iZi02PtjEiw76HyAKQYGB0XBOt&#10;CODQ8EicBmYVsK+vt/QCOag3kUCvzDkYHAB2Nolo5CDIcEB0g9vRB0HpACdwTfwc4A72/YLbE6kD&#10;NgcwY7Cfdv4FxRj0bYKQi8OnFoPDfOqiQYFADuRB17pAOHmxnf1h25kAWbeDSGBTIcywbAchH+N+&#10;M6yTiQXyZN+ZAKELsUbsQe4geZC9GmznTmBfssAx+Dz71iTYMWQfI0O2g5Hlzfo06QsO+rid+7EN&#10;kAFZkAv9kRWZXZBdOPnfvsWv+N462Z/0V8vbDdYt69wE+rSvACuCnBaepwZJDq6feycS8lzk45EI&#10;1qM2CXwo8vZYRO65CNwbfR8Q4RvVvmkRrgURlHURs3URL07pbmjbpghdQG22ErYTIH5B/gAEMGFH&#10;fQQgg8KmsCYsCwvaPqs2kzqOx8vw6jPk4dEo7/hf2wfVjrdhjLNaqB8V84qrZRGsdU1WG4qrTdXA&#10;Lem6DVQHdxJ2E1Qk90Vu6+OjzzYYZ0NY15hrwqrG57TskuJ7QfJwXeOs7M0jW3gszsTjx2VMxHVE&#10;cvM+337p0Std30qvN7L96zNnyisRwNc//ljefPtteff3v5fev/61DHAzTpsATqnNrNrP6/g4Dayx&#10;ViRXXAuoXFxXnG0ozoIEKs7iWkDFRrdY2y8v8j5QH5tj0vlR14dc28kTzzdN80eu7a5/5FvO+VqP&#10;WkZw0KfpGJD7BXXeZR1d28nrJh3RzzXAtS3XgVzXADr6b7YzhudJj4NtPJbnkmzPw8LzrOdaajH1&#10;C+4Aj6BGU8vf8mNdJLBfPGNQnGN0aKBMjAyXKfGVWZHAGa4HFLgJbVL8ZGJUvGJENhiWXMKo/h7T&#10;9nHxF+RGfuYNeFFwprkW5uZnO5gViQPsbxHKqbiJimsPuQmM6xDHR/UDO2FCnCles0jNbc+lrDou&#10;LjKXYE/s2iaBaxBAarl+zMvGBxHAzk0g//Hnv5SvT58t567fKD1KbB4cOD6lXzdtTAIEzUDoCYKc&#10;XwOQGU0QoyI2IyJnwyJpwoCM2j/Y34b+5vuQHCK2PShnDcmoPHg6CODIaKwCQgL7xcghgi0SCAFs&#10;kUDjY8hgDSekQQDXyPrZoSQ8wWrikgM8BzdwcOdCQV9OnhyUnlCRhTY5kTwOCUSSOnmd1D/lpy4c&#10;LhLIknV08mIndMDG2QdNRQI7ZgJUF0HDYzfB8nVD3T73m4uei1Nd+KwTsqMHfnLxoHD4JqUMtufL&#10;FTiGY+3bTIJrGwDksC1sj/1s0qT3QR+3s03ov7YB+jtms08dq9mn1ofjOJ6+6DPL2SRrvT/r2A22&#10;B7bh4cRcE8P1Ofwy5+YDHrL8QsThsQhEhwReuVIeCy+uXStvRcAGRfTG790rMyIqiyJYXKcX1+3p&#10;uC193xKJ4dQtp3LjlK7acoo3VvR0bBA79ROrfpA+E8E2TA53IIMCp4rX9H1FWBQgOFOSZ/TSpXjW&#10;4KAIKq+16xX6tG1Q+4fVbkzjTGncOcmzJPnWnj9v3Wgi4rWlWNuWrgHF3E4buwkKxn3hdj7W/dE3&#10;YBzGWxNWNfay5oNF2WpemJM8s7LXtGSbkq0mZCtsOip5R2SjWNmUDv2QWpFudOsVuXsnAtgrAtgn&#10;Atj/z3+WgS++KEMigiOcAtZ23gs8rfaz0n1efS9q7CXl04rijusg1xRr3IgSJFD5wrWAnQdkKz7q&#10;mMrxVn/yPlAf63hzLpIf5GquD+SzcwSYsLjusc3zSa7r9EOu0Kfz3DHu8Wv5jIM+TcdkvYDHyjqS&#10;t67rTTUw60YNcB1wXWOecx3ItSzXM39nn8dyzeVYj4mtbFvGtn2znbM8WSbXKZBJH1yBukx9ZuXP&#10;NZzXMr57+6b0iwQOimeMiKOMDw+WydHhMiNOMwX5EiHkBice1zQ8MCiiKG7Sqz57xW309+AA4zG+&#10;ZEE2/C7yODEp30+pTrI4NiMuof+npkX22pjU/ok26RuT7DwFgDo2LN4Tz0BN4PT0iPhSPJtQ/U9N&#10;Mp9yepi5RHZcggRSw/Hjpv7+BAL4b3/8c/n7iVPl1JWr5Y6K4SsZa0gGGG5jpI1RI4wOy+Y0KasD&#10;fSJumvwGNAn2vS3vel+Xt+9elzfCq7eaJAP6+92b8loGfwOxw0FDclqbBA7zP45Uv0OQRCkeK4Gc&#10;CtYxdp7RWsZ9P+nidILAJMQgSJyUBBaBTZARbASdQSAbBCQgOJ24BK+D24FdBzjBnQkFfTGWEwl5&#10;kNPkNROFpknVhaIuED/lpy4eLhZO4KwfNrJ+6JEJoO3OPutGe46zftjL9mSMpoLYBMtYI7dxP4b7&#10;t7+yLpnQugDhE+vkguJiUoPt+UdJE2GiX8cWNsgTggtnjq+D7FHrftAn24f+bAcXZORBPmR1sUV/&#10;51GTL3NuWOZu8n0qssyAsRiTa2I4fULx5NEjL0VUnoiUPBZ5eyzSBhF8IrwUOeE1b7yRYkJtZkVw&#10;WNFiNW1LvtvWsduqJUGINCnsaP+OCMiu2u6K8OyqHu6q3131u6u+dkV0OgRQ5HJXZGeXU8NAfxtb&#10;wrq2rQpLIjdzIn1c68ZjT4ZFingQdb+ITy/Q3wPnzgUxHFXbSfULGVoUuVrR2GsiRdx5DGHdEhED&#10;223stLHbRjkAbufj6GOLfmUfyDDjMB7jLkOWpTd36M4K09J/SrblVPa4yB4PymZVdUTyjkhf3uk7&#10;JDLLGz8guIPSKR64zfWXx46Voe++K0Nff12Gv/qqjPzjH/FKOAggz16cUvsZiLLGmZc8rDZyynlZ&#10;sccNKB0SqHzhrmDeWNLJj3aMNMVe/cn7QD4O0F+uE+QHNaKuD67pNdjueYY5hpwi353rzvGm3K5l&#10;yzjoU7fPOgGPVesHkCvXQGS3fs7/DM9X6Oc50rrRr2tBDY9JO9cdbOsa7DkFmyGHCSFjAdsduD4j&#10;j8mf59ZM+uAK+dm8xisRorfa3icSOND7tgz395bRgb4yPjRQpsRr+H9EfQ31itu8U51/Iw7y6k15&#10;+Vz9PH9dXuvvN2/gJtT+9qVj4i3DIyyEiTSOAdXNcaC5MNCKETgUpM4PvY8Hp6sGxWswJSd4B17r&#10;7zevRTrfxQPWeVD+mHjS5IRsP831grLZAiRQvEMkcE0kcGVZ8boEmed1nh9JAP/v3/+pfHnsRDlx&#10;6XK52fOgPNPArNTFal0bGHcPxFYHZLD+/nelr/9Ni/S9fVlev3lRXr56Vl4Iz18+LU9fPClPnj/R&#10;/8/K05fPy7NXL8oLKfWGyZN+RtoEkGDDOGOadEUCMWY/q4BSvkX+ePVUy4leefGTx3E2jicIahJI&#10;kBAsBA/B5KQk0Ahegs4TMnBAgjppc2A7kTJoQ2BzDMfTP4FsQoE8DlLA32wjKGiDbHlipS/GdOIe&#10;VCSacNiPj8uFA92cvJkwoB8yI3tTsci2t91dMA6ybQ3L8zGoj3W/jAFyAbIeyIaMLn7dCsxBcAxm&#10;/enPBTPHnuPNtkCmbA/bxHrUemY/fwx8HH3VdiAHXPzxpYEOdQ7Zj8ieC79lzGMe9VPLjm0YE9th&#10;R34Z837dVyJtT0Renoi8BAkUkXiq/1/pO+8U5rVkvGd2Tm1X5Kdt6batY3392658tqvtcXpU9URF&#10;p6jAlPL8eSk6vqjvIkJURIKKCFCHBIr4QAD3AAKo/zdE5lYFHiPD8wSnRYi4CYV34EKK+rk5RcSo&#10;T/8PiAgOiRiOqs2ECNSM+uDU8bIIF9cSrkmfDY2/KWIWN5pIr21hp43dQ8DHcHz0Rb+y1YbGWNNY&#10;KxpzWUR3UXrOC7OSY1r6cgp7QmRvXLKNSj/IKhiRfiOSOSA9R0R0eccvb/kYlb6j0ndUOo7+8EOQ&#10;vlGRvzEexyNCCAHkRpBJHTOlvmc09qzkmpfdFzSBc9PJsmKPB0Ovyt88k5C3lPC2ksgPcoOYbsdH&#10;HX8HwccYrhf0nWONmDcZcX3IecL3nCO53uU8cW7XOV3LddhPfXytU0bWD5mc/9Yx1/M8p7quoSd2&#10;oD3HoR91hP5ca+sxjXpsjsM2wPWYPrFbNzKIfLlGuz7nH+l5tY9HePHQfuOF8Orli/KmTbAG3r0p&#10;w31vRfh6y5g4zcRgfxnV30OcIn7NQ83FNZ6Jtzx5rvrytDwWnurv588hk3AQblpl8YtFMBbDNLeL&#10;QHImlDOiLciOwhBnPwdZQRQHkJy89hKy91YyvtaPsVeqNa+etvBSeP38WXkj8tYrfVrvEYcEshKo&#10;+JqVneZFnhdlu+V1kcAWAVz6CAL410wA/6/f/an87cfj5diFi+WaisDjF8/LWykD3rEKl8CFkyBO&#10;y8pw797yAFzehsDLn5/IKI/L02cqwk8flIdPekrPo55y/9H90vP4QXnw5FF5KKWeqP8XGK1fhhge&#10;LUNjresAETbeLSmnYihOBWcCGCxehgoS2CaCvvbKBJAA9eTrxMwTV9Pk6wnYICgNT277Bbb30c5B&#10;XScVARt6tQPVBJDgZTv7LWNOKo/NOE2F4iAc9uPjcvGwbk5abIR8yGnS4GSswfaaANn+tjt9ujB2&#10;s7HlOQj1cdk31sH+cbEhJtCjqcAQQ016ZTjmMryP4+mLPm0DxnIsMn6ORcdfbZNsl6xv9vVByPah&#10;3+xLfIJsLv4ZOYeQ3XIjL7JaTsuWxzzqJ8sOGAuZsRlydAig6sGTx49bBFCkBhL4VP+/0rZeFfxh&#10;FdpJteMRKyvSaVu6gB35BMSdsdJzV/viZgq1U5K2iKDqjGaR1ioaRFB9x2qgyEqsCHJauAKngDdE&#10;mNZEapYhcyJJMyJHE21SNCxSNCDiE69GgwCySiYSOCISOC4yxCnROR27pH64jnBV43DdIiQNsrYl&#10;xOlqYaeN3Y+A28Zdy+qDR9psqF+uh1zTGCsaa0ny8+DreVbkJANvQ+FtHRMifby2bQziJ32MMRE/&#10;YxygJ5Aek9J3UjpxmndSek6w4ifiN/H99/E35G9c+yC9EMxpyTEjH87KZ/OyPXcc89iZeDWcYo83&#10;ksT7kh135EY7pg9LAt3WyLlB3+SH67jrnGsDeeH8Jj/2q3Pdalweu5btsJ/6+Ny39QKuhdaP/CX/&#10;ySXnP7pQw5ib/KPWRBCd0ZNawDGu4/SVdav1y3JkGbIcAFvRHzK5PjeRQfsCWV2DkZV51QQQbgBX&#10;gPT5eu1MAN+KFPW9edUigL1vyohI4Gj/uzIuDGtbP6uEtH3ytDx7+Lg87nlU7t/pKffuisvo70eP&#10;xGWeigi+EBGEi4ijxNNLet+KK7EwJl4yAClsEUP4TFzeBpeSfO9YwFJdefX0WVzCwnXMz5SXT8GD&#10;nvJEePboYXkBMZQeXLfYL840PMzpYNXiGeyCjQ5HAH/8gAD+9o/lr98fK9+fO1+u3L5TemCfb8We&#10;IV2svLUBCfMpWM6hv1anr15C/J7KsI9UHx+UR4/vlwcP75b7D+6Uu/dvl1v3bpWbd2+VW/fvlNs9&#10;98odKdUjlsttya97+0qflAkCOK6kmpBD5VRIIKeDW4yepVwRQI2HEXBevFrNRFD9mAA6QJ2U3RLS&#10;k62DzslpEJwGwZqDOgd23gYc1PTnSaqeWJERvWLJuJ1cBC/yIisBzjHISB/05/E9bp3s++Gwn3xs&#10;1tNJ62TFfuiHXU1wXRQz7AsTiNoX9oN9YJtnu2bd90N9jH1n2bNvsG8mf8iFfMgJ0Ac4joD31XA7&#10;dG2C+6AtPrYdGNe2yEQQ+Zpsku2S9c4+2w+2ke2RbeE4Rc7ad2w7aGKzbLU8R/1k2QFjMS7jNxJA&#10;EbTHbRL4VH/zRgpOqQxrUphUrs1JJ1aTtmVvsCNdwC6QbrvScVe6SukiI3xIBFV/WBHsnBpWsd4V&#10;iarB9YPcYLImMrUiMrUgAjUrssQr5sZEiEZEemIVUAQQDIgcDYkUDms7+zklOiuixXFLIkYr6geC&#10;FjeuqG/uMt5iHGGnjRgbctrGThPax2xxPDKqv3XkhGRKTsZaFOGbR16RPYjopDAh2ccT2Rtt/98h&#10;fUKQOCFeoQekw4xI4CwQEZwR8Z2RjtPSl2cxTupvXrs3rn30DwGclExT8t80p+tl8znVyXn5YVH+&#10;4AHU8Zo8aoZjT3GcSaDjpI7DGrkdcF4Rx64T5GDOjTrX6xxhf50jrm85jz9GzsN+6uNz/1m3nPuu&#10;49QeZCbH0QW9TP7yPOX51XqiY9M8VetXo5YFcHy2O6BfzzNNRND12jJ7cSUTQLgCj+96qpx9pv+f&#10;K66CAGq7CeDgu9eqD6/LiDAqjPW9LoNvXpZ3z0W8VFOe9YjX3L1f7t+6W25du11uXr9dbt+6V+7d&#10;41mwIoLq+wkEk4UtOJGOff32VVwC95YzoyKXkEI/2QQi9/rlq/LqOauKkMuH5Yly85Fy8aFy8UEb&#10;PXdul4fK1ccibsgO33n3jqdMcM8FPuDMFbbhMVmcBt6HAL4WAXwkAnhTBPD8ewL4bxDA/1ME8H++&#10;+6F8e+acGOLNcles86kY8rMADBfSZUC+xHghYjLQ82cy0FMpIOL3UKTv/v1b5c7d6+XWnWvlxq2r&#10;5erNK+XyjSvl6q1r5drtm+X63dsigTKojn/JufUhCOBkGQ3yJ1bfeTh06xEULOnGuXyz+cTiQ5Yw&#10;ynsCuN+kRbB+LOEATcHbBLd3QNNvnVwEK3L5l0qdWMjtxMq/rJoSq072/XDYTz62ST8nqZMzF0f0&#10;c2E0+G6f0AY7mPhgm9on3fxhWfZDbk8fhn2Six72RXbkQH7kIl6QsUZN2mqw3cfmCaKG4zL3y7HI&#10;gM+RB7lcVJvi1Lapdc9+a4Lb2TY5RhmT8dER+byCicyW135zbFrG2me1LEf91PIjN+NaZmQk94MA&#10;UohVsB9DAgWKPoWeX9tcbzOptjw+ZkV25pVnfr1avGINyBa76ndXcanOi5zzngjqeBWjFhHUWLuq&#10;P3E9nclghW3VuA0VdVbtWFVbFLmZE6GC2EF4WAUcEgEcgPz9+GMZ1P9DIkXD2jbKahmESW3nRYwW&#10;ddySSBkEbV19bQibmiC2NGHE8wgFHj0DWJn0302gLcdt6XjuVF6HWKrfVcnHSiVj8ZgcyCokDnlZ&#10;yRsTRiuwzat9ED/az+g4jp0TkJ2VzwVtX0AXtZ+XXrxiDzLI3b/oyYonK4sTkmNCMk5qQpxSnZ/W&#10;RDkj386qPs4rdxbkO+4A5yagIIHyGW9SCALYjr/9rgesY8mI49rIuZHjzLmRc7vOEfKZHHEek1v0&#10;kfPX43jsJvnAYT/18U36Mb5rofUjj3MNR6dM/ph/PVdlAoie1G/6oC/6zDUgo5tslsuyWT7LCPJc&#10;g6zYFXnxCTLgF+TBL55bkRkCyOIQXIG68Fh1wSTwhWLrtbjMHgL4Tj8ShZF3LwP9L5+W148fifyJ&#10;19y+W+7duFVuXb1Rrly8Vi4L167eLDdv3hHXuVfuiyA+UM4/eqIfoOJEz15w+RuXwYnjvBbZfP2i&#10;RQo1VlzGppqEDM8eq171PBS5vFce3Lpd7isH7127Wu4Kd4Tb/K387FFOPHrIAtsz9fW29PUPih+x&#10;CgsZFgHkOsAggDwmi5jtTgAvJAL4axPA/+PXvy9/+ub78vXJ0+WcCs0t2Oizp+XxMxmOU7ZPpZjw&#10;VH/DpjEixnwiAz1+1FMePZAC92+Xu3dulFsifddvXCpXrl0ol66eL+cvnytnL50t569cKBeuXS6X&#10;blwTCbwbq4DP37wVARwpQ+MKvEklGM/Wab8hhFXAIQWcl3TjfD4EMJG/TAAJUq+kecLy5ErA5AnL&#10;CZmDlcA86NMtkA36c/A6cF1ACFbkomBA+ghUE0BAYlFIkDuTo4Mm2INw2E99fNYt6+cCkgku+qGD&#10;i6Phgln7BrtYz1xIsr6G5eiG3NbFxAXF/qD//cifSRzgb8tp4uPCnoH87Kv7qieLDLYD2uRx6MM2&#10;oW9PIMid4zbbpskW3WDbZB/aHoyNLMhlAmh/sd3yOZc4rslfjJPj56ifOg4ZL+cV9gwCqGIfBLBd&#10;7KPgq06xnfrB5IUu6IDsHfu1sQukR7wnV3ppkKJBWm/QkH/krD0rglwnuKtJJu6q1Rg1tlWjuGmD&#10;mypWe3rKkmrevIo51/ZBliA9nO5l1Y+VQAAhBKwO8oq0qXPnyozaQsgWddyyJohV9REkEAIH+YPU&#10;CR8QvS6A/EEeIZGQP0gldyovtcnfnMkfpK4b+dP2MYFVv0m1ndIxMxyrPlg5ZAWRlUSAzPTPq/Qg&#10;mNwQs9gmh5BFjo1Ty5JjXLLxGJxx+W5C9uOaTd6MMi3fzcrPc4pD7v52zeBtCmtHzAu3B84N127G&#10;cH1zboA6l3OOOH+dH3X9tmw5R8BRP3V/tX4572v9qG/Ijz6Z/JFXJoDMUdQF2tAWm5CDWUfrlpFl&#10;quWs21rWJpkZB5mxK3Izdq7hlh85kRtOwApgTQBZQGLx6s1L/TAUKRp4y9kBVgAhgCJ/b1+UkTfP&#10;St/zx+Xlg9YNZfevi9dcvlauXrhSzp+5WM4Jly5cLVdFCG/cvF1ui8DdFVHsechlbyKC8KVnGu+5&#10;COcLjfniqSBC2F5Mgz/FmQoRx4d37pb7Ipd3r14rt5UPN5VXN5RX4Pqli+WmcuYOJPB+T3n46In6&#10;eF16+7i2kEfUMe+wMvoJBPD7RAD/t1/9tvzhn9+Wf5w4Vc5cuVpu3LsX1+o9FKOF1T6WUuAJDBeI&#10;ufIL+xEK97TI3z3I302Rv+sXy+Ur58pFkb5zF8+U0+dPlVPn1O8Ffb8sEnj1crl2+1a5J4c8e/0m&#10;CODwuJwn0jc5PVtmJDQPWGRyzIz+XXtJt+kaQPbjeAKAZGRC9aSdJ9NuExZwgO73ycHbLYDroM1F&#10;BLmsF4mWYfKaC4kTzDJb3lqO/XDYT3181s36uYggmxMx/xozCQQ1EWRfk4+wEwlOv/TPOPaR9d4P&#10;WT77wH5wwXPxYDzGZXxsjSzYPcPy4bc6jjJyMaJdLki2RbeJA9geHpNj6zFtG+xt++QYPsg+2Ta1&#10;TXJ8IgMyZQKYbdHNV1kWxsvxc9RPHYeMx9jYBXmw5WclgEBjSLnW+3M1jgYqMsB7Iqgx42HK6nNX&#10;dSduHtEkmbGtMTdFYHhPMI9yWZY8vBVkVhMKN1RMqLCPqeAPi1ANnT3bAoRQGNHfkC5OqUKQ4hl5&#10;ECqRNm7Q4EaNddXouBZQfbLaCHba8He/lSRu8mhjXcdwQwk3lqyICHJ94aImmAX1zzWHEFTezRun&#10;fdsYF7juD7BSx00g3AwypWNmpAs3iXCzyKL6W5J83Liyov4ZI25gAdrGdYyshi6rPWPO6e8ZYVLb&#10;JyTThGTluYLjsteE7DahSXxStuT9z9OyOc995M7vHIcmgbESeIicAG7HMQbxRZ4RI4zBWMS+c6MG&#10;+cs+5+1B+WG5co6Ao37q/rKOjO28RzfnvQkU+Y0e5DzzaCaAgO/kj+u35yf6yDpat4wsUy1n3db2&#10;MbJPAGNZfvzjuosOyIRsmTOwCghXiFPA4jNB/kTAXrNo9PpV6Xv7ugxy6rfvTRnt0/+ZAD57VF6K&#10;2zxWbN67dr3cvHS1XDl/uZw7daGcPX2hXDx/pVy5cr1cF3m7rfi+q7y6HwTwoQiguJKOfyoS+Swg&#10;IsjK4PPWdYhPqU8PHpaH90QaRSDp//alK+XmeZG/s+fK9XPnyzXl/zXI4OUr5faNm+W+2mYCGCuA&#10;M5pv4hrA1ingtVWuWcW3bQIou3wUAfxff/mb8ru/f12+OnainJYgrNA9ePwo8FB49PihCiponVp5&#10;/EjEUAo8gPXeuyPyd7PcvnmtXL92qVy+fK5cuHC6nD13spw+e6KcOH2sHDt1rJw8q+8igWcvXShX&#10;bt4odx8+DALYx3N0JqZaq38if3MKLF4XN6mk4tk6BCTBGOf1WQVskz7AqiBOZj8BSkI6GfcUCQUL&#10;geNAzQnp4HOA7vfJwdstgJuSzYGaCwnJlomgCaDJkYuJC0mWuZZjPxz2Ux9/kH5ORBdKZEcHdKFg&#10;mPyZVLiIWE+OwTYmOvSZ9a391A2WLcuXfWA5XdRdNJABn2RYLtogWx1HGe6b/bTLBcl9Z3vUYDuw&#10;TTw+x9NPHceOB8ey7XMQsl1cSG0TxybjIxO+4n9kQh7LYj/ZDpYjy4Avcvwc9VPHIeM5p7ANcn42&#10;Aig9ArKTBmqRQI2lA1pEUPpr0Dg1vCsfBWSfuIFEtsrgDmPe3rEh2Xio8ork4C0XPOduRpPFlCYW&#10;Vr14MDR30fIImGEV/CEVfv6PmysgYBAyES1I1qLq8rKOZUWRV81tqBbz+BawLb0zvJ1Hu9COlch1&#10;jb2q41Z0PP3QH28pmZcs9A+Zg9R17vZNGON/iKva8RgYbtaY1fFzIm4L6m9J/fLquxXG0FhrHlPI&#10;46+pDfLTdkGYFXiuIO9KnpR9JvQDf1y1fVx1fVy2m9BkPqF45PR9PAxXtmdi453yzgvi4VNWAt3G&#10;uQGI6ZwXzmXncEadH8Sj86PO0f1yBBz1U/dX6+e8x1bYzLpRa9CDPCJHTP4Mcsurf+iMvtQKbI+e&#10;tc2zfWs9aznrtpY3I/vGOrj21n5CNuuB7KwCkv+sAkK8OGMYj39548e/tO7+HRsQ+kUCe1+VUQjg&#10;6xYBfHH/Xnl062a5e+VauXHxSrl89mI5e/J8OSNcOHdZXEech1PDd0wAe9oEUFxJx7dIoMBqYIAz&#10;qKpPivdH93vKg9t3y/3rN8udy1fLrQsXy/UzZ8u102fKVf1/VT8Cr5wTGbx0udy6fqORAM7Mtm8C&#10;WWIxoiKAsksQwAkRwIEDCOD/8ov/Lr/58h/lix+Ol5MXL5VrKgj3Hz0sPcIDHfRQeARguBL+YZC/&#10;HgklxW+LAavTG9cvlyuXZRiRvzNnjpdTIn7HT/5Qfjj+Xfn+2Hflx5PHyokzp8rp82fLpetX4zrA&#10;Z6/kCBHAURHAWP3j3XopMAk4Ao+gJBDjWkCRPhM/QHFnP+SCJHUyOkCjOLQnq4OS8aBPDl7QFMDu&#10;n7EcrMiBPMjlYkKgZhKYJ13rQWBzLH0Q/Ja7lmM/HPZTH9+kX05GFxQnokkgeuA/62kdTQJdTOwv&#10;jqUP++ugwlIjy1bLlwuFiSrjmqAZfAe1TJ1Jpi1Xhn2cx8HXHsdjuMga2CHD2z2xEAP7ycK4jJ9t&#10;VIPtRraJ5aUvy8o4jssci8iAHrShbbYFfTX5KMfPUT91HKID42MLZELOz0YAE6RUC9JPg7bIoHTW&#10;4EVGKLtAMviawYB8ZGzLZlsaL96pK3vyOrVl1asFTUI8UDlIj8jTuMjUqIgVz9IbFtkbEukDPFdv&#10;FOIFIYOciXDFq9J03IrI1Jr6WJd+m5rcttrYVt+Av9kONjTxrQtraruqY1iJpA/I17z647l7MyJy&#10;06r5U5JlQuAZf5A9nvMXf7ONfZJhSu15r3E8qkVyxJs76JsxNN46Y0oGsFkhtrfbrAhLwry2zQhT&#10;8hPvQZ6A+Mlf4319ZUx1fUx+4w0JPDR3UvEYeapY3UMC5c9uOeG4qWH/N+WH88L12vlLbjo/c47m&#10;/Mj1mj4ti+WxTDlHwFE/dX/W0bo577NuyI4eznkvtpBPmQSSO9Qo64uu5B82P8jeWaZazrqt7VPD&#10;9rM9GROgT67trmHIii6sAsIVfLkY5I8bWeMNIL3vylD/uzI68K6MDyreIIGZAIrEvRC/ecRilQja&#10;9fOXyqUzF8qZ42fL6RPnyvmz+n7pWrl2vUUA74gstgigeBIEkPsinj2MJ6I8ZUUwwNlTFs8elAd3&#10;78Xq392r18vti5fLjbPny7WTp8uVEyfLFf4XEbwMIRQfu3nterl3dy8BHB2bUA5oPlvgUiQRwHg3&#10;8KcSwJ//Sl8ggMcaCaDJXxBACQ96VATu3b1T7ty+WW7F6p8Y8SUZ5vypIIAnT/1Yjp8QART5gwAe&#10;EwE8eVYE8MLZcvn6tXJXfT1XwvMYGE7/Ts3OlVlerLyowo4zlVSekAhAL+tCAgFFHdSnfwkCB6iT&#10;0YXBgeTAcuDlAN3vk4MX5OAFOWAdqIztyZYgdeIhK8WEYCX5POm6wNCGtlkP61DLXyPLeNhPPhbU&#10;fdf6IZf186RcF82sI38DdGU/7WiPrtjHBKOpmNc6e1stk4tdlou+kS2TP8D4Manob7ZbFseQ5XEc&#10;MUYNtntMfMUxFNk8Xj2JoL9hm9gujgFiJNuH/ujXMZHlQm/bqwlNdskyoj9jMr5jMeeTCWidU/Rt&#10;/9gvOX6O+qnjkDGR37GGnD8JAdRYatCC9AtIVwkQZHDXkC06kFwB9b8j+bYk36bst6Fx1+Rbnj+4&#10;qNo1r7rHY06mJSOnPcdEqkZFroZFsoZEusCwiNeIvoNxCJrqbRAuSJzIFm/pWHv5Mk4xd6B++X+9&#10;DfavCiua/JbbhGtBNuFBy3Mam8etTGv8Kf2Yn1T/cRoWUgo0ZvzPdvYL3J07o+Pm1McC/dGvxlnV&#10;uPHKOmFT+gEesm1wOnyLbe19vNqO18wtC9hjTphRHZ+WHznlG6t+qum8hWFcsTiec4J8bedqzomD&#10;6kaOT39vqhnEhvOCMVwjnLs5L9nX9OOIvjy+UcuRcwQc9ZP7sp4eG/2adEMP8ofcYA71Qgukj78B&#10;26lL6I2+2Jw+6CvrmXXLyHJ1k7Mbss2A9bHP6lqGL7JO6OKbQUz+eKKIX/82MqgfGUN9ZXKYZ/+J&#10;CPa9LmMVAXyoXLxz+UqLAJ7uTgA/WAFsIoBcSsdZVeVST/vaP1b/bsbq37ly9cSpcvn4iXKZ/0+d&#10;LpdFAq9pX4sA3hMBfLyXAM6yYMZ8wNkh5oIWAVzCHqo/M/JVEMA9p4CvBQH8y3dftwngr8vP/tf/&#10;/HX57Vdfl69+bJ8ClnAPlOit07+c8pVCQAXgEWAF8H5Pua8icffOrXL71o1y4/rVcuXKxXLx4rly&#10;jmv+zp4sp85wCvh4OX7qeFwHeE77Ll65VG7oGK4xfC0WPjw2XqZmZoP8zcuJIbxIIKeCW9cCvl+V&#10;cIDW8C8UgpTEJBAymSBQCBgHkAPKgZYDdL9PDl4jByzIwZqLSw5UkogEdGFBvwwKDYHshKsnX/qk&#10;7/2Sz/Id9pN1y8j62Y6M78KJfrnAmFSgR5OOWU+THPstE5xuxTTLAHJB4Fjbmv6wIX27oNfw2J5Q&#10;ahnot0mOLIP9bBkYnz7oiz7tc8ZDX2DbAGyR4e22D+gmK3oyFmM6RpAlo8k22U/0bz/lXMrxx3H2&#10;iWMQ/ev4y3Fz1E8df4yLDMiD/MhLDfhsBBD5BQ22lwQC6SqlA50bRgzZJGOHMSTjlmy3KRuvy5ar&#10;8uuy5FjUBDsvmWbfvClTImi8oWRMco+otg5pcgDDbYyIoI2L+E1KF97ByxsyFkW4lnTsiohTDVYZ&#10;2bcoLKjdvNqDOY3DW1BYbZsWeeMuW0650i+YSPC2uBNXbWc4lj7U3wJ9M44IG+/rXZMu66rLGyIK&#10;m9INbKlWg+0K3k6bdf2/KvCmj0VhXphT3M0KXO8H4j2sgDxo50InH8hd5QL58DExul++dssJj5fh&#10;PHQOdhvXYznOOvGmmKpzBBz1437cP2NlPdER/ZAZ+clv8py8MNkDJn+eU8kv9OYYjqUPdMVuTXp6&#10;fKPWMX+v2zbB/QL7znrZd9gfPxALyIrMyI8u5L7PGvYqblsPUx4oI0MDZWyY9/8OlClhcqi3jPe/&#10;KWNcBxgEkFPArADejBXAGxcul8tnLpazIn/vTwFzDWDrJpB7kDpxJK7/e/ysfROI8Mynf1n9436K&#10;RADv3bhZbrcJ4DURwCtBAE+WyydPxQrglTNny/WLl8otEcD7GuNREEDVs75+8SHlyIzmtbkF6b4k&#10;3sRpYOYdVv+Wy4L8xCLayPhYhwDeFkG9cONa+eFcmwD+7X/K//M7EcD/7Ze/Kb//+zfl78dOljMI&#10;BNtUQXrULqTc7Rt3rYBMAPUL8e4dGeD2zXJTHV+9ilEulAsXz5bzF86Us+dPl9MifsDk7+qNq+WO&#10;DPv0xfPyTgVkTA6bUdJB/hB8GQaLAmK23MXSCta9JDAHa16idrASCCQygUGAeELMweoAywF50Ce3&#10;zTgoYJ2EFAgXGpIJOT3xeuJHB8DfTjwXOScf/TgB6b8pAS3bYT9ZrxpZR9vSuiFP1q+JXDTpyHZg&#10;XTmGY7Ou1tPIds3ju5C7IFgG7EfflsVFHLAvF3PG3W8isZ0N28HyZFs0ycM4TTKhP7A9bKtsI9vJ&#10;sB7WIduNsZEhw7I0+Yf+PB6+YSz21X3WcWebODZy7IGjfurYY2x0QQ9kQ9bPRgCRvQ0Nthfa34F0&#10;ztcL7oHkAzuKg22NsyW7bcp+Gxp3TX5akQzLknlB8syphrHyNclpT8k5KnI2LNI1JLmHE8ZEwiYh&#10;b5rEWC2DPC7oOF6VtqT6t6j/AduCWKrNjPrkMSpThsgbp1jjNKvGAuPqE/g7YD/tp3X8jPqZVX/z&#10;9M04kndZRG9Fsq+q3q5Jj3XFy4ZiZVN6ccobbCueumGrjQ0hSLGwIvCg50VhXuBu31n1w00f0wLX&#10;/sVL8yvkXM7xT2wQI45Vx6vhPHVO7JcPOe/YXucaYznXDqoVEW+KpTpHwFE/7sf9uyZZT+cL+qEL&#10;eWOSRP54Ls3kD/1pi86ef7Ku9N9NP6PWMX+v23aD+67rbO0/5My6oUs+awj5G5SO8W7dkaEyMTpU&#10;pkYH9WNjsEyxChingUUA2zeBdAggN8ZevFyunL1Uzon8nT3lm0BulBs3eBTMfRHA1qNgHscdwE/i&#10;ej9u/njOzR/ta/8yAbzPqqEI4K0gl20CKOJ3mVPAp1qngK9wQ4gI4O3r10uPuBb3XryEAPb2leGR&#10;Uf0I0jzCKuA8bzMTdxL5gzuxgAZ/mlacQgDf9PfGg6D3EMBvvy7/HQTwv8vP/vf/+m35wz++Lf88&#10;fqqcvXKt3Lp3vzx68rQ8Fiio3LUCWg9ZFbiDBRYroeI0sEjgrVs3ynVWAa9eKpdEAi9eEku+dE7E&#10;j7uBz5VLVy8G+bspssjt0i/ESAeGBsskk4wc2CJ/BBcTeYsEzs9zTdmHJBDnsjTtZWu++/QiQUui&#10;1oSJgGmasHJAHvTJbWvkgAX7BS1JlIMWeSkynnxNZl2ACGoXOf/ibJqMPaZlQK7Dfmq9Mrrptl9S&#10;IrMT08XUehp8B1lPF1j0pF/6N/J4mWxhF4+L/21b+q2RizltTf6QPRc5j5ft24QmWzQRQcboRgYt&#10;a5ONiIkm2H4c47h3jDCm9fH4HptxPWb2i8dFDuSivftAH/SynraJ48LIMXPUTx172Babogt6IOu/&#10;hABmuL0hO3wA2SdIoGy2pfE2JS/vsl1jfNkVwrMgW7PiNaU6NiEdRpFT5GtIGBYRC0j+UX3njlhO&#10;kc6q3kEc53XMvHQCvN2E7TOa3OI0qia6CfU1JhKXMdqAMfU7prZcdzeh46bog77U55z6XpB8S5Jz&#10;WfEBeV2T3OuKmw3psKEYYnVzSzpxunsbSMeDEKuiwoYQNhF4zduysKS+Folh8pL8FGY03rTGzfmR&#10;Yzbns+OfmHUOO48NvrOPNuQjx3As/eS8c34xDv3XtanOC/rer1Z0yxFw1I/7cf/IgDzIhozIi+zo&#10;iE7kA4QPgkR+mAQypzKXYgd0zvpa1/30zDqCWsf8vW7bDe7bNbbJh8iIf/CV9YMboBc6AsjfMORv&#10;dKRMjI2UKWF6fLjMjg+V6RFuOFI+9L16TwB7uAmk9YiWmxdF+M5dKudF/s6dvlgunb9arl5pPwvw&#10;nggdnAiO9Oxpedq+4/d5G8/Yplrk2hT3TxxEAONGkHPlxqVL5c71G+VBhwC+DAI4NCwdJlkFT6uA&#10;ifxxGR0r5MNjo+VNX2958upFEMDzEMCzp1sE8K8igL8VAfw///v35c9ff1++OXmmnL92o9wRm33y&#10;7LlYrIR/CqSQhOfBhe+JIDeD8EoUKXP/XrkrInj79i0ZhGXRq+WayODV6zLa9cv6/3K5cet6uX33&#10;lpjyvWDIvDJlWI6YmZuN89WQv7ilfw3HcrGqSZLvnn3vXBIzE0ETQMB+gpxjPBE6cOugJbhyQB72&#10;k48Fhw1c5HPx8URs/TLY5iLkhMx61Qnp8Wv5wGE/9fHddLN+Ljg5MbOOLuC50BpsZ38TCaRfAxvy&#10;P3b0WCY3jMWxjEc/Hs99g1zMae9xXNDpl/6zXWvbZmRb2B4ca383ycp4yGv7ZJmb7OSYr+M+x35d&#10;tOk/g20ex2M0+QGwj7a2y2FsUsfMfjjo43bum/GR5bMTQOQ2kKtCyJHbAI7rBtlmR7Juy/9bstum&#10;xtyQHddkzyA7si0PNp6Tj6fl2wnJN8YEJVmHRMqGRM4GRfzAMGQNgiY9pzSpQdCm5f8ZHQP4m+1c&#10;P8eds2Oa7EbQWf0YI4a209eo2tBuXMdMcCx90J9kiWfuKS4WZK94BZviZVXyQl7XhQ3JD4GDyG1J&#10;ny35gtPd29IP7HSB94NYGRWwSdhFx/OatxXiTf0uEb/CvMbj0S8QwabcMNjGPmIbHxPvrpHEi+MX&#10;sM05SFvXCWKpW+11vci1wn12I385J2o4ro2jfujDfTM2suS5BrmxDbaiVlA/TABBJn/Of9pnfev8&#10;/xQd6237wf0wTq6rrqn2I77Gj/gfX+E310iTQOs3Kv0mxsfK1MRYmZ4YLTPC3ISI4GjrNPBY/+t4&#10;FEzf8yft5wDymJbWcwCvXbhSLpy5VC6cvdx+GPStcuuWiNy9B6WHN4LAj+BMQfx4VvHz1kOf9TeP&#10;oInn/6k+cQa1h9PGPEPwKo+YuVyun79Qrp4W6WvfBXzt3PnYduvylSCKD+/fjxtIWs897i2DQ6r3&#10;E/woUj1Pq4AQQa4LnBNvmpL/PiCA19sE8JtEAP/v3/xRjPDH8v3pc+XSDZG0h4/i/XbPn7deosxT&#10;q8FzKRDg9SU8xZpCKzL4SHj4UEbouV/u3ccgt8sd3vghwgfpu30P4ne3PHjUUx4/fVRevn5Z+gf7&#10;pcB4mVtQMZQjW+SPZIJEtC9mDEZLkr5fKfOElZ3siRCwnSCog5dEaAreHHCH/eRjDQetA9eoA7gO&#10;Xhch9EMHT/RZL/ZhAxcijkevpgJkGWr5Dvupjwe1ft2SE7tjf+uIT6xnLuD4E/A329mfCy560hd9&#10;Gnx3ETe5yWPkicLgu/umHe1zjNBvLuq2p22a7VrD+7M9sk1sF/pvkt86mKDVdsox4cJWI5NA+jC6&#10;9YnN3Sf/MwbwBMBxyGe7NMVZN5s0xU0TDvq4nftlfGTBdtgLWY9MAJHXsFwVvH0PAQQ6vgk7ss+O&#10;7LQteU0CN7Ch/L5KvBF3xDexSGxid2qZdBnShDwosjYg4tcPCdT/kMIgbdoPaRuXvyFugL8hj6Pa&#10;N6I2JpEcRz/8zbZh7RtRm1G15Q7bcY03KbtMaex4zp5iYk424jTsouJlSfKtyF6ris11ybwBZHdW&#10;MyFwgNPcAem2Y0jXbog3sKgN2BI22wjbqJ817KP+edvHksZbJDfauU081rlNHOe6wT7a0J6cIk6M&#10;nHPONedEzgXnA3AukD+5T2LIdeJjc8LoxFLCUT/0Qd8eH3lch5EX2dHVelJDIEX1yh/7saVt6Nro&#10;/P9YPWv9gOX8WLgvxnFNxdauo8iFfMiJf/CTa6XrpGul9eOGoqlJ6TcljjA5XmYn9WNnUkRwjFzg&#10;B9HbzptAXj16UJ7cu1t6bt4qd0QCb1y6Vi6du9Ja/bvMfQ9c/iYid/9BecCZUXGizvuGRfz8vOIg&#10;gUI8jubps/Lk0WMRutZ1gHev3yy3r1zrkECeAXiD5wFy88elSyKI18r9W7fKo56eWHzrEEBeBzfO&#10;fKa6PqMfSe1VQJM/7qEIAihbdAjggy4E8N9/9+fy5Q8nyrFzF8vVW3fKg8dPy8tXr+MFx69eChK+&#10;A5FCnqTdehVcCygGw20tcz4WZIwOWnfEcD6cV6O8fvOy9PX3lhGWX2emy+KySMyaJl0FFw/z3Njg&#10;l8uHK0nZyQRonbB2Nn+zz0QpJ6yT1QFcB+thPzlYM9yv4WSpg9jJiYzIisx1ADtJPcHngsRxOTmt&#10;W60fsGyH/WS9Mpp0s37I4iS1jnXRRddMREw8gAs6bdCT49AV0A/gb7YTF/RJO/frGHH/7o/t7pNj&#10;OJ6+sCFyIvOnFPQaTTax3+m/tg/jA8eC7YScthN2qQu3f71DcADbHf/WP8N2dj+AuOI4/ufYHGPI&#10;gH1q21ivg2zTFDc1Dvq4nftkfOyGrbATsn42ApjlqpD3mfxZJq8ifgBsBIglYgr7yY5rGn9F8vNa&#10;M95swSlObnLgvcbD+IRJWTL3icD1igDyfz+EUNsG5W8IIkRxGH8LQ/o7SKNAG9qCD45TuxH5OR6t&#10;Ij/zbL1pjTujGOMVefP4W/IgFytxEDEIGeRsU3IDiCyA1BqsdHYgXQ9CkOKEsA1o22dd462l3Ij6&#10;kfKiqX44zwF+pg1t8TfgWOB64T5o73rrXPA8Qi6wn3YcQ24ii/OhrhOdeNgHe+Io4agf+qB/5EAe&#10;5wn2I4eRH7uga537/O28x6boi53Ql+M9v3xsTax1Myznx4K+PBbjMj5yuG6iV44J1zh0wX8Znbqm&#10;NtPT8ueMMK16MD2hH2EiguMjcTPIxCCr46/LAFxFXOapiBfP67t343a5dfVmuSoSePXS9XKd1b+b&#10;d8udO/dLT8/D8vAhvOdph/xB/F6r9vAKW/6HR/EK3RfiT8+4tE6E8dE9kcD2a+buXL0eq323eO4f&#10;D3++Ily9qn03RBTvxLvNOQtLv+/eUuvls1HF/4TiuH0t4Nx8m/yJDM7OzcfldUPy92vl/5OXXQjg&#10;b0QAf/GHv5R/HDtVTl64XG7cuSfC9ry8efO2dfeMFHiDIl3BfpRsK/qKN3QAnrvTxusX5c1bFeI+&#10;FaQBFeMRsW0x8Ll5FeNVEbON95OukSdJT4wEJY4mkHPi5oDmf7bThgmUYzzJewJzINcBe9RPHbwZ&#10;OZCdoOhHIHsycxA7SUlOJi8uYI1rGNqTNIHsJO1WkEBO0p9CR9CkGzIgi33oQl4nLD7KxCQjFyPa&#10;o2sNtjcRP08EGWxnP205DjkcF7ZfHR/ZfrUdu6Fu32Qb2yfbyEWtm51c2IgLCI/jgscc+C43vrug&#10;1/Z0UXTRp49MIvmb4zqFUmMyPvGFbLZPHV9NNsposlHGQR+3c3/YzDUBGyHrkQhgFznrT73fx3UF&#10;fbcBCbTv7XN0sK+xM/FLnNpHXLDOXYs8/B7wJiS+90kXwP4Mb6cNoH0+ZgD/qt8R6ofiYUJjcV0d&#10;p1Y5xcoqGytuyNR5z27OByHIbBuxwpnwwSqobJCR7dGEsJHGCCIobFR5gb+xlfPeeYHNiIEMtrEP&#10;m1IfMlwrXCfIjY7N2/ngeYRcoA3tGbeutTkP8HkdI/vhc3/oExmQBZnwne3G3Inu6Iyu6JbBNuzg&#10;ektbk13nvvXdE+MfoXP9aWrTDVkfgAyOCeLUnAB5nT/437UO8LdrmvWbnSXmgX70iAjOz6jWTYyW&#10;6dGhMjHEKvvbMvDmZXnz7Gl5xk2v9+6X+yJqd0QCr1+5GbjJ6t8tLn0TQezhLOiT8vTJsyB4ED34&#10;0JvXylvxqLf6n7/ZBhF88ex56wwqp43v3hfBvNN6Hdy16yKC18qda9fK3evXA6z+Pbx3T4TxYZx9&#10;5XgIYH+//DYifcc178UrdDVfBPFrkb99CeCZNgH8S5sA/ucf/qd8ffx0PALm1n0xTSnArcZcbNj7&#10;TkWFQlKDwqJ9rcJDAUpFCPSpELXR16+JaZDn9fG+3iGx1jEx1mkl9EKs/uHYjc33E28ulDg8T4p2&#10;Ns7MziaQc+Ky35O9g5m+8iRWJ+5RPzl4QU4UB7MDGhk8EZCo6IdunuzRyQTQD7ymQKEjyUo7J2oU&#10;7ZSoWT/rCGr5wGE/9fFNujX50EnbRG5yETdhATlpAe0Nb+N42oDcD+A7YB/tOA6bUTQcE9ge2ZAz&#10;2872s37d7NeEfIztkm1j+2Qb1XZy4UZW2wmdiG1PVjUJ9A8Fk0DaARM+9jmejG7k0fGFv2yjHF+1&#10;nZqQ7VCjyW7d4GPok/GRBfsclgASB9gT+2a5DyNXbgvcRyMYo22j7GvsWE/O2Bu7Y3/0wR/8+I5X&#10;XgLpwQ/seAOSYFJIO2DiVyPiQf3tIX+yQ5A/5SDX2LG6FrmQ6kidD9YFdIifdAT7Eb+MsFn7mBod&#10;WzEe8aWxIYFN9sqTfp33rhs59w1vcztyyXniHHEOmDQ4D3KdtW0cQ46FpnjphqZPU7uPhWPRsWab&#10;ud5SQ7CB50pggoSe7MOero/Oe8cCfWZdP1bf+pP35b66IeuEHK6PeR5xHNiv1pH/czyEL2UH9Juf&#10;Ey+Yk1+FRXGRuanxMhOrgDyDkssoNOeyeKUa8pTL3HoelB6RvTus+gn37nATLPdBUGtEFJ+y8peI&#10;31vyr82N4FAC2969UV5DBJ+/LC+4v+LR4/Kkp0UyeS8wZPDBnTv6W7h7tzy+f788Nfl78SLyvq8X&#10;HoBuiumGFUCTwMnpmSCAb1T/nrYJ4IUggGf2rgD+UgTw25Nn4g7gu2KlL6XA4KASY6CVGAMigwan&#10;JwIkihJnWO2Gh/Yut7YAQ20B0jc6xq8pFZ9Jnl8j1r1AIV6SU1s3Z7jQ2NkulrXTnfw4E6dmh3vC&#10;I6g7DldbAoXicVDyHvWTg9vIwQwY00FtHZEL+dCNYEZ2dML2MRFUkzv7aENSo1uepK2f7VnrWOOw&#10;n/r4Jt2sX/YlhaQpeU1u0McJ7OKck7cb2J/h4/NxdXEz+asLeo7BbDdQ630Q8rEg2ybbxzbKMY9M&#10;9YTXjQQSE8QGZC6IgJKdbZnweT/kASLBdSR+Oj5/A79T2/mDzfLElycD5LS9ss0yrGdthxpNtstw&#10;O/fHuM4XYgh7NBFArks+iADuJ2c3OQwfZ2TdO8A2ybd5VSvngSdn7E5+Iy85j1+4tGYP2qeY2Bek&#10;EEKotpkQRgy046BD/tQ3tmIck78DV/3aeljHJuLWRPQClf28vbZjB+orxmG8tu0OygnisyaBzv8M&#10;dAeeJzxXxNxWwfFPX54/GItxkQEb2T4du0j+D/Q9AE2fpnYfC+TAV7YZcuJX2yrPKzU5wn65PhKX&#10;ERPS1/HgOGgaez/Un7zvgxhoAGNmnXIM1POHfW0d+Ztt7KMNbR33iwtAfp2fDSyIk3RI4OhgGR1U&#10;7rxTXr1SfWTFLk7bPi4P7j8sPUIQv0cih0+4BI4ayutpeUNZi/j1w5f6FU/iUIP6n78B2yGEsTLI&#10;WVNWDEUEn3P94EPVrAcPWxDpC+KnWvZSdYz3F79VrtP3gPocHpbvxhX77WsAIX28FeQ9CZwXMWxf&#10;A6ha8FTHdwjg2RYB/HVcA/jr8rP/+uP/lO9PnS0Xrl0vPRLkrQbpJI6MyXUpEL0RjCqMEjwkCcYl&#10;gDCwgmjvAzv5X5giuFiNI5koPCItGH6Z99y23iXoQpNhp9eOz8SBwCWAkTMTQAKgU+zUzkHtSYw+&#10;ncAOtKZgPewnB3dGDmjDCYssJBmyNU0GFPQo8CruFHYmO3R1gYqAVjJgG+tXJ22tZ8ZhP/XxWacM&#10;j5t9iWx58msq4jmJQcTgJ8CJT785+bExtnKBy/GQ7bWfzT4W2R418jhGtpUnvVzEc8xjG2KdeDDJ&#10;q5FJny9Cbl2n2yJKgO9cuAyh4Bj6o29sx3jYCxmILdsL2Rxjtl0GetS2rNFkk27IxzEecrgWYItu&#10;BJC/rRc6YTtiAH0sYy1n0/gZuS3I/YDaFrGS1fYnwH6uZU2TM7ogL/pA+OJGuwroxR2FneuN2kQw&#10;SKCOjTqRyZ/67dRDjeVJsFMzZE/70/7LOjbZAXQle/shHd8IxmuPm+2JfPi9tt1+9aMmetgWUmwE&#10;UW7/zT7auLaGrdpzB2Pl2pptZLkbdd0HTZ+mdvsh2832cqzlHMHfNQHERllP18Ym8oe+1rVJjv1Q&#10;f/K+LH8TcgwgB/ZHtnruaPJ7rSPtaB8r3jo+fvgs6sftouqbsDinfZwKhgRO6Acwi1cDiot3nMIV&#10;UVMdefHsRXn6mJzkjl7ue+AGD1bm+QFGzSWe2sSvvTA2Mqz5aEhydaC6zcJan+KRM6wcxynil+pH&#10;ZPCVcj7jtfKbS+3eKbf7lNv0PaQ+RkeZ2zgT9n71b2FxuX0TSIsEtgjgWIcA8vpdCOCPHQL4lzYB&#10;/MOfyw+nz5ZLN26Wx2K7/RIwSNzEpMjdRJkY02BtxJPZtS1ezE0x4VeDggeHYFyCyFgQyzY43bu0&#10;BCBinI7l1C/P5nv/S8rA6d2SH+fRd+18HJ8JoAkAbaLgKYlzYNdJnAPzY7Hfp6l9Rh3gBDe6ISu2&#10;R350oaBHcW//uqdYUagI7lykcuI2FSrr+am6go/RK8M6Ws9cnJzI2ZfoQ8Kim5M4F/Am2Oduj+85&#10;3v7Hlo4BxmJM4sh2apr0bKcmWx30qdsfBraXYwLZsq1c9NAp2wk7eEIjTvjBQMzEClKb9JkUPVAR&#10;6OEZnlzcrL95t7dXyziGfuiT/rGbY4vJBDmy7RxnBvLanrZpE2znw4JjGcd1ANmQMxNA61kTQHQi&#10;HogDdGmSr2nM/5e9/+BuJMmydNH85+++d3tET0939bQsrXVl6UqdGVpQaxkkg8HQDC0zs0SPvfM5&#10;sMnNQ3MAFBEZArbWXiQBd7Ojz3ZzB1iDnyNdBdkAuG2wFXZDdo/9nO/4ED/gN+R3f03y76YC8hu6&#10;4jeRwHynAJ3VBFnDCY1qhfzm+rfFfi/0G7VzekG5IHtjW9kRGzoJRC/0y72AuNDFkS6GBGyVL6w5&#10;p62u1mpFttNRR9Z/ULTZqFYzsA3g90HIn+v6onWUvx3KKeSR32s9Q3oR8wKxwPscx/GNP4n9mIPH&#10;HZ7zAdQGkMG4IGInkNvB9yJX7twqt2+y+RX9hwsH4midxzJ4lo9n+oIYBnm7vMGjb5A++hDrqv9w&#10;Ryo4E/zJcPtWyBvk7eaNm+VmkEM21q7RxyCOxGHEavMBLhCx2XyIK/JZd1whlJy/fbv7FTD3+WAT&#10;H4qMmvL0efdf6XYJYOjcIYCbOwTw5PnzDQH8yW9/0xDAf4YA/vt3vhcE8ONyOgjgwvJKuRYKPHj4&#10;oAkMCN79YJLgAYi/RfogfJ3t1O5/UABhXIFbvMLz5zQPgotkIsC49bu38GTwHiAAVECV+MimxCcA&#10;1AxJYgLBCx/OJ2jUwJTMObgPil6jdrxDAY8MBDkyoRtBSsBSzNCDYk4Bo0gB/lahcoKbE9h1lJ7S&#10;9Sj61l5vg9ZyPd2XyOpFSnp7EXdyk8HrFG6/enff5+QnbrCx7KMi50XdbVSzU7+Rjz8osr2Q0W0l&#10;0oBeKn6KfWyAXdTsIAbs7kEUIAyQiAn+ew//wjHA7xAKXucYSATnq3iSO6yF3Zr8bnK6k0MCssme&#10;sqnsKtvWoLgcFDqPNZBBNQA5iQOInsgfuoogYQPsQSxhK2IBXdpkq63t8GOlI5DeQLaQbQC2Qm5s&#10;6H6khinX8R+5jh8gduiCf/CT+00kUMQdHfE355IL+E/1AR/2a/LS+yj1od+ondMLkkM5KXsjM7LL&#10;lt4LnAwoF3QxhE2xU76Fzvscx/Gcx/mqqaoX+G4QWx111PTvBdlGcYl8ijvPEfVJ4oG48N6h3uhx&#10;wRw1XV+0jtLH9co+R05queukfgGIffUBfKn+v6f+U7cCX3y+C4jg86dBDtmsCiL4KIjgvbt3mg0v&#10;7nRyx7OzexccA3TJ3nV2+ILM3QqidRvCFzHImtgWGcWdHPfu3it37wSB22Z+NtggmzFHrNHcXU3g&#10;df0/bDbl+E7k+92vfuG2L9//9/RZ2Kf5P8C7JLD5TyAh03rUx8WI9fGZIIAXzpc/ffpJQwC/9dMg&#10;gN/5VnnnX7/57fJ7vn364sWyFAfejIWePO183UaDMNwexGvNFmpqCDgpA7LXgRoEwcXu1F4C1isQ&#10;PLhZh/UJ2kwa3PkEOa/hEBxBACiZFeBtiTwoeo3a8Q7pqeQlyJFPeiE38lOYaHBOdkQAFeDSzwsW&#10;tmdO5vZEPqq+tdfboHW0rnRVUiOnktr1VhFHT/TWrpaD10SMZRuO5zzs1iRL1za5mHficG9BH9Q+&#10;/UbtnIMg28sLILKjA7p4/GMz9EV37IBdRAC1iwRpgDyMjvJfe/gC05HmdxFBCJOTJTUJFU/WY90m&#10;90MGAf/lGrCb67tEsAbFZj/4OczPutIfOYkBZBf5Q18RJBo+8UIeERfEA3r0kq0mA/BjOF+Qvsgm&#10;KLaBbIXt5DtvzMQ7dYs4Rlb3G/4ZG+NL9nf9xt8igRzH8ZzH+fjO6x7rsJ78Jh8ht/RS7PeK+37o&#10;N2rn9IJk8VyQD5AdHWRbxYJsSR6obkD0sA8XQpBl7KXvauM97Eb8yG7MwVzMKXvhW8WF14psr6OO&#10;mv6C7OCQLLKLYhCZc49EL/VJjw9ym2OxJedmXbWW9DzqGETHml7oJF8T06p7+Jsa4L0fqH5Jx536&#10;H3o2jzzEnA3gI4Ev4SgQwedxTHCfp086X9HERlfnP9F0SFtzVxTito1Ng8Tx3zjudsndfTbNOt9Q&#10;gZyPH8GXyHlDvAYePfQvOQ805DCIHcQxoXk9/NhsvDVzd77z7+lTagz+Dr/zDzQCTgLvhyxwOf7l&#10;bocAzpRTFy40BPCnv/tt+dbPflL+DwTwn7/+jfL7Dz5oCOBKJMR2LMqncxuEsWrAiDimY8S9V/01&#10;QPg6qBedXlAwKPFxJA5VEXXS4ARQQUCwcKwHOjLVAvwg6DVqx2ewpgIe3ZBNeonYog/Ny+FEB905&#10;VkVLOubC5TZ3u9fkasOgeglaQ3pKV2RBLhUs5EVuglt6ox+6UpwhMxRrB1fvvC4iqOYnu7jf3S6s&#10;p1iVTdwu/WzTb9TOOSja7KX4x7eymQoieYDO2EA2o8mxCwZZEIm4GDl+/vz5BvwuQsEuoJMl7EhO&#10;yYb4ZqewRYwC1hfISWRS7CEn/s1Ah6NAzQ1Z0Bk58T+yi/zplil/0+yxBcSYeoA+6HBUWaQPeson&#10;8gvAHrKN7MW6yC1/IQv5i1zYXMQdXbT7J+LnfuNviCE6igCSB9KROakHrCm/yB/I7rE/SMwPgn6j&#10;dk4vSB7lgvI01w7Fg9dMYsJzAOKnXXDA77zGexxD7aDOci5+Ub1gbtmsViuyzY46avprrYxsD2SU&#10;PdQfiTURQGIC/aiN5DWEEJtxnHIWXWt10fU86qjpKLhuWS9kVN6jk+uDv6l7TgDVG9UXPQ+UA42u&#10;XX31qXMng5DFzheSd3M5k7nAk2YHrgPW4J9XyJ78MwvWE/i783oXQdQ49lmc05zLHLHOPjTzdtCZ&#10;m/moP1GHvsRGAb4/OfB5+LBDAp81HwS5FTbYuLJVliLOJ2aDAF68UN777NOGAH4bAvjdb5d3/vHf&#10;/q389r33yplgh6tRSO49uF/+8tcwCsA4PaBA8YAZFHK8B0UNHMvcOIwgxXgYA8d64uN0ET9Bwe4F&#10;kfM9qV0WR00Wx1EG57OG60aQIB9ySi9d4SiwCXLAa0pmAp3CxTkqXszDfIMU/V7I+vrf/eDzaE3W&#10;B8iCXNmfIjLoJwKo2zeAog34XbdwaH5OAGUT7EfBcL+ryNXsIbjuL3Nku7lMshlyu91UGLEd+mI3&#10;iIDvJEEUfPfvQuQ54HftAkKcsCu2FAFUEcUngBwixgRsK7A+dm4KZTf+dgthO7xADgLFCbKQ18hK&#10;E5eekCbdLhVB4oKBOCJv0AfZDyODn9MU7gDyAOmNDQAyyjash7xAtkR2ZCFWsbUTQPwGSfEdQJFA&#10;/IbP0JH3ITLkgfQjd1TrkLOW/4p5xZmg+BOOc+S5M7Isgsd/Ww5gd+ys2oE9VTe4ACAGINTYC/A7&#10;rzkB5Bz8IdvhU3zeZju3n3Q46qjZI+svZDsgq+IR+bEHulATFGsA+6gfEqMcrzhxPV+mjoL0dN2k&#10;l3wsnbzfE/cigOqLvK/6z7no2Muf+n33a4g6MvwZchVES2hIVwJzOprzums49Hob8jw1dI7VnGEr&#10;7NXI/rfmJ/9Mo0MCnxf+G8it8PXlqC3LaxDA2XI6ash7Jz4rP/v978p3fv7T8i/f+0555++/9s/l&#10;3d//oZw6d66sRuOAAP71b12DDAAFy0HgjvegqIHjWQelMYIHhTcDnE5BJQAUHPztAc85nMscGJM5&#10;XYeDyHWUwfms4bqpoCmJaRwEsRJXuinIAa8pqdWkCXoVMQW+GkEvfWvI+vrf/eDzaD3pWvOlijj6&#10;oqPvZvnuHw2Sn7wO0ck7gNiEObAdNsQW7nclkmzh9nCboMPLHL3sBmQ7FQyPF/TD9+hOIcQe2AY7&#10;eQOEFEEeIEr8zmvsijiRkB2JL2ILWxJfAJs6RGhYGzgxJN+wfRuQ+aDwGEFX5CUe0EFkSUSXv7UL&#10;iC18F7A29yBw+dEPSF90F7AFcrqtZEPPZ4CtsTnyoY/IO3Jr5wo/idyKxOAz/CvSjm7MzfrI2i/W&#10;Pc6A4k84zpHnzsiy1OJesa+6QeyT0/gCnbExdsWein/ZUbuAvvuH7RQXIoD4DF9iP6+dNRtKVulw&#10;1FGzh/Sv2QC5VD/VM4hHxZ9iLuev68i5bb3hZekoSFfXz3uDdEIf9UGA70T+yCf1Q47HJqr7WU9h&#10;R19+76J5D3tDtrqAePWC/CP4GiC/f3hoTuwV6MrPzz0EMHS/HXbYjNqyHHE+GbF/Juri+ydPlJ//&#10;4fflu7/4Wfm373+3vPN3/+sfyi9/85ty4vSZshJN9X4QwB2jHADZoYPCg6IG5pYBCQ4c6USJ4CCo&#10;c3EVQeJ1BT3Hixgxjyd21qMmi+Mog/O1jvSTbkpq6ebJ7I2jRgI5juMpApyvJG/TVzK0Ievrf/eD&#10;5pBd5cOaH5Xk+EkJ7kQGciJQuPnJ67VbwNiDObAFdnDiLztQCGq+d5ugw8scNdsJNRuigxohNsR+&#10;xAC2wxbYBPtgK2+EEELA77xGM+QY7EgzxO7YkYKq+FKM1YCtgeIP4EfisA345TBgbo8PYgA9IEe+&#10;S6ZbpbxO0ydm0A+7ILPmw2YOX6sN0gEdgXQWsANAzmwr2RKgA1ATQzaIHH5DVnRDbvnO/SYCg39F&#10;YJif9Yl3Yj3HuMd5ji/g8QeOc+S5M1wOj3XFO3qIFHjMOznA5tgAW2ATbKh64fEv23EByTHa8Zb9&#10;8LH3CdYTcZAt3YbS4aijZg/ZQTZQ3VSPQEZkrRE/xaByUzmJvTiH86VbrRZKhheto8Ca0tN7g/yL&#10;XuhC7jj5E8glfChdOU8+rNV817WKhmCJbB0M1flaUDu/HbU5wnZd+/05dEPXTABX1oMAzgcBHB0p&#10;H5w6UX75pz+U7/3qF+Xff/i98s7/89/+e/nZL39VPj15qixHwtyPQMrOeZHwoKiBY1AOA+A8HOlF&#10;gGAm+FWMVXjVtBQQHONkoC34B5XrKENzSDeg4EcmTwD0y0kg/dRApKsnu+vriSB9Xdc2ZH39737Q&#10;HNJP/pOOuYghr/RTg6eQ0+RohhRsQFH33T92TTiuHwGUDWp+l+/dJujwMkeb/RxuS7cjemFD/I7u&#10;xAT2o7lhn2xDgddEot2GggptP+Av7K44VCzWQHweFszLeooNGjm7Yez8QfrOnTtXzp49W86cOdP8&#10;zevsmNH80RdyxfnERi/U1hZcF+kq3R3KzV6oHYPdMxnER8ifY5/3sQXzIBs1glgnHjy+FTce3xk5&#10;/o5z5LkzJIPHN0B+oJrodR89RXwU99gdGyruFfNOBGVDbMoxIoCcKxtSb9vqpuyZ7XbU0WYP2YH1&#10;ZQPqpuuv3oD8ikkH73HMIP3PdXP9wFGHz+VrANaVr6UjNQ25lXfyLzGfaxR6uv84lzmwWa96n/V9&#10;ndEQwNCVmH0U+t8Ov29eCwK4sV6mFubL2bHR8uHpk+VX7/2x/ODdX5b/+NH3yzv/n//f35Wf/uKX&#10;5dMTJ8vySocAuqO+aqAYTvJE8ManRKhdKRAU/K4E4JicBL2S25HlOsrQHJpb+klHFTz0U7LXSCCF&#10;X0Bf6Uwi9CO9OQlqemd9/W+Qj8/QvNl30k3kT4XMfadGqCaoRijwNwWc9yniFAUKgdsg+3wQEijZ&#10;s66D4CijNp8j2zTHCfqhL3pjAxVKEQmAvQT+hkSJ+Ml+HlNABbYX/HjFYT/go4OCtZATmdEBYgfB&#10;Y7dPxO/06dPl1KlTzd/aBWTnDAJAzKArMZZRWy8j6+B6u/7+d5utNEdtHZ2nHJC+inn5T+SFc8gd&#10;cog4IL6V4zmuhVqMOY4yavMJWQ5BdQKoVni9QCdqWK4Z1LkaQVDcy27UDL/g4XXs6nWDOfrVTdWL&#10;o9aKNmR7yBZuA+Sq6U8cKK4UW66T68N8WZ8cJ1m2ow6fy9fR2tJT9YzaTVxLL+UEPhP5Uy6p53EO&#10;8UGc1PzmumZ9gcv4OgHZ0bEhgKH3oyePmw/0Xrl+rSGA04vz5dz4WPnozKny7vt/Kj/89a/Kf/74&#10;B0EA/99dArgSV0cESm2BrwpyDM7yhMCxuSg4SSJolAAEhwIE/TxICDaCToGiANG6QpbrKENz+PzS&#10;Tzrmwjdo0gPpjB1EgtDXi1lO/H46u9xCPt7nAtlfWR/5TDqJAKKTmiDJThMEFHVBr9WKgfzOfMyb&#10;iSDru9+R0e0hfbK+/XCUUZvPkW3sMYIu2BJd0VuFUjYT0RN4ze0mmylmHMqdGlgrg3k8JvHJcQGZ&#10;kZ3GTiPX7V9u/Tr5A/zN6zwLyG1gdn84h/MlW0ZtzYzaedLZ7VCzlyDb4i/Fp1DLA/wkvTNxl/+Y&#10;l/OJb+LBm57H9KBxfZRRmw+4DECxjIxttQJdvMarBspW6C1bYQfspfgHxIzXENUMj3/5lTmYj3m9&#10;T+R60Wbbms4HgdvF7aEc9z7Xrw8oHhUX2E31n/myDq5Hmy5HHT6X6yp9pad6HXKjg/vUfSe/cQy2&#10;qPnL9XRds77A5XvdgPzNB0EiPjsE8EnZvtchgKuXN4IALpRzE2Pl47Ony7sfBAH8za/K13/yw/LO&#10;/xME8GdBAD97RQkgQDkPFC8UKhKeHAQDQZGh5CawFCyZBDL3IMFxlOHzaH7p5zqqECIfQe0kEB3U&#10;oL345QLAMdJX5AebYb+cFK4vcDmz3EDHuexC9lPWIxcy6YLMXszQSaAI1ODHZP2ZU82WtUQCa37P&#10;tsj69sNRRm2+DLe14kPxjz3REb1VKEUABTXAXDxzXjiwWQbHCZzn/svxCGo+Q4aDAtkhPuzgsJvD&#10;zh4fjOC5P5G/kydPNuBvXocAcps43wbuhbyuv5djrBZngtvJ7SfbEosC/gM5v5mbNfGn+1L+RCZk&#10;YX3OYQ7iIce0crUWVzUcZdTm0/qC4lix7HUiE79B6oVizlF7zaH4FHitlg+qm8iEbMjpxMLtC2r6&#10;90O2C/N6j1PdRB7kQj7X3/XymOQ46dCv3vWT/6jD53J9kQN50BN/KwfwMfqQgyJ+guIePTmO44kR&#10;9Tf0dB+5rllf4LK9rtAngSGAj8Pf2+H7K2G7hgAuLZbzk+MNAfz1h++VH/323fKNn/7ICGAUzZXV&#10;S+VBBEtt8q8ScpKCRQGTyYVIIAlSKw785HUVahKD450MMO8gAXKUkefydRSgrqOKoooACaJCoCaB&#10;brmYeYJwLOepEHgRUHK4HMBlbJNb8kpmIfunTX4v5vJZRtt78q382wbNITuoILYVC9ki69sPRxm1&#10;+TLc3siq5oA/sSn6oa8KphNAfuc13pNNZA+KJ+crFxzYycExgOPlRxEW+ZK5WYM4FHESmfIiflCg&#10;B7fu2MmDzLGzB8HjeT+RvxMnTjTgbz0HmD/pLFkyamsKvC9dlF/EnWIL3WVLbAJkU4fsKPsSg4Jq&#10;GO/LtszLGqyLHPhR4G9elz85ljWYKzf5g8bzUUaei7UdimHVilwn3A7ogy0UY6oV6FvL++yTDM6v&#10;zaG66ecrP1hfPkM2ZETeXDNkZ5Bt0A/ZLspvbMKaigm3QU1/wOtZfmRvq3OOmmzCUYfPJX2lK3JJ&#10;z0HjXnq6jjXfuH8OqvPrBPTUJ4EhgHfChls3ggBuXi4zXQL4ybkzewng//fv/q78/Je/KidOniqr&#10;UVQhgK/SkHJyloLGAycnCsWCAFKSkxS5aAOOIdgoMh48HjCDBMlBR20OrVPT0fWjuKsYILsKguvp&#10;UJKgK3ZRg6gVA9cX1OQUXNYsb80vNblVkJGvBt7jGMDxgl7jfZ2P/ugqqBi6zzmO87ADciAPcuH3&#10;QYpjDTXb1NBv1M7JYD3ZWvZFdnRAH/TD5yqUECbd8uVvSIxiArthS49/5sFXbeB9wLEA+7lPvUkr&#10;Hj0mKdoHhRM0dMg7gNwC1g6g7wLmHUD/3rfaOv0gHXI8yY7ojg2wBfaUbWQr2c5tjO8cxKD8ybnM&#10;w7yswbrIIVvQBGsEkPVZz+NZseyxdNzD53Z4rtRqhcexYky6K66U8znXFV/8nnNcsV2D4pTj8nya&#10;B7Aex3COfIptkRP7IneuGbJ1L2S7ALeN7KLayZrYQrEgeSVzhmSXDZAbuyKvZJW8LkP23UFHPr8N&#10;rjNyKAakJ3LjF3QhvlXPFPPEP+/J19JRfkHH7BPB9QVZttd1IDv67hDAp0EA7xsBXIYATjQE8Dcf&#10;vV9+/Ltfl2/+7Mflnf/3v/238otf/aqcjMIJAcSYr9KQY+QwOVJBrGTJzZAgUrIokHIh9wAiwTlX&#10;hdODpy1YhIOO2hxaI+vo+nlBIOBVIFXIvCBITxU0FQTOUREbpID1kjXLmWVVUWe9toIOkF3Qa7zP&#10;cWqsgubgdS/kPo8KpGyhYsnrvM/xnMtcyCV7IHObTbJdHDUbZfQbtXMcrOP2RkaPB2yCfhRHET+B&#10;v50syAac4/qLhPQCx8ivgJzhfDVt+Yb55Qv5wyHfHARqBiKB+UMg/kGQXh8CybI4auvqPcVPLT4V&#10;SyIJ2AXITrKb25hYy+B1tyvzsg7rIgs5jR1EBOVT5EMuZFEzZD7ihHjJsXrcw2NV0Jo5dms1DX0V&#10;Q7lOAOV3LZ6yXzy3mdOh+YHqR55b4DXNp1xhDs8X2bhXDc3ItgHZNrILa7Eu6yMLcqGzYlO9TDHA&#10;++iDXpKZOZBVsSA5ff3sO3DQUZsjo6YvNkQ+bIutsTu6oJtf7CjeeR095Rt0JH5qOgquq1CT73Ud&#10;yI7ONQJ4qUsAL9QI4N/99/9efvXuu3HlfLq5QiZoXqXhzpHj3LEKIgUSSUMgqYAQTCSHB5LA6zmQ&#10;VDg9oT1ogMsEDjry+Q5fx/XrVTCRnaT34kCSqDjwmgpkTphBC1gv+frJqILO2tgaOVR0HbzG+/iN&#10;Y1XAVHQd0t3nVsPQ3F4o+R1gI97TOr4G8iI38isGZBe3TS/7tKHfqJ3j82td2Rr58J9sjC7oSVzr&#10;wwIChInXKZ7YIMdBTWcBn9bAsfI1cuSYVP7JJ+73g8DjA9nRAV3QCVKn28D6/j99HYx2/w7zNTA1&#10;eFwqNp1kEJOyJcAmsqlD9st2FnjPbcrcrMP6HtPktpqh57j7VflNzOQ4Pe7hcQt6xa7rmGOmlsfk&#10;rGpbRls+4w/5Qv6QTVmT9zlORNDX05r85DX5XT6XvzUvusin/eoEcPu02Ya5JaNyCXnke4f877bI&#10;diAOmL8mV/adcNBRm8ORdUYe5JK+inN0IbaB+rZf7KAnfmmL9ZqOGTX5wOs6kB3dD0wA//v/+B/l&#10;3V//upyKq+ZLa2tN4LxKw52TnShHozhQ8hAQBAYBoqQhiLSVzI4IIKgUUAQeAci5tYTOa7tcRx0+&#10;F/B1pJ+KgyeMiqcXCHQhgVQocnHgOBUx5mAuFQfZUXZ1ObJcoCabF1k1r1pRz+B13lex5TwlN/MB&#10;FXFfgwKndbAD52oddEb/DOzha3KebKL1FAM5DhzZHtmPjn4jH5/ndlsD2Vp2xm74m7jmOTeHCCDv&#10;YxPFALZjDo/3rGOGYkRyeExKHjUu+UR+OSiQ04HP1BzQB1LnXwQN9GXQ2v3j9q8+AUzu4//aWv0g&#10;PRSX2Bw9gWJGtlROyaYO2a9mW8B7blP5FxmIVWyguHYCALJvFcesqzhSfB33GCR2FTc5dhUnyO65&#10;qzpWA+8pj1U3mCMTggzFqeqH1se+zKH6xPrA51cccLz8L78z96C1wm2k9zmP8yWfyya5FPsZ2MNl&#10;RU7s4DHA3FkO4H4DRxl5rgytiRwe5+iLrMiNDsQ0vdkhPbEBtsAminPZHxsyd23tXngTBnpg0zYC&#10;ONslgJ8GAfztRx/sEsD/8T//Z0MAT58+0zxXQ4C/SiM7y4NXwaSAUnEh6AkMdCEhCBoRQL89xt8K&#10;LAKPoFIBIWkUVJ7QWjfL5TjoyOdn/Vhf+nnSqIghsxpErXjyuxcIFcpcIJi/Td8sk+SqycS8Xlgl&#10;lxdXfgq8zjEqspzn8jEvMson/OQ1twHrcY7WVNFkrV724Jh+67Km7CNfyAZtNhKyb4U88vs6v5et&#10;vUmgB7HsBFA7gH6xg87oip694rwfZAeXSX7xGBBY7zBAN0E+xX/oyi1dnu2r/Ss4fQk0BFG7f9gA&#10;/X1OUFs3Q3qgF8B26FmLT48XjxlBNvQ4cbu6TWVL5FQuoYPHs8e18htZ5V/m8/VyrB0nBtEpx670&#10;wrfopnxt0xEofzmP89tqWob8w/scJzk4lzmIMdkYIBPgNdUJjkNuxYNiwP2efe32r9lGMtVsw/ro&#10;i/7EvSDyjz1kC2R0/0uuHANC9l+vkY/th7xWTWfXF9nRhTylXwORP3SVnllH+Vr2rsnSC2/CQA/0&#10;P/AO4P/8+78vv/7Nb8rpM68HAQS1oFJgEQgKKpKaYCF5CCQngGqMBBkBRiKRaLXkYV4FF9DaNdnA&#10;QUc+v6Yf65M0QIVMRcyLhQqpF1F+zwWT47GP69lWvHrJIzmYQ82KeSUP9kceFVSXBXhxVWFVIZds&#10;zM86ktH119ocyzmyBXP52m4PB6/XZFAM1Iq7bCRbCG4nR/YvyCO/r3Pd1tJb+rrf0ZE4zgTQL3TQ&#10;F10V4+gmvaSPy90G19llc78oHgTkPSzwK5Cu6IAu6MYne7kNzG4fXwkDEQT8zesQRN/9w8+aT6it&#10;meG6oBtQ/KGz7Ag8RgS3Wc2mQrYp87Om+xr9iVv0Ab4TyHscoxxCTubxdXOsHRdqekgXxQW6IBfy&#10;9cpR6eZQvnrdQFfsIn2ZXz6RHzJynOJfzsXGyMSczM0aGaoTeV3mYC7FAevUfC8/yD6SR7ZhHvc1&#10;66EvumtnrB/5QybJw7ySR2s7sg97jXxsP+S12nTGfuiLfdFJmzUigE7+0DPrKF8zd02nfngTBnqg&#10;f28C2PkU8B4C+Pf/63+V3/zmt+XMmbNBANfDuI+6U74aIztLyIHlwUVAEBgkEklE4DgBpDHq1piT&#10;QIJMAca5BBhBquACOYlqsh105PN9funm+pE8QHrmoqGiSrHMUBFTAZOe/YqXy+JyqIjmwq7i1SaH&#10;F3EvqMhTK6iSS9BrQHbwAio5mJs1WI918TE4SFOp2QdkGwnuPyH7OI/8PudkW7ue7m9kRg9inJh2&#10;8qf4poiiJ8dyHnoxl/SRHlluh8smSEbJ6bI6iJOjAFkVX+iMr8hnLlrZ5WO3D0xNTTXkT7t/EETf&#10;/SMmmMtRWy8j64OOgvQWZA/ZVHC7ua/dpjpW9mQtZFRcK6bRRXGMb0UKeJ335WNiBRmzDHn9o0Lz&#10;Cq4D62PDXCO8TrkuGcpT5WrOU9UM5sdW8o/7wSGZAMcim9vY84q1sKmgtb1mqU6wvmLFY0G2d7gc&#10;HM+5tfWzn50Auj2QB5tmWZhfcmQfgezHXiMf2w9ao6Zzjgf0RRf0Up/2zRnVLo6r6Sg713Tqhzdh&#10;oAc2qBPAje6ngPcSwG/87Eflnf/1D/+7/Pa3v2s+NceVMsH3qo7sOKAgU6BhBCUVCYU+JAiBRECJ&#10;AHL7qLZLokAjmUhGgqyW0L4uqMkm9Bv5+Dy3Ekj6AS8eXrxycVXhQi/gRUwFrFY8pav09fU9ibW2&#10;Ellrq3ixpoq34HJ4IUV+5qrJ4vJk8B7H1uTJxVTyeLPhdzUZyeb2kVzMzRo1Gwluq+zH7OdekN+Z&#10;s+Zn5JKPkRk9iG8ngPnihmNVQJkHXaSD5K3J0gvSzfV2exwV8j1AXuRGfvRAL3TlGT92+3jej9vB&#10;gL/zf//Ap9gOezp8jZoMveB61yD7CDUbOnSczkcm9710Rxf8rjgWMeA13sv1y2V1eY4bWoP1kB37&#10;4jfkICdzPhKXykPkd+h15WavmuG5KT9Klgz5Tj5HRs5TfDEn9nM5sasgOXiPYzgWvzgpYT7FltZz&#10;uG08r712u39lE/mZ13lf9miTwW2Bf2ox5+g1asc7ciwIsnnW2XsGtsTHuohVT0Z3r1343P3NfFm/&#10;t3GgN3bYIYARS7vfAxgEcGmhSwD5Iuj3d78H8E0kgAo0EoEAI0EIIhLHSaDIH1Cz9IAjMElKgi0n&#10;NGsp6ISafKDfqJ3j8wKtJx1dz1xE1CTQm8RCFxUxFS/Ae144cmJlfX1N7OFrEjdevLxoYk+gvyUD&#10;xyqpa8XL1xfcDm4LySRbqOFINtmDdSWTiqtDzUZyZhsxr2zkMvaS0/1Y83WGjmUe5q3ZGl2QD1nV&#10;GCiYxHImf+jEsZzDudKDeZnf5azJ0w+SF7jexwHZEzmxOTZQfKObE0AngXz1i3/4AzuhP7q7z4DW&#10;ADUZDgq3h1CzWw06XnMhE/KiOz7D/2qYxKhiGP8D9CTGsQ92wl6cKz17yXgUuLySWfkouRW3noPI&#10;jh8dykPPRc5BZ85XPjKn1yzPx+zLNjkVA5JXdYP5vZ4hg0M1LMuk3KrJ49B6qlU1+8i3NdvwPsfV&#10;1mZOra31ZINazDl6jdrxDtnY4bZ2nXMtQxf0IoapXapfvOZ1mHPcvu5r1kOOt3GgN3boRwA/zgTw&#10;H15zAghywCmhCTSSgsDxZklgifipYToJ5BiOJeiwR1tCs5YCT8FXQ79ROwe4XkDrASUVsiAX8uXE&#10;qpFARy4g/Qqq7Kr1amtpHRVK7Ch44eRYzuHcQQqn616zRZYNHZjPZURPyVgrsGqitUKrhiobZVkl&#10;by+ZhZqvBR0jvZiXdVhPeqADdlTB1C0Th8cxx8rPzCHZmVtyDiJbL+j844TbDzmxteyALviI3OXr&#10;YCB8IoDAv/sPW2AHfEicuY+kv1CT47Co2akf8hzIh7zornrmMYBe+BkdiQU1TN7nOI7nPMWn65vX&#10;aoPbpw2yJWuwluTFXzWZkTPnnOed1wuRrFwvetWqXnrWZJbcyjXmZx3ijPWRA3kcvEZtkHzI1lYf&#10;tIZQsw/6eW3K9jko+WMd2QG9a/GW0WvUjnf0srN0zvZFZ+yHTuiHrqph/E4cqP56PEtH1w8gx9s4&#10;0BtbVAngZSOA/Cu4D4IA/ubd8vWfvCEEEHjQKeAINpKRQFPxUWKpaYoA5uemFHycp+RSQiuxcvAp&#10;ADP6jdo5gs8NlFSCdFXxIjlqpEdFLBcyFRIlmApYrbDyU0nM+zmJVbywWw1eMH29mn1lY9c120Jw&#10;O9TkRB/JKnsgCzJRdFRoiQmBhgp4n+O8CLnMshNryk6S3eXPMvfzNecwD3rI1qztcaximWMX+dGJ&#10;YziWc9Qo5FvZ2WWryfRVItsD+yI79kcffOME0Elg/tdvxCXnoH8v39TkeJlwWYDiAN2JM+T3ekZs&#10;4muPV3Qlx9AXWxGn+Fvx6bpn/R1+TA2yI2BeyamYVd7luFW+Ia9yjb95Xfmm2qRaofhVfVLuZb0O&#10;o5vrINmZn7VcdmRSfUMPycl7uT5IRq8NDl7nfezD8aqhzOc2cvvIt6zlOa1axJw1P0vnWrxl9Bq1&#10;4x1uXyDbKi6QT3GBzshfi2OvYegrXWVX17Gm39s40Btb7yOAETed/wUcBHBilwD+cA8B/N3rQQDz&#10;kMMFBZ0CT8lMghBAJJiKkJLLCaCDICThSLacZDnBPAg9EIWDDj/X561BurYlGf6kuJBE6KJCRsLV&#10;Cq0XMObxosJPza8C6XbVvNjX0baO25U5mV92bbMtcPvIRrKD2yLLy1qsWSu2KjwOYoPX1ZTaCm+2&#10;k8dHLz16gfPkT9kauZEBWYhfZCRW+SAEO13EMa9JZvRzeeVTySnZWE+2fJWG+xcgM/Jjd+IH3+Ej&#10;iJ4TQJAJIPGJHbBl9ofWEV7myGtnIKdiGr8hv2JYsaD49VhFX3yPnfC7x6diU3boB46tgXkE5vV8&#10;y/XH4xY5qb1A8SqCg09VK5C/rVbU9AEut/zbBj8WcL70kA5u61zj+Al4jfdyDUVel9WRbYSuzKF6&#10;lO3Ea7wnu+QapDXkD9lCuiqejjI8Lmuo2dZjQzorf2XXXIfRV7HM+xwnXZkjx3CW420c6I09Wgng&#10;YpcAnjld3oUA/joI4I9/+OYRQAUfxiBISAw10JxoJBnBRhMR8aORYgd+JwhJ8ByABHMOQqD1s1wH&#10;HX6u5uwF1xe5pHMuwiJqKmAquCpiKi4crwLGHCow6K55eY8iJHuqMGpu/e7FUYVL8/vcsqnb023q&#10;cPu4jXQOc7g9mFvysya+RA63B7bwoisCyO+8rgLsdsrFHl1Yw/VBhhwnbXoB14HzmY+5WQd5kRVZ&#10;kI9Y5TvueNaNn8SsmgXHIWetUUguycS6suWrNLJ/sz3wx9tEAGvxoOap2MX3ymvlHcd6fOb6lWNT&#10;0HuKYckAlFPKK+ZmDXKBeGPNXHOQCxkzcm5xTs4t8pZ1cm7V5JdfB4XrKx1Zw22NPOQ88kkfh+pc&#10;TX5kz5CdVEM5TzbCHvhTUD4zf563lz9dR8XTUYbHZQ3ZnrKlYkR6I3/W2fUFvIZNOY7jFb/MJT2l&#10;Y5bjbRzojU0OTACbD4G8gQQwByDBQ/Ap4UgmBZ52UkT+tKPC6xxDQnOeko75POG0ntbPch10+Lma&#10;sxe0PrIgk4qzinIb4aGwqGEAFRklHeehs5IP3fmd13iPYkQSqwkB5hByQUQGzmMOFS/kVAGr2bIG&#10;t0+2kc53eygOVNRZ24uvbKLCS1MSAeSnrkhVmLxZcb4XZdmqppvgMraB4zhXccsailnkIV6JU8gf&#10;ZIfboCKAHKPiKXszT6+4lS1fpZH9i+zYFX2wN3540wkg8iGrYlj649da7Ar8jX14X/ms+sUcikvF&#10;Qi02+dvzB3AeccQcXhOQhzWUU15rkEPyEZ+eT5LT8ynXCeWTyyy5XV758zDIOktX5Z/rhpzohsxA&#10;9U5/817WRTVT4HVyGjtxLOe5nfgpuB/dLjU/1mzh8XSU4fPUkO0oGyIn8mID2VCxQa1CX48H9SLs&#10;wvE5bl3XrB94Gwd6Y5NeBPBcIoD/+aYSQAWiJ7MIkYKQxCPICDgKErfPIH00VRoHP2kuBCXBqiZP&#10;8uXEU9Br7SzXQYef6zr1gmSQzsjnOiO7ipf0JumUeEo+JZ4IG+ep6KiIqRhmQkmhAvxNQWMekT/O&#10;4XzmqRV0JbTbsQ1un142yjaRXVSQVIilhxdgEUCBv8GgjUs6igRqfWRxXdvAsZwrOZmftVgbeYhP&#10;SB9Eh2fe+MJj4pdYRi75ULK4HHl9bCVbvkoj+5dYwaboRDyhJ7Z4GwigYlgxQS7hX/xMXHgjBcQB&#10;f2MjdFd8ch7nKx48/zw29TvvcQzHcg72x4bMgR9UD5DFyYxqgvJJMumCiteUQ8iX6wTze9xmOd1/&#10;xwXFhdZgTbe36oXqKHJLV/Rw8JrrxXn8FPIcnOP24qdqKu8zD3N4PrtNJHtNL4+nowyfpwbWkv2Q&#10;SzEj++Fb6S190VVxQYx4THAsNud81VJ0zvpmOd7Ggd7YpR8B/KhLAH+wQwD/95tJAHMwEji58RNk&#10;BBtBSABCArEBt9NosPzNe56ABHKvhqq1s2y9kEftmF6o6Yy+yCedkRv5AACA/3/RA31ywwD8zeu8&#10;T5JyLEnoBYy/Ae/l4sXPQcifbOcFTDY8qO1qcHvIJrKLCpPHAjJKHzUuL0wOXpOtVKx66evFi3Vd&#10;b4dsICheRXaYm7VYm7j03T8IIL9DdngfHTie81jf7c3csofsDWS7V2lkf2abYI+3jQDiR3SQDchF&#10;r2OKWT0Pymu8xzHEhNcwxWUtHnmNtXif4zieWFItceKHDCIzIkPkkMiM6gsQ+eP9TJKYr5Yzks9j&#10;t813B4XmETQ/YE3WRxbXW3U06yy9Bf6mNnBMBq/XzsNmIn9uH/eb+0w2kfw1HR39Ru2cNrjdAHJ4&#10;nCIn8iK3YgWboTv6KTYUs7VYJR6yzvKP1s1yvY0DvbG9E8DtsOGVsGkmgL96/70ggL/qEsB//McO&#10;ATx37o0lgApKBSRBRSJ78STpCEYaCk0DKChJRALXi1QunjkRQZavDXnUjukFX9OTENlcZ09CdFLB&#10;8SKt4oxNOAaQsDXofT9OyYttSWDWpABQQJEDu3lRr9mupuNBkW0iZLsgl4p6bmRekLGLoNfcTtKd&#10;87P+zI8N1NxkB2QAsoeD1ziO85iHeVkLH+lCBYIjEsjvxC5yIQfrsy5z1OLU7Q1kt1dpZF+iA3ZT&#10;LGOPt4EAAuTFd7KB4tbzGd/TTIkPdoPRHfsQM8QqMepkohaLgL+1hmol9gacy5rEF3MpX1QP8Alg&#10;Pc8fQTnD8ZyrPGEN1nJ5vE7U4rZmr8NA88nOguwtm7g9kFk2kP7SO+sseA1x6H3ZRvUk24f1ZZda&#10;3QQ1/Rz9Ru2cGrK9kKVmLyd/spXXVvRX30F33leMZp0VC1qzTee3caA39ocAPg97PQq7dwjgtYYA&#10;TgUBPDs+Vj48c6r88v0/le8HAfyPH/0gCOA//VP57e9/3yGAUTRw1usysuMVEI5acFJk1EQUmEpg&#10;ApEiCghMglQFi+M4XoFJkNeKlK+fZawhj9oxgyDrjExtOlNcpDM6oqv0bgPHKFn7FSzWGaSoy2ay&#10;W02vw0L2kE2yXZAlF3bkVnFva24ObCDoNY6VTTifeRQ72TasLfsI2V/IwjzMjf1p6npcgd3q/H13&#10;KqAUX+brVTwF2exVGtmP6IA+sgv2eNMJIEBGj13Freyg+kVOctFKLBAXgAsF3w1UfNRiUHlA3PBe&#10;zgPlgvIBKOaB50ItJzwfnNhIBsW+x2tbnaj57SjQnILb22uF7OTERjZCP3T1ekp8EoP4RMAnvCa/&#10;cJz3mZp9VCNkF9lD8tZ0qqHfqJ2T4TZyO3k99Rgi3mQfxQz6CooVYgO9sSvnKyaY12Ohn95v40Dv&#10;v4Rt9hLAu2UzCODKxnoQwPmGAH5w+lT5xXt/LN9795fl3yGA//C1r3UI4PnzbyQBBDlIvcHmQkeA&#10;Eow5QHldAcrxClDmaktKIcuZkUftmEEhfWs658Ll+or4UpAoTLloARUtipoaCue2FS3Ww84q6sBt&#10;JXvJZjV9jgr3g2wju6iwI18u7ooLL/BqgNhMhUyxgi1q8PiRnSiINVvJXpLDCyjnMo8IoPxDM9Hj&#10;CqyFjMiseQ8an6/SyD5ED/yEXsQw9n9bCCBAZsWt8hk/E0voR3xgD2KCnWGADYgPYoWcJUaIJcWf&#10;mq1qIX/zumJe9UFxLtTiXNDx+Edxj3w57r3Jq0YoVms1opfPjgOaW2C9tlqB3KqlylF0FLmhlpKT&#10;2qnnIk0+4Xld+YX4xGfYkHOZAxvJL8Sr28fzWPao6dKGfqN2jqPNPrKN24U6JLt4vVQseZwQIxyL&#10;LV1v1znr3ab72zjQOxPA210CuBwEcHJhvpwZHw0CeLIhgN/91S/Kv/3w++Wd//3P/1x++4c/vBEE&#10;MMMDVcHqiUyQUfg8YCl6BCNB6QHrQeoNljl6JWcNNVmFg458vtaQDF68VLiQXUVeRYsC5FesIhba&#10;ZdJzkSKCHAcZwTZuFxUu1vEkRgYV937JfNRRs4egNSWD20fF3eNCtkI37IWemQxiAwqamqGu/vmp&#10;13gfO3M85zKHmqFs5tC6KqCcq8aC7UXSAT7hdY5hXhVRfIBObne3t+D2epVG9iF64J+3mQDiQ8Ur&#10;uhAnxCb6EYfYgzyFZAAIB+SD/MUWxAnHcTyx5TGYY5z45ljFMCCmBX89N3Qnfop1rw+qnYPUh+wv&#10;99lRhtsY+PxA9kamXCdUI2q1VHmKvbE7flhcXGxAXAKRc+osuYwNlb/YiXmZH/uov7h93B6uw1GH&#10;zwXcHoL8Idu4TfCtYkm1S+QPKEZynLje1C3pjc45HiSHZByOjt+qBDDydIcAjo2W90+dLD//0x92&#10;CeA//su/lN/96Y/l3IULZT0CFue9LkMB0AsetApYJbKafdtVC4GpoOWnApX3SXolKXMoSZWgClit&#10;n1GTFRx05PM1v5JFOtcKF7qiD0no5AJCIeJHkQJqIk4CaQLYBrtgEy9crONJ7MVLtsn2kQ5HHTV7&#10;ONw2so9kdDsRF+giQkZ84Hf0pOBjOxU47IAN1SSxJfCGqSbpRU92Y17B51cMci5zaIfWgc9Yl2M5&#10;T01Wcem272V38CqN7EP0IKbwCTpil7edAOJn5TGxhT3IU5ENfooIkrvEC3Gk5otdiEHihp+KaY87&#10;xXQGrwPFtebkXJ8X+fCXaoM3ePTw+PQYzX4S3DZHGT4PyOtofa8RtTpKXKEnOstmIoDEoHyhGAXa&#10;BRQBxJ6ci/2Zj3llpzYbSU7X4ajD5wJuD5Btku3Rq4cK/K1Y4Rh0Vt1iDtUt5s51q6b3cHT81psA&#10;zpXTYyNBAE90COAvf17+7QffK+987d/+tfz+vT+V8xcvlg0IYATe6zIUAP3gwavA9eAVEcwJrQbs&#10;xS0HLAWYRFXQ9krUjJqsBx35fJ/f9VXxQlcnvCQqOopg0EAoSjQRSJ9uXVCwMgmkyGEbbII9sJvs&#10;MUiBd1ldh6MOn8vXyJAckktx4YVesSGbZSKoQkdsYAvZUQTQoaapeMqNkp9ATVhzcg7n++15ET9e&#10;4z2O4zxkUqNF7jb7ux3cXq/SyD5ED/yhRoMN33QCKBmBYhVf4ld0yQSQuCBHRTj4KSJI/jrhIFZV&#10;14hFwO+A13kf29XiWbHMMTmeVR+RS2TmIHXBfVOD2+cow+cBtbXc5rkueB1FV+UsNiEvqZHY3ONS&#10;kD+opbqYxobYTjZj/pqtso1ch6MOnwu4HWQLtwfyqT4ic66J6ER8eJwA3uMY1T7vHa5zW1y4jMPR&#10;8ds+AhixdPna1bIcOT8xHwRwtEsA//j7hgD+KwTw//zHv5c/fvB+uRBvbkRheJ0IYL/hQQJqweyJ&#10;nZOawCRICVwFL4FLoSNwCXaO43i/csnJqnXb4DIedPi5IM+d9czFy3WkCIkAOvHTFayTQI6hyHEe&#10;58sW+QrObeHJ7DJmHY468ny94HIAt5fHhuymYoftagUPezhhA9jUyZqar2JKzVcNWEVT83CuiB9N&#10;BfA38zEXx3IuvpQPkBF53QfyQ/aB2+NVGtlH6IFOQwLYIYDYgjhEL4gD9iAuZA8nHMBJh+KH+BKR&#10;c/AascX7NfCezlMMY2PVRZEYj8VabXQ/gJoNeuEoozafw20uu6seoI/3CnRWDcAm2JYaSc3E9nxV&#10;k4P4pL5SS2sEkHlzP3kZ+etzAa0xiB2QW7VQNQwoplTvnPx5D23rn65r1hcMR8dvbQRwaX1tlwCe&#10;/KwhgN/5xc/Kv37/u+Wdf/n6f5Y/ffhBEMDRcvnK20EAwaABTUKqKfMT5GJHAOuKTUHMXDmIHS4L&#10;yLIK/UY+3udkHdcRmZANGSnMyFwjgBAMChONxIkgP3mNBpIJYL6KU8FnTU9ot4fLmvXohX6jdk4v&#10;uBwg2w35FR/ohG5uQyeBxAY2UQNVE3Xyp8bJcSqKKpi8rnM5h0aNP7C3oF0D3uc4znMCKB94LEqH&#10;mh/cFzX7HBZHHZpHsiE/tv+qCWA+/jDQ2g73R4bHo+ex4k857ARQZGNmZqYBr+kiTrv4fiGh2BwE&#10;ilvVQ+36YWPFIH5CRtUCjz/p5frX7NQPBxm18wWXQ5DdkdntnvMfnVVHsQk5TK4Te/gC4q34FPAD&#10;75HP+ADbcy52xJ/qJ6zl+as4yPar6VRDHrVjhGwH2QI5kAnZ1CvxOTZAfuJB9cyheMFOmfxlXV1P&#10;ySFkOYej48cdAhh2rBPAi+W9IIA/+8Pvdgngv33zG+W9jz4sF8fGggBeaQLvTRk5UAQFkpLIA1sJ&#10;riZDUBPQIn+Cip4C2cmPN14VPAWzo1dQC/1GPr6Xbm1Jq8JFYacZULgoTCKBgKbBT+3+0TwochQ7&#10;kQ9sQPzUCj+o2WIQG2T0G7VzBkXNftmGwOPEm0AugE7ovMHyuqACqePwAcTG/ZCB/TlGjcN9oOar&#10;ooqsikf3RT9/DIKaDYWjDs2jtZDbcxO9X3UCqDUyJIMgP7RB/sqx5zlMLIl0YAuRv+np6Qb8zeva&#10;CSSOiC/OwY7EXb5IyTGKzYEauddAZFH+e+wp7pBf+rotanYbFAcZtfOBy+KQX5Ab+WX3GvnzvMde&#10;2BFiB9HWBbQDH+lCDttjb85lHtmSNbyX5Lw9jC3zqB0D3AZuB48/7yPITBxgA2JD8eJx4zHTi/wd&#10;VL/h6PixSgAjDpcizibmZsvpkSCAJ7oE8Oc/K//yvSCA//7tb5X3P/6ojIyPl82tIIBx4psycqBk&#10;1AJciU7iEZwEKkGrwAYKZl7jPQKfIuABrcT1gPagFo4a3Pl4zaX5c+KqeClxlbToRBFS4dKuE0UK&#10;0Cz4KfJH4XIC6E3AbeCJ3WaLfjbI6Ddq5xwELo/bUbaULuiFjrkQqhkoViiA3kwF7O3AniJ+2Fh2&#10;p1k7aB74wQkgcSgCSGPKPgD4H2R/9IrPGtw+Qs2ORx2aR2sgL3qI+KD3q0oANbfDbSh7K6Z6weMN&#10;/2ED9MDH6KQcJqbQF73RXwRwamqqTE5O7pBA7AMJ9B194s13A7EZ83nz9prnxK8t5hRn6KDYki1q&#10;NjsMDjJq57t/QPaR7I8usrvXT/THDtgE+2Avz2XsSg5jZ0e2ObbOedzLnm5Tt6ujpm8etWN8jmwH&#10;xV+ueW4D9FCN8/ghdogbr1PM0xYrWa+arGA4On5sCGDYsSGAYdvb4Q8ngKdEAH//u/LthgB+p7zz&#10;n9/9Tvng00/K6MREEMCtN4oA9hsYrVegq9EQtAS3N3UPat6rESACOyesB/cgQd5v5ONdHyB9VMCQ&#10;C7109armoaTVDhSFSUQEsiHwN6/zvgggdlBiS3/WkA2cdLgtavqDrFPGixx5LZdL8sqP6FGzqwpi&#10;jQg6GaRRYG/g5A87i/jRpGnWgJ0D/gYigMzB/N441IzlAxqImoj8IZ/U/NILsoHg9gFuu6OO7APk&#10;RH7lJTZ9FQmg5gVuKyA7yt7o1AvyEVDzFQlRrBFnxAB6ZgII6YP8TUR95ydk0HcDiSnijHgjt7En&#10;schcxKrXONYhrokz1sWenu81oqKYcVt/VaOXn0DNV/IBtkc/8smJD7ZQnivHldeqo7mGAid/HKs6&#10;6r0E/3oO5zqqWHKZs05Z5zzy+/n8bAePP9kAeZHb65xqnMeQeoRqFHMoXrI+WQ6XcTj2D+xSJYAR&#10;X0uR2xOR76cuBgH87NMuAfxphwB+/Xvf7RDAySCAV98+AggUZAp2grExZAQ6ye5BrkQHBLbgiaui&#10;SOLmpD1s4vaDztN80oN11Thqxct1UuKKkAAKFKAx6HeQmwTz5ATPjaHNFr3sINR0Fo5z5LmzHC6r&#10;x0rNxthBsYNtZGvsVbM3NqYxZPJHo6ahAxFBjqHZc558IPuzppqz/CDgDzUVNRb3j3wkPwnyl3wm&#10;uD3cTtmOh4XbHTmQU80HG9YIIOQmE0Dsjk3Q+Tjk9nMyfG7ZSbaTPRUzihsgX7QB2dEdP+JX9CG2&#10;lL/EkQggcYIttAMIARQJFBHMJFAEkHkGiSnFEbIpfjy/3c7YRbZ7mcN95mjzmftLfkI32R7dVT+V&#10;17WcFgn0WiqofvIex3E85zIHczGn9xLWlK3b7Cy4vYWa/m3w82QP1lC84mvZQfFHXZP+sgHIOqk3&#10;oBNzMBdzoofL7zLUZByO/QO79CeAFxoC+NPf/bZ8+2c/Lf/nu0EAv/H975UP48WxqclyZUgAd4Ke&#10;oCTZCFRP+BzsQi1xKZIK8n4JmwMfSL5+0PEufy5gOXFJxlrxEihKAkWqBt5TojMPtkF/T3QvXr0a&#10;hWzh+mfUdAfHOfLcNTlAm61VJNFXjVrxg12wD3bHVrI5tqQhsCPA7gANXOQPIqNdLRFBXucYGjbN&#10;RA3EY9CbtoAc8glAPm/k7iP3k3wloG9bHNdsdVRobtb2nETnNgLI7yI12BfbYAN0zDIfRW6fw6E1&#10;ZCvFh2JEOalYAehVg/zk8YQu+Fj1iBgghiCAXBxA6rABthABHB8f3wF/ayeQmMq7ytiWuYkhxYrk&#10;aYuTHBuyhWylnHqZw3NZcP+B7Df3F/rJN9gBu6sXtNVP1U2vj/6+oNcBcwDVUe8lrCkfyPZtNq/Z&#10;HdTsUEO2CfNlWyAHMeg9xPVznbwmoQvnSQ/mY962eGmTezj2D+zSiwCOz840BPBPXQL4rYYAfru8&#10;880ffr98dOKzLgG8+lYSQJADn6BsjBnJRsDmgqsgV+DnYFfStiVsTlahX/BnZLmZk/mVtKzL+l7A&#10;PHFVeDxp2+A6Z/C+Fy8nIN5A1Dhq9qjZIKNmg+Mcee6aDI5edkdP2V5FU/YnRlQ4nQDybBDEhQZO&#10;Y1YTB04COcYbtgqv+0CxyHoO/CLfAOSSj+QnFWj0ENBLPpPf2mK5ZqvDwOdkTWRCPmRG30EIIDst&#10;2AWd0UvyZplBTYYa8nkO5pVtFA85JpADPRQb2B+gVxvwFTrIj8phjyEIIDEEodPFgxPAsbGxHbAT&#10;yA4hxxBvnKd4Yl5ih3VVwzxvB4kDt5fn1Mscvi5wmUDNb/IZutZqJ3Yhx7CR6qLID3DixzHKRQfn&#10;aw6Haq3OU/4qT4mVtp5yEB+0IdtF9si2IA5lB+R1/dHbdVDNcfkVS8x9UHmHY//ALu0EcHWXAH7a&#10;JYA//Un55+8EAfzWj35YPj55ooxPT5Ur166WJ0/fbgIoEJQEpxqOgp6AJrAJck/8WtCTtLWEbUvW&#10;nAAHAedqPub2Asb6yEEC5sahgiPwuhOIDC9cOke2yOfn4oUNsaUXAC9g2RZC1tX9Bo5z5Ll7IcuF&#10;rO4D9EI/NX3FEbZQLGEz7d44AfTdP5p0LwIIwfGmIz/IFw75Ed/IPyrQ7iePWyB/yWfym/tOyP47&#10;KjQvayILsiEr+mIzbOHkr0YAsQk64gPkzTKD2tq9kM8X5Hv5H5spBrApMqCDYgFdAPJlyD9APlMe&#10;4l/8je/Rkd1gEUBIsXYB2elzAjg6OtpAu4DYjXgTAWQ+5md9ZK3lqSPbJedFzpuXOXzdLJfLLF2y&#10;z/AXfsI/8gG28bqnHuDgdY7jePnXId9mfzKv4LWUYzkn56b7JvtnEF9kuF2Yg/mYX/HrfUQyKwYB&#10;v7vs6IfcnMO5xJPkdnn7yTkcvQc26kcATzYE8JPy09+KAH6rvPOdn/y4fHLqZJmYmS5bUUSehIPe&#10;luEBlgNQxYBAbQt8FQElvCeuklaB7wmrwM/JWkvYQaBkBcwpuVXAWJ/CoaKDbEpcl1nFhqRVwRFy&#10;0QJeAIRe8zFHzR65ucgWbTZxv4HjHHnuXshygZovvICq+XssYTd2XWjgEBZu4bGD47uAIn40al7X&#10;LWARQM4XCVQ8tsF95H6Sr+RvNRtkxl/yGbrgN/edx7QgOxwWeT7WQwbFMvpCeLCVkz/taum2JuQa&#10;vbE3+kjew8qdj89gTuyiHMRmyI0dkR3fY1/PJWyPHzLkI0G+A+iEr/E9MaCLCOLCSSC2gOixE8iu&#10;n24D+3OA2IrzZCtkQkbk9vwEbot+uQpy3rzM4eu6TJI3+9T9hu7Ei3wlH+EH5ZLD84rjZEN8LjCf&#10;8p/3VFN9bvex5vPc5FzmEplSPrqf3Deut9ujBtlGdmE+5lbtYl1kQBbJiu6qO5JX+ktedFb9cFkl&#10;p8tYk3M4eg9s1JcAXqgQwO/97KflszOny2QUgqtRSIYEsAOCUgVBxYDgJ2kJbBLSEyAXAiUtya0i&#10;wBzMlRO1LVkHgScr8ylhJbOSNhcxye0J6/KqyKhgMQ8/eU3FCztoLhUAh+YHKghuDy9gbcWrZhP3&#10;GzjOkefuhSwXkMzZJ+iX/SKfYBtsRRPXc4D5gyA0cn4HvE6Dh/yIAIoE9kLtOF25u788ding8pfi&#10;QIXcm4+KuoDOxwXNyXrIoNhDfkgLthHxA3q2jdexE8Qa/dAJPWryCrX1a6idK8jPyIutlDfIreaJ&#10;LF4/kE++cLiv2iC/Qt7QlZhQHPlOoGwkIsjvvM77HMc5zIdcyInM6IG+xLHXq5yjoJYPIOfNyxy+&#10;ruSRvMpPz1H5zeum6lz2Fz+VM6px+JXjM/ERlDeqp6qlqs1aI6+j+b2G9iJW8lX2jdujBtlHtpFN&#10;FMeSFVkko8up2uE28DovGT2WXL42OYej98BGPQlg5Po+AvjtIIA/+MXPy4mzZ8tUXCUOCeAuCEoV&#10;BoLWi4KKuIqCkkCJAEgOJQMJo2QdNFEHhSdrWxFj7SyzkpffVbhUWDiHc71oaU4VAtlBRUt615pY&#10;rTj4Om6TXBhqNnG/geMcee5eyHI5JLt8U/OPCir2wDbYSrfxaN7axYHwAX6HGAKIDw2b450AZPC+&#10;ADEQ/HWOc2Ko+PW4wNfyGXIrPtBD8SHgyxcB1vO4Q2bsBEEW8dNOF3/zOrZCX2yLPuSCy3pUmWtz&#10;KU+wEbZiTTVO5Qv5gEwicDV/AfdZzW9t4P1MAv2RAr/1qwsKzsH3yIi8yI+OnpM5N4VaDgg5b17m&#10;8HUlT1teoiu+c79lsuN1TnVNtZ489hrKHMQBMeExA3gt11LVZ1+LdbSW1vGcVF9RLjK319HsH7dH&#10;DRwj2/TqfYphQbZAft532Vwu73k1+drkHI7eAxu1EsDI/x0C+EmXAP6kSwB/+MtflpPnzpXpuBK8&#10;FoH2NALpbRk5yDwAvUioaSthCWxPWJIhFwh+5zXeJ2GVECQSCcF8B0kIyeTQOZJRhSUXMW8+Lq/L&#10;p8KVZQRK3jw/x9YKpIqWo1bAVChrNhnELtl/NRx01OYYFC4bcD+hCzq5HfEPNlBBxUY0bxo3BE8k&#10;EBLDT/7mdQiikz8RN5EJwcmA0ItM6Dz3l+IDGT1GgJoc/hPIkeMCMeHI9kIHbMMulna1AM+28Tev&#10;Q26wF3qhDzrU1jpOYAdkxT7YidxnXeyo3MO+beTPfZTh/nKfeQwIvM85xAx2whZOBCF/7CjrgoLj&#10;yWHsqzpArNby0JHjvpYbjqOM2ny9IJkka87FWl1zvynWsIvXd8DfvJdrvHKC+VTTBNU2rUm8cLzW&#10;Yx6vp14/+dtzkpjyNZmLNZlba7nf3Ec1uH1kF7cJuedxLJsgE+A17JVl8rquWJI/hCxL9uNw9B7Y&#10;yAngw/DXrYiTja0rZXGHAJ5vCOBPfvObXQL443ffLafOny8zQwLYQAHoyaBiUUtYAl5Jq+Kek4L3&#10;aomRk7VWaCWL5JFMkgvkAsb8KmIkLesqcQUVEcnFcWroSlrJJvn46WvJDprbbSA7eJGQLfK6sgmy&#10;yy6+fi/b1IqF46CjNsdBIJnkN/eZ2xAdsTc2wB7Yh0Kvpg1pATRmJ328xzE0eI73WHN7q0mpgTgx&#10;EGmokYfcbLLPAP5W85EPBXx5XMA+jmwr7AKhYTdLn2zVBxx4xo3XITsQHGyHfuhTW+s4gR1kG+yE&#10;zXJ+yEfZNyD7R9D78ql8LJ8rDgTe43gIoy4qtKsM8dOOMhcWIsnMg6zoQE4Sq7Xcyzko1HIi4yij&#10;Np9Dckg+5V7OP9Uw6k1bzZTfvKYJnhfKBc5V/azVMAFZXA6OVy2treu+9XWVi8o75FcNzWvXfCfI&#10;t7KRy+Xkryab5AG8V7MD87nuWRaPHyH7dTh6D2y0nwBu7xDAsZnpcjJ43h+7BPCbP/lx+dq3v1ne&#10;+cmvf11OX7hQZqJQXo+C8bYTQKAgVHLUEsMTliQkKbzAO5QkniC1ZPUEyUkiOSRLLmRtRQzZ1IQc&#10;en2Q4iG5tK7WrtmBuWULtwc/vVh4AeNcydFPlpp92ooGOOiozXFQ5PiR75DffYau6I89KPI0dRFA&#10;GraDJi4SQGOXTWVHfgpue9kfiCiIOLQhNxxB8wq+pqD4Og4oRgXWRDaRGggMO1ns+F28eLFciDoG&#10;zkeh429e57k3yA4kh3PQr7bWcSLbRPZyX7g/hOwHhx/nvsm+cDl4neM4n9hxIph3k4k57MrxzENO&#10;ktvEKnGbc87zTqjlQg1HGbX5gMuhvKvVSmpKrVZ6vXQ/uu/c1rzPsapdbTXL65ajJpdkkizyocvQ&#10;Tw70YR5kEQmVDNl/bXbyfiL7yC5uk5oMWh99RP7cBjmO3G+O7N/h6D2wUT8CeKIhgB+XH//m1x0C&#10;+K0ggD/77W/LmSiWs4uLQwJoUCDWksQLSS1hvdB70faE8WRRspIsrJGTJa+voqFE9ULGvJ6sDk/U&#10;XCzaErYmh2RRsfDixZwug2zSD1lGl69XMcmFJPvxoCOffxjUYgfId7IZOqIvsaGdIBFAQMPmb5o3&#10;7xNHxJb7ERu5/wXey36QjWVzNRRBMdsGxbKQSQrIxxwFeX0RZAgLBIbdPW71QvbOnDnT4PTp0w3O&#10;nj1bRkZGGhIISXQSWFvrZcB1ybb3XKhBvlOOeAzI58SAoLrEMZzDGsiADUUGsaXAa/gP2ViP85iD&#10;WO2Vb0ItD9pwlJHnynIgm+qT51smNNgt50T2Ccg+cJszl9dPJ36sL7vJdhkup+q511KXU7K6PC6X&#10;x4TL5rWzJgev5bokO3n9qK3t9qitx7yyha9di5+M7Ofh6D2wUTsBXOkSwHPlD10C+I0f/6j8EwTw&#10;57/7XTkbhXJuaalcjwLxNhFAHzngFIgqeEoWT1iC3QmYFxUShAKSi7+KCsepkHA+83jiePHgd62b&#10;E9ULhSerZNDvKg5KVs7zhM3FS2t70up32ULyOBmVTKyR5XLZJF8bavZBVtaSjJJT8uXCkn06CI4y&#10;NEdb3GTfoR928MZMM6Y518if7KICLx9iG9le9pcP5Af5Qv5wnwziFzVExbHi+kVB6zgOSgC1C5gJ&#10;YG1uUJPjsMhzy36yp2ztPpBf2iD/yZ/yr+LAY0HxwPucw/ysKz252BCIMX5mAsi5xKrXBOWa51m/&#10;XDvoqM1Rg6/v+VbLNdkBvRTjHs8Z7i/5iXNz7uX6KTvJVhkuJ1BtyLUd/ymHlbuSXUA2Qa/V5GSu&#10;XDcFXuM92YnjOdfXkq1y/HIMcrGOYg/50aNWo11/9x2o+dcxHL0HNjoUAfzF739fzo2ONgTwRhSG&#10;IQHswIPTk1YJS5ArcXKxJTFywXUokTxZlaheTJRE/NR6vO/rqTgwlxJWSatE1TpKVq2F7L6W1svF&#10;S/q7HUBNNrdHLmCyjezjsqrAqABLdpebObPM/QpM9ms/HGVoDsUM8ni8yD7yHTZAZxqvGrEIYCZ/&#10;HMfx2JLz5T/mdPCafCA/yBcCa8sv7hv3j/sp+0qQz14WsBM2wT7cuuRDDDznx04fhA+ICJ47d655&#10;FpAPhfBhEG4X6zk31+FF6eJzy3aypWyLveWDNshXgnwov8rPbbHAMfI1ayIH8hFT2BMQY0AEkPcV&#10;a8xN7Hqe5Rzrl2sHHbU5HL6mZFH+e64hO7bCzuiDL1SPs94C78kG8p37SrZ3m6se5VrktqpBx6hG&#10;tNV55ax8CNpysk1mZJWcDrcTx7qtsIHqsaD5OYZjkQsZZQvm9Lrs9pDe7j+h5mfHcPQe2OhQBPCX&#10;f/hDOT82VubjChkC+Cyc+DaOHHA5QD1plbAEuxMfJasSlURRElFYVHhUZDxZlaheWJSkvoaSlcQj&#10;Ab0YKGn5KXiy+hrMp4LQL2E9af01t0UuXpIV5CIm+2S5ZaeajWrFhrUku+R32d1/GdnfwlEG52t+&#10;2Ue2QVbFiHyHXuhIE4KYiAD2I3/Mw3zuP8WKfACwkXwhuE8EfCP/CPITQFaPNQH5jws5ZmuQrbQL&#10;yK4eX2kC0YPwARFBngPkQyEQRH0dDOdwfm3u44bbCbsB5SDAxrK7+6IG+UyQL+Vfj4UcB7zPOfIv&#10;MiCTck75plhT3qEDx7I+83iN8BrgOQVyPoGDjtoceR0gGVSHAHKiM3KjL3ZHF3RCT7/Q8lzjddnA&#10;6478Jn/J/rI7dnbbqPY4eskOJL9qhftOOYs+rK98VC4io+eO6r9ikOM4h/MlMz8FxQbHaD6PC0Gx&#10;oVokmzCv7FGzhdDLFqDmc8dw9B7Y6FAE8Fd//GNDABcggBH4QwLYQS1I+yWsklUJRfKRjBQUJZQK&#10;jZKKhFKh4RzOJamYxxM2z61CrgLAPKwD+B2oEPjcmrctWaVjr2QF2RbZHr2KGIVD9kEHyY89sE22&#10;ETpJj1x0WCPrIn366QCy348yFDeyjWyCfMiKDZBfvpPOakremHgN/aU752A79HZ9XWf9DXg/+8KB&#10;PAJzykfyk3wlf8lnij2AP44D2GIQYC9sgp14RpKvNeFDHhA9CB8QEeTDIHwSGILIJ4X9e+5qMhw3&#10;ZCOAzbCf7Kn8BrK9+6OG7D/5VX5233sMcAznswbryo/Yk7hSDCrXlG/kJHogL+drLeJM8S0cd07l&#10;8/P8vnauP8ipPEN+9FCO4X99wIrdYH0ARjvunnOch43wH3PJZ/KF7MGaWn/QmpNR00O+Yy35j/WV&#10;j7l+qoYiO+B3XvO66fHG75oPHZVfigXVJH4C1WOO4VjWxyaK3WwP9JE9hJruQvZ5xnD0HtjoUATw&#10;1+/9qVycGC+LUUxvRuC8SQQwB1E/1AJT8EBuS9acqCQWCUgikpQkF4mkZFLRJak4TgVHDUNFh59K&#10;fN4noTWvJ31b8nsRQz6KCjJLh0GStWYjP15zyCa5iLUVMukjG6n4qOjIVrzHMSo+bh8VoVphrukG&#10;XA+PgaNCdmFN2QC5kBGd1XzRJRdbQbpLZy/gzCXdXD+H3gPyhWRxYCtBPgLYUr6SvwRsrng8KtBp&#10;EGAz2Y3YxmbYCVLHc4Dc5uU2MM/8Acgfu4L6LkDd/sWunF9bw1GT9bCQvWQ/xarHaz9kvwH3q/vb&#10;IZ8zB2vJl8iFPVVHsAmx6OA17I09OE+yMqfH2ovKJ58PaB3lluK8piMye00hlyB4mfwBXtMuoOec&#10;ajFz4T/5Tf5wu7stJG9Np4ysX9Yr66acVP7hQ2REVu8zAP8J6gMcrxhXTnViYLf23rhB7d29GFU9&#10;4j3iwuvRoDbJcL17oWYzMBz7B3Y5FAH87fvvlZHJiThotdzcfrsIYC3oagHr8CTNiZqTVIVIRXY3&#10;yeokUIWHc0hsJawSndeV7JqvBiV9rYj1K+Qg26SX3fw8ULOPFzHZSGRC+iErcmML2YfCI2AndHMb&#10;yT4UQ2+urqPk6Kdn1vGwYC7pz/rIIX09HtBFsYB+FFoVW17zJoye6Ih+2Xeuj6D3BNlA4PwMfCSw&#10;hiCfyW8CshwV2GQQECfA4wTb8TUmug1c+x5A/TcQ3/3j/Noajpqsh4XbTHbErrJ1zRdtyH4E2dcO&#10;3uc8rcXayKS8E3lw4kDceexxHDaR/MyT11bcHVcuaR5Qi2vpJd0Um+hGnqCX5xg5hf8hf7XdP5E/&#10;9FZ9aaub8tlx6Z/1dB2znspH5MEnNRKI34D8Cfhb/cDBa3eCJNy+zYUodYgapFvjnQ+iOQFkLs5h&#10;TeyimMh2cdsI0q8NskNGzWbDsX9gl10C+DwI4KPBCODvPni/jE5NNv8v7lYEyptOAGtBloMxB28N&#10;vRKUxPAEdRJIkVHjF/ib15WsFCElrJO+TsLu7vppLn4KOl/nijyoiCOjEjXrDbJtajYE+TjB53Jb&#10;yUaykwo2hURFW41I9qHw+FWoinTWUcVaejKvdK0VpoPqOiikv3RmbRXsGoGRjpn88Z6KLfp5E2bO&#10;fnro9Qz5owbZByimHfKdgG2PCmwzCNAbZBuye6PvAtR/AAGQv9p/AuEczq+t4ajJelhku8mesnXN&#10;FwdBzc+CjpFPkQf9iEevTV5TVFcUfxwjEqScch1cBsVfLTf6weMXtOkhXRSD0sfrLXIrx1RDiBUR&#10;PyeAvMcxqivEFvWEuaQ3a8h3ksH1BpK7pls/DKqz9EYefJF7DLK3+RLwen5PNoL4bQVZELCXdkez&#10;fVSPlCtHiWvXWZA9hGyv4dg/sMtf/tp9BvYgBPAPH31YxqanyvLapeYETn5TRg6cHFgedLXg7AUF&#10;uqDkzEWJZNEVWo3gCGr8SliSjeMFJa6SVnP4eUpSEQcKg0iRijcyKkGzPTLcdjV79oLmcPvKTqBm&#10;JzV26UbT5ioUOBGUvrKRirb0zQ1LBUp6A8nl+oKaLoNC+kpP1vZCjYz4Bj/K/yJ/rhvvSy9vwNiL&#10;eSX/oDLruDbIFjXIXscB7HIQKFbwX1PYwpZOArEZX+2iTwMDiB/Q7h8f/qCRYVfOwQ+atw01WRw1&#10;3Q4K2bfmj+NC9iG6eUyqNokwEXeqMfzkdZEhjq+RoZoutRjsBZcZaD6XXbZnXdb3+kFMIKPiQjWE&#10;fKJuaPcvE0DighgiF11fv+CSvu5711XIOvUb+Xify/Wv2QB5kMtrC7pT89GB2iE/YgeHega26dSf&#10;jn2uXGF3FFLcIcZABFD2YV7FA3ZXbfV4cEjuQZB1dnsAt9Vw7B/Y5aAEsPki6D99/FEZn5kqK0EA&#10;b7/BBFCB9Lf/yomlgN1tAArq/iAB4koffNHZPSApnz3vXpFGYWqKLIWpm5zb23fKrUgmJeO1JgkD&#10;3YQETZJ2E1bErpbEggp2G/nLhVsJ5wmW4bYD2Z6DQHO5vVUckEVFPDd29EAndKNAU4QEESXek31U&#10;nDi3TXcVKxWqWuFx/Q8L6cg6arboRhwgG3Iic6f47pI/4L6UH70ZMV/NfzXbZ7iMbXBbvAjI5oNC&#10;sYLOAD9iC9kSG+rfwUH4gIggHw7xD39gV+IDX2g+QesINVkcNd0Og5oPjhNaR3KjKzmAHckLJ03E&#10;pUig51SvfJLt3CY1OfpB5wqSV/6Qn3LNQBblFsREeiB/rh1+Iak6onxT7XCyy/ysk2uGZHT5a/nW&#10;b+TjfT7g9gBuE/ej1xfkx1+dPtPxpfoFueJ20A5fh+yJFG80v0MG2QXkeM5jDubbsZHVJGRQPIAv&#10;QcjWhj83sNz7s/Kum1t/3dXZ7eG2Go79A7scigC+/+nHZXJ2uqyur5XtSAQeIHxThgImJ1WTSGGs&#10;PzekLwIz4CTu8zAgwe34fAdRALt43gWEryF9z56WJ5EYT57GFSlJSYElMR9Gw6JAkZyRRA0JvMUu&#10;EA+zR2JGMdpqkvNqudJNUP5WoXKQkICkBiRnjQBRFCiQSlICQwVVhcwTzCG7OdyeB4HmdNvnQkbh&#10;QE4vZBQx9Gor5ECvqUhx/CAkuClE3aIue8gmgttjUEg/5mQN1lOTUqNFPmSt+RVdXQfsgD1cduZ2&#10;+Wo2PwxcjxcJt3E/eKwA4gRb4FNsg71oXDwHyG1gSB+ACPqXP2Nf7Mo5xILmA1pDqMnhqOl0WNT8&#10;cBTk+bPs6EvcK9+whecbNQQ7QYpALZeIZa8pyiO3XZbD4fIIbn/5hXlVHwAys6bkRg7FgRM/ER58&#10;rvrpNZNjetWJrFs//Wp+AP1G7Rzgc7uNBNlItnFfogO6oJN8qVpDvSRXyAfAhRG74/wEvMbFFAQQ&#10;8sfOIB8IuXUL8rd7Qcr8xMyTrr2eCfSaKqJ/dtHpn13C+LkII/4NOwd27NwlgW4Lt9Fw7B/Y5VAE&#10;8MMTn5SpuZlyaWO9bN998wlgk0Bd8ifi93lD/CJIP+fBbYKZh8H55N5ePEt4+pQkiKLYxeMnj8sj&#10;QCKCR1GgRABJzAfsBD4od+7y77+2y42btyLRrgfZu9YQv83N7nMq3K7obsNrK95JjxMGErxWzEQa&#10;miTrFjN0VyHz5HLIZhluz4PC58+FTMUsFzIKO0UM/dBV5G/3qnWvfWQTjqfwcW5uXDWbqMCr+Mg+&#10;vWzUBuml4sxarg8+Qjb8JvKK3DXZaWrZl8yJnC5bzd6vMtxe/SA/yC9NcYsYEaHGXvif5/x43g/S&#10;JyKo5/9oatiWHMEH2FLzAa0h1ORw1HR6VZBlzbqhr8cmtiC+sKVIFHYSAVQsthEl5VHOnSxHTRag&#10;c4ByUDnJvIA1kJX1kFf55MQVmVUnlE+eXyJ+HKfc4tyGyEQsSR/l2KA1oeYDod+onSP4Gm4vQfZy&#10;X+baqVqDXbADeQLhIye4MALskPOT52hFAiGAfAAEW+6Sv91aCrAbu4CQwIynAJtW8OwJZDF6bKBD&#10;CKPvPg8i+Hn4Oojgn7u7gTV7u32GY//ALocigJ+c/LTMzM+WtcvrQUzuNMH0pgwFTJNI/xWJ87dM&#10;/iJxwljPngfhe/akS+L4mDxBXgPb3x3wO3jYxYOHD4LkdXAPRBLeg/AZIIDg7r375fb2nQ4BvH6j&#10;IYCbQWI2Lm+W9WhYO+herfk/bRcJJEFV2DJhoBDkYtYvqWo4yshzaU1BsqjAIqeKPYWeIkPREWGi&#10;kKM7NujcruhAtoEEyi6ZSHmxZ24V+15EUPIdFF6YVZSlC/LgL2T0BgUkt5N5ycw8yCoZWcf997oM&#10;j4dBkGMF/fGbbIot8TsNDMLnJJCvh/Gvf8H25Ae21HyC1hFqsjhelZHlynpkENeKT+IJWxBfik+R&#10;KewKyKE20kQe9aoxbVC+SxbJA5gLIJtqATKK+LGuCCuyIJOTP10kq0aqHniNdB2YO9cB6ZF1ybbM&#10;tj/q8LnyWhmyo+yH7OghO6Gf2wZ7UCchf5A+no0lPwC/8zrksEMAN6Me6bk/7LZbj7DdwwHwaB+i&#10;dwYeP4Q4BlF8FL32cfTcJ5BBdgc7RPDLL4iDsP9fhgTwoAO7HIoAfnb6szK7MFvWgwDevXe3CaQ3&#10;ZTTJ9H+7SQMBjKQR+WPXD+IH6Xv0OArKw/tBzu6GDbbL9h0KH1eMkQAg/u7gVrkbfwNe396GaNws&#10;t7q4GbgRV038R5Ub3OKFvNy+U25yy/dOFNe7cZUd5I+ftyCAccz1G3GFdu16ubJ1tVzehARe3kMA&#10;fXveiY5f2VLcSNDXkQACFTMVf2SnQKOPNyUnggBbCLIJBV928ebl9mFubNSPDCKXw2WuIevB/Kyl&#10;BossyIWMalBZZm9UNV9KDvff6zI8HgZBjhX0xxZqcthrSAB3kfXIUHxiR+IJW8iWxJvnGsSBn5DA&#10;fDGluOR84tzzJdtW4D2t7zIoV/ArYE7yJpM+ZHTih6zIhGwigL1yKtdHya68klyS02Wv2TLb/qjD&#10;56qt55A9JTM6YLs2AohNyAPyQbt/gpO/Tn8RAYQ4QwKjx23jf30oMX7GvNu3QfTJ6GHbYeMGsdYe&#10;dF+/E8fciePvRs+7G33w3t0gk/chi4/Ko4f4FzLIo1aQwC+b5wLlA+ns9hmO/QO7HIoAnjzzWZlb&#10;nCsbmxsdAhjE6E0ZTTIZAWwM1CV/3O5lt+/ho/vl3v07QcpuBym7Ua7fvBaEDEKx2fy8Frh+bavc&#10;aMDvHVzj/cDWViRNYPPK5XI5kmejQRC5ICiXg9RtXg1ydz2S8GaHDN66E+QvACm8wW3gSJBrUai2&#10;omhtck5cgYkE+nMaIoHaBXzdCSCQPEAFDXkpzBRokUCKmRd79KbAY4Nc9FX4vYFRCGkYzCM7USSx&#10;FWu0EUEVWNmvH1x+5sIPrCEd1FzVrFxm5EVWXW1zjmSTTJJDPpRtX5fh8TAIcpxgW9l1SAAHyzEH&#10;uipORRoUozUCKCiPFJvYXrHZq85oPUH5AThHeSLShyzMC5DJSR/rOvFDzlwPlFPKf97nWM7zfBL5&#10;k8yS22Wv2c+RbX/U4XPV1nPIrpJdvpQNMwHEJvQN+gg5AegrHeK31u0rux/+uBa9ju8EvHEzamng&#10;ZgNsynPn8Ro1K+a8hr3pRZGDDdg97OIqP5vX4/3og+DGtZgneuGt6IXb0QvvRB+8d/dBkMEOEXz6&#10;lBpMrcMv+ANfdHR2+wzH/oFdDkUAT587URaW5oLAbAQRuhuJ8eYSQHb/eOYP8scHNdj1u3MvCt7t&#10;G0HCtsqVq5eDfEVirC2X1UtL8ZNPES6XjfWVsrEmxN+BNd5fXSqrK4txJbVQlpYXy2Jgfmmp+b/K&#10;CyurYfi1srS2UVY3rpT1rWsNEbwWgX9j+26AncFI0AAk8GokFR/84FYwTQsCSIIqWZ0E0vRU6GqF&#10;mSLQqzCrkHhS1XCUkefSmjVILm8SFGgKtRoUBRwd1aTQW40KOwg0Av+b94GaGOeqKYho9SOCggqu&#10;7OlFGHCMF2PmxCfeXJHFm5XkRT7eV7NCJnRHnpofsZts+7oMj4dBkOMDG2BbNTlsNiSAu8h6ZKCr&#10;55jiVPkl0oBdPYewH3HLe8Rx3gWsxafyQ+t5foj4ibAchPDlnEc2QTVRuSRZmVeyOvHrFQP9kG1/&#10;1OFz1dZzuB+B1xzlhvsSu5AntTtKEEPe63zql42FLq53Eb93vhSaOy08c325XI5zN2KO9UsxV+TY&#10;+spKWY+et8an7gOXBF6L99ZWg2jGsRvRCzc3Yr3NmPcqRJJHDfAtvuainLsy1F7iqV7rwHDsH9jl&#10;UATwzPmTQVzmy+bW5TeWAOqrXyCAuvXL7h/63t6Ohnzzaof8bQbhCmK3uBwNZImvkZgNcjdXVsM+&#10;jpUgzMuLc2VxgYfN+cThdJmZnS5TszNlcmamTMzOlqm5+TK9sFRmllbK/Op6WWlIYJC8uPq53pBA&#10;3RruEMHrUdT4Khg+EcwHQtgJ9IT1pM0EkALpZEbFjqLgBU8J1VbwPMkyDjpqczjy2pJLhQ2ZRQIz&#10;mWprDGoONeh9J4HMIbsxt8iz7Ccbyo6ABFPDE/Qa8ELsjZX1WBtZaFZtuxXII1mYh/mYV/6rFcXX&#10;Zbj/B0GODWyNPdTk8OeQAO5F1sWBrjm/lFsep8ojESwnVopRjvcYVW4wr+YXeF354/mhnGYukT5Q&#10;y2/luPJZ8mVIRuboR/7cNjVbHgQHHbU5BJfL41T+cx+q5qBfrjkigKo3en66s9OnDxR2cP36Ljrk&#10;LwjhtSCGVyGIPG8dpG8j+lD0o7XIq9XllbKyuFRWFhbLcuTd8mz0RL56qYtFfkYeLvFeHLOytFwu&#10;rQRZvBR9bB0SGOtcxWf4F38/LA8fdXYBRQDZBZSf3D7DsX9gl0MRwLMXOgSQ25hvJAEkiUQAm9u/&#10;kSjPuOIkSaLYsfsXwb55JYJ7Y6Usr8yXhcXpaCZT0USmy9LCTJC9IIJd8DdYmJ8uc7N84exkmZqe&#10;KBNTE2VscqKMTEyUixOTZWRyuoxNzwUZXCzTiytl4dJGWY2g34yrnmtx1dMQwDtBQPlEcBQ7/gsL&#10;/4v5JgkbhYyim59zE0hckpoi6AVPhVkkkEKrwufF2UlEhiea46CjNkeGr6sCB3KT8qbhOwVqFmoY&#10;ahoCBdAh8gd0DOfIdjQM5mV+1gE0KUE2lV2Ry8FrvOeNjXlZQw2MJoVv5UM1LWRCDvdfblrZb7Lj&#10;6zLc94PC4wM7YGdsg32xG/lwFAKo+YWaDBmvyqjJlvVxSGflF7GFPZRXHquZAKre8B7HcCw+INaV&#10;DyDnA1DuAo5nLXwh0teWw8pVgbVr8GMk22Hy6Cg46KjNAdr85TVRhFo2ll3xh2yKHbAHOSJf4kf5&#10;kr87/QPE77fCv7eC6N+MunRDBDCI2ha3h9l84C7UapC4IH5LSw2pW5ybL4szkWvT0Q/5zzuTu5jj&#10;59R0WZgJMhjHLUECgzSura4FAWTn8WrMH3LdDL9uh+/v8eFLPozJxQQXDnv95DYajv0Du7T/K7jV&#10;LgE8v0sAf9IlgOcunipLQXoggPcf3Avjv+EEMIzDV7rwwY+7d0kQdt342hUCfKnZ9Zufnyyzs+Nl&#10;fm6iLMxNlsUgew3mghQG5gOzDfEbLxOTY2VsfLRcHBst50dHytmRkXLm4mg5Ozpezo9PlYuTs2U8&#10;SODs0qWyvH6lbMRVz9UI+uu3g/TxoRC+FiYS9k4UwDsUv8DtbuLyZdAkq4pwPYE75IGCKSJD8VNx&#10;VgGkWNRIoBLM4ckmHHTU5qjB15U8oFbwvJmokaAnUENRAezVWLy56G8do3M0B9C8sivrsr7s65BM&#10;tULsDdVJPE0MGThefkNP+azNX7Lh6zLc74PCY+NFE8Da+jW8KqMmG3CdMtBZuUVsYU9dtGAfYt+J&#10;A7br7BTt3QXkOOVELR/0t/KB44DyQnnJXMrFfuBYQfmqnFWuujwipjXyJ9/X7HcYHHTU5qj5qVYH&#10;5TPZWfZ1u2Iv6gr+yhBppv8BPtzYfKBxmw9+4GcI4GbZuhrk7wofDqE3rgT5WwrytxhkLojf7FyZ&#10;D+I3NzldZsejX46Nl5nRsUD85PcAr/P+fJcELi+yC3iprK85AbxTbt8Jue9HnDzm4joI4M4zgEMC&#10;OOjALnsJ4OMqAfxjlwB+8yc/Ll/7dhDA8yKAV98mAkhR4nvmKHJXm0Df2FiJhrFQFheC3M1GIE+P&#10;lNnpsTI3E0RwdiKCeCJ+72A2MDU1VsYnRsvI2MVyYeRCOXvxfDkVBj5x9lz57My5cuLcxXLqwlg5&#10;MzpZLgQJnJxnF/ByWbtyvWzd6BDA23eDIDyIokvydrHzX0MikVUclci6kuOn4AmtwkghoNBSGCiG&#10;FAoVQgKEYuKFUEnm8IQDBx35/F7wdV2mXgUQfZwQHqbpYLc28H5Gti9zs47snAux1sFHmfyJAPIe&#10;x3A8czKPyJ8al/uq5p/XZbjMB4HiAlu8KAJYW7cNr8qoySZIrwzpTUxhT2IMm8imxC62IgeoL8Sr&#10;bhdiR17jPY4R8VKeKReUBznvcu6ppjl4DXgecg7gfK0JajmIHp4/qncvkvyBg458fpuPcu2Tr2rE&#10;T7aVfbMNd+1HrcFv2JC/47174dO7kEB2ASGAl6Mv8rUwl5pn4C+tcht3oSzNR27Nzpa5qekyEwRv&#10;Ooje1MhYmbowUibPXyyT/OyC12fGo2fGsZBAdgFXl/nOQXYVuwSQZwDvPogeGHX7SdRzPgk8/BDI&#10;gQd22SWAn3cJ4B0jgDPlxAUI4Cd7CeCF0TNlOYjP1rXNDgH88ovulK//UGIpoWoE8MYNvmCY5xKW&#10;yyq3f+cnG/I3PXkxMFJmpkbLbJA9MNPFdGAiyN+oyF8Y9vQ5iN+Z8smpM+Wjk/HzdPx99mI5GSTw&#10;3Nh0sws4v7JeLm1GQb3Bc4BBAO8R+I/Kg0ePw2GR0JAXEjuc1/kPInuv6khiT2yHEj8XSgoEhZGC&#10;QfGgMBIkKoheFIEXIk+6jKOOPJ+vK7hcKoZeEFUU0QmgH8ik0BuS29ILpRpPbkgONSbOk40F95Pm&#10;1XyQPxqpkz/A6xyHLPKV/KTmVWtcINuvF17XIfml83ETwDZbvi4jy90P0tfziRjDpuQMdYIcIYaJ&#10;S2KXOMXGgN+1E8h7nguC8oHfsXktz5RPzCPoNd73PON8zUuOOOlTXRPpU32rEb9BcugoI881KCSL&#10;/CLIP6p18hH6ojc2UM1xG8t2gvzDcbt26+DJEx5z4dm7sO0DCH1cjN6B5HcI4JWttcgfCNtSWVme&#10;D/I3G+RvOnphEL8gdpNB8CaC6I2fu1DGzpwro6fPltH4ye9g/PyFMnlxtDl2ltvB7AIu8cXT0W8v&#10;bwXBjItibgHfYSMkevKTqNt8MTT/GWRIAA80sEudAG7tJ4C//U2XAH6rvDMydrasXloMNn4lCMdb&#10;SgCvdAlgBDm3fGeC+E2NXyhTE0ECAzMTQQQnI5AbxNVOEMA9u39h2FPnzjYE8ONTp4MAng4CeLZ8&#10;euZ8OXl+pJwdnQwCuBAEcC0IYKwXBJBPAm8HAbzfJX+PnwRZeRoJ0JAXEn3v826ZvCjpa/CiqYLJ&#10;XBTKGrnw4gi8KHniOY46anMCX9uBXJIVuVUcMxkUIRQR9KKJLbFHW+H05pQblJpUblAOzaNzfceP&#10;XRQhE0B8hUzIV/PRQfxSw+s6JL90HhLAvSPL3Q/SV/oTW8ob7EKOOAEkPolXbAh2PzEaBCHiWjuC&#10;ygdBuSAoZ5RXQq+88hp2GOIHavWtzefgKKM2Xz9IFveJ1zj5xslfrxomW8uGsqP6wK7dZDsukqMu&#10;PuYfGYSt73Mxij/wLx8W4StiOrt/fOhxYW66zDXkbzzI32gQvItl9Oz5MhK97mL0vAsnTsVPcLpc&#10;jD44euZsGYMEjo5FH50sc9wK5kMjy5fK2vpm2dyKi+LohTe3Q4/70eceRw/kS6G7zwD6h0D+6792&#10;7TYc+wd2ORQBHJs413zdCQ99siX85dtEALd3CeD62nLz6V5u904H4ZscO1+mxoIEgvGLHcTrU0H8&#10;JoMEjo+PlJHRi+V8EMAzYdiTQQA/Pc3u36nyYSTCx6fOBAHs3Ao+OzJexmdi7gj8S5tBAm5EMQwC&#10;yPN/D5qdPwKf7W92sijGuwSGRPWrPiV/jQjmxPfkr5HAfkVSUOI5jjpqc7bBZZGMXiiBij4J4IVT&#10;xVN2pIBiizYS6M2JBpehhqWm5cfrHCd82j3x5gk4hvNYG1/iIxFAZFYjQ7eaX2p2asPrOiS/dMYe&#10;2AYbDQngwUmH9AXor7xpI4DYDfvy7QP6FgL/+hDFscigckA54dB7Dr33MokfqNkGHGXU5usFlwf5&#10;vJ6hg9ewTP6wjeq/apfqV7al6r9qS+f/13fulABI4JMn3V3A+5yDT/BpEMBNPrDBs3+Lze7f/MxU&#10;mZkI8jca5O/CxTIS/e1i9Lnz0e/OfXqinP3ks/gJTpTzn50oF4IIcsxYHDsBCeR5QD4QshRzrkUs&#10;sRnCbeDmbljU5EfR5/jPIPxruCCAO7uAjZ12bTcc+wd2GYQA/qFLAL8hAjg+eSHY+HLzyR++FPmt&#10;I4DXIwg3+U6jLgGcCQIYZG9y9PxeBBGc5PUgfpNBAsfi58UggOcudgng2bPlk9Ony0eRDB98dnJn&#10;F/BEXCGdHQnCOB0JtLwaBPBKudolgHf5NvQggOz8NeSv+4+xO8m/WwBI1DYCUysEKgBeBDie85iD&#10;gpJJhhdL4AUKKPmEo44836BwmVxeL6BeRIFs6IVUNpT9VEDVrGhogOaWoff0vnb0RPj0dQtqmN44&#10;RQKdAOIf5KHBZd/IL643qNmmDa/rkPzSGXtgmyEB7Iwsdz9IX6CcUZ5gV3IjE0Bima+i0hcHC/Xv&#10;ktvd3a7lisMJoOoVPqqRv17ED/lBjfS5j4WaXYSjjNp8vSB5JKdql/zh5A+9Rc6xjdd7kT4Hr8uW&#10;2JFcwX6ymQNCqH744AHndAng1Q4BZGNkdXmh2f2bnZooU2PRyy4G+Tt7rpyPHncuet2ZIH6nP/y4&#10;nAqc/ujjcuajT8qZjz+J94IEngoSeO58GbsYfZMPi8zMRm4ulZXVmPty1MqrN8q1m9vlVvc5wEf8&#10;R5AggF98iS26BLC5DYzNOrYbjv0DuxyKAE5OX2y+/oSPfxMEbyIB/K9uku2/BXy73LwRDfxKNOi1&#10;lbK6NF8WZtjijmAdZesaOAHskL/JyfEyPjFWRsdHy4XRkSCBF8vp5gMgQQLjiujjhvydaT4Mcur8&#10;hXIurn4mZqMp8T1IUSiv3YxE5V/i8D8SnzwtT58R9CQkTb9TBAQVAycwFAMKY6+rwVpR1ZUgc4ho&#10;MLcKaK2IqlABFa+XnYS+ruByeRFVIVUxbbNhLxIItEvhTUtNzUGzy6Sv1jDVNEUCRQBZk/Xlm85V&#10;+sE+sJORbfW6DskvvbAFMfu2EsAsp0O69IL0Vp4oN0Q0sCn5gK2ITWKUeMaO/MswoH8hxmvEtL6n&#10;NBPBvDvoEPkTWaFOqUaJ+CELoNbViJ9yw+uW9HPfCjWbHeeoze/I8rgvVKvQqVarVO/lG6/zqleC&#10;21O25Hzmkt0cnX7IGhBAnuOMeW5S28KXDQGMvhgEcHFuZpcAsvu3QwBPBNn7tCF/pz74qCGCDQkM&#10;Anj208/imFPNsWPRIyfHJ8rM9Ezk6WJZXuncBr68FTW0extYzwE+oxcOCeCBBnY5FAGcmR1tvgKF&#10;7wDiWQD+VdqbMnYSr5tsEMAvIuCfEfCPHpZ7d+LK40Y09q0IxPVo0vw3Dx5yDXI3NTYSuLiLIH9T&#10;8fr01HiZnp4sk1OTZXxyooxOjJeL42PNV8CcuXChnIyrHT4JfCp+no5E4WthRiaCVM4vlKVLa82/&#10;h+N/APP/gPnU7+Mobk8pbE1y7hY0B04leVWoKYiZxOjKUAXCwWs1EiiyUSuqahK5oKqgvcyhNTMk&#10;E5CcQLLLfiqu2YYURmyBTWpEmoKqXYo2MkjDo/nRBGmGapb803VBTVMkkEZJg2Qe1mBNfIgv1fDc&#10;L7nR1fziyHZ6XYfkl17YAZtgH/yG7YYEsJ1cCL3ywYkGeUAOEPvYDNsSs8Tw4uJiY1OBvxXbIoPa&#10;FRQRdAKoC6o24sfain+g+oRstRqlnOiVDzVbOY5z1OZ3ZN/IH9JFtUn+aKtP2E3AjrKl7KlaX6sn&#10;bjt6YdMP+ccIz1iLT3KzBt9aEDWOL4FmY2Sd7/6Lvjg/W+ai701Hr5sIMjcaPY5bvJ0dwE8b0nfq&#10;wyCA8fN0kL+GAAY5PN/sAHYI4MRY9M4p/nEC/zkr5l2LC+YrV8vW9bjgvh21937I8Dh83v0gCLeB&#10;/2IfBBkSwPaBXQ5FAGfnx8vmlbVy6/b1JggIijdlNMlH4HST7i8kWhjnWSTEk0ise2Gg2zejsYeR&#10;Njeiga8sl6W5CPQgdtPjfHoJ8IGQzrN/05PjcQUz2fzXj+mZ6TI5PVXGgwiOTU6WkfHxIIGj5Sy7&#10;gUEE+Xku/r4QV0xjU1NlNgrmCs2fnZ9IVr7378HDIGIUOQocxS3k6xTpTlETvGirSJDU+eowkxiB&#10;v70wiASqOFBwcoHNxTUX1Zc5tGYNkguouKrAZvsBL7SyoYqs2xC7eZEVCRQR1O4fzY6mRwPUDgnN&#10;UYQEqGmKBHI8DZJ5mJe1akVbfsEn7hf5Rrq6DUC20es6JL/0Qn/sgW2GBLAD6SBItxz/ygHiqC0H&#10;iH1ikZgkvrEdMY0tZdfZ2dkG/K7YhghyXCaBIoA18peJCuvXSB84buInHOeoze9w/8gn2R8ifm11&#10;Hd+oHjnayJ9sqjoi28mOTgCf8H/xH7JW9MRb1LitIICXOxsjK3EhOx/+j37HB0AmRkbK6Lnzze3d&#10;cydONs/+NcTPdv8ghewO7ieA0xE782VxaaWsXtoo65tb5cq1WO9W9Kh7nUeinj4Pn+8QQO8/HVsO&#10;x/6BXQ5FAOcXJ5vv++FLIB8/eXMJIIAAfhnGeR5J9jQMdJ+korFHoboSRYv/a8i/tZkPwsbDrjPs&#10;+DXofPp3ZprvAJwus0ESZwLTUQinwrD8+7fxOIf/AgLhgwjy82Iky2iQycnZmbKwvFQuxRpbURD5&#10;rx93SdJIUD71i8O+6Ba4XNjaCgYFUgWDRM/FgmJAUXCoQHCMX3GrSKjoqtiq0O4m4FdDAPOQDIJk&#10;E7LtZD+3IXrKhmqA2MOvtmVDEUGRQCeANEl2/rTrp2Y5EzEhqGFCDCElNEmIi5qjGqL8giy9yHmb&#10;b4Rsn9d1SH7phd7YQjGPT95mAij5hV4xr7jPZIM4w5bEHTYiFolJdqiJU2Ja8Tw9PV2mos4Bflds&#10;Y3di20kgdmcOxXgmf8R62wVPW7wr5hX37kPB7fMyh69bg/wj+fv5Q/Xc65BqkMDfwGs756iGOPlj&#10;HdmwA2zKBTF1kBoI4aT2scsYde761XKVO2Mb/Ou35bK0wPPx4XM+BBIEcCwIIJ/0PQ8B/DQIYJC+&#10;nd2/IH8NATyhZwD3EsDZ2bhwCAK4cmm9rDXPAUY9vRk9KgjgA/4dHM/Dh22aDZGur92/w7F/YJdD&#10;EcClpYloZOsRRNcjCN5QAggiiBoCSMKRbJEcD+5FgtHcaejRSDbX1pt/Ys3/MFyIYCfg+eTT/Mxk&#10;mZ+dLgvzfIydTzEtxhXMYgTxYpmPwje3uFBmoghORTGciMI4HldKE+wQBvGbYkcx3l9Zu1Qus+sT&#10;ict/+7hPkoaTlKAqdrUCp8JB4tYKh18xZgKj4iHotV5EUAVDhTfLo0Q8Lhx01OaQXA7JLPv1smGt&#10;+GIftyX2ExkUEWSng4bnBJCmSIMURAR5j11ACGNukLk5ul/UHCEvyKxYyb4Rsh1q9npdIB3QC53x&#10;F/Y4KAHEd9jTCaDbqrb2qwjJK7guHuO94twveBTnxJ3iWjvbxCnEjnh2Ajg5ObmPAGoXkHO0w12L&#10;7RpJQSZdfHp8K8YV5znW3Q41Wx111OYcBC6XIP/IL221B7vIJ7W6I/C3arpqOefhU9nVazk23bXj&#10;LgnkmX9s3/x3rEfEQ8TCdqzFnbFrW+XK5uWyEb1rdZldwMgxfD4xWaZGx5rv+eNW8MjpM+XCyVPl&#10;QpBBfkIML54O4neWr4E53+wYTo6Pl5mInTmeheerYFYulUvr/P/9q+XKtZvl+q3oTd0dQD4QOdwB&#10;PNjALgclgP8EAVwJAnj92noE2vUgRW84AYyg//KLL8vnEfDcBn4EWbrDLmAUvqvXytblzbKxGsG+&#10;yP86jGYdZG85rnwaLM6XlWV2cJbLpbXVshpJsRJXu8uXVhssRvGb52o5yN5snMfPeUhiJA7vb0Qi&#10;Xb3O7t/t5j99sPvH7d+dpt4tdl7kvHjkAlIr7IOSQEcuHsyRCwfrZblU7I4DBx21ORyym9tOaLMh&#10;fqg1SGzpRdkLMlfhkDgaHmSDJkgzpDFqp8R3TCAmHMOxuk1Go6ThQlJqRJB1kcWJIPLKL4oZR9bZ&#10;7VFDzYavCiQjeqAvumMHbIKtagQQUtJGALFfm21q63/VcPkElx+47xXboFYfRDJUHzyWsROxiE0V&#10;0yKAupgRAeRnJoAc7xc3xLNiWXWGtVVnaiRFMa24zrpmW9RsJhx11ObshyyfgOxed+QX1ZpcY7zO&#10;1MB7sivncX6tTsiu++tEx8YdWYIA8hzgk8flwUOeA2Un+Fa5yfPxV4MEhj/Xo9etxsUrfZH/78v/&#10;+u38F5DRMnnhYhk/dz7Alz8H4QtiOHHhQrNTyIdGZoIwzkbszAf563wPIDvF651PAfMhkOYZwNDl&#10;fpBXewaw8/+A8bvs2LHxcOwf2OVQBHBteaLcCAJ4Lwjgs6cPy1/eNAKopIwE/CsJGAb6gu/ae/a8&#10;POa/cDS7gBHwN7okcCNI4KW15nbw+upKF8uRANG01ylu/H/EzQaXAxtdrAfBu7SxXlbjGHb7Vnl2&#10;In5fi9cuQ/7iapiGxb94a8ifFT8vfF70cgEBSmCO3U3g/c/zqKCIBKqYIAPFnuLshIP3OZbzVER2&#10;yGms4QUkyyY7HxYHHbU5anAZhZodVZSdDMqWQI2TxuVFGrvpNjC3vpwA0iQnJiYa8Dvgdd8F1K0y&#10;EUHtCDoZdL8gg8cN8nrDdEg/QXo7avap2fGrgmSSvOiK3vgGW/QigPzOjhREBptixxoBBF+1/r5+&#10;DVle4L51v+dYRt9M/IhdrwPYR8SPeCQuiWfiVPEs8tePAHIu8zAna7CWCIqIXyYoyKw49lh1G9Ts&#10;1g9HHbU5e8HlBdlf8o1iGFuoppDjuUY7eC0TvzZC7XW7ZlfFDSSQ95vnALkNzC7g4+4nwXdIYMQH&#10;sXE5+t0az8mvltWlIILzC2WRr3Thmb6Ih9lx/vcvmChzUfPmgvTxKNVCxMgiF77UPWIkzl+L/roR&#10;fXbzytXoizfK9Zuh8/a9cu9BENgnPBKF7MiGjMiMPbFvx87DsX9gl0MRwI3lsXLr2qVy/861N5sA&#10;BpSETXF8/nl5wpcwP4gEvBtF8XYk3424Co4rEnYCr2xcbp4L7GA9XtsoV4PoXY0romvXr5VrXB0F&#10;rnaxFa9dubZVNq9GEd3iW86vlCuBre7xTTGMpCJhSdQ2gqUk9ULiyEnMeSr4zEcBYP5MAikcueg7&#10;2eB1CkwbCVQhcTlr8rVBvqjhuEdtDUHyuB2llwp0Ex+RRLInwBZuVzVS7AeBU8OE4GUCKNBE1Sw5&#10;XiQQkgJoviKC2hV0v+BLin2NBPaC9JPvBNngoL582ZCM6KLmeZwEENTWfdmoyQXcZ+7L7GePXaBa&#10;4CSDWCKmtNtHrGFDYhhbifzpkQbsiD2dBBLb/M5r2Jtj9AEn7f4xPzYnT1gffyluySvkQ17kVlyi&#10;q2yhfP0qh9eNDPdbRs136Ii+8ovIn19MEs/UYmwn8DcQART5w5/UIdmVnMg1QXaVbWtycRz//eu5&#10;7QI2cnEruCvXzeiL19gc2Yw4ib7YbJAEkeNxqdWFxbKC/yNGlgL8XI6YACvswvPcM7ER8cQu4kZz&#10;0csFb9S4a6Ej34nLBsyd0OchJJbY4ENvxDgyIi92HRLAXgO7HIoAXl08Xe5eXSiPtjfL50/ulb/+&#10;+c36HkBP1iYR/9wlTHGV8Yx/ufYoro4bEhgFcjsC8WYE5PVIugj4G9E4OrgarwWJu9lNxO3bgSCM&#10;XfChDm7t3owrphu3orjGcTdugbh6C3C8EysVQRK1VgSBFxRHWxI3OsV8mQR68RcJFAGkATgRzCSQ&#10;80UEVVgkr9buJatDvqjhuEdtDUHyZDtif+C2BOgNsl1FArEZDY/mCRGhadIUaZC+awJopNoBFAEU&#10;CRQR9B1B+UcNgIKsq34v/MjWBskv/8mHHnc59oD77quEy4S86PEmEUCtr3zKsah4rMUkcF+jG7YB&#10;OU53mnnEK/Zw4kfMifwRj8QmNiVOiWdi1m2rnT/+5j3/cBPzMT/reM1DHuRTHHr8SW/3g/L1qxxe&#10;NzLchw73p/sQnfGRYrfmF5E/1WMRQNVl5b8uBN2uyvWabSWTA2IlGTmeb6Fo5Gu+EkY7kyEjmyPe&#10;F0O2a1tXy9Ugg2ySbOLziJnL4f8dcCEQ4HXe5xbyVsTF1Yg3dhOvB/G7ETrdYtOF/4gVvZfdv+b2&#10;7zN0wGbI5jGxa/vh2D+wy6EI4K35D8uDK1Plye1L5YvH20EAn3enfP1HTlZPyt1nAaOpsxP4MMhS&#10;N+AhguwINojGAe7eiavZKGhcGd1/cN/woMG9+J33uMV7997dHewk7KP9OzdtRXA36PdD7wuukwoN&#10;86sZkMy52IgAaqdJ4DXe82IjssFckr1WYGqyOuSLGo571NYQXCa3oYBOOzESegpuVzVX/IqtsBuN&#10;j+YJ6aAhqlk6aKL+aUkngW1EUD7KBF2+USNoA7ICEQNvFm1xKLsIbrOXDZcDGZFZTfQ4CSCorX+c&#10;qK3ZK+4UcyJ3QH6UX93X2AQdAbHRduFHTNWIn6DYxK7YUESQ2BUZFPHjdd7nPN/9I05Zv1Y7PN5y&#10;zMlWytevcnjdyHC/Cu5T+bKtbmS/iPh5LXYCyLG1C/M24pftWgMkEJLVyBnn7pDA5n/RI2v3mfLU&#10;F7dv3Q5CGAQuCOHNIHM32SwJmW+E7xvwe+Bm6AD4kOUt+kqQSOICXfgg5N179M+YP3rvI77+5Rm6&#10;hB58+GPP7h/Ytf1w7B/Y5VAE8N7M78qTzZHy/NZS+fPjW+Vvf37WnfL1HzlZO0GfkvP5LlmCCPJc&#10;4MMIyoc01+bnwyCH3MKg0fKMQjTVp/z7NiHOaxDnUpDjfS/KzfHxOmuQXLWGmxNV8tbgxwmaQ3ox&#10;vxoHelEwKBwUEBKQgqJGQAN1UHwoOhQmFR0VcumhQi4dkKEmq0O+qOG4R20NwWXKdgSypewpuF1V&#10;zCmOEGXshS1ppjRCGqIapYOGyXtOADPUhGtEEJ+5b1hb/qkBn4skAjUOZFdTVgPpF5PAbfcykNdH&#10;PmRVTB83AQQ1OY6K2jo5ztDNYwy/IGtTl6gr4Td0BvKn/Ct/c1EAiAliA52dYJDb2IuY0sWGE75e&#10;cDLoxI/XeA87Mze2pr6wPrIhu8eY51SOM9nL8/WrHC5HhvtXkF/lT/SVH1Uv8BO2oQ7LN9hMxI88&#10;ByKBynfO4Vyvw8zdRvzcrm3wXUDJy3z8L/pnQcY6RLDbF7lTpt7I/7An5iLW+Cq1+yEb36l7L+Kt&#10;QfdvXm/eDzzggjXOaWKW+CWWm/5ID404F/nr/jMEyS/buu2HY//ALocigA8mf16erp8tn9+YK39+&#10;eL387cun3Slf/6GAyQlaC3ovuuwK7oC/u8nGcxIc9/kXHXBeRvN+Aq8rSZWoksMT0gP+IPDzpdtu&#10;Mj9vCgaFw4uPCk8mgSIavuPEOb4bqKIuvVyfrFNNXiDf1HDUUZtTqMnicNmB64WesqlICM2WAo3N&#10;sB+NkIZJY8ygUfKeyJ1DDdnB6yKA2Tf4D/+wNj7KoPmLJALkxIfEAH50Qigy6LHq8epx+6Lh9s5A&#10;JsUz8qM/tsG2Tv5qBBCboDe6Mldt7ReJbEvZGGBz1QrFFjqK9CG3CB5+FMED8jOQ74kJgH2c/CnX&#10;fedP8IsOgeMUfyKNHKc4Brpg0UUKa7E2MuIjdFFcoXf2qfJM+Zfz9UWOvFYbvD4ItRrhvpUvVXvx&#10;If7DZ9k3xKcIoMBrIn/4lnNlT+ZlftZhPeIr21Ooy74L7QJ2dgLpG+qJ6NDZIIEQ8qHJ3b4Y9SLA&#10;V6ntgDrShnj/mcC59NTQAUBW2Hls6o7pkuV3fwzH/oFd6gTwyn4C+Jtfdwjgt75Z3rkz+pPyaPV0&#10;eXZtpnz54NobTwCBkkWFWUV4pxBHwO+Av5sg7RK+L3cb5EGgRG1LVsl4GPg8WS9kJ+G8EFGcKSoU&#10;Fy9CjkwyOJ7zaEQUIhEHilGTvF0d2/SsyS3/ZBx11OYUanJkZHsK6Iau2BP9saUKOjajAdIIvbl6&#10;MxWRU4EHufAD5gH5dfeN/NMG/CbfgUwK5Ut0EBkkRvCp0BRqA75+EdjJsYDy0HNHscX7yCXboyd2&#10;heg5+dOHE9ihwgfYDhvQRNFRuaG1fH1HTdbDINtRkJ2RCYjw4Q/0c9InspdJHpCva1A8KGY85hRn&#10;Od4UZx5vvC7yqNh2ZAKIvOiAXuiKPbG51wWgPFPu5Xx9kSOvVUOuCZJbNdZjSTGDvvKn/Cgf4rvs&#10;mwzew4a55jIn88uWrJ3rbLZnG3ZJIDqJBKKTekcgSCBEkOflRQY7CBm6sf08dB0EfPeuzlN+ifhx&#10;+xny9+dYHxLTLy6GY//ALrsE8HmXAG4bAZwuJ85DAD/eSwBvnv9hub98sjzemi5f3L9W/vrFm0cA&#10;wW7g907kBhH0O9Br4M9dkvOXXXC+oHky9P5hEnVQ+JyuF3KrMKl5UkxUlNRUcrNQ4QcqShzn5EGk&#10;gYKnwqTm7br30tl9JBx11OYUfO1ecHndnuiIHdEdG2A/irWaJE2QRimoobodOV6N3MHrAscJ8ot8&#10;I3iTboOO1fm+vpNBiAb60LAAMdIGdB8Eg5xLPALiCGBbESTFlOKKvzmG85AVvSAkED0nf3z4ht+5&#10;TcnuFD5Bb/Tk3NysnYQByeRyHgY1/TNkb/QBInzASZ9iohYHGTpGUBxleLwJHo8O3mNu4hmyB7A9&#10;4AJHsc4xzI3c6IMdsS+2xu5eE7wuKO9yvr7IkdfKyLUg11WPI8UQ+sqv6I8f3YegzQ8c4znJ+cyV&#10;baj62q+2DoJdEqh+2NGRD0s2ZJDv4+vuCu72xZAhgCw7IEdr6L6vcxowlxB6oEsv8gfcL8Oxf2CX&#10;vQTwUW8C+OMfdQjg1TPfK3cWPisPNyfL5/euBgF80p3y9R8eNB5MCrDdoN8lcQr+HeT3AjrvoNC6&#10;ObiPCzW9crFSw1ODU9PR1SmFiKZRIxNqJipUnEehYx6Kn4qUGjbrsn7WP8vtfgJHHXk+R167F9ye&#10;siX6oSuFGf2xAzaj8dXspcLeRrQcvC5/9CIAWqtGOB28J3BsJqPyZ24+gwD5eqF2juDHyR6yCXYl&#10;nohPxZTIoOKW4zgPPSAfED0nf/qOOp5V4zYltkBX1ubctoadfSA/HBZZ7zZgd0G+dn9nn8vvbf51&#10;H2f/ysfIJx2B9JYfsj04njmYU+tjVxFBftf6rMk6zKvagA+pC9QEr6O5HuR8fZEjr5XRVgPQwYmf&#10;aqnsJd9jg+xHoZZ3nCf7O/GT7aiprC/b9aqpB4HruAM+hNG9NSx/7fbFkCGALINC5zTQfF34um36&#10;uF+GY//ALn/5a+fRr/0EcKVLAM/tJ4Cbp75btuc/LQ8uT5Tnd7fKXz5/MwkgyEFVDfwBoPMOgyxD&#10;lvEw8Pm0jmRVkpGEbUSQYqPCpaJFkVLTUePhpxcvihZF3guWir2IoEhgTvaaPWq6DYI8ascMCpcn&#10;2xFd0A09sRf6U8BV4L3pAt6TjURsnNxk8DrgGJESbyjMl32jRlxDjSDIj4A5JLPLPQiQow214zN0&#10;rDdAkJugCESOVY5FF3b4IHr+tTv6njo+iMPtYQgK+rIWvpCtZWNek40B8nCs7H0Y1HQeFPKH/Cxf&#10;uw9rvnW/yp/I4gTD89Xj0ZHjEXCO6gNzSx7W1+1fycD72I7jOU8+JHd0Yaha0K8GHHXk+Wrw9R3K&#10;f9WuXD/RSblay1P5spZnvM9x8otiXv7IxM/raFv9BDX9ekHnab4GfPrWoBr4orBn7YDrA7LMw7F/&#10;YJcqAbyyWRYSAfzRr9/tEMBvfiMI4MnvvDUEEOTgysH3opDXBTX5Dguf19dVklE4dDVWK2QUHW+u&#10;tSKmAqYixjE0hNxYmIs5KWIigl7EBiWEoKZrRh61YwaF1nX7yWbogU7oiL7o7jaSXdR0Vdg5XvbA&#10;3tikDbwPONYbDLZ1opL9cxSoQQkiEiIWNeiYNtTOEfw4jyuPKXREX2+MsoH0h3jwgQSe99MXb4+P&#10;jzfgb90G5hk1CDFrMHe2J6/V4t1tcVDU9Bb8OK0jyBYHATIr7tDDbejkAr1FMBSPislaXOp1oPqA&#10;zWQr1kaHTELRA3k8B1iXNZm3FwnM+XjUkecTtJ7nuvJdUM3M9RKbeb0cNCfdR9k3mfi5nXK9dHld&#10;j5qeg6Bmh68CrotQk3c49g/sskMAI3b4lDXfTSwCODo91SGAH3/UEMCvv60EENQC7WWjJtdRUVtH&#10;yeVFzQsbRY2AccLhRY0i3lbUvKB5sc+NRgVNRLBGBiXfQYsByKN2zKBgHbeZbIXM6IBOFGxsU7ML&#10;r2VbqPFl/TP0Hsd5s+F8NRzWzv7B/v2AXA6Xm4ZN46aBa1dJu4h63qsGHZNROzZDx2o9kQfkQTZk&#10;RjdvlPxUPHIct395/o/bvZC+sbGxBqOjo83fvM4uILeBtQvIuW4/2cbtkG1wUNT0FXSM6y3dgRNB&#10;7CDIb4L7Fpu4rSBpmTwrF51gKM4UdzV4LCr2sx8kO3A/8j7HyX/IwfqszdzkVc75nI9HHXk+ryee&#10;54LXR+U9+iOz10js4BcQ6KqcUhzJj7KFfCUfMQc5jV3dL6xJPci1EUhm2UvIeh4UPtergpqcYDj2&#10;D+xCrBA3xJAI4LoRwM/Ond0lgD/6YfnHt5UAglrAvSzU5Dku1NYDXji8oFBkCBovcipwuemqwKnI&#10;6Xc1KAocTciLG3PVGo8ajBc6FTuXtaZL1jmP/P5BwPxuI7cP8qMP+mETt4fs4DYQ+eM86Vkr6oJs&#10;oDW9+TAHNqRZIIOTQdbKwG8OZALIjYzuTzVukRd/uD9/2vM4wfyAtUSOMhFETmRGdsktmbn9C8Hj&#10;ti+kb2RkpMHFixebv3md3UFuA7Me83Ou7CAbEMusCyHL+h+3DWo6ixBKdyeAyivklR0E+VY+F+FT&#10;3oFMLpR7xFeOyQy95/FfI4EiPIqj7EPk53jO43zmYT7mZR1iX7me8/Gow+fyGuI5nnWWbZR/OffQ&#10;A3srJpVHskObDbAXdsBPXhvlm1wPZZcM1wO4jkdBnverRE0+YTj2D+xCzBA/xNIeAriyvEMAf99G&#10;AB92CeBf3yACmEcOpFcFRxm1+Ry15PJi4kWPAkTwqNiJZHixU9OksGXwnppUrSExZxsZzIVPOGrR&#10;6zf8WM3NemoMyIWMyIrsan5qfGrWIDc7dEZXzs+6SS+H3uO47BfJoGaELGpI2LcNyAHwhciimrf8&#10;iexqXE4CRVZeJES2RIYgQshSI0GKO97nON3+5dYvpO/ChQsNzp8/3/zN6+wCchuYXUDW4FwRF83H&#10;WujeRgCPG9LXdRZhQBbXWfmEz5RTnleAGFB+eY615Znnmsdkhseh1wbWUh4gH/Iit2Kopg/HIT/y&#10;Ih9zMafWJ/4PktcHhee2cs3181zL+aZcQ3blkNdDxRD6ygZAunOc10T5Sv5x38gvsons0oas50FH&#10;Pv9VxXD0HtiIuCGGiNsdAhg1piGAcTHcEMCPPiw/evdXXQL49fLO1qnvljsLEEA+BTwkgF8FjjJq&#10;87UhFw8VQhVDFXoKUq3wOXGgsAGKn8Dfaly5aalhqfipSeUGpWKsIuiFsFYMa3o6+g0/1m3i9vDG&#10;hz7YAH3V4ID090aHnujHHG361KDjOEdytDUngGw1YGP5ECA/cuELZMQ/amTIjh5q4CKCLwOslYmQ&#10;bOtxJZuLqEHsIHjs9p07d67B2bNnG0ACtQuoD4NAvphf5A8wJ+uocUuWLONxoqav64o/iCMnDbX8&#10;UQ4BxQJxoXxSTgGRC+XWIPHoMcj5XheQQzWhFj+C9ON99EEP5Edm5kMeyTBIPh8UqhOuk/SSPZRb&#10;tbxCVuWM9FXOKI48hgT+li/lR+bAbthPvmJN+abmE8lfQ03fg47aHK8ihqP3wEbKU+KqIYARe30J&#10;4NXT3y33Fj8tj97Ar4HJIwfVq4KjjNp8/ZALiRdHFUYv+CqEIg5tBVANDIgIqpH1IoNqYASuNysv&#10;iF4UhaxHTdd+Q8dpDuZ1GyAT8qnhoQu6UeRpcCr26M7r6MtxHM95nM88veSuQce6/sglIJ9krEGN&#10;Hx96Y5MvkQ8fqKkhN/J7M/NG/jIAWRBhEJBF9uVviBM7aNxOhdjxYQ92+86cOVNOnz7d4NSpU83f&#10;vM6zgP6dgJyvmBWkL8gE5kXA9ZRuyplM/JQnIntOHJQrQPHg8HjxOAKDxKPHH3OwjmIpk0DFDno5&#10;gcZX/I2eHMOx6MT5yg3Jx3qeu4dFTQ/pIntgH+VJzg9kU46o5on4KU+87il+9Lv8Sf3jPPlRtc59&#10;Jz/Jzr384ajpDQ46anO8ihiO3gMbKUeJ5f0EcLJ8FhfGuwTwB+UfvxEE8NqZ75b7S5+Vx1cmyxf3&#10;32wC+LaPnFQZFBYv+hQnFUiKIwWMQuYkMBfCXATV2DIZpCiKCDKvXxW3FUdBBV3oVRj7DR2n85lf&#10;iYQc0htZkRs9vNGpkfMaeqIfx3IO52I79HAZgctYQz4+I9vAITuhB8jNTo0OGdXk0C03N5GiVwHE&#10;FOQJUgH545YuxA6Cx87fyZMnG5w4caIBJFC7gPpKGG4ZQ0jQLYP5a+u+KHieeH54buAbfISveuWF&#10;/F6Lk0HRFn8eUx5HxBA5S/4ir+eFiB87rnruEd/xPvnB8coP5pMurJPlOChcpyx/v3xw4ie9VOvw&#10;DToqP+S/7FN05H2Ola7Mp/qmeuA+lIySuaZXLwzHcBAHxBNxvY8ALlcI4A+NALIDCAF803cA3/aR&#10;C0eGF00VTAoVhZKgEmnIJJCiSOGrIZNAICKoXY7c7CiUueGpYKpoeuH04nmYAup6Z50p3CJI0pNi&#10;r10OGh6FX0Wf47CPCj7zMOdh5PNz2uA2yJCdpBO2BDQhdFPjk0/xBfLjG296LxLY1KF4Ufyo0QJI&#10;hHb/IHMQQD71KwIo8vfZZ581f/O6E0A9B+gxCdpkcTmPE9hVwM7YvJYLiqGcC7UcqMXGoOgVex5L&#10;HkfEkGIHmdEDmyo3RADZdeWndgHRH13RkfPRizmlyyAy9YNkznJLdtb0HMjED308F/CTYiLHp6B4&#10;Qj/5tEb+VA+yD13+mu69MBzDQRwQU8Q3cT0wAdx7C3hrSADf4JELRw1eRL14UrgIrBphUIFsK46C&#10;3lehVANU82NOFUzWYT0VTTU/UCugRymiWV8lETIgE/IhLw0MwqedqEwA0cebG3MwF3MeRq5e0Hw1&#10;yB6C7CRfDtIE1QiPE/g4A3sB4sgbLvZWTBE7TgAhFRBAnv+DAPLMn4gf+PTTT3sSwBx/WluyCDV5&#10;a6jpOigU89geKPZF/BT/Oe7lW/d7LU4Oi1osKYaA6gHyIj/2w65OACHq+IqfyhWO4Vj0Rk/Xjfnb&#10;9PHXe8Fl7RfzrJ+Jn2KxFoc1KJZArmXMrTrgfpRsktXld50HxXAMB3FArKt3DUwAt4IA3m0I4MSQ&#10;AL7hIxeONngx9SKqoi/CQJGj2LU1bTXuDJFBFU/OVQNWU1Tx1JWzCigBnpvhUYppTU/WYl1kQD/k&#10;Q2YIiHb+aHCA19AJXbADx3Oe5EZe5h5UnoPC9W2DbCNbSU9Qa4wC9n9RIH6cdKoJYz/iQDGleMLG&#10;TgD5UIc+AMLzfk7+AIQQYsjXwuiDIBBA/Ocxx3pOxAAyAclYQ02nw0C2xvZOFDzWFe8e50D+rcXF&#10;UVGLH6AYynmCz7Cr/ESO6FY9/lKukEfYHrtjR+VI1s91c1mAy1ODYlxxnmMcu7M2cuP3QYif6plq&#10;l+oXx3KOYkm1i/mxjfwpXyKTy+p6ZR8MiuEYDuKA2CLOiPGBCeCVU98pdxY+KQ+DAD4fEsC3euTC&#10;4sVWRZ8AUyGlyKlpq3hmEkhD0DMyDhFBFdQaEaQZq9mqSdYKKqg1j0Eh/ZiHuV03dEI+mpeeaRL8&#10;2SbkR3bk5lzmYC5kZO5s26OOPF8v1PSVztIbIOvLAL4TFEv4Fz/npqyYwgd6vgzbawcQAgjRayOA&#10;2gHk38VBRJiDOOsXYx5nbajpdhTID4L80xbX2c9HGXmuvFYG8mED7IXtsCV2JRcyAQS128D4mvNl&#10;S+lc01WQLQTZyME8zMe8+BBfKr7wNevid2T22pWJn+oTMqte8Trve71y4scaiqFcp5Ctplu2/XAM&#10;x0EHceM5OQgB/CcI4Npn3y43Zz8u9zbGy7M37Iugh+NgIxciL7i5sKqoUlAPUkxzQVVRBRzvhVVN&#10;2q+qvVHnAutFtlZo2+C6MSfzoxP6IA+ElR0MSAfQrgYNznc1kBdZkRH7IJtkyrY96sjz9UJNZ9lI&#10;vpUNXhawtWJJTRqfKqZEBPGBiCAxgi8gEhAK/xSwfwLYPwXMdwHOz883foOU4Cs1bJE/xZOatuJK&#10;sVVDTaejQD7I6BXL2c9HGXmu2noOZMM+qgPYk5wl3/EReUHO6GKJ3/Eb73EMx2J/zpW9ZYdeOus9&#10;4HaSHfGN5Mrx5HWKmKrVKtWrGniP4ziHc5mH+ZjXyV+OH/dvTa9s++EYjoMO4oY4I+aIwYEJ4NJH&#10;3yxXpz8q22vj5cmdK+XPQwL41o5ciFSgvODmIjtIgRWxU3EV8cvIhZbCzPnMVSu2rK2m3VZsawU3&#10;w/ViPuZmLeRHHhoXhI9dJP71GLcfIRS8xnvIjqzI6E1N8iBDtu1RR56vF2o6A9nHIdu9DMjmiids&#10;VmvckAv8QSwQG1w8QDDwgz4JzCd+Ac/9Ab4QWv8ODp9BQtj9I67wEXN7w85NW76roabLUVDzg6Pm&#10;O5D9fJSR56qt50BubITdsCE2JU/JA/JBRB3iB1mHfOMzXienyC2/WFK+uD1q67pdZD98Ip8phnL8&#10;1GoSsaSa1IZci9qIX1styvFS0yvbfjiG46CDuCHWiL0DEcDZ979RLk98WG6ujpVH21fKl88fd6cc&#10;jrdt5ELkRapWcAk2b9gUQhFBNe22K22Kq4ifdgQdIoRegJmH+VR8KfCsqybuhdcLruD6OKSTkgcd&#10;KPKsScOigUEi+K8T7DqJCOqZMmRFP+TiXOZgLsnB2tm2Rx15vl6o6fxVwf0hHymeFFNq4h5X+Br7&#10;EgPEAzaH1OELbvFyqxfo38Hx4RD/8Ad+Ip6IHxE/Jx6KG0GyyX9tqOn4spD9fJSR56qt55DfVAOI&#10;e/mHnMU/umUPsL8TwJwv8oPbvLau7K7jFDvIIVlE/qgRrIHPnfSp9rTVHYHj2moPcov4SX7W9ziS&#10;jEJbzGTbD8dwHHQQN8pH4nFgAjj93jfKxviH5cbKaHl0e0gA3+aRC1EuVLn4qvDWGjYFUkSw7eo7&#10;F2KaA00D8DtQUXYiyFzMydwqxGroagQqxLUC7EWY39VE0AP5kVuNjKal3T8IhUggXyzMLmAmgDQe&#10;5PD1WSPb9qgjz/e6oFc8YS/5ohZbmQRCLPABPuFWMLd7ATt//M3rEHV2oYglYoeYYT5v2FpfkFyC&#10;y5xR0/GrwlFGbb5ewC74Sj4iB8kbchM7kzvkLvkj8gfIbfJFecw5nKvc9ZxxO7s/5CfFiscJ+UtN&#10;UN0hViSPao1qS641QPWG2sQ5nMscqjfIe9ALzwzXC2TbDsdwHHQQN8rHAxHApY91C3isewt4SADf&#10;1pELEfBC5UXMC3CtWYsI6kqc4knzFhmEMFFcRQaBCGENKsgcz7kUZSeCrCEyCFgfWbzZq1ALkj83&#10;D+RENtakeUEAIXzcbnTyp9uKyOXNjPnUDGSvbNejjjzf64ReMSXUYgv/YGN8Tgxge3yDTyDnfNoX&#10;4ge0++fP/nEO5yseFAPuJ4fLWUNNt68SRxm1+XoB+2A3+UcEnVxUfpMX+cIOEshrvMcx5Jrylhx0&#10;v8g3+j3Hg9ca1mYe/MucyCDyR83ItQUZRPYA73uN4TzkYx7m8/qi2lKLo7ZYAoPG0HAMx0EHcUMM&#10;Khf3E8CphgD+YYcA/rBDANeHHwIZju7IhUjwguUFLRdnFeZexTkTQYo0hdbJoIqxF20VZy/QKtJt&#10;ZJB1VbCRBZlUuB28x3HewFiDBiECyE4SHyaA/PHsGa+xs8QxyMHarMlazKmGoMKfbXrUked73eAx&#10;VYurWmzhJ/cRxEK3gXnWD9InIsjfvO63f4kTfJSbtq+d5WpDTaevGkcZtfl6ARtgL/mHvCKHsK/8&#10;Q15gd3JEJBBf8JOc5n2O43jlTiZW8r1qi9cVrae60q+mqJZ4TVFdcdKX6wlrqJaojriMOY5yrLSh&#10;ZlcwHMNx0EHcEIfEJDEqArhhBPCEEcBvNATwG3wR9O7XwAy/B/DtHrkQOXLxUrHzRq1moKJdK9gi&#10;gxTWXkQwF24Vay/aQlvx9it3J4OC5HKZOI95WIOmxe4RZA/Sx46Snv3T11pwHMdzLvMwJ7rnhpDt&#10;edSR53sdkWNKkN1yfBFP+Atf4VviAhKu5zPZoRUR5Hf9/18IB3GCb/GRN235qSZHG2q6vAo4yqjN&#10;1wvYwf2Db4h9kTL8Qy6Sl+QIJFAEMO8CimjhG+WlSJbQRvxUQ2qkD6heZOj9XrVD5E91g/WRJRM/&#10;xdBB4qhmU2E4huOgg7ghHtsI4NgOAfxohwB+DQJ488IPy/3lE+Xx1tTwfwEPx56RC1MuYip6KoIE&#10;oCASCFS8vYCLdPXbFVShzjhMMRcZdOQmojVpUDQqCAa7TNxKzOQPgsiarMM86IWu6J6bQrbl2ziy&#10;DWroFV8qbsQO/sT3EHTIOQTQSaCe/8N38hM+xkeKUfnI1wQ1uXrhTRg1vXpBtpJ/lOfkN/4hH7A3&#10;uYjtIesQQH0ghN+dBJJD5KHykjnwlcDfuWZ4vcjED+T6IKhO9KsVkoGYEyFFz34XEDV79cJwDMdR&#10;B3FETKpGOgFcTATwx+++u0sAb439sjy4dK48uTZXvnh4o/z1y6fdKYfjbR+5UAEvdGrQagIOkUAR&#10;Qb+KPygRBCrYAkW8Br2v85hDBd6h1zmG89QwfKdCX2EBiYD46bk/mhjHcDznIzN6oNOQALaPbIM2&#10;1GIMe/YigNyeFwEE/M3r+E8EED8Rc07+5B+hJk8/vAmjplcvuH+wJTFPjuMfbExOY29yjHzEV9pR&#10;Fwn0D4WQfxzn+SpC5uA11QflseqD1wGHagLINSGTPpHPl0X+wHAMx1EHcdRKAFe6BPDcLgH85o+6&#10;BHB75o/l4eXx8vTmSvny0e3yty+fd6ccjrd95EIleMFTE81QgcxE0MmgCCHEqR8hzEVfhV/F31Fr&#10;AoKIHk0HskdTohHRkGhMTvq4fQj4HfjOH3OwFnIhK7KrUQwJYH1kGwwCjzPsio17EUCRQCeA+Blf&#10;cQ5xVmvetbUHxZswanr1gvsFWyq/ldPyEflBjjoBJMeUZ0CEEDLIMfhLj334rh3wPG+D6gLIZA/U&#10;CB/5C1SL2ohf28VDzUaDYjiG46iDONpHALf3E8A/GgH8528GAbyz+El5dHWmPNteL18+uVP+9ufP&#10;u1MOx9s+cqFyqPAJKogZFEsVTkAhVbMQGRQhrJFBirTIIMiE0MmgGoATPUAzaSN8Inva4RMgD4DX&#10;28gf6yMTciK7mkWtSWT7vY0j22BQKL5EAIkN7I6P8Qn+gvA5CdQngCEa+J344Bz8NGzg+0dNr16Q&#10;3bChchz/KJfxEXlLvmJ7fEXuiPhxYaWc46cutHiPY0QKtUvYixgq78FBSZ/IHkBukT7lMhD5Q8/j&#10;jh0wHMNx1EEcEaPEK7G8QwCvdAngdJcAfpwJ4OqZ8uj6Ynl2d7N8+fRe+dtfvuhOORzDsXfkwqUC&#10;WIOKpBqEg0BVw8hkUEWYIHYiCCjcvjsIRAhFBkUEa7t9NBIaioifmhBEj+fF+NRohkjgUQkgyPb7&#10;qvC6DMkr+zkBJAYOSwD7+eVVGlm2lwHZpR88t5XHyl1yAnuTm9ienCH/dvIufENu8UEdQP7xtwjh&#10;ehyTyaCIoJNAEUARP5E+ET6QSZ8TvxrhA6pNqlXSsy12hmM4vspBDBKnxC5xvYcArjoB/LD85Ne/&#10;6hLArwcB3Bgtj25dKs/uXytfPnsQBPDL7pTDMRx7h4qdwxtCDSqYggopUHEFmQhmMgjy7qATwhoR&#10;pDmIANI4aCBO/mg2In4QBpEHAULh3/l3Jc5tI4DIhaxqHmoa0lv2qNnwZeN1GZJXtsOu2HhIAF8c&#10;ZJN+UC4rf4l75Sr+IS/JSXKRPMQHXHw1u+3hl5XIuyXyLnzWIPxFHvIaObnavfAiT0UERQKZSwSQ&#10;PKwRv36kD4j0ZbLnUK1SzHjcANltOIbjqxzE4F/+2ocAnjcC+GMRwCsz5dH2Znn68FbzX0D+9tc/&#10;d6ccjuHYO1TsMrwg9oIXUUEF1puJCjIgoEGNFGYySNGn+NMIaAo0B5qECCANiEYi8ge5E/HjuTF9&#10;jxzgk6SA5kRD4pyGAEYDuhnzbUdTYw3WY20RQGRUM/Hm4Xao2fBl4nUZkld2w67YeEgAXwxkD4ds&#10;lZHzlbhXTpKP2BpSht3xE/nHxddad8dd5K/50A6f2o6fYB7fxesigr4Dz/nksC7CIJbMzzoifk76&#10;RPiAchPUSJ9yVfmaUbON2244huOrHMTgHgL4OBPAyUQAf1D++VtBALdvrJZH92+Up4/vli+/eBoE&#10;8C/dKYdjOHoPL4AHRS6mtaIrqDB7w8mk0MmgSKB2ASGA7BxAFtiBEPmDMNCA9B8k+BdiAv9SjNd4&#10;n2bErsVmkAnmYT7mhQDSeGg6rK1GowajxoIOWd+aTV4WXpcheWUzbDokgC8GsoUgG7VB+ahcxK4i&#10;f/gm519z8RUkjp29HfIXxG8qcswxHbk4ExdgDRmMY9oew/AcZC3WFPHzPFQuKh+Vk8pLIJ1rdhkU&#10;wzEcX+UgBncI4OddAngnCOBWlwDOdAngJ0EAf+ME8OZaEMCb5emTe0EAnw0J4HC0jlz0BG8cB4U3&#10;lTaoYKvpeOMBvvtAA4CQdUjg7j+B1y4guwhOAiEK2v2D8On/yQoz091dwKXl5rmkhgRGM7sRpAIC&#10;khsQMmQSCLJONVu8SNT89rpAOmDPl0EAX0VI1hcJj09QyztB+acLsL151yF/+Ee3frXz3jxyEb5h&#10;pw8CCOET6eNvcpH3IH7NreDwoW4D590/XYB57on8te30/eUvuzpJz5otQM0PbRiO4fgqBzF4KAJ4&#10;59ZGefTgdnn25P6QAA5Hz5GLHqgVzkHgjaYfvBEBb0K5EdEAdpsRzwXyTODu84A0EEgDDYVdBZrM&#10;wnyXBE5Nl6nJqTI50SWC4xNNc2I3gqbFc0vcwqKZ0YxobjQ5ml2NBHoTcvlrOvZDzYYHRc1/rwMk&#10;P3YcEsDjgceWw+N0lzTt5ppAXCvfiHfyDTLG7Vgevci5BoljJ6953hZfQQAjr0T8dm7/ht+4MNOu&#10;Hxdrnm/Mq+f+2nb+2sif6/bXv7redRvV/NCG4RiOr3IQg4cjgLevlEcPt8uzpw/iZIrjkAAOR33k&#10;olcrmr3gjeYg2Fu4O8jNSSTwi6Yp7e4EPnrEJ4X5cAgfDNnfmGgyuh3c/BuxLgmE/I2PjTdkULek&#10;RAL9dlQmgZCMGgl0eWv61FCzxUGRfZB9+DpAsuPnt5EASs4a3NeHRY47j1WRKGLYIfKHL4h3yB+k&#10;zMmfdtv9Qx87Pop8ApA/PfdX2/XDv/rgB/5mfj3zl3f+lGvAiR/YqyM6uw3qtq35og3DMRxf5SAG&#10;D0cAt6+Wx4/uBgF8FCd/Hsnw1+6UwzEce0cuerWi2QZvOEfF3mLebVg0Kgp/ABL4OTsTTXPSh0M6&#10;nxLWrSkngasrq9GclqIhzTW3fJ0A8lPPJtGsOreD7ZPBFRLIejRGJ4FqpPWG1B81OwyK7Ivsx1cd&#10;khv7vW0EUDLW4D4+KHJ8KS4FxasIVXNxZRD561xkPdq389d84KO766dHLfAPu36CSGBt188/8KHn&#10;/fwii3VzjmXil3XcbwdsuItsX/fDcAzHqzyI0UMSwGtDAjgcAw0viGBvwaSh7mJ/sVUh3ttoBkc0&#10;JNBtTLvo7krQAGhOXfL3PBrD06d8fyBfFRMEsNkJtFtUQR4gBjSZjY3L0XiiWS3zgHo0q/mFHTI4&#10;O9NtVN1dCnYxcqPqtUNBo9ItKpqVditoWoI3VjVcIetbt81etDW9vf568cjxclhoPvR/FQigznuZ&#10;cD8K7uccAzlualCMKfYUj9gIEKvYGhDDDuyPPfNtX+XU5c3OM38NAVxe6tz67ZJA0JA+dvy6F1Pa&#10;8SOfrhjxw8e3Y+47d++We0H+PK+UU8qnL74QEdy7E7gL2Qd7Ybe9O4HZ5u7z4RiOV3kQo0cggPeG&#10;BHA4+g4viGBvwdwlf3sJoJqUiq8XZAr0Lr7shaagd4q7GtYuovA3zSsaQdO8IFo0LhHA7i5gkMD7&#10;D3a/IqZDArufULy8WdbXuF3F11R0dgQXFmhai2URRLNil0K3qPz5JL9N5c8o0RjZsaBp0SyRQc1L&#10;jVQNtkYOXUc1tDZ4oxMJEDnY9cWLwd442EWOl8NC86EbdsFe2PF1I4Bus6NAfgXytfu/Fh/A4wnU&#10;yB4xSXzu5EzYTETPQVwT37u5tPf/aG9c3iiX1iKXVjsEkNwRCdy51du9kBLx047f9SB+5GZD/MJv&#10;d2Odhvwhi+VPJ29EAtkJJHfq+fPFF7IDNsJee4kgds3+cp8Px3C8yoMYPSQBvN4lgI/j5CEBHI72&#10;4QUR7C2Yu+SvQwAhHmpUTv5UiHWl7kW6DVHQQVPYVeQNXdLXIBoCeBbkTwRQu4CP2AmMJtKQQHYt&#10;ornwD7NpOFevcku4SwTXeTaQ3Qv+W8Huv4UDIn/sWIgANrsWXRK4Z+ci5qY5Nk0sGmWNFAInhZkM&#10;OiGsN7ZdYFeRgEwCQSYSx4298TAkgILb6KiQLzPx6+TU/t28DMUUyKRPhC8TPID9HMQ18Q3wQ0P+&#10;rgX527rS7P6tb8TFlAjgShBAkcCl3ef8lD9+q9d3/MjRPRdQXWKKvE+a/BYBFLo1oMGuns+fS39s&#10;g42wV4cIDgngcLwJgxg9JAG8EQTwfpcAfhGJMCSAw1EfXhCBF8u9jUrkDwICGRHxowBHIf5il7zt&#10;FuwOnrXgaRT4p886pG4/HpenQfIcTyIBIH0d4gfJYvcgmhvPAnYJIE3m9vadzk7gDZ5d4vaVEcGN&#10;aGRBBmlUa2tgrazF7/wN2LlwAkgjcxII2BEUGXRCCGiwtV3CnSbXJQEyOM3HF+C7AwAAOBZJREFU&#10;hE4Khb0NrgOanIhgjQwKTgqPC+5/j4uDIMeXwHvMe1wE0OXNMhwEmqMfsq2OAvmwjfQpFnK8AMUS&#10;EOlz4uekTyTPiZ4D2xPbN2524hzyR/xvXtlsdv/W1tfK6tpqWY7ms0MAuySQCylyaQ/5i3m4GOOi&#10;TOTvXuTp/chX7fxBAEUCOznSC538efIEXdEZ/bELNsJWHSK4QwK7vnL/egwOx3C8yoMYHRLA4Xih&#10;wwsi2N8IaVIifRAQyEiH8D3/nCbUIWtPnkByOqTs0SOIj9AhaSJqHdAEAg+4DcQOGsRpP+4n3Lu7&#10;3eDuXR4ep7FE49q+FU0mGlfgBqSPZ5YgfjQwbgVDAK+CIIFgix0NYasBDWsr/t4KogfZuxrNiwYG&#10;IBqZ+GXyJ9Bg866giKDvDgIadIaa4G4z3E8WRQoFEQVBBGJQtJ2XiSZEZTcm6vBGm9EWY4MSQD5g&#10;kAkgNseW2CXL52u3wY8XaqQsI9vqsHC/yZ9O9ETqROxyvAgeV4o1Eb8a+WvDDgm81SGBxP8Wu39X&#10;4qLp8nq5tH6prFyC/C2WxeWFsrjEBz14jIJnaP2T9J1naK9dj/yJebgYIz/5LwbsBN5Gli6Qq8mb&#10;Lu7diRzfh+773dy6exfd0JGdf/R/EiQSW2G7DhH88ss6CfQ4HI7heJUHMXo4AninSwCfDQngcPQe&#10;XhBBbo6Qv85uXzQqiB+k7zm3a6L5PIbUQOS4uucWzy4pux0FvwP+7gCiduv2zWgGQahuXY/mECTr&#10;xlY0Cv4TwC6ud3Hj+la5CW5cbX7y943mPf59G88XXQ4Cd7lsRoO6HE3nchCHBuxaBNnbDOJ35VqQ&#10;wCCCVyGFN4Mg3roda9+OpoQ8YLvBbaHbCPuh1kCBGlrT1HYa1mBQwxZ8FxGo4TtBdJLoRHFQtJ0n&#10;oilyCPEREWyDYiZDMeXQe8w7KAHkd3aaIBk1AjiILI58jhM+ETQnZkK21WEh24NM8mpkrhYzGR5/&#10;IMenw4/TubzeXFAFCYTAbV3tEsANdv9WyvLqYllYmi8Li3MNFhf5qhf+tSL/WWelrK+vNbeLuW28&#10;dTUurK7FBVXMs4vrXcTvQTDZZWzIYhx7PfL2epxXw7W4QGsuziKvr0VOX78eF3w3eU6RHf/75c49&#10;yCC7ic+iNoW/IIF7dgI7cee1bjiG41UexOghCeDNLgF8MiSAw9FzeEEE3pw7TTGaYUP+2PGLZhUX&#10;FY+fBCF5FATlQTSOe5AhdsauR0Fmx4zbpdw2FTq3T8HVeJ2Gshnk7fLWRtnYXCvrly9Fc1kpa+s0&#10;jw42ApfXV8vmxqVyJd6/EsfxcxNsrMZ7cVw0o7W15bJ6abmsRDKsXFotKzyftLZeVjcul7XNK5Eo&#10;QQIhgDdulWu3ollsR7O4e79s36NhPCj37nPreD94ON0brjdKITfTXqgRSO0kOvIxnMtayOCksLar&#10;KOIARBAHQdt5IiYQFRFBkcA2ZELlZAtk8gcOSwCJJ+yDDZAxrz0oJHuN+InsiaCJpB0XZHf5sEb2&#10;FGuKiRwzbfA4cigmFcdaR2vymi7Wrt8QAdwoa5GLq5FvSysLZX5xtswtzJT5wMIC36U5V5aW2J3l&#10;/2tfKhuX1xvSyK3jzWhWm+R8kLjL8Tv/x7QBzxRe7jyKwX/j2eC8S5fK5cjjy0EkHRvx2vqlqBXN&#10;Ixtxzga3pLk1HRd4V9nt7xLBO5G7XRL49FkQd24H49/ws+LPa91wDMerPIjRwxPAxxTGIQEcjt7D&#10;CyKoEsDmlu+z7s4f5C+a1H12/KLRbN8I4sftHq74+fTs5XJ5M8jdBg+D63m6zjN1/M2tJJrJpSBx&#10;q2tLQd4WyvLKfFlanivLXawsz5fVwKVoNmuri1H8l5qfa3HspTh2leOW2H0IUhANaA4sBllYWizz&#10;yyuRHEEE1y+XS5tbZYNdQAjg7TvlVpC/Ow8elXsPH5f7jx5HQkVDf/I0wM9dqCmLZIl0iYSpaaph&#10;OtRgBTVeNWZuIwu6tey3mB3eyDWf1tH6kikTw4MgnydCCUnRDiNkSLuBGSJPgpNCoY14MScki7VY&#10;G72JFYiekz++0Jvf+bABpIELC+yC7MiYZTgIpEcb8asRteOC/OYETHHksaOYyDHj0DFA8ZZjSLFT&#10;i5t7/Ied5svVOyTw+s3rZSsu2kQAuf27GHk5tzBdZuenytz8dPhouizMz0QuRt6uLJZLl+LibCMI&#10;XeT5BnUAsIMYP9e4jRx1YXV9LebiwySrjT/52piVxcWyyi3+hcj7+bmyaliJ13h/eTEI6NJK1Iu1&#10;uPCL/F7finmvB8G8Wa5CAm/fiwu7R+XBw/Db07hg5VPC7AJGvA0J4HC8boMYPRQBvHt3lwBy625I&#10;AIejbXhBBJkA8j193Prleb/O7l80rodBPu5FUwnyd/PWtQ752+JrH6LoX+aTtEHw4qp9bY1PBfJ3&#10;59O1a7y+thLFf6m5lbQUZG5xabYsLEYjWZgqC9FYwGJgKbC8OFNW4v3VIHv85G9eX4xj5+emghhM&#10;lqmZiTI5HT9np8vU3GyZ5l/ALUWj4hO/G5tl7cq1snk9GsSt7XLr3oNytyF/T8pDiB8PkT97buBv&#10;biHt3pLTTk2t+at5qoGrifdq5IM081oj1xxq5ILW0bre3PvBz8nniRSgs4ggpEi3QSFKGRCoGkSw&#10;HHpP5I91WJedPXb4+GCBiF/z31z492LxN6/zrBm7hNgKufFPTR7gcmToGOkk0gfc79nfbqfDItv+&#10;KPEi1GLG44R1WNt9CzrP7aJr6Kj/sHOXD1LxHC07bSKAfOJ3Lohf5N7cZJN/c7P8W8XI3SCBS0tx&#10;cbYaF2vrkftx/FoQwbWoBxC/1fidHfrlqAtLq3yNTORoXLDx/ZwLQewXw7eL4eel6al9WJyJnJ+d&#10;i+PYEebrm/gU8nrMtxmE8moQzJtl6/p2uX7rXtm++6jcfxi5CwG028BDAjgcr9sgRnsTwKk2Angr&#10;CtiQAA5H/+EFEewjgH+mWdMguap+VB49jib4IBrVnWg0t6+X6ze4rcsOX5C8DUgfX6uy3OwGrKzw&#10;hbB8PUTnq1a4VbvcPEA+XxaC0M0Hoes0k4kyMzseDaWDuZnxMj87EQV/oixGo1mMY/i5EK/Nc8zM&#10;WJmeGi0TkyNldPxiGRmPnxPjZWxqsoxNz5TJaBRzy6tlcW2jrLILeC0aWRDA29z2DfL3oCF/Qfie&#10;R/MPIiB83sXzLimAEPhOUCaFTgxFFDIZ9KZ+2IYu6HxBRMEb/XHAyQJwIiiC5JCdMkSsatAxTv5Y&#10;mw/k8GlSvldOxG9qaqoBf/sHQSCL6I7Nfd2DQDrUCL/7MxM1IdvusHBfyr/u+1p8ZHicKCbcl078&#10;0BFd9elaPnm/++XqofP9u5Hf3F69Wja3Lu8QQPIW8jcTOToTF19gdpq8jBxdiIu0lYW4yFsul4IE&#10;rja41GA5LgYhfotRE5qd+vBjs7sbPp3lP/JMBpmMHJ4bHyvzY6MN5oTxeH0yjmm+xD1yez7kWLwU&#10;810uK+sRL5s3yua12+XaTR7xiFh68KQ8ehJxlp4DHBLA4XidBjF6MAL4w70E8PnzIQEcjt7DCyKo&#10;EUA+8cvtX579e/AwmuG9aFjc+g3yd1Xkj1u6cfW/Eg2AnYDm2aDmIfHdTwrysHjn+SFuIU2W6SBz&#10;UzOjZXLqYpmcvNBgCkxcKNOTF8tMYHZqJDBaZuInr/He5Pj5Mjp6rlwYOVvOXjhTTp8/U85ePF/O&#10;jY6U89EsRvjfvwuLZW4lGs/GlbLOp4BvQgAflvuPn5ZHkL/Pg+ixG/WXSLAueF4IfMltwe6tQd8t&#10;cuLixMHJQ404iCjk5l5r4geFmv5xQjI6iXAiKALhkP4HAecxJzZiHdbW7V/IAaRvMogBmJiYaP72&#10;28CQRWyAfFkeobauoGOkUxvhQ7bsPyHb7jiQfTwoODf7DR1E/GQP4lVxrO/X4+ub+N49CCFfscQn&#10;9bfv8Kl6Pj3Ph0DiAu7SYhCvmbhYmwhizkVY50JsenI0yFlctM1PR57PxYVeXPyxy38pLvj41PAl&#10;iN9yQ/xmF+bLzPxcmQ7i1/g38nVydKxMjoyUqQuR++fP7Qevj0SdGJsokxPTsfZ81I+Yb3m9LF66&#10;UlYvX4umeKts3bhbbt55WO52CeAzvhbGPg08JIDD8ToNYnQwAvjRXgJ4797tSGS+H+tp08Bp5sMx&#10;HLXhBREMSgBv3b6xs/t3OQhg84GMKPzLy3wqcC6aAf9jl6/uCBIYRb8hf/H7XLw+OzcVTSQI4EwU&#10;/2Yn72I0+AsNIHdgarxLBCc6RHA6fuc13hsfO1dGgvydh/ydO1VOnjtdTkWjOHPxQjk7OlouTARh&#10;mFsos8urZWl9s6xtQQBvl9v3Q/4nz8ojbvcGAfycL45FxwDPCe1BEEHgz4n1unUoUkhzFanoRQQz&#10;mcgkIKPW8F8UtGYbmXCg42HB+czJ/KzHJ3u5/QvB43avk79xiEL8zuvsDnIbGLLou4AZtTUzdCw+&#10;6kX83F+yD6jZ7yDwuQ4DyVTzlZN2YrKz07f7wR7g/2otk8A7d/lwBc8B8qGLS2WVW8BBAGchgF3y&#10;NxXkb2piJC7QxppbwTyXyy7gclwMgqVoVIurK2VhZanMxcVgQ/7Ch1PT00Hmwq9B/sYvjpSJIHkT&#10;586VybNnyuSZ07vgb16PYyZHIwaCAE4FAZyZWy5zSyKAETeJAD4cEsDheM0HMTo4AXy3SwC/MSSA&#10;wzH48IIIDroDuIcArgQBXAqytzBb5udmdklgFH2I4Hz8LgI4zfN7010CGCRvIshdB0EAxzpoSGDA&#10;yd9EkL+x0XPl4sWz5dz5IH5BAE+cDRIYiXAqmsjpkZFybjway2w0iaWVsrh2uXkOsEMAo+kHAXwc&#10;BPAZ/0EActcQvr81oEnsIF4XamSwjRCKCGqHqdfOkpOMjEw6gDf+Gpk4TmSC4eRCkC6CSJTr2QvM&#10;wbysA/njgx3c/tXzf07+RAD9NjBkUbuAtfkFl8vhx0inbP9ePgDZbgdFns/XAi6HZKvBfYJuIsDa&#10;9RPxI0Y7hK8Tw+Q34MNeu8/6kuuPyr37/FedG80zvpc3+S8gy2WJHfzIXQgfO3+Qv6nxuECL3+dm&#10;JsM3M81FII96NF8W3SWA88vh0y4BnJqdibyfanw7NjJaxiJvx4PkjQfZmzh9qkycOtn5KZw9GwQx&#10;akQigLs7gEEAr96OHL8XBPBREMCnQQA/7xDA4S3g4XhNBzF6KAJ4//6QAA7HYMMLIuhFAHkGkK9/&#10;4RPA+vQvt4CrBHB2ukMC5/j6jg7m4u/ZuekyMxsEMJpFQwCjcUxEE2nI3xiA5HWwSwQ7P3ltPMgf&#10;BPDCxTPlbBDAk0H+PjsTJPDc2SCB58upiyPl7Nh4JMdcmV5cKQuXNsqlK1fLlRvRRHcIYDQH/n1U&#10;8wnBXdLX6I3+XbgtZA8nhDVS6ERQt4adCNZ2nTIZEURIMhERWagRiuNGJiZOSByZkLjcbWA+1hD5&#10;44Md7Ozp+T8Iggjg2NhY8zvPBPLpYHYJIYu+C1hDTa6MfI50FWSDjGyrw8Dn03qSA9mc2NXgMSTS&#10;px0/v91LTHZ2/PZ+nU/nS947INfZERQJ5Ps9t7f5Ohh8w1e2rDSfvp+HAHILuEsAJyNvp+MnzwIu&#10;NLeB+VT/QucLo4ME7hDAIO7TEEB8OzXZ+HX04sUyGnk7FiRvLMje+MkTZfzEZ52fADJ4JohhJoDN&#10;LeCNuMDbKqubN3YJ4N0ggA9FAIPU/rlzgTckgMPxug1i9JAEcHtIAIdjoOEFEbQTwKddAhjEJRFA&#10;ngHcQwAhfBDABpBAvsKDnQNuHxkBnIIARmMfDwI4FgUeAjgaRC+hIX9B+kT+Rru3f8+cO11OBPn7&#10;NBrHZ2fPBAk8V05EozgzOlZGpmfL1EI0idX1cmkTAhiNVQTw+S4B7JA/dN79kuJsE9nF0UYKSVbt&#10;CmYiKDIoQuikMJNDEUSafI0IHicJOSqcxDhqxzogfpA3dvEgf3ywg+f/2OGD6Dn5A/zO6zwHqE8D&#10;+y5gRk2m40JtvcNA8zn5E/Fzkidy1wbFkxM/dv2c+BGbkD/iVfEL9L++RQKV73zJO1/ufvMmPrpc&#10;NtZXy0rkd/MJ/Lh4m4EAjl8sk5Gj/JyNfOa95tnfpYWyuFwhgOG7SQjg5GTj05ELF8pI5O3o6dNl&#10;7OTJMvbZp2VcEBGM9ybOR20YGdtLAFeMAF7bLlu37gcBfBwE8Fl5+JQcdwK4P7eHYzhe5UGMHpoA&#10;Po1m/fnnQwI4HL2HF0SQyQ0No7MrAAF83BDA+/eDkNyhcfEFz5tl8wr/R5cPgaQdQMhflwCyE9js&#10;AIoERvBO8/UtkMCJKOxBAieDBDYYvbCLIIUCBHE8MBa4OHK+nLtwrpyOBDi5s/u3ewt4bHauewt4&#10;o6xdudrcAt4OAvjoaRCy5tO/nQ+AiPxpxy/bI0MEUHBbiQhqR9CJoMggoDELNGpBJFEQQayRwUwI&#10;jwNOcBwiKxC2Xhj0OEifIPLX+Z7Iy82tXXYA8zOAQLeAtQO4+6/HrlTXESTXIHC9azY6Tsh/mfT1&#10;2s1rg+JJMVYjfp0dv92vRHH83//7X5ELke9/ibjt3gp++IgP6GyHrDfiQi8IOv8NhF29+bigm54I&#10;AjhWpsnbLgGcgQA2zwGKAAb5W9Et4OXuLeD5zg5g+HI8COBoQwDPNgRwNMgeBHDs0086RNAJIM8I&#10;dncAp2f4EEjMGQRwaYcAph3AfQRwuAM4HF/98PgbBBDAL5wAbgcBvLJZFiCA07sE8MddAvi1vQTw&#10;2ZAADkfPkQOOIumkZpcAcluIh8ODkDyAiNDEaLBXmttDGxur5RKfAubWzwLf2TXToLkFbIAEdohg&#10;hwTOTE2W6cnxMhUkcGp8tEyNjQQu7sMkOw00G24XB0bjtQujF8vZkSB9QfzOjMTvo6PlbDSVC5CG&#10;+YUyt7xSltdDtq0gG7dulzsPHna++y8I4OeRVMdBAIHsJZuJBIoIigwKNGaHCKKTREBjp/FrxzCT&#10;QRFCJ4VHgRMSJyoigTVy1Q7+K8wu0cvo/FuvIOYVAsjuHrt87PYJfGJUu3/sEB6EAA6CTACdoNVs&#10;dVTIbyJ9bcRP5E6krgaPJcWY4s6Jn8gfyDG8SwAj37/8omk4fD8g/5P7Nv8W7tpW2eSLnHmujwu8&#10;yF12/KYnRpsLtanIzQ4BnG4I4NKyngFcKUuXVstCEME5bu0HAeRDIDwDuHMLuLsD2EoAz0AAuTCM&#10;OjHZJYALfLCkQwAvbV7vEsC7FQK4+5hHR8/dXB6O4XjZw+OvH4hXcpd8fBZ5/jDqAQRwvUsAR7sE&#10;8A8f7yOAd4YEcDgGGrWgczLjDYHngpqviHhwr7k11HwS+PpWc3vo8uVLZe3SclmNwr/M/wcNsrdg&#10;2EcEownMzUyX2QhiSOBMkMDpIIHTQQKnGxKYEA1mKprN1ORYmYxjx+PYkTj2wthoORc4Pz7WfAXM&#10;hYmJMgJpWFiMJFlt/i3c5atBRoIA3gsC+CQI4DOaJc1RBLDbBHODqEHHZchmsptAAmeIHDpqRJHm&#10;TuPXTqHIIARBZFCEUBCZOAwymXQyCCmCKNXIXDv4N4AdiPA5MvkDkDrIHSSPXUCBnT9+svsHQeRW&#10;Mc8AigDW1++NNgIo8teLrB0F7i8g0gfyLVz8L2KnGHHkOMqx5qQP1GIX1Ango5DvbtjiVtjoWrmy&#10;ebmsBaEjvxeC6M1NTZQZdu/jIowc3U8Al7sE8FKQtZUyx4d7ureB+RTwBLf3RQCD5I12bwHvEMCT&#10;QQBPnSgTfBo4jpsc6xDAGb4LcB8BvNUlgA+DAD4JAhi5s/Ocb+RiV3fP5eEYjpc9PP76gXglh50A&#10;3uxBAL8hAvjgAQTw8ZAADkffUQs6NYv9BJBPt/Kvlvj6DggCO0M0882yeXmt+f+87BCs8N1/83Nl&#10;kU//tmA+msB8lwTORSDPBgmcDWJHQ5mBBGZADiGJ05MN+O8fY9GARiYnysUGk2Uk5hhhZwHSEM2G&#10;xnMpSMWVaPY3b2+X+w8fhg7PQ5cgWHwFDP8hAH0Du41wrz36QecdBrKz29tJIw2+FxEE7BRpd/Cw&#10;yEQSkuJE8GAEcJf01YgfpM9RI4CQO24DQ/YyeB2CyE7hUQmgQyRQBFDEr42wOWo2HRTyXyZ+2tnD&#10;/yJ2mcxl1GLMUYtfB3Mo7lgbedAPW9wM+1wNO/P/elf5Tk8u5Lh420MA+UJoCCAfAhEBXC3LfLF3&#10;/OQ2sHYB9TUwEMCxIIBjQfL0DGBDAE8YAeSrYOK4qSCA01N8D+GCEcArHQJ4FQJ4Jwhg57/9DAng&#10;cLyKw+OvH4hXNimoARDAB04AI7cggJ/VCGDnQyCPoogMCeBw9B61oFNDaQhgNJ+GhHQJ4CMI4IP7&#10;0RwhBpCCaOr8/1/+7dOllc4OIN/7Fw2ivvvXIX+dHcCZMhuNAPI3EyRueiIKPGQvmkkHuwSQHcLZ&#10;IH3cOuYW8kyg+TqJwESD2TIZ80/G3NMLC81zR6sb62Vj60q5Go39VjRzEuhVIoBAtpa9nQBie5FA&#10;GrITQZFBEcKjokYoaf5OCLUb2BsQqF3cvAmp2oV22hqw+9YQMMhhhxBCAvmSZ/6VIEQQQPgAvzvx&#10;gzhyDgROc0LgaqjLugvt+DnpE7mTTUTUHDVbHgTyoXyqW72+63cc5A/U4tfBPHsIYOh3P+ywHbbB&#10;V1th7zUIXVzgLfAsL49vjI+ViYs8rxsEMHJ0DgK4MFeaL3/v7gAuB2lcDN/Nd3cAZ9gBnOruAF7w&#10;W8Any2gQwNHuDuBYEMCxIIDcAh7nGcCR0TiH54Zny3SQwNlFbi1vlOX1K2Vt81rZvHarXL99t2zf&#10;i/h9HPZ8vpvnf/3rro2k73AMx8senm/A87MGegD/nYq68CDqz83IxbXNy2U+cosNj8/OnS2///jD&#10;8qNf/6p8/cc/KP/0za9DAIdfAzMcg41aQKqp7CGA0ZRoUDQ9GuMddgWioV+7erW5NbTB//mNoNTu&#10;3/zMdGCm+eTvLrq3ftmhmwkE+Zvh2a6JKOrRDKbGxsrU6GjnvwJEQ5nqEkB2GWanJprdQnYP+e8i&#10;C+wQBdhRmI1mM9dgqfm0IZ+Q4p/O87DsVhDUG7dvljv37gZ5fdxcSZFQ/KcPdga+agIIZG/Z3Ikg&#10;9hcRdDIo4BeBIuHw9/rBzxO5FEnJhLA3IE+7uHsXQrULCFYDyFZg9xYzBI4dRnYJ2RVkR5BnS/fi&#10;cpAQdvy2Iu6anTtIHwQu5mp2LDV/l8gJdVl34WTPiZ2TMxE0R82WB4X7U6QP4HeRP+Bx4qjFVA21&#10;+HUwlxNA7IBtbt+6HUT9etm8vBk5vlIW5+fLHLk7MdHk6PiF80HO+LJ2/o0j/xKuSwAjF5cg8EEa&#10;F5dXOrk6v1CmZ+bK5ORUGR8bL6PnL5aRs+fKSBDAkZMnykiXADZE8MRnzXOBo6dPdUgiZHFkrIwF&#10;CZyY4gJwscw0O4HrZWV9s6wHCdy6EfF0J/z58HFzsff5F9ixS6CTHYZjOF728HwDOUcd5GNDACMX&#10;+R/1EMAbt2+VtbhInovcGome+OnZM+V3H31QfvDuL8t//uj75R+/8Z/DL4IejsFHLSDVWCiaTgCf&#10;POGrITpNgV2Bm9F8r27xcPjlss6toQjKZXbf5oLkTU81TaJ5zo+dvj2A/M0E+Zsu05OQv4kyGeRv&#10;skv+JnjeJxqKE8C56clmN3EpmshKEM3lprGsNLeYeMicfzIPVtZWy6UgoxtXLpeta1vl+s3r5fad&#10;2+Xe/Xvl8ZPHzU4mt7RfJQIIZHPZ3UFTFjIhFPBRRj6mH/xcig4+z4RQO1/tgEDt4uFDSNUuIFns&#10;ID+AcDWEMghakDXIG8+aORFkV1Bgp49byM0tW92uZfeOnTuRPchczCky57t3dVl3kcmekzsnZ46a&#10;DQ8L+VWQvxUDHh+OWiy1oRa/DuZjTeTZIYB37wVBvx0XetfK5Y3LkeNBuObm44Jsurlom4h8HTsf&#10;BDBylt3AXQIYF4INAYxcbQjgcplbCMIW505Nz5bJiSCAo2NBAC+UkTNny8ipIIAnggB++mngk4YI&#10;jgQBHDkZOHWqXDx7tlw8d75cCBI4wnlBAsenZoMEshMYpHR1vaxuxIXD1Yif23ciDjrP+37+eTfX&#10;2e03e6HvcAzHyx455zw/M4hXakFDAKMm3Y96diNq3qW4MIYA8ujTJ2dPl99++H75/q9+Uf7jh98v&#10;//sb/wEB3P+/gPPCGcPxdo4cBwo8QOMhAGl2z59/vkMA79+7HwRwOwjgzXJt62q5AgFcWyuXuFW3&#10;GATQdgD5Ghjf+Zub5fZvQCRwUjuA7CaMlyn+L2gQQcjfTDQUngvkYXNuOS3F3KtB+rgFuLa+3sHG&#10;RnNFtB5JATY2N8rlHfJ3rdzaZvdvu3lu8cnTJ+Vz/vVVEECebTwOAngUaE1Bdm+DyIAgktAP+bwa&#10;/Hh8LmKC7zMZ7A3/ehJIVQc8OwoaYgghgxBGQbsfxPxeszO4lwB2PkEcJDA9R7jzvB63drsE8DY7&#10;fl0C2Gsnz+Ey+26eE70aOXM7gZotjwvZ/zleMmoxdhCwBjrtEsDH4Zv7zQ7gtavXy+bGZhDA1bIw&#10;H6Qrcpe85f/4cnu2cwuYZwDJU76mJy4GuSMQ+boSF4fsBC4sLpW5OHdmZq75MMfE2EQZuzBSRoPY&#10;jQYJHA0S2Oz4BRFsfp462dn9OxPk8Ny5cjHI4sWLI0YAZ8pk84ng5bK4slZW1zfL5lbExq3tiIUH&#10;4eenHQL4ZcdvbkP0HY7hOO6Rc6oNnrfK75z/xCx1iNpEDWPj5Vpc+K5G35uJXsgHHz+K/PjNB++V&#10;7/3y5+Xff/Dd8g//+e/lnbt3b8YJ9+PExxH8nzeT1YRwDMfbOXIc5IDk9skXX9AQCMTnEVdPmubK&#10;zgAk8FY0Yp7j2uJhfm7TrV1qPinIbmAHfDI4/o4GsIvVssJXtCwFYVxYLEvRFBbneG5wriwGSVwI&#10;cshPbiXzPCG3lbm9vB5zs9t4hQ8PgCAEYIv1uXUIWbgeJOEGH/q42ez83bl3p9wP8sezi8+eP+vu&#10;/kVT7zbvr5IAAq0ryPb9oCLxIkDhEeERCXQiKIg4NTBC1ZCshngFAWsIH2SPHb8gaNwavhsNOnyz&#10;HYTv1k2eA+zc9uWW7/o6Xyq+2hD9FT5QFGjIhBGK1Uur5RIXAdzm37xcNrklrJ1BnvcLUtjcAjZC&#10;OOhO31dN/Gq+BjlOMmqxdVCwjnyPHbDTgwcPw1d3w0+7u4CXVi/Fhd5Sk7cLXNRNTUXOBvGLXCXn&#10;ydMNfEM9iHzd2Nws65y3th7+Wwtf8l2PS2VhbiHOnSmzE1NlNi4AZ8figm9kJHCxzAahbBAXgrPR&#10;6LjdPM3FIheNQSBnOTeI38ISO/9cCEb8XIkYuMGO8L244Os870vt2rkF3LWj9B2O4Tju4flUA/FH&#10;HCrflW+qs9Qg1VkRP+oXdzh4lplHYHiWdnx6upy+cL689+kn5Zd/+H359k9/XP71u98qf//v/1Le&#10;uXPnRhS7e1HgHsWknzeL9CsWw/F2jhwHClAFKbHDFTSFlF3Ap08JyiCB0Rh4QJxGe5tnuNi1gYBF&#10;I9+Kpnwlmvlmg2jQDfik8F7QTDaiKWxcWivr0VQ6WC1rQRD5yScOL0ej3wxSwHOG3G7mYfSdh/tZ&#10;F3A7OnALQrF9a4f43XtAI4jmH0SEr7DhPxx0yB+7f9EU/tYhgP1y40XD1+8F+eVFwguTilOtQDka&#10;AtUlgh0C2CF/zS3gLvFjl69D+oKgBem7GUT9+tUr4dcgfUEYuK3Ps538x5iZGb77jy+B5j/FjJcJ&#10;MNH5OTk1WaZmggjMBnFgp5kdZ3aeI1Yu8Yxg9/lAng3028NOBJ0EIrP0EPmrET4g2zhqNjwu1GKg&#10;hlpMHQasiU7y904Dut8lgd1bwVc2g2yth98ib8nV1biQW4sLuw1yNXIeMt/s2HZJ+bXrN+L363HR&#10;djXI+laQwitB9DfKWpx/iYvDIIOrcSG4Oh8EMi4CVyMGOj8D4eOVeH1lcTEuGLkQiAtHLiCDSF7i&#10;S943oo7wrx6v3gjyR/7HBUbI+/gxn6T+vKldHd/t3f0DwzEcxz08nwTPVeUYMamaKrJHTSLfdLEq&#10;4sdz0jzyciXyaiUufqfioouvP+M/YP3+ww/Kz37z6/KNH/2g/PO3vl7+x7/8c3lne/t6efjwbkz4&#10;MAobnwT+876ikoUcjrdz5DhQkO4GamcXUCSQRslOoIKV3UCa670IVG7jbW/fbr449tbNaMDsxjRg&#10;p2c/uIV8M5rDjWgODfi+PgOv8fUTPGsIyeRDA6zDejuIJNkBz5iBRx3SxzN/T4L4sfPXkL8vvwh9&#10;+FdYuzsCrwIBBC7DVwn5Xv5XsQJOBncQBewLCJRIIASwKWId8seO313ioiF+4ddrQQ62uDDga4OC&#10;uC3NFz45CtEbGblYLlw4V86dO1NOnz5ZTp36rJwEJz8rJ05+Wk7wO6+fOVXOxDHnLp4vF0ZHykiQ&#10;Q66I+XqRBXacg4iw6+REkAsVbqEQryKAFF2KbyZ+0jvDbZNRs+XLQC2WDgvmQxf5upPr3Qu+7qMf&#10;d7a54OP535tNfpKnV4PU8SgIf5PvO9+hyK35II53uFsQP2/Hubd4dCTOvxHn88ESzrvG+UEqr4XP&#10;rsXFYsbVuFi8Gu9vxXFbcfzWFl8k3iGW14P03by1HXOzDvUgmmeQv2fPIPTtu39gOIbjuIfHF1Ce&#10;qk4Qi+SWLqa5CFUfpT5B+JpNFTY0oufxyAt3u9hJX1ldLbNxUXRxbKycOnu2vP/Jx+XdP/y+/PAX&#10;Py//8d1vl3/6z38v/+1r/1jeuX37WrDHOzExzwE+bYqbFzAJ5YIOx9s5PAbA3mBtJ4E0zs5uD0RQ&#10;/6nCb/MJ7P60IJoCOwt3ozHcicaQwet8QKDZwYnk8B2cHbC+gef8AF9ZA/HjQx8897ef/O02BUe2&#10;x4scea2vEtkOioFOHHQIUBsRVDzskD9iQc/2bUP22R2O5n2FneBLDfFbbf5jzEyZnZ4o42MjDfE7&#10;HVe0kL3PPvukfPLJR+Xjjz8oH30E3i8fAv7+5MPy8acfl09OfFo+O3WinDxzupw+H6RxZKSM8qnU&#10;mZnm06Z88IDnQ7k9zE4UO8YUVYqs4kgkEPkzAXT9M7KtHDXbviwcdSA/+snX8m3ngo9vAOjcjmoa&#10;FcQu8pPHQG7Hxdx2kDr+1m4rF2TcPuaTi9yOvc8dg/txbuBuEMm7kf+d84MsRqPbZo7w0XYQ9ozb&#10;QRZv60Iy1oFE3r4dTTJIH7d77wbxY9fvwcOIPb7+hU//fs73JxKvxC5+2++f4RiOwwyPoV5QTVBO&#10;AZE/7fiJ+EH6qFHs9EH62EHn2w74SqxVnqHlQ1RxgTs+OVnOnj9fPj15svzpgw/Kr3732/LDn/+0&#10;/GcQwK8FAfyf/+efyjs3b27FpLdjcp4DfBILdm4DSwgvYhJ2ON7O4QELPGg9cCmkav57mn4Esojg&#10;3ue+HHFVXkM0BW4lP4ym8ECI5tAgmgiv80EBkkTET7ftqgjC15C+kOvzLvFrnvnjQx9/5iKIB8Gd&#10;/A0JoMPtIP97HOB/jwGgWxg7V7IQhCABNHZ2gZvn+4L4NV8TtLrU7Pgt8L9kZ4KsTYyUsZHz5Xx3&#10;x+/Thvh9HMTvw4b4ffhhkL7ABx++1wVEMF7nfQgix588EUQwiGNcEZ/l/8rG1fHE1FSZ4VlSPjEe&#10;RJAiyncGUlS5qqbYQlKIK+IW+bULqDqZ9Xe4nRw1m75MHHUwB3qgIzboNKturgep0uMf5C55S76y&#10;K8jFHD/523OVYzsXZsQG/0UoECSS3UQ//z7nNwjyCPCPI17buZiMZnmPNTk3SB/EsiF+jzrr+Pd8&#10;7pK//f3uOOw1HG/n8BiqQbGWc2n3gupZkyNcTIn4Qfr4DlSem+VDjnzfKd90QQ1r/i1mXNiOxwXu&#10;hYsXy8nTp+Mi+NPyx/ffL+8GAfzxL35evvWD75V/+/Y3yj/9x7+Wd27cuBIT34oFuA3MfwR53gjg&#10;xS0nxHC8ncMDF3jgCtoJBE4AaJpcXIgM6jkwdoL2gtf24ykFG0RjeFLB02geDbrzMD9r7YBt9C46&#10;suwC0tc87xdg549n/kT+OsSv3sizPV7kyGu9CnBb7I2Buv93yF8UNJE/btffuN75YNDljfXmC8Ih&#10;fvNz02VmeqL5f84QvwvnTpWzp0+Ukyc6O34ffvhBQ/I++OC98j54/08d6G8Q7zcIIvhBEMEPgzB+&#10;9OknQQY/KyeCCJ45d66cjyI5yndKBhHklgn/PYSCSnGFBFJwuUUJmaAQE7PEE/qgm2pkG9xGQs2W&#10;LxtHHcyBLuhY8zU2YjcQf5O3Oxd9QeogfPzd5DP52tSCuECkLgT42Zwbr0Mk/fwncf6T8EMbiC0B&#10;ArlDLgHzMF+zFnUh8j/IX+fWL/5Cn7qfhmM4DjM8hmpQDimPlEOd/OmQP2oPNah5tq+708eX3es/&#10;IPFvL/nf55OTk2VsnMdjRsr58+fL6TNn4kL5s7gQ/qj84b0/NQTwp7/6RfneT35Uvvn975Z/4z+B&#10;XLu2WW7fvhGLcBv4YbOoilsbCRyOt3PUgldQEDuIHW8OHex9JqwO3tvFFxRqw+cU7wSeLWsQ5wPm&#10;312zByB8DYj1DvYSv3oTB9keL3LktV4VuD2y750UqKDRxH3nj0+FX+GTn3y4Y3mp+V44iN/E+EgZ&#10;HTkXxO90OXM6CNunH5ZPua37YYfs/fFPf2jwpz/9cQfvvQf+VN6L94U/NXivgw/eL+998EF570PI&#10;4CdNcTwJEYxCeTGI4FiXCHIVTYGFBPKdghReCjA7gb4LiG6qj21w+4CaDb8KHHUwh3RCz325HsQK&#10;v///2zvX5iaOLAzr//+FfNiqZCuVbJKtAOEi2dbF1sXynRgMduJwWSBhAwngEGwg1XueHr2eo/bI&#10;FmxSKeQ+VW/ZGs1Md89MP3q7e6ZHZlDi2HEPqD6rvtJ7eMyFuJ0TdZ71Y10fbX+GYiMzijQLYfii&#10;6YtpUf/Hh329+UvPVY4c7xP+GkqV1h/qjmcljReYowc7GJng9ZcYPxm+VTN8w+Ew8gvTt7S0FDqd&#10;Tmi1WmF+fj6av8tXroQLly6Fr8wAfv7lF+GTzz4N//jnx+EjM4G1u3e/t53ft0QeWWJPLNGylUtm&#10;ih/G0gRWFcQrx+xGeq51AU+SfgT14yBxTb2zgPU0ctuk6U5SOdSr67wQL70f13j5U52HSMs86Xxz&#10;/FPzB9A0lKEpgZjOZW93N87byBtgNjbWwspwEPq9pbC02AptHuiYr4dG/XKoX/0mXMXYmdErDB+9&#10;fpfDVTN29AheqzMcbGLYlx4/ZJ+vIjN9V0aKBtDA2BiZwGazGU1gv9+PMF1bW4utakwgrW1vAjUU&#10;XNVQHr+mpjOAH2oo/yqXyqvzj3xdjKawQn6diTqu37b+GapKoxT5YJ/kjTySV/Ks80N5CvlzhHLk&#10;mCbS68ZLdcVL9YXrHFbSaKFXXD1/mD+GfDF/jEzcuHEjNlLp5YNXMn3wq83tLWb84Bnmb874VjfO&#10;wT5M4EVj5tcXL4Qvv/53+PyrL8Kn//os1Pb3dw1wPxjg/mNg/ik6TkBNJgA3FUdAI8NVBfPKMbtR&#10;db5RelGn8j8OY+K6OiGWn5R+VKZVZXqnKO3xm9b0eZ2HSMucnmOOPTCDGzJ/cdjXmT+GVRle5T4W&#10;5vBjSpfrmL91M3885NHrmvlrhw5P8i7MhQXu4atfCfVrhaLZMzUa9Qi5hQUziQa9VsvU5ongVvzL&#10;5yb3/TUXotGbMyg25g2Ktg33xQDJhZEBpNXc7XaPTSCQZXiFdwrLBJJvHlzABFIebwIR5U6vPx0f&#10;KT1+H2r4MvjyqdySjsc0Gt/Oq3r991ex3yIt5b3a+Ek5ckwTVdcO8nVEUv2Q+RMrMX/q+WMi+4KT&#10;hfmj54+RClgl4we7ZP5kABFsg3twjsZuvdGIjeHLxtBL1ni+cOliqO3t7YT9/T0D3B0D3EMD9OMI&#10;agHuXXsBc8xuVJ3vs5Re9P+XgPVpqtrmHfQ+ps/rPERaZo5b+aN90vylPX8yfwyvCmrM5cfcfcNh&#10;8YTv0qIBjelcMH/zjTDfuGYG0AyfwWsumj5bZkYOyAE+IAgQe2Yce31eAdY/bh0LlNwP045PDrfM&#10;EGIKCwmWfj9sC2S3trZi/jCBuicQKMsE+uFgyltlAk9eY+PH70ONtBxSWl4vXSdS1ToTFeu4bTOF&#10;0nQKkX6yz6jqcqTKkWOaqLp20mtO16TnJQyBJTJ/jDZg/nzPn8wfXINXvscvlcwgt7gcrxtl65to&#10;FM9Zw7l269a2JYAJ/M4AV7RyATXABnBq4WYDmKPqfGeVOg+RlrkKaDJ/AA2GYJYwTTxVK/OHqRLU&#10;uI+Fef16XVq0ndAyOC2YwZs3o4fhw/hhAPmf5U37nl4+jB0wZDgEMLIfhm/X19fiXz6znO/Te2RS&#10;ePI/y/iOdViffcgEAmFa4kBZU8RQLlrs3gRSfplA8dIrPX4faqTlmHXlyDFNpNdNWv/FSvFS5k+9&#10;f2oo64EPnvL15o/GKYyiVy+VRjNSlhWN41HDeNAPA2MtfONzjWkWbt781gB3K96Poyff1MoFbmrd&#10;kuG0QMgXOEeOHLMbvq6r/leZP3r+MH8ALTV/Zc/fluv564WuwQoD2DFz1241S9lnltEz2Bv10GHq&#10;MHgM1bIfHtxgyJb9cpM0f/nMcv+UnG6a9vfQAMhUAJJ12Ybt2Sc3YNMi9yaQFrs3gb4XUKCfxEqU&#10;I0eO2Ym0fvu6742fN3+wQ0O/Mn/ccqKnfeEbLIJZ8ApjF3v3nNFj9EINYrgGv+Ac29GQ3TCObcJK&#10;4yA8Y5+otrmxanBcN1hej69Y8ve7ADggDtDVuk2BhnyBc+TIMbvh67qgJvMnoKXDvgIarVmAhinD&#10;uAlqAKswXmqtFhrY8iFGz1q+9Optbm5EeGHsdnZ49+/taMpgFr1zCINGyxnxP8v4XvNlsQ3bYhDJ&#10;BxDEHKrHUOaQv+pVJK8ygexDw8G+oazhYDWWJ5lAf/xQjhw5ZifS+q16P4mVMMOPkviePzgFd2CQ&#10;eux8g1UNYc8p3xiGV/CWd+rzoN13sNL2C7/2jYmotrrC9AfLtvF6uBFvei6mP+DJE8ahcaX+Zuds&#10;AHPkOL+Rgg0eCGiYHwFNPX+YJJk/gATQABXQAmoCmoYq6AkU1DB93B+4vc20LDvRfLEfTB2QxITR&#10;Gwc06WFE9MxJWsb3rAfTyAvbwjiZQiAJMIFnnEvL0vbyJhDj6O8JZP/qCRQn1VjOBjBHjvMVaf1W&#10;vRcr1fPnWYn50xO/YqXMHzyCk+lQLoz0XFKjWIyET7xXn/lVIyeNffHd+LDSmCzVBn2DrrW2V4bL&#10;sYXNjgAcrWfgDcjpnlQvIAXwhUK+wDly5JjdSMEmAwgb1PuHGcL8ATTgQw8ccMJg0dNG7xogA2pe&#10;AE5Dr/TKwSLMGUADjBg4mMR+2T/Q5IZpAEqaiJ5HScv4Ho6xPtvRKyljSP4whJpfS9Aln5g/9QaS&#10;J5YrX4AWI6qGMvsH5jKAQD4bwBw5zlek9Vv13rNSvX9ipR76gEcYN5gnDsEeuMhQL8O8cBMm+fuT&#10;8WswEs8GJ2nsipOwjjlX4+tRYaVxyk+WXuPVSt2lxbA86FuCxfxXwBpoAzeASSYxgWSaAnigIV/g&#10;HDlyzG6kYIMFatHSSFTvn55iwyQBKIYlZP7U85e2avmOdWCQwOZvSRHQvOnD6JEmfEJA1YtlfC9D&#10;6M0geZQRBJ6YQNhHXjUsjAkkX+oJFHj9PYHkTZykVe9vmZEJrGIlypEjx+xEWr89J8VKb/7U8wcr&#10;YQnMo4GpURLMHoyU+YNFGEMY6W9J8cYPrqmBDOt4xSpmj0n4eVuWf/NWjfm2Fk1Mv7C6unLcC8iO&#10;aRmTOYALQIEbBVBhqqCWI0eO2Y0qsAlq8AFOAB5ApOEMQIWhAmZ+2Bf5+1gENkwY5grzSA+dDJaM&#10;H2nI7JGmTBciH15azjreEAJfGUFMpQCs4RdBGNMHdL1kUlmP9cmjOMn+SSs1gOKlZyXKkSPH7ERa&#10;vz0nYQFcECfhBdygo00NUBq+sFLmz/OSz2KkRkbYTiMjMn7HnMT0jQwfr0YVJz0fa+02Uyo0rTW+&#10;aAkw9cFqbOGqFxAwsmNgCdwowGmt2hw5csxupGAT1AALBgvwwAugpOEMeALQqoZ8gVo65KsWLT1z&#10;7AugqZcPiAEu0sR4IoyWRH68tFzrsp2MIflV7yAmUKYV7mkYRr2W5BOzmoIYTmJU4ST7kDll/6RH&#10;HrIBzJHjfERav8VJGUC4AHPwUzJ/GiXB/KnnD9Zg/DQ6gmARoxOwyTeO/aiI+OPNnlhZxchanGzV&#10;1Om0LLECbkqITOEwBTcSUOt20g5VUKTvx+FbALiAsFro+t/E8vi91nVi+8OjSh0ech9SoVcjxc9H&#10;1eKVQFXLeUdkqjKN0zT+LsvTZcfjXTQ6fidl5eD4jo7zmDj+o/Pw5i0qfoSiuCBH0gX6Bxfrn6S3&#10;f0hlOtPqzWl6m8qutQq9rtKbVMXxQUfoNSqP598nO68jHdo5Pim7fqT0uvLfRU3YDqXbOo1dY6N8&#10;+WsrLov1xeqF1Ute3P/ixUH41Vqc//35iRm3RwaoO+H27q5xZNt4sh56/UFotTuh3VkMnUUmZjYT&#10;2O2FwXAlrK5vhM2tb8P2zR3bZi/8cOduuP/gYXj04+Pw2Pb39Ndn4fnBy3Dw0kzb72Y2X1m6lv6r&#10;IzOfdt7Q0eu3dh5H59aujWO9QcVyznFc37ZlH78Zbw4s789f/BZ+fvI0pnfv/oPw/f6dsHN7N2xd&#10;3w4rlvf+8jB0Lf+LSz0rw2L8O1i2fK9txHVuxTzfCw8e/hj38/SXZ+HZ84O475eRa+R5nF2eHcUy&#10;x7kTKlvsp6tYv+qceo2d3zMUr52Yz3L7yXmqSr/YR7lPXedOLBtLq0hv8jE5mbZ+N8rfkqLn96RG&#10;37ttT5elN1aeUum6x2nw4yu5tNP3lacaexd6RXp/vfzxP0M6X9Mq2d7Xhckqjv1frtHxL6+f363e&#10;6h3S5Xul4dzZSm5BkQ7KabEem5d6aMYt3nscR0h2jH9bxpO10B/AmaU4aXOTqV7sb7vTiRPZD2h4&#10;mkHcNqPIdjD2nplA9vUTvX9PuCf6l+jTnpkRfE6jmXyQfytPvA4p66jch4eH4X+pUs0eatKtZwAA&#10;AABJRU5ErkJgg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CqJg6+tgAAACEBAAAZAAAAZHJzL19yZWxzL2Uyb0RvYy54bWwucmVsc4WPQWrDMBBF&#10;94XcQcw+lp1FKMWyN6HgbUgOMEhjWcQaCUkt9e0jyCaBQJfzP/89ph///Cp+KWUXWEHXtCCIdTCO&#10;rYLr5Xv/CSIXZINrYFKwUYZx2H30Z1qx1FFeXMyiUjgrWEqJX1JmvZDH3IRIXJs5JI+lnsnKiPqG&#10;luShbY8yPTNgeGGKyShIk+lAXLZYzf+zwzw7TaegfzxxeaOQzld3BWKyVBR4Mg4fYddEtiCHXr48&#10;NtwBUEsDBBQAAAAIAIdO4kB557oEBAEAABMCAAATAAAAW0NvbnRlbnRfVHlwZXNdLnhtbJWRwU7D&#10;MAyG70i8Q5QralN2QAit3YGOIyA0HiBK3DaicaI4lO3tSbpNgokh7Rjb3+8vyXK1tSObIJBxWPPb&#10;suIMUDltsK/5++apuOeMokQtR4dQ8x0QXzXXV8vNzgOxRCPVfIjRPwhBagArqXQeMHU6F6yM6Rh6&#10;4aX6kD2IRVXdCeUwAsYi5gzeLFvo5OcY2XqbynsTjz1nj/u5vKrmxmY+18WfRICRThDp/WiUjOlu&#10;YkJ94lUcnMpEzjM0GE83SfzMhtz57fRzwYF7SY8ZjAb2KkN8ljaZCx1IaPeFAaby/5BsaalwXWcU&#10;lG2gNmFvMB2tzqXDwrVOXRq+nqljtpi/tPkGUEsBAhQAFAAAAAgAh07iQHnnugQEAQAAEwIAABMA&#10;AAAAAAAAAQAgAAAAzD4EAFtDb250ZW50X1R5cGVzXS54bWxQSwECFAAKAAAAAACHTuJAAAAAAAAA&#10;AAAAAAAABgAAAAAAAAAAABAAAACZPAQAX3JlbHMvUEsBAhQAFAAAAAgAh07iQIoUZjzRAAAAlAEA&#10;AAsAAAAAAAAAAQAgAAAAvTwEAF9yZWxzLy5yZWxzUEsBAhQACgAAAAAAh07iQAAAAAAAAAAAAAAA&#10;AAQAAAAAAAAAAAAQAAAAAAAAAGRycy9QSwECFAAKAAAAAACHTuJAAAAAAAAAAAAAAAAACgAAAAAA&#10;AAAAABAAAAC3PQQAZHJzL19yZWxzL1BLAQIUABQAAAAIAIdO4kCqJg6+tgAAACEBAAAZAAAAAAAA&#10;AAEAIAAAAN89BABkcnMvX3JlbHMvZTJvRG9jLnhtbC5yZWxzUEsBAhQAFAAAAAgAh07iQO8h0mPX&#10;AAAACQEAAA8AAAAAAAAAAQAgAAAAIgAAAGRycy9kb3ducmV2LnhtbFBLAQIUABQAAAAIAIdO4kAF&#10;OMHXjgIAAEEFAAAOAAAAAAAAAAEAIAAAACYBAABkcnMvZTJvRG9jLnhtbFBLAQIUAAoAAAAAAIdO&#10;4kAAAAAAAAAAAAAAAAAKAAAAAAAAAAAAEAAAAOADAABkcnMvbWVkaWEvUEsBAhQAFAAAAAgAh07i&#10;QLrvlRBfOAQAMjgEABQAAAAAAAAAAQAgAAAACAQAAGRycy9tZWRpYS9pbWFnZTEucG5nUEsFBgAA&#10;AAAKAAoAUgIAAAFABAAAAA==&#10;">
                <v:fill type="frame" on="t" focussize="0,0" recolor="t" rotate="t" r:id="rId15"/>
                <v:stroke on="f" weight="2pt"/>
                <v:imagedata o:title=""/>
                <o:lock v:ext="edit" aspectratio="f"/>
              </v:rect>
            </w:pict>
          </mc:Fallback>
        </mc:AlternateContent>
      </w:r>
      <w:r>
        <w:rPr>
          <w:rFonts w:hint="eastAsia" w:ascii="Times New Roman" w:hAnsi="Times New Roman" w:eastAsia="宋体" w:cs="Times New Roman"/>
          <w:color w:val="auto"/>
          <w:lang w:eastAsia="zh-CN"/>
        </w:rPr>
        <w:drawing>
          <wp:inline distT="0" distB="0" distL="114300" distR="114300">
            <wp:extent cx="4505325" cy="5350510"/>
            <wp:effectExtent l="0" t="0" r="5715" b="13970"/>
            <wp:docPr id="39" name="图片 39" descr="8d4149122ef68c96f493977af07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8d4149122ef68c96f493977af072930"/>
                    <pic:cNvPicPr>
                      <a:picLocks noChangeAspect="1"/>
                    </pic:cNvPicPr>
                  </pic:nvPicPr>
                  <pic:blipFill>
                    <a:blip r:embed="rId16"/>
                    <a:stretch>
                      <a:fillRect/>
                    </a:stretch>
                  </pic:blipFill>
                  <pic:spPr>
                    <a:xfrm>
                      <a:off x="0" y="0"/>
                      <a:ext cx="4505325" cy="5350510"/>
                    </a:xfrm>
                    <a:prstGeom prst="rect">
                      <a:avLst/>
                    </a:prstGeom>
                  </pic:spPr>
                </pic:pic>
              </a:graphicData>
            </a:graphic>
          </wp:inline>
        </w:drawing>
      </w:r>
      <w:r>
        <w:rPr>
          <w:color w:val="auto"/>
          <w:sz w:val="20"/>
        </w:rPr>
        <mc:AlternateContent>
          <mc:Choice Requires="wps">
            <w:drawing>
              <wp:anchor distT="0" distB="0" distL="114300" distR="114300" simplePos="0" relativeHeight="251677696" behindDoc="0" locked="0" layoutInCell="1" allowOverlap="1">
                <wp:simplePos x="0" y="0"/>
                <wp:positionH relativeFrom="column">
                  <wp:posOffset>1730375</wp:posOffset>
                </wp:positionH>
                <wp:positionV relativeFrom="paragraph">
                  <wp:posOffset>3061970</wp:posOffset>
                </wp:positionV>
                <wp:extent cx="75565" cy="90170"/>
                <wp:effectExtent l="12700" t="12700" r="18415" b="19050"/>
                <wp:wrapNone/>
                <wp:docPr id="40" name="矩形 40"/>
                <wp:cNvGraphicFramePr/>
                <a:graphic xmlns:a="http://schemas.openxmlformats.org/drawingml/2006/main">
                  <a:graphicData uri="http://schemas.microsoft.com/office/word/2010/wordprocessingShape">
                    <wps:wsp>
                      <wps:cNvSpPr/>
                      <wps:spPr>
                        <a:xfrm>
                          <a:off x="4179570" y="4239895"/>
                          <a:ext cx="75565" cy="90170"/>
                        </a:xfrm>
                        <a:prstGeom prst="rect">
                          <a:avLst/>
                        </a:prstGeom>
                        <a:solidFill>
                          <a:srgbClr val="0070C0"/>
                        </a:solidFill>
                        <a:ln>
                          <a:solidFill>
                            <a:srgbClr val="0000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36.25pt;margin-top:241.1pt;height:7.1pt;width:5.95pt;z-index:251677696;v-text-anchor:middle;mso-width-relative:page;mso-height-relative:page;" fillcolor="#0070C0" filled="t" stroked="t" coordsize="21600,21600" o:gfxdata="UEsDBAoAAAAAAIdO4kAAAAAAAAAAAAAAAAAEAAAAZHJzL1BLAwQUAAAACACHTuJA/7SVntkAAAAL&#10;AQAADwAAAGRycy9kb3ducmV2LnhtbE2PsU7DMBCGdyTewTokFkTtmhBCiFMBEmwdWljYrrFJrMZ2&#10;sN2mvD3HBOPdffr/75rVyY3saGKywStYLgQw47ugre8VvL+9XFfAUkavcQzeKPg2CVbt+VmDtQ6z&#10;35jjNveMQnyqUcGQ81RznrrBOEyLMBlPt88QHWYaY891xJnC3cilECV3aD01DDiZ58F0++3BUe/j&#10;eo7Wvj4l9yFKeZPwar/5UuryYikegGVzyn8w/OqTOrTktAsHrxMbFcg7eUuogqKSEhgRsioKYDva&#10;3JcF8Lbh/39ofwBQSwMEFAAAAAgAh07iQCt4TExwAgAA6AQAAA4AAABkcnMvZTJvRG9jLnhtbK1U&#10;S27bMBDdF+gdCO4bya4dx0bkwLDhokDQGEiLrmmKsgTwV5K2nF6mQHc9RI9T9Bp9pJSP0y6y6Eaa&#10;4QzfzLyZ4eXVUUlyEM43Rhd0cJZTIjQ3ZaN3Bf30cf3mghIfmC6ZNFoU9E54ejV//eqytTMxNLWR&#10;pXAEINrPWlvQOgQ7yzLPa6GYPzNWaBgr4xQLUN0uKx1rga5kNszz86w1rrTOcOE9TledkfaI7iWA&#10;pqoaLlaG75XQoUN1QrKAknzdWE/nKduqEjzcVJUXgciCotKQvggCeRu/2fySzXaO2brhfQrsJSk8&#10;q0mxRiPoA9SKBUb2rvkLSjXcGW+qcMaNyrpCEiOoYpA/4+a2ZlakWkC1tw+k+/8Hyz8cNo40ZUFH&#10;oEQzhY7//vbj18/vBAdgp7V+Bqdbu3G95iHGUo+VU/GPIsgR9weT6XgCkDvIw7fTi+m4Y1ccA+Fw&#10;mIzH52NKOOzTfABP4GWPMNb58E4YRaJQUIfWJUbZ4dqHzvXeJUb1RjblupEyKW63XUpHDiy2OZ/k&#10;y3v0EzepSVvQ4XiUI03OMLwVhgaisiDA6x0lTO6wFTy4FPvktj8NkufrdV/CiVtMcsV83SWTTL2b&#10;1Cg48tkxGKWtKe/AvzPdYHrL1w3uXzMfNsxhEpEodjXc4FNJg+xNL1FSG/f1X+fRHwMCKyUtJhuV&#10;fdkzJyiR7zVGZzoYxV6HpIzGkyEU99SyfWrRe7U0YHWAV8HyJEb/IO/Fyhn1GSu9iFFhYpojdsdh&#10;ryxDt3F4FLhYLJIbxt+ycK1vLY/gsYvaLPbBVE3q9iM7PWlYgDQv/bLGDXuqJ6/HB2r+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P+0lZ7ZAAAACwEAAA8AAAAAAAAAAQAgAAAAIgAAAGRycy9kb3du&#10;cmV2LnhtbFBLAQIUABQAAAAIAIdO4kAreExMcAIAAOgEAAAOAAAAAAAAAAEAIAAAACgBAABkcnMv&#10;ZTJvRG9jLnhtbFBLBQYAAAAABgAGAFkBAAAKBgAAAAA=&#10;">
                <v:fill on="t" focussize="0,0"/>
                <v:stroke weight="2pt" color="#0000FF [3204]" joinstyle="round"/>
                <v:imagedata o:title=""/>
                <o:lock v:ext="edit" aspectratio="f"/>
              </v:rect>
            </w:pict>
          </mc:Fallback>
        </mc:AlternateContent>
      </w:r>
      <w:r>
        <w:rPr>
          <w:rFonts w:hint="default" w:ascii="Times New Roman" w:hAnsi="Times New Roman" w:cs="Times New Roman"/>
          <w:color w:val="auto"/>
        </w:rPr>
        <mc:AlternateContent>
          <mc:Choice Requires="wps">
            <w:drawing>
              <wp:anchor distT="0" distB="0" distL="114300" distR="114300" simplePos="0" relativeHeight="251659264" behindDoc="0" locked="0" layoutInCell="1" allowOverlap="1">
                <wp:simplePos x="0" y="0"/>
                <wp:positionH relativeFrom="column">
                  <wp:posOffset>2738755</wp:posOffset>
                </wp:positionH>
                <wp:positionV relativeFrom="paragraph">
                  <wp:posOffset>2392045</wp:posOffset>
                </wp:positionV>
                <wp:extent cx="1329690" cy="347980"/>
                <wp:effectExtent l="920750" t="5080" r="5080" b="363220"/>
                <wp:wrapNone/>
                <wp:docPr id="84" name="圆角矩形标注 84"/>
                <wp:cNvGraphicFramePr/>
                <a:graphic xmlns:a="http://schemas.openxmlformats.org/drawingml/2006/main">
                  <a:graphicData uri="http://schemas.microsoft.com/office/word/2010/wordprocessingShape">
                    <wps:wsp>
                      <wps:cNvSpPr/>
                      <wps:spPr>
                        <a:xfrm>
                          <a:off x="0" y="0"/>
                          <a:ext cx="1329690" cy="347980"/>
                        </a:xfrm>
                        <a:prstGeom prst="wedgeRoundRectCallout">
                          <a:avLst>
                            <a:gd name="adj1" fmla="val -116427"/>
                            <a:gd name="adj2" fmla="val 147262"/>
                            <a:gd name="adj3" fmla="val 16667"/>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eastAsia="宋体"/>
                                <w:lang w:eastAsia="zh-CN"/>
                              </w:rPr>
                            </w:pPr>
                            <w:r>
                              <w:rPr>
                                <w:rFonts w:hint="eastAsia"/>
                                <w:lang w:eastAsia="zh-CN"/>
                              </w:rPr>
                              <w:t>加油站站址</w:t>
                            </w:r>
                          </w:p>
                        </w:txbxContent>
                      </wps:txbx>
                      <wps:bodyPr upright="1"/>
                    </wps:wsp>
                  </a:graphicData>
                </a:graphic>
              </wp:anchor>
            </w:drawing>
          </mc:Choice>
          <mc:Fallback>
            <w:pict>
              <v:shape id="_x0000_s1026" o:spid="_x0000_s1026" o:spt="62" type="#_x0000_t62" style="position:absolute;left:0pt;margin-left:215.65pt;margin-top:188.35pt;height:27.4pt;width:104.7pt;z-index:251659264;mso-width-relative:page;mso-height-relative:page;" fillcolor="#FFFFFF" filled="t" stroked="t" coordsize="21600,21600" o:gfxdata="UEsDBAoAAAAAAIdO4kAAAAAAAAAAAAAAAAAEAAAAZHJzL1BLAwQUAAAACACHTuJAls0djtoAAAAL&#10;AQAADwAAAGRycy9kb3ducmV2LnhtbE2PsU7DMBCGdyTewTokNmqHlLQNcSpRxACdCB3a7RKbOCK2&#10;o9htA0/PwQLbnf5P/31XrCfbs5MeQ+edhGQmgGnXeNW5VsLu7elmCSxEdAp777SETx1gXV5eFJgr&#10;f3av+lTFllGJCzlKMDEOOeehMdpimPlBO8re/Wgx0jq2XI14pnLb81shMm6xc3TB4KA3Rjcf1dFK&#10;2D6sHnHzNT3v2y7bVaYelquXg5TXV4m4Bxb1FP9g+NEndSjJqfZHpwLrJczTJCVUQrrIFsCIyOaC&#10;hvo3ugNeFvz/D+U3UEsDBBQAAAAIAIdO4kD9X8PtVQIAAMAEAAAOAAAAZHJzL2Uyb0RvYy54bWyt&#10;VMty0zAU3TPDP2i0bx27qfOYOF00hA0DnRY+QLFkW4xeIylx8gOwZ80MDBtgzZrPaeEzuFJMmrQs&#10;ssAL+8q6Ojrn3CtNLtZSoBWzjmtV4PS0hxFTpaZc1QV+83p+MsTIeaIoEVqxAm+YwxfTp08mrRmz&#10;TDdaUGYRgCg3bk2BG+/NOElc2TBJ3Kk2TMFkpa0kHoa2TqglLaBLkWS9Xp602lJjdcmcg7+z7STu&#10;EO0xgLqqeMlmulxKpvwW1TJBPEhyDTcOTyPbqmKlf1VVjnkkCgxKfXzDJhAvwjuZTsi4tsQ0vOwo&#10;kGMoPNAkCVew6Q5qRjxBS8sfQUleWu105U9LLZOtkOgIqEh7D7y5aYhhUQtY7czOdPf/YMuXqyuL&#10;OC3wsI+RIhIqfvvx3e+vH359+n7788vd5/d3P74hmASnWuPGsODGXNlu5CAMsteVleELgtA6urvZ&#10;ucvWHpXwMz3LRvkIjC9h7qw/GA2j/cn9amOdf860RCEocMtoza71UtFrqOMlEUIvfXSZrF44H+2m&#10;HWdC36YYVVJA9VZEoJM0zfvZoKvvXla2n5X2B1mePU46O0jK8zwCAdNuY4j+cg0snBaczrkQcWDr&#10;xaWwCFgUeB6fsAEsOUgTCrUFHp1n52AIgXNUQf9CKA3Uwqk66jxY4faBe/H5F3AgNiOu2RKICFuB&#10;kntmY783jNBniiK/MVBuBcccBzKSUYwEg1shRDHTEy6OyQR1QoHI0CHbngiRXy/WXaMsNN1Aoy2N&#10;5XUDtU0j9ZAEjR3d6Q5hODn74wh6f/FM/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CWzR2O2gAA&#10;AAsBAAAPAAAAAAAAAAEAIAAAACIAAABkcnMvZG93bnJldi54bWxQSwECFAAUAAAACACHTuJA/V/D&#10;7VUCAADABAAADgAAAAAAAAABACAAAAApAQAAZHJzL2Uyb0RvYy54bWxQSwUGAAAAAAYABgBZAQAA&#10;8AUAAAAA&#10;" adj="-14348,42609,14400">
                <v:fill on="t" focussize="0,0"/>
                <v:stroke color="#000000" joinstyle="miter"/>
                <v:imagedata o:title=""/>
                <o:lock v:ext="edit" aspectratio="f"/>
                <v:textbox>
                  <w:txbxContent>
                    <w:p>
                      <w:pPr>
                        <w:rPr>
                          <w:rFonts w:hint="eastAsia" w:eastAsia="宋体"/>
                          <w:lang w:eastAsia="zh-CN"/>
                        </w:rPr>
                      </w:pPr>
                      <w:r>
                        <w:rPr>
                          <w:rFonts w:hint="eastAsia"/>
                          <w:lang w:eastAsia="zh-CN"/>
                        </w:rPr>
                        <w:t>加油站站址</w:t>
                      </w:r>
                    </w:p>
                  </w:txbxContent>
                </v:textbox>
              </v:shape>
            </w:pict>
          </mc:Fallback>
        </mc:AlternateContent>
      </w:r>
      <w:r>
        <w:rPr>
          <w:rFonts w:hint="default" w:ascii="Times New Roman" w:hAnsi="Times New Roman" w:cs="Times New Roman"/>
          <w:color w:val="auto"/>
        </w:rPr>
        <mc:AlternateContent>
          <mc:Choice Requires="wps">
            <w:drawing>
              <wp:anchor distT="0" distB="0" distL="114300" distR="114300" simplePos="0" relativeHeight="251664384" behindDoc="0" locked="0" layoutInCell="1" allowOverlap="1">
                <wp:simplePos x="0" y="0"/>
                <wp:positionH relativeFrom="column">
                  <wp:posOffset>4267200</wp:posOffset>
                </wp:positionH>
                <wp:positionV relativeFrom="paragraph">
                  <wp:posOffset>5023485</wp:posOffset>
                </wp:positionV>
                <wp:extent cx="269875" cy="182880"/>
                <wp:effectExtent l="12700" t="12700" r="22225" b="17780"/>
                <wp:wrapNone/>
                <wp:docPr id="10" name="矩形 10"/>
                <wp:cNvGraphicFramePr/>
                <a:graphic xmlns:a="http://schemas.openxmlformats.org/drawingml/2006/main">
                  <a:graphicData uri="http://schemas.microsoft.com/office/word/2010/wordprocessingShape">
                    <wps:wsp>
                      <wps:cNvSpPr/>
                      <wps:spPr>
                        <a:xfrm>
                          <a:off x="0" y="0"/>
                          <a:ext cx="269875" cy="182880"/>
                        </a:xfrm>
                        <a:prstGeom prst="rect">
                          <a:avLst/>
                        </a:prstGeom>
                        <a:solidFill>
                          <a:srgbClr val="3C44C3"/>
                        </a:solidFill>
                        <a:ln>
                          <a:solidFill>
                            <a:srgbClr val="2028AD"/>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36pt;margin-top:395.55pt;height:14.4pt;width:21.25pt;z-index:251664384;v-text-anchor:middle;mso-width-relative:page;mso-height-relative:page;" fillcolor="#3C44C3" filled="t" stroked="t" coordsize="21600,21600" o:gfxdata="UEsDBAoAAAAAAIdO4kAAAAAAAAAAAAAAAAAEAAAAZHJzL1BLAwQUAAAACACHTuJA2llsLNsAAAAL&#10;AQAADwAAAGRycy9kb3ducmV2LnhtbE2PMU/DMBSEdyT+g/WQWCrqOIKmCXnpgMoAagcCC5sbP5JA&#10;/BzFbhv+PWaC8XSnu+/KzWwHcaLJ944R1DIBQdw403OL8Pb6eLMG4YNmowfHhPBNHjbV5UWpC+PO&#10;/EKnOrQilrAvNEIXwlhI6ZuOrPZLNxJH78NNVocop1aaSZ9juR1kmiQraXXPcaHTIz101HzVR4vw&#10;3obPXd0/83Y/02I3bdOncZEiXl+p5B5EoDn8heEXP6JDFZkO7sjGiwFhlaXxS0DIcqVAxESmbu9A&#10;HBDWKs9BVqX8/6H6AVBLAwQUAAAACACHTuJAKDXP3HECAADpBAAADgAAAGRycy9lMm9Eb2MueG1s&#10;rVTNbtswDL4P2DsIuq9O3LRNgyZFkKDDgGItkA07K7IcC9DfJCVO9zIDdttD7HGGvcY+yW6bdj30&#10;sItNitRH8iOpi8u9VmQnfJDWTOnwaECJMNxW0mym9POnq3djSkJkpmLKGjGldyLQy9nbNxetm4jS&#10;NlZVwhOAmDBp3ZQ2MbpJUQTeCM3CkXXCwFhbr1mE6jdF5VkLdK2KcjA4LVrrK+ctFyHgdNkZaY/o&#10;XwNo61pysbR8q4WJHaoXikWUFBrpAp3lbOta8HhT10FEoqYUlcb8RRDI6/QtZhdssvHMNZL3KbDX&#10;pPCsJs2kQdAHqCWLjGy9/AdKS+5tsHU84lYXXSGZEVQxHDzjZtUwJ3ItoDq4B9LD/4PlH3e3nsgK&#10;kwBKDNPo+J/vP3//+kFwAHZaFyZwWrlb32sBYip1X3ud/iiC7DOjdw+Min0kHIfl6fn47IQSDtNw&#10;XI7HGbN4vOx8iO+F1SQJU+rRsMwj212HiIBwvXdJsYJVsrqSSmXFb9YL5cmOobnHi9FocZwyxpUn&#10;bsqQFpmcjAaokDOMbI1Rgagdyg5mQwlTG+wCjz7HfnI7HAYpB+V4vnwpSEpyyULTJZMRejdlkFJi&#10;seMtSXG/3vdkrm11hwZ4201mcPxKAuqahXjLPEYROWNZ4w0+tbIoxPYSJY313146T/6YEFgpaTHa&#10;KPLrlnlBifpgMDvnw9EIsDEro5OzEoo/tKwPLWarFxYED/EsOJ7F5B/VvVh7q79gp+cpKkzMcMTu&#10;6OyVRexWDq8CF/N5dsP8OxavzcrxBJ4aaux8G20tc+MTUR07PX/YgNzcflvTih3q2evxhZr9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NpZbCzbAAAACwEAAA8AAAAAAAAAAQAgAAAAIgAAAGRycy9k&#10;b3ducmV2LnhtbFBLAQIUABQAAAAIAIdO4kAoNc/ccQIAAOkEAAAOAAAAAAAAAAEAIAAAACoBAABk&#10;cnMvZTJvRG9jLnhtbFBLBQYAAAAABgAGAFkBAAANBgAAAAA=&#10;">
                <v:fill on="t" focussize="0,0"/>
                <v:stroke weight="2pt" color="#2028AD [3204]" joinstyle="round"/>
                <v:imagedata o:title=""/>
                <o:lock v:ext="edit" aspectratio="f"/>
                <v:textbox>
                  <w:txbxContent>
                    <w:p>
                      <w:pPr>
                        <w:jc w:val="center"/>
                      </w:pPr>
                    </w:p>
                  </w:txbxContent>
                </v:textbox>
              </v:rect>
            </w:pict>
          </mc:Fallback>
        </mc:AlternateContent>
      </w:r>
      <w:r>
        <w:rPr>
          <w:rFonts w:hint="default" w:ascii="Times New Roman" w:hAnsi="Times New Roman" w:cs="Times New Roman"/>
          <w:color w:val="auto"/>
        </w:rPr>
        <mc:AlternateContent>
          <mc:Choice Requires="wps">
            <w:drawing>
              <wp:anchor distT="0" distB="0" distL="114300" distR="114300" simplePos="0" relativeHeight="251663360" behindDoc="0" locked="0" layoutInCell="1" allowOverlap="1">
                <wp:simplePos x="0" y="0"/>
                <wp:positionH relativeFrom="column">
                  <wp:posOffset>4144645</wp:posOffset>
                </wp:positionH>
                <wp:positionV relativeFrom="paragraph">
                  <wp:posOffset>4733290</wp:posOffset>
                </wp:positionV>
                <wp:extent cx="1078865" cy="568325"/>
                <wp:effectExtent l="4445" t="4445" r="13970" b="6350"/>
                <wp:wrapNone/>
                <wp:docPr id="9" name="文本框 9"/>
                <wp:cNvGraphicFramePr/>
                <a:graphic xmlns:a="http://schemas.openxmlformats.org/drawingml/2006/main">
                  <a:graphicData uri="http://schemas.microsoft.com/office/word/2010/wordprocessingShape">
                    <wps:wsp>
                      <wps:cNvSpPr txBox="1"/>
                      <wps:spPr>
                        <a:xfrm>
                          <a:off x="0" y="0"/>
                          <a:ext cx="1078865" cy="56832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kinsoku/>
                              <w:wordWrap/>
                              <w:overflowPunct/>
                              <w:topLinePunct w:val="0"/>
                              <w:autoSpaceDE/>
                              <w:autoSpaceDN/>
                              <w:bidi w:val="0"/>
                              <w:adjustRightInd w:val="0"/>
                              <w:snapToGrid w:val="0"/>
                              <w:spacing w:after="0"/>
                              <w:ind w:firstLine="0" w:firstLineChars="0"/>
                              <w:jc w:val="center"/>
                              <w:textAlignment w:val="auto"/>
                              <w:rPr>
                                <w:rFonts w:hint="eastAsia"/>
                                <w:sz w:val="21"/>
                                <w:szCs w:val="21"/>
                                <w:lang w:eastAsia="zh-CN"/>
                              </w:rPr>
                            </w:pPr>
                            <w:r>
                              <w:rPr>
                                <w:rFonts w:hint="eastAsia"/>
                                <w:sz w:val="21"/>
                                <w:szCs w:val="21"/>
                                <w:lang w:eastAsia="zh-CN"/>
                              </w:rPr>
                              <w:t>图例</w:t>
                            </w:r>
                          </w:p>
                          <w:p>
                            <w:pPr>
                              <w:pStyle w:val="23"/>
                              <w:keepNext w:val="0"/>
                              <w:keepLines w:val="0"/>
                              <w:pageBreakBefore w:val="0"/>
                              <w:kinsoku/>
                              <w:wordWrap/>
                              <w:overflowPunct/>
                              <w:topLinePunct w:val="0"/>
                              <w:autoSpaceDE/>
                              <w:autoSpaceDN/>
                              <w:bidi w:val="0"/>
                              <w:adjustRightInd w:val="0"/>
                              <w:snapToGrid w:val="0"/>
                              <w:spacing w:after="0"/>
                              <w:ind w:left="0" w:leftChars="0" w:firstLine="0" w:firstLineChars="0"/>
                              <w:jc w:val="right"/>
                              <w:textAlignment w:val="auto"/>
                              <w:rPr>
                                <w:rFonts w:hint="eastAsia"/>
                                <w:sz w:val="21"/>
                                <w:szCs w:val="21"/>
                                <w:lang w:eastAsia="zh-CN"/>
                              </w:rPr>
                            </w:pPr>
                            <w:r>
                              <w:rPr>
                                <w:rFonts w:hint="eastAsia"/>
                                <w:sz w:val="21"/>
                                <w:szCs w:val="21"/>
                                <w:lang w:eastAsia="zh-CN"/>
                              </w:rPr>
                              <w:t>站址</w:t>
                            </w:r>
                          </w:p>
                          <w:p>
                            <w:pPr>
                              <w:pStyle w:val="23"/>
                              <w:ind w:left="0" w:leftChars="0" w:firstLine="630" w:firstLineChars="300"/>
                              <w:jc w:val="both"/>
                              <w:rPr>
                                <w:rFonts w:hint="eastAsia"/>
                                <w:sz w:val="21"/>
                                <w:szCs w:val="21"/>
                                <w:lang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6.35pt;margin-top:372.7pt;height:44.75pt;width:84.95pt;z-index:251663360;mso-width-relative:page;mso-height-relative:page;" fillcolor="#FFFFFF [3201]" filled="t" stroked="t" coordsize="21600,21600" o:gfxdata="UEsDBAoAAAAAAIdO4kAAAAAAAAAAAAAAAAAEAAAAZHJzL1BLAwQUAAAACACHTuJAmLd+ZdkAAAAL&#10;AQAADwAAAGRycy9kb3ducmV2LnhtbE2Py07DMBBF90j8gzVI7KhTJ01LGqcSSEiIHW027Nx4mkT1&#10;I7Ldpvw9wwp2M5qjO+fWu5s17Iohjt5JWC4yYOg6r0fXS2gPb08bYDEpp5XxDiV8Y4Rdc39Xq0r7&#10;2X3idZ96RiEuVkrCkNJUcR67Aa2KCz+ho9vJB6sSraHnOqiZwq3hIstKbtXo6MOgJnwdsDvvL1bC&#10;e/mSvrDVHzoXuZ9b3oWTiVI+PiyzLbCEt/QHw68+qUNDTkd/cToyI6FciTWhEtbFqgBGxEaIEtiR&#10;hrx4Bt7U/H+H5gdQSwMEFAAAAAgAh07iQHdwv09ZAgAAtwQAAA4AAABkcnMvZTJvRG9jLnhtbK1U&#10;zW7bMAy+D9g7CLovTtIkTYM4RdYiw4BiLdANOyuyHAuTRE1SYmcPsL3BTrvsvufqc4ySnfRvhx7m&#10;g0yK9EfyI+n5eaMV2QnnJZicDnp9SoThUEizyemnj6s3U0p8YKZgCozI6V54er54/Wpe25kYQgWq&#10;EI4giPGz2ua0CsHOsszzSmjme2CFQWMJTrOAqttkhWM1omuVDfv9SVaDK6wDLrzH28vWSDtE9xJA&#10;KEvJxSXwrRYmtKhOKBawJF9J6+kiZVuWgofrsvQiEJVTrDSkE4OgvI5ntpiz2cYxW0nepcBeksKT&#10;mjSTBoMeoS5ZYGTr5DMoLbkDD2XocdBZW0hiBKsY9J9wc1sxK1ItSLW3R9L9/4PlH3Y3jsgip2eU&#10;GKax4Xc/f9z9+nP3+zs5i/TU1s/Q69aiX2jeQoNDc7j3eBmrbkqn4xvrIWhHcvdHckUTCI8f9U+n&#10;08mYEo628WR6MhxHmOz+a+t8eCdAkyjk1GHzEqdsd+VD63pwicE8KFmspFJJcZv1hXJkx7DRq/R0&#10;6I/clCF1Ticn435CfmSL2EeItWL8y3MEzFYZTDqS0hYfpdCsm46pNRR7JMpBO2ne8pVE3Cvmww1z&#10;OFrIDS5fuMajVIDJQCdRUoH79q/76I8dRyslNY5qTv3XLXOCEvXe4CycDUajONtJGY1Ph6i4h5b1&#10;Q4vZ6gtAkga45pYnMfoHdRBLB/oz7ugyRkUTMxxj5zQcxIvQLhDuOBfLZXLCabYsXJlbyyN0bImB&#10;5TZAKVPrIk0tNx17OM+p+d3uxYV5qCev+//N4i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CYt35l&#10;2QAAAAsBAAAPAAAAAAAAAAEAIAAAACIAAABkcnMvZG93bnJldi54bWxQSwECFAAUAAAACACHTuJA&#10;d3C/T1kCAAC3BAAADgAAAAAAAAABACAAAAAoAQAAZHJzL2Uyb0RvYy54bWxQSwUGAAAAAAYABgBZ&#10;AQAA8wUAAAAA&#10;">
                <v:fill on="t" focussize="0,0"/>
                <v:stroke weight="0.5pt" color="#000000 [3204]" joinstyle="round"/>
                <v:imagedata o:title=""/>
                <o:lock v:ext="edit" aspectratio="f"/>
                <v:textbox>
                  <w:txbxContent>
                    <w:p>
                      <w:pPr>
                        <w:keepNext w:val="0"/>
                        <w:keepLines w:val="0"/>
                        <w:pageBreakBefore w:val="0"/>
                        <w:kinsoku/>
                        <w:wordWrap/>
                        <w:overflowPunct/>
                        <w:topLinePunct w:val="0"/>
                        <w:autoSpaceDE/>
                        <w:autoSpaceDN/>
                        <w:bidi w:val="0"/>
                        <w:adjustRightInd w:val="0"/>
                        <w:snapToGrid w:val="0"/>
                        <w:spacing w:after="0"/>
                        <w:ind w:firstLine="0" w:firstLineChars="0"/>
                        <w:jc w:val="center"/>
                        <w:textAlignment w:val="auto"/>
                        <w:rPr>
                          <w:rFonts w:hint="eastAsia"/>
                          <w:sz w:val="21"/>
                          <w:szCs w:val="21"/>
                          <w:lang w:eastAsia="zh-CN"/>
                        </w:rPr>
                      </w:pPr>
                      <w:r>
                        <w:rPr>
                          <w:rFonts w:hint="eastAsia"/>
                          <w:sz w:val="21"/>
                          <w:szCs w:val="21"/>
                          <w:lang w:eastAsia="zh-CN"/>
                        </w:rPr>
                        <w:t>图例</w:t>
                      </w:r>
                    </w:p>
                    <w:p>
                      <w:pPr>
                        <w:pStyle w:val="23"/>
                        <w:keepNext w:val="0"/>
                        <w:keepLines w:val="0"/>
                        <w:pageBreakBefore w:val="0"/>
                        <w:kinsoku/>
                        <w:wordWrap/>
                        <w:overflowPunct/>
                        <w:topLinePunct w:val="0"/>
                        <w:autoSpaceDE/>
                        <w:autoSpaceDN/>
                        <w:bidi w:val="0"/>
                        <w:adjustRightInd w:val="0"/>
                        <w:snapToGrid w:val="0"/>
                        <w:spacing w:after="0"/>
                        <w:ind w:left="0" w:leftChars="0" w:firstLine="0" w:firstLineChars="0"/>
                        <w:jc w:val="right"/>
                        <w:textAlignment w:val="auto"/>
                        <w:rPr>
                          <w:rFonts w:hint="eastAsia"/>
                          <w:sz w:val="21"/>
                          <w:szCs w:val="21"/>
                          <w:lang w:eastAsia="zh-CN"/>
                        </w:rPr>
                      </w:pPr>
                      <w:r>
                        <w:rPr>
                          <w:rFonts w:hint="eastAsia"/>
                          <w:sz w:val="21"/>
                          <w:szCs w:val="21"/>
                          <w:lang w:eastAsia="zh-CN"/>
                        </w:rPr>
                        <w:t>站址</w:t>
                      </w:r>
                    </w:p>
                    <w:p>
                      <w:pPr>
                        <w:pStyle w:val="23"/>
                        <w:ind w:left="0" w:leftChars="0" w:firstLine="630" w:firstLineChars="300"/>
                        <w:jc w:val="both"/>
                        <w:rPr>
                          <w:rFonts w:hint="eastAsia"/>
                          <w:sz w:val="21"/>
                          <w:szCs w:val="21"/>
                          <w:lang w:eastAsia="zh-CN"/>
                        </w:rPr>
                      </w:pPr>
                    </w:p>
                  </w:txbxContent>
                </v:textbox>
              </v:shape>
            </w:pict>
          </mc:Fallback>
        </mc:AlternateContent>
      </w:r>
    </w:p>
    <w:p>
      <w:pPr>
        <w:rPr>
          <w:rFonts w:hint="eastAsia" w:ascii="Times New Roman" w:hAnsi="Times New Roman" w:eastAsia="微软雅黑" w:cs="Times New Roman"/>
          <w:b/>
          <w:color w:val="auto"/>
          <w:sz w:val="28"/>
          <w:szCs w:val="28"/>
          <w:lang w:eastAsia="zh-CN"/>
        </w:rPr>
        <w:sectPr>
          <w:pgSz w:w="11906" w:h="16838"/>
          <w:pgMar w:top="1080" w:right="1440" w:bottom="1080" w:left="1440" w:header="624" w:footer="595" w:gutter="0"/>
          <w:pgBorders>
            <w:top w:val="none" w:sz="0" w:space="0"/>
            <w:left w:val="none" w:sz="0" w:space="0"/>
            <w:bottom w:val="none" w:sz="0" w:space="0"/>
            <w:right w:val="none" w:sz="0" w:space="0"/>
          </w:pgBorders>
          <w:pgNumType w:fmt="decimal"/>
          <w:cols w:space="720" w:num="1"/>
          <w:docGrid w:type="lines" w:linePitch="313" w:charSpace="0"/>
        </w:sectPr>
      </w:pPr>
    </w:p>
    <w:p>
      <w:pPr>
        <w:keepNext w:val="0"/>
        <w:keepLines w:val="0"/>
        <w:pageBreakBefore w:val="0"/>
        <w:widowControl/>
        <w:kinsoku/>
        <w:wordWrap/>
        <w:overflowPunct/>
        <w:topLinePunct w:val="0"/>
        <w:autoSpaceDE/>
        <w:autoSpaceDN/>
        <w:bidi w:val="0"/>
        <w:adjustRightInd w:val="0"/>
        <w:snapToGrid w:val="0"/>
        <w:textAlignment w:val="auto"/>
        <w:outlineLvl w:val="0"/>
        <w:rPr>
          <w:rFonts w:hint="default" w:ascii="Times New Roman" w:hAnsi="Times New Roman" w:eastAsia="宋体" w:cs="Times New Roman"/>
          <w:b/>
          <w:bCs w:val="0"/>
          <w:color w:val="auto"/>
          <w:sz w:val="28"/>
          <w:szCs w:val="28"/>
        </w:rPr>
      </w:pPr>
      <w:bookmarkStart w:id="48" w:name="_Toc5807"/>
      <w:r>
        <w:rPr>
          <w:rFonts w:hint="default" w:ascii="Times New Roman" w:hAnsi="Times New Roman" w:eastAsia="宋体" w:cs="Times New Roman"/>
          <w:b/>
          <w:bCs w:val="0"/>
          <w:color w:val="auto"/>
          <w:sz w:val="28"/>
          <w:szCs w:val="28"/>
        </w:rPr>
        <w:t>附图</w:t>
      </w:r>
      <w:r>
        <w:rPr>
          <w:rFonts w:hint="default" w:ascii="Times New Roman" w:hAnsi="Times New Roman" w:eastAsia="宋体" w:cs="Times New Roman"/>
          <w:b/>
          <w:bCs w:val="0"/>
          <w:color w:val="auto"/>
          <w:sz w:val="28"/>
          <w:szCs w:val="28"/>
          <w:lang w:val="en-US" w:eastAsia="zh-CN"/>
        </w:rPr>
        <w:t>2</w:t>
      </w:r>
      <w:r>
        <w:rPr>
          <w:rFonts w:hint="default" w:ascii="Times New Roman" w:hAnsi="Times New Roman" w:eastAsia="宋体" w:cs="Times New Roman"/>
          <w:b/>
          <w:bCs w:val="0"/>
          <w:color w:val="auto"/>
          <w:sz w:val="28"/>
          <w:szCs w:val="28"/>
        </w:rPr>
        <w:t>：总平面布置图</w:t>
      </w:r>
      <w:bookmarkEnd w:id="48"/>
    </w:p>
    <w:p>
      <w:pPr>
        <w:jc w:val="center"/>
        <w:rPr>
          <w:color w:val="auto"/>
        </w:rPr>
      </w:pPr>
      <w:r>
        <w:rPr>
          <w:rFonts w:hint="default" w:ascii="Times New Roman" w:hAnsi="Times New Roman" w:cs="Times New Roman"/>
          <w:color w:val="auto"/>
        </w:rPr>
        <mc:AlternateContent>
          <mc:Choice Requires="wps">
            <w:drawing>
              <wp:anchor distT="0" distB="0" distL="114300" distR="114300" simplePos="0" relativeHeight="251672576" behindDoc="0" locked="0" layoutInCell="1" allowOverlap="1">
                <wp:simplePos x="0" y="0"/>
                <wp:positionH relativeFrom="column">
                  <wp:posOffset>4144645</wp:posOffset>
                </wp:positionH>
                <wp:positionV relativeFrom="paragraph">
                  <wp:posOffset>1266190</wp:posOffset>
                </wp:positionV>
                <wp:extent cx="754380" cy="318135"/>
                <wp:effectExtent l="4445" t="4445" r="18415" b="12700"/>
                <wp:wrapNone/>
                <wp:docPr id="72" name="文本框 72"/>
                <wp:cNvGraphicFramePr/>
                <a:graphic xmlns:a="http://schemas.openxmlformats.org/drawingml/2006/main">
                  <a:graphicData uri="http://schemas.microsoft.com/office/word/2010/wordprocessingShape">
                    <wps:wsp>
                      <wps:cNvSpPr txBox="1"/>
                      <wps:spPr>
                        <a:xfrm>
                          <a:off x="0" y="0"/>
                          <a:ext cx="754380" cy="318135"/>
                        </a:xfrm>
                        <a:prstGeom prst="rect">
                          <a:avLst/>
                        </a:prstGeom>
                        <a:solidFill>
                          <a:schemeClr val="lt1"/>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eastAsia="宋体"/>
                                <w:b/>
                                <w:bCs/>
                                <w:sz w:val="21"/>
                                <w:szCs w:val="21"/>
                                <w:lang w:eastAsia="zh-CN"/>
                              </w:rPr>
                            </w:pPr>
                            <w:r>
                              <w:rPr>
                                <w:rFonts w:hint="eastAsia"/>
                                <w:b/>
                                <w:bCs/>
                                <w:sz w:val="21"/>
                                <w:szCs w:val="21"/>
                                <w:lang w:eastAsia="zh-CN"/>
                              </w:rPr>
                              <w:t>加油机房</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6.35pt;margin-top:99.7pt;height:25.05pt;width:59.4pt;z-index:251672576;mso-width-relative:page;mso-height-relative:page;" fillcolor="#FFFFFF [3201]" filled="t" stroked="t" coordsize="21600,21600" o:gfxdata="UEsDBAoAAAAAAIdO4kAAAAAAAAAAAAAAAAAEAAAAZHJzL1BLAwQUAAAACACHTuJAIR4VztkAAAAL&#10;AQAADwAAAGRycy9kb3ducmV2LnhtbE2Py26DMBBF95X6D9ZU6q4xoBAexWRRqbuqEulz6cAEUPGY&#10;YAPp33e6apeje3TvmWJ/MYNYcHK9JQXhJgCBVNump1bB68vjXQrCeU2NHiyhgm90sC+vrwqdN3al&#10;CpeDbwWXkMu1gs77MZfS1R0a7TZ2ROLsZCejPZ9TK5tJr1xuBhkFwU4a3RMvdHrEhw7rr8NsFDwv&#10;s31r3+P6gz7XyqWnc/WUnpW6vQmDexAeL/4Phl99VoeSnY52psaJQcEujhJGOciyLQgmkiSMQRwV&#10;RNssBlkW8v8P5Q9QSwMEFAAAAAgAh07iQDmg9wZRAgAAuQQAAA4AAABkcnMvZTJvRG9jLnhtbK1U&#10;zW4TMRC+I/EOlu9089uGKJsqtApCimilgjg7Xm/Wku0xtpPd8ADwBj1x4c5z9TkYezdpWjj0QA7O&#10;/OWbmW9mMrtstCI74bwEk9P+WY8SYTgU0mxy+vnT8s2EEh+YKZgCI3K6F55ezl+/mtV2KgZQgSqE&#10;Iwhi/LS2Oa1CsNMs87wSmvkzsMKgswSnWUDVbbLCsRrRtcoGvd55VoMrrAMuvEfrdeukHaJ7CSCU&#10;peTiGvhWCxNaVCcUC9iSr6T1dJ6qLUvBw01ZehGIyil2GtKLSVBexzebz9h045itJO9KYC8p4VlP&#10;mkmDSY9Q1ywwsnXyLygtuQMPZTjjoLO2kcQIdtHvPePmrmJWpF6Qam+PpPv/B8s/7m4dkUVOLwaU&#10;GKZx4g/3Px5+/n749Z2gDQmqrZ9i3J3FyNC8gwbX5mD3aIx9N6XT8Rs7IuhHevdHekUTCEfjxXg0&#10;nKCHo2vYn/SH44iSPf7YOh/eC9AkCjl1OL1EKtutfGhDDyExlwcli6VUKilus75SjuwYTnqZPh36&#10;kzBlSJ3T8+G4l5Cf+PxLILBcZbDqSErbfJRCs246ptZQ7JEoB+2uecuXEttZMR9umcPlQgbw/MIN&#10;PqUCrAY6iZIK3Ld/2WM8zhy9lNS4rDn1X7fMCUrUB4Pb8LY/GiFsSMpofDFAxZ161qces9VXgCz1&#10;8dAtT2KMD+oglg70F7zSRcyKLmY45s5pOIhXoT0hvHIuFosUhPtsWViZO8sjdJyJgcU2QCnT7CJN&#10;LTcde7jRafrd9cWTOdVT1OM/zvw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IR4VztkAAAALAQAA&#10;DwAAAAAAAAABACAAAAAiAAAAZHJzL2Rvd25yZXYueG1sUEsBAhQAFAAAAAgAh07iQDmg9wZRAgAA&#10;uQQAAA4AAAAAAAAAAQAgAAAAKAEAAGRycy9lMm9Eb2MueG1sUEsFBgAAAAAGAAYAWQEAAOsFAAAA&#10;AA==&#10;">
                <v:fill on="t" focussize="0,0"/>
                <v:stroke weight="0.5pt" color="#FFFFFF [3212]" joinstyle="round"/>
                <v:imagedata o:title=""/>
                <o:lock v:ext="edit" aspectratio="f"/>
                <v:textbox>
                  <w:txbxContent>
                    <w:p>
                      <w:pPr>
                        <w:jc w:val="center"/>
                        <w:rPr>
                          <w:rFonts w:hint="eastAsia" w:eastAsia="宋体"/>
                          <w:b/>
                          <w:bCs/>
                          <w:sz w:val="21"/>
                          <w:szCs w:val="21"/>
                          <w:lang w:eastAsia="zh-CN"/>
                        </w:rPr>
                      </w:pPr>
                      <w:r>
                        <w:rPr>
                          <w:rFonts w:hint="eastAsia"/>
                          <w:b/>
                          <w:bCs/>
                          <w:sz w:val="21"/>
                          <w:szCs w:val="21"/>
                          <w:lang w:eastAsia="zh-CN"/>
                        </w:rPr>
                        <w:t>加油机房</w:t>
                      </w:r>
                    </w:p>
                  </w:txbxContent>
                </v:textbox>
              </v:shape>
            </w:pict>
          </mc:Fallback>
        </mc:AlternateContent>
      </w:r>
      <w:r>
        <w:rPr>
          <w:rFonts w:hint="default" w:ascii="Times New Roman" w:hAnsi="Times New Roman" w:cs="Times New Roman"/>
          <w:color w:val="auto"/>
        </w:rPr>
        <mc:AlternateContent>
          <mc:Choice Requires="wps">
            <w:drawing>
              <wp:anchor distT="0" distB="0" distL="114300" distR="114300" simplePos="0" relativeHeight="251660288" behindDoc="0" locked="0" layoutInCell="1" allowOverlap="1">
                <wp:simplePos x="0" y="0"/>
                <wp:positionH relativeFrom="column">
                  <wp:posOffset>7249160</wp:posOffset>
                </wp:positionH>
                <wp:positionV relativeFrom="paragraph">
                  <wp:posOffset>108585</wp:posOffset>
                </wp:positionV>
                <wp:extent cx="370840" cy="307340"/>
                <wp:effectExtent l="0" t="0" r="10160" b="12700"/>
                <wp:wrapNone/>
                <wp:docPr id="75" name="文本框 75"/>
                <wp:cNvGraphicFramePr/>
                <a:graphic xmlns:a="http://schemas.openxmlformats.org/drawingml/2006/main">
                  <a:graphicData uri="http://schemas.microsoft.com/office/word/2010/wordprocessingShape">
                    <wps:wsp>
                      <wps:cNvSpPr txBox="1"/>
                      <wps:spPr>
                        <a:xfrm>
                          <a:off x="0" y="0"/>
                          <a:ext cx="370840" cy="30734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b/>
                                <w:bCs/>
                                <w:lang w:eastAsia="zh-CN"/>
                              </w:rPr>
                            </w:pPr>
                            <w:r>
                              <w:rPr>
                                <w:rFonts w:hint="eastAsia"/>
                                <w:b/>
                                <w:bCs/>
                                <w:lang w:eastAsia="zh-CN"/>
                              </w:rPr>
                              <w:t>北</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70.8pt;margin-top:8.55pt;height:24.2pt;width:29.2pt;z-index:251660288;mso-width-relative:page;mso-height-relative:page;" fillcolor="#FFFFFF [3201]" filled="t" stroked="f" coordsize="21600,21600" o:gfxdata="UEsDBAoAAAAAAIdO4kAAAAAAAAAAAAAAAAAEAAAAZHJzL1BLAwQUAAAACACHTuJAyBrdRtMAAAAL&#10;AQAADwAAAGRycy9kb3ducmV2LnhtbE2Py07DMBBF90j8gzVI7Khj1KYoxOkCiS0SbenajYc4wh5H&#10;tvv8eqYr2M3VHN1HuzoHL46Y8hhJg5pVIJD6aEcaNGw3708vIHIxZI2PhBoumGHV3d+1prHxRJ94&#10;XJdBsAnlxmhwpUyNlLl3GEyexQmJf98xBVNYpkHaZE5sHrx8rqpaBjMSJzgz4ZvD/md9CBp2Q7ju&#10;vtSUnA1+Th/Xy2YbR60fH1T1CqLgufzBcKvP1aHjTvt4IJuFZ63mqmaWr6UCcSM4kOftNdSLBciu&#10;lf83dL9QSwMEFAAAAAgAh07iQBXlHHxPAgAAkAQAAA4AAABkcnMvZTJvRG9jLnhtbK1UwW4TMRC9&#10;I/EPlu9kN03TlCibKrQKQopopYI4O15v1pLtMbaT3fAB8AecuHDnu/IdjL2btBQOPZDDZjwz+8bv&#10;zczOrlqtyE44L8EUdDjIKRGGQynNpqAfPyxfXVLiAzMlU2BEQffC06v5yxezxk7FGdSgSuEIghg/&#10;bWxB6xDsNMs8r4VmfgBWGAxW4DQLeHSbrHSsQXStsrM8v8gacKV1wIX36L3pgrRHdM8BhKqSXNwA&#10;32phQofqhGIBKflaWk/n6bZVJXi4rSovAlEFRaYhPbEI2uv4zOYzNt04ZmvJ+yuw51zhCSfNpMGi&#10;J6gbFhjZOvkXlJbcgYcqDDjorCOSFEEWw/yJNvc1syJxQam9PYnu/x8sf7+7c0SWBZ2MKTFMY8cP&#10;378dfvw6/PxK0IcCNdZPMe/eYmZo30CLY3P0e3RG3m3ldPxHRgTjKO/+JK9oA+HoHE3yy3OMcAyN&#10;8skIbUTPHl62zoe3AjSJRkEddi+JynYrH7rUY0qs5UHJcimVSge3WV8rR3YMO71Mvx79jzRlSFPQ&#10;i9E4T8gG4vsdtDJ4mci14xSt0K7bXoA1lHvk76AbIW/5UuItV8yHO+ZwZpAYblW4xUelAItAb1FS&#10;g/vyL3/Mx1ZilJIGZ7Cg/vOWOUGJemewya+H51GvkA7n48kZHtzjyPpxxGz1NSD5Ie6v5cmM+UEd&#10;zcqB/oTLt4hVMcQMx9oFDUfzOnSbgcvLxWKRknBMLQsrc295hI5SG1hsA1QytSTK1GnTq4eDmpra&#10;L1XchMfnlPXwIZn/B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Mga3UbTAAAACwEAAA8AAAAAAAAA&#10;AQAgAAAAIgAAAGRycy9kb3ducmV2LnhtbFBLAQIUABQAAAAIAIdO4kAV5Rx8TwIAAJAEAAAOAAAA&#10;AAAAAAEAIAAAACIBAABkcnMvZTJvRG9jLnhtbFBLBQYAAAAABgAGAFkBAADjBQAAAAA=&#10;">
                <v:fill on="t" focussize="0,0"/>
                <v:stroke on="f" weight="0.5pt"/>
                <v:imagedata o:title=""/>
                <o:lock v:ext="edit" aspectratio="f"/>
                <v:textbox>
                  <w:txbxContent>
                    <w:p>
                      <w:pPr>
                        <w:rPr>
                          <w:rFonts w:hint="eastAsia" w:eastAsia="宋体"/>
                          <w:b/>
                          <w:bCs/>
                          <w:lang w:eastAsia="zh-CN"/>
                        </w:rPr>
                      </w:pPr>
                      <w:r>
                        <w:rPr>
                          <w:rFonts w:hint="eastAsia"/>
                          <w:b/>
                          <w:bCs/>
                          <w:lang w:eastAsia="zh-CN"/>
                        </w:rPr>
                        <w:t>北</w:t>
                      </w:r>
                    </w:p>
                  </w:txbxContent>
                </v:textbox>
              </v:shape>
            </w:pict>
          </mc:Fallback>
        </mc:AlternateContent>
      </w:r>
      <w:r>
        <w:rPr>
          <w:rFonts w:hint="default" w:ascii="Times New Roman" w:hAnsi="Times New Roman" w:cs="Times New Roman"/>
          <w:color w:val="auto"/>
        </w:rPr>
        <mc:AlternateContent>
          <mc:Choice Requires="wps">
            <w:drawing>
              <wp:anchor distT="0" distB="0" distL="114300" distR="114300" simplePos="0" relativeHeight="251671552" behindDoc="0" locked="0" layoutInCell="1" allowOverlap="1">
                <wp:simplePos x="0" y="0"/>
                <wp:positionH relativeFrom="column">
                  <wp:posOffset>7706995</wp:posOffset>
                </wp:positionH>
                <wp:positionV relativeFrom="paragraph">
                  <wp:posOffset>170815</wp:posOffset>
                </wp:positionV>
                <wp:extent cx="0" cy="740410"/>
                <wp:effectExtent l="48895" t="0" r="57785" b="6350"/>
                <wp:wrapNone/>
                <wp:docPr id="74" name="直接箭头连接符 74"/>
                <wp:cNvGraphicFramePr/>
                <a:graphic xmlns:a="http://schemas.openxmlformats.org/drawingml/2006/main">
                  <a:graphicData uri="http://schemas.microsoft.com/office/word/2010/wordprocessingShape">
                    <wps:wsp>
                      <wps:cNvCnPr/>
                      <wps:spPr>
                        <a:xfrm flipV="1">
                          <a:off x="0" y="0"/>
                          <a:ext cx="0" cy="74041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606.85pt;margin-top:13.45pt;height:58.3pt;width:0pt;z-index:251671552;mso-width-relative:page;mso-height-relative:page;" filled="f" stroked="t" coordsize="21600,21600" o:gfxdata="UEsDBAoAAAAAAIdO4kAAAAAAAAAAAAAAAAAEAAAAZHJzL1BLAwQUAAAACACHTuJAwurUsNkAAAAM&#10;AQAADwAAAGRycy9kb3ducmV2LnhtbE2PzU7DMBCE70i8g7VI3Kid9Ic2xOkBxAkuFKSqNzde4pTY&#10;DrbbhLdnqx7gtrM7mv2mXI+2YycMsfVOQjYRwNDVXreukfDx/ny3BBaTclp13qGEH4ywrq6vSlVo&#10;P7g3PG1SwyjExUJJMCn1BeexNmhVnPgeHd0+fbAqkQwN10ENFG47ngux4Fa1jj4Y1eOjwfprc7QS&#10;tq9iNx99MIfd98y8tE/N9mAHKW9vMvEALOGY/sxwxid0qIhp749OR9aRzrPpPXkl5IsVsLPjstnT&#10;NJvOgVcl/1+i+gVQSwMEFAAAAAgAh07iQObzV63/AQAA0gMAAA4AAABkcnMvZTJvRG9jLnhtbK1T&#10;vY4TMRDukXgHyz3ZJMpxEGVzRcLRIDiJn97x2ruW/KcZXzZ5CV4AiQqoOKrreRo4HoOxNwQ4mivY&#10;whrP7Hwz3zfjxdnOWbZVgCb4mk9GY86Ul6Exvq3561fnDx5xhkn4RtjgVc33CvnZ8v69RR/nahq6&#10;YBsFjEA8zvtY8y6lOK8qlJ1yAkchKk9BHcCJRFdoqwZET+jOVtPx+GHVB2giBKkQybsegvyACHcB&#10;DFobqdZBXjrl04AKyopElLAzEfmydKu1kumF1qgSszUnpqmcVITsTT6r5ULMWxCxM/LQgrhLC7c4&#10;OWE8FT1CrUUS7BLMP1DOSAgYdBrJ4KqBSFGEWEzGt7R52YmoCheSGuNRdPx/sPL59gKYaWp+OuPM&#10;C0cTv3l3/f3tx5svV98+XP/4+j7bnz8xipNYfcQ55az8BRxuGC8gM99pcExbE9/QVhUtiB3bFan3&#10;R6nVLjE5OCV5T2fj2aRMoRoQMlIETE9VcCwbNccEwrRdWgXvaZ4BBnSxfYaJeqDEXwk52YdzY20Z&#10;q/Wsr/njk+kJZ1LQqmpaETJdJLroW86EbekNyASlXwzWNDk74yC0m5UFthV5c8qX+VO1v37LpdcC&#10;u+G/Ehp2Kgljn/iGpX0kSQVA6A/51hNM1nFQLlub0OyLoMVPoy6FDmuZd+nPe8n+/RSXP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C6tSw2QAAAAwBAAAPAAAAAAAAAAEAIAAAACIAAABkcnMvZG93&#10;bnJldi54bWxQSwECFAAUAAAACACHTuJA5vNXrf8BAADSAwAADgAAAAAAAAABACAAAAAoAQAAZHJz&#10;L2Uyb0RvYy54bWxQSwUGAAAAAAYABgBZAQAAmQUAAAAA&#10;">
                <v:fill on="f" focussize="0,0"/>
                <v:stroke color="#000000 [3213]" joinstyle="round" endarrow="open"/>
                <v:imagedata o:title=""/>
                <o:lock v:ext="edit" aspectratio="f"/>
              </v:shape>
            </w:pict>
          </mc:Fallback>
        </mc:AlternateContent>
      </w:r>
      <w:r>
        <w:rPr>
          <w:rFonts w:hint="default" w:ascii="Times New Roman" w:hAnsi="Times New Roman" w:cs="Times New Roman"/>
          <w:color w:val="auto"/>
        </w:rPr>
        <mc:AlternateContent>
          <mc:Choice Requires="wps">
            <w:drawing>
              <wp:anchor distT="0" distB="0" distL="114300" distR="114300" simplePos="0" relativeHeight="251661312" behindDoc="0" locked="0" layoutInCell="1" allowOverlap="1">
                <wp:simplePos x="0" y="0"/>
                <wp:positionH relativeFrom="column">
                  <wp:posOffset>4610735</wp:posOffset>
                </wp:positionH>
                <wp:positionV relativeFrom="paragraph">
                  <wp:posOffset>1122045</wp:posOffset>
                </wp:positionV>
                <wp:extent cx="222250" cy="97155"/>
                <wp:effectExtent l="0" t="0" r="6350" b="9525"/>
                <wp:wrapNone/>
                <wp:docPr id="73" name="矩形 73"/>
                <wp:cNvGraphicFramePr/>
                <a:graphic xmlns:a="http://schemas.openxmlformats.org/drawingml/2006/main">
                  <a:graphicData uri="http://schemas.microsoft.com/office/word/2010/wordprocessingShape">
                    <wps:wsp>
                      <wps:cNvSpPr/>
                      <wps:spPr>
                        <a:xfrm>
                          <a:off x="0" y="0"/>
                          <a:ext cx="222250" cy="9715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63.05pt;margin-top:88.35pt;height:7.65pt;width:17.5pt;z-index:251661312;v-text-anchor:middle;mso-width-relative:page;mso-height-relative:page;" fillcolor="#FFFFFF [3212]" filled="t" stroked="f" coordsize="21600,21600" o:gfxdata="UEsDBAoAAAAAAIdO4kAAAAAAAAAAAAAAAAAEAAAAZHJzL1BLAwQUAAAACACHTuJAcB5h/tUAAAAL&#10;AQAADwAAAGRycy9kb3ducmV2LnhtbE2PwU7DMBBE70j8g7VI3KidgBIIcSqBhDjTVj078TaJGq8j&#10;223Tv+9yguPOPM3O1OvFTeKMIY6eNGQrBQKp83akXsNu+/X0CiImQ9ZMnlDDFSOsm/u72lTWX+gH&#10;z5vUCw6hWBkNQ0pzJWXsBnQmrvyMxN7BB2cSn6GXNpgLh7tJ5koV0pmR+MNgZvwcsDtuTk6DTN94&#10;3C75np7Vi2k/wmG3n6XWjw+ZegeRcEl/MPzW5+rQcKfWn8hGMWko8yJjlI2yKEEwURYZKy0rb7kC&#10;2dTy/4bmBlBLAwQUAAAACACHTuJAENBZRFoCAAC0BAAADgAAAGRycy9lMm9Eb2MueG1srVTNbhMx&#10;EL4j8Q6W73STkFAadVNFjYKQKlqpIM6O185a8h+2k015GSRuPEQfB/EafPZufygcemAPmxnP7PfN&#10;fJ7J6dnBaLIXISpnazo+GlEiLHeNstuafvq4fvWWkpiYbZh2VtT0RkR6tnj54rTzczFxrdONCAQg&#10;Ns47X9M2JT+vqshbYVg8cl5YBKULhiW4YVs1gXVAN7qajEZvqs6FxgfHRYw4XfVBOiCG5wA6KRUX&#10;K8d3RtjUowahWUJLsVU+0kWpVkrB06WUUSSia4pOU3mDBPYmv6vFKZtvA/Ot4kMJ7DklPOnJMGVB&#10;eg+1YomRXVB/QRnFg4tOpiPuTNU3UhRBF+PRE22uW+ZF6QVSR38vevx/sPzD/ioQ1dT0+DUllhnc&#10;+K9vP37efic4gDqdj3MkXfurMHgRZm71IIPJv2iCHIqiN/eKikMiHIcTPDNozRE6OR7PZhmyevjW&#10;h5jeCWdINmoacF9FRra/iKlPvUvJVNFp1ayV1sUJ2825DmTPcLfr8gzof6RpSzoUMpuOch0MEysx&#10;KTCNR9fRbilheotV4CkUbusyA8jZPHOvWGx7jgI7UGiLPrI2vRrZ2rjmBloG1w9Z9Hyt8P0Fi+mK&#10;BUwV+LF36RIvqR2KcoNFSevC13+d53xcNqKUdJhSFPxlx4KgRL+3GIOT8XQK2FSc6ex4Aic8jmwe&#10;R+zOnDuINcaGe17MnJ/0nSmDM5+xnsvMihCzHNy9NINznvrtwYJzsVyWNIyyZ+nCXnuewbNy1i13&#10;yUlVLvFBnUE0DHMZg2Hx8rY89kvWw5/N4j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BwHmH+1QAA&#10;AAsBAAAPAAAAAAAAAAEAIAAAACIAAABkcnMvZG93bnJldi54bWxQSwECFAAUAAAACACHTuJAENBZ&#10;RFoCAAC0BAAADgAAAAAAAAABACAAAAAkAQAAZHJzL2Uyb0RvYy54bWxQSwUGAAAAAAYABgBZAQAA&#10;8AUAAAAA&#10;">
                <v:fill on="t" focussize="0,0"/>
                <v:stroke on="f" weight="2pt"/>
                <v:imagedata o:title=""/>
                <o:lock v:ext="edit" aspectratio="f"/>
              </v:rect>
            </w:pict>
          </mc:Fallback>
        </mc:AlternateContent>
      </w:r>
      <w:r>
        <w:rPr>
          <w:color w:val="auto"/>
          <w:sz w:val="21"/>
        </w:rPr>
        <mc:AlternateContent>
          <mc:Choice Requires="wps">
            <w:drawing>
              <wp:anchor distT="0" distB="0" distL="114300" distR="114300" simplePos="0" relativeHeight="251688960" behindDoc="0" locked="0" layoutInCell="1" allowOverlap="1">
                <wp:simplePos x="0" y="0"/>
                <wp:positionH relativeFrom="column">
                  <wp:posOffset>3742055</wp:posOffset>
                </wp:positionH>
                <wp:positionV relativeFrom="paragraph">
                  <wp:posOffset>2566670</wp:posOffset>
                </wp:positionV>
                <wp:extent cx="914400" cy="609600"/>
                <wp:effectExtent l="81280" t="93345" r="10160" b="13335"/>
                <wp:wrapNone/>
                <wp:docPr id="49" name="线形标注 1 49"/>
                <wp:cNvGraphicFramePr/>
                <a:graphic xmlns:a="http://schemas.openxmlformats.org/drawingml/2006/main">
                  <a:graphicData uri="http://schemas.microsoft.com/office/word/2010/wordprocessingShape">
                    <wps:wsp>
                      <wps:cNvSpPr/>
                      <wps:spPr>
                        <a:xfrm>
                          <a:off x="0" y="0"/>
                          <a:ext cx="914400" cy="609600"/>
                        </a:xfrm>
                        <a:prstGeom prst="borderCallout1">
                          <a:avLst>
                            <a:gd name="adj1" fmla="val 81333"/>
                            <a:gd name="adj2" fmla="val -8338"/>
                            <a:gd name="adj3" fmla="val -15329"/>
                            <a:gd name="adj4" fmla="val -8338"/>
                          </a:avLst>
                        </a:prstGeom>
                        <a:noFill/>
                        <a:ln w="9525" cap="flat" cmpd="sng">
                          <a:solidFill>
                            <a:srgbClr val="FF0000"/>
                          </a:solidFill>
                          <a:prstDash val="solid"/>
                          <a:miter/>
                          <a:headEnd type="none" w="med" len="med"/>
                          <a:tailEnd type="none" w="med" len="med"/>
                        </a:ln>
                      </wps:spPr>
                      <wps:txbx>
                        <w:txbxContent>
                          <w:p>
                            <w:pPr>
                              <w:rPr>
                                <w:rFonts w:hint="eastAsia" w:eastAsia="宋体"/>
                                <w:lang w:eastAsia="zh-CN"/>
                              </w:rPr>
                            </w:pPr>
                            <w:r>
                              <w:rPr>
                                <w:rFonts w:hint="eastAsia"/>
                                <w:lang w:eastAsia="zh-CN"/>
                              </w:rPr>
                              <w:t>地下水监控井</w:t>
                            </w:r>
                          </w:p>
                          <w:p/>
                        </w:txbxContent>
                      </wps:txbx>
                      <wps:bodyPr upright="1"/>
                    </wps:wsp>
                  </a:graphicData>
                </a:graphic>
              </wp:anchor>
            </w:drawing>
          </mc:Choice>
          <mc:Fallback>
            <w:pict>
              <v:shape id="_x0000_s1026" o:spid="_x0000_s1026" o:spt="47" type="#_x0000_t47" style="position:absolute;left:0pt;margin-left:294.65pt;margin-top:202.1pt;height:48pt;width:72pt;z-index:251688960;mso-width-relative:page;mso-height-relative:page;" filled="f" stroked="t" coordsize="21600,21600" o:gfxdata="UEsDBAoAAAAAAIdO4kAAAAAAAAAAAAAAAAAEAAAAZHJzL1BLAwQUAAAACACHTuJA1bgjuNgAAAAL&#10;AQAADwAAAGRycy9kb3ducmV2LnhtbE2Py07DMBBF90j8gzVI7KidByUNcbpAdIMQFQF17cYmiWqP&#10;I9t98PcMK1jO3KM7Z5r1xVl2MiFOHiVkCwHMYO/1hIOEz4/NXQUsJoVaWY9GwreJsG6vrxpVa3/G&#10;d3Pq0sCoBGOtJIwpzTXnsR+NU3HhZ4OUffngVKIxDFwHdaZyZ3kuxJI7NSFdGNVsnkbTH7qjk1Dp&#10;5xcMy254m/sye93Ndrs5WClvbzLxCCyZS/qD4Vef1KElp70/oo7MSrivVgWhEkpR5sCIeCgK2uwp&#10;EiIH3jb8/w/tD1BLAwQUAAAACACHTuJA5rjSlkoCAACtBAAADgAAAGRycy9lMm9Eb2MueG1srVRL&#10;btswEN0X6B0I7mNJlh3YhuUs4rqbog2Q9gC0SEks+ANJW/IJeo2iq+67K1D0NE2v0SGlOHay8aJe&#10;yEPN4+O8N0Mtbzop0J5Zx7UqcDZKMWKq1JSrusCfPm6uZhg5TxQlQitW4ANz+Gb1+tWyNQs21o0W&#10;lFkEJMotWlPgxnuzSBJXNkwSN9KGKUhW2kriYWnrhFrSArsUyThNr5NWW2qsLplz8HbdJ/HAaC8h&#10;1FXFS7bW5U4y5XtWywTxIMk13Di8itVWFSv9h6pyzCNRYFDq4xMOgXgbnslqSRa1Jabh5VACuaSE&#10;Z5ok4QoOPVKtiSdoZ/kLKslLq52u/KjUMumFREdARZY+8+a+IYZFLWC1M0fT3f+jLd/v7yzitMCT&#10;OUaKSOj435+///z69vD1y8OP7yhDkACXWuMWAL43d3ZYOQiD5K6yMvyDGNRFZw9HZ1nnUQkv59lk&#10;koLnJaSu0/k1xMCSPG021vm3TEsUggJvYUaYvSVC6J3PorNk/875aDEd6iT0c4ZRJQV0bE8EmmV5&#10;ng8dPcGMTzFXszyfvcTkZ5hsmo+jaOjnCdHkDPRIBCKG0iB6lBHqVHrDhYgDJhRqwYTpeAoWELg0&#10;FQwrhNKA8U7VUaDTgtOwJWx2tt7eCotAV4E3mxR+g2NnsHDemrimx8VUL05yz2w8u2GEvlEU+YOB&#10;3iq40zgUIxnFSDD4BIQoIj3h4hIk6BQKuhdGoh+CEPlu2wFNCLeaHmCqdsbyuoFuZrH0kIEpjm0f&#10;bly4JqfrSPr0lVn9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NW4I7jYAAAACwEAAA8AAAAAAAAA&#10;AQAgAAAAIgAAAGRycy9kb3ducmV2LnhtbFBLAQIUABQAAAAIAIdO4kDmuNKWSgIAAK0EAAAOAAAA&#10;AAAAAAEAIAAAACcBAABkcnMvZTJvRG9jLnhtbFBLBQYAAAAABgAGAFkBAADjBQAAAAA=&#10;" adj="-1801,-3311,-1801,17568">
                <v:fill on="f" focussize="0,0"/>
                <v:stroke color="#FF0000" joinstyle="miter"/>
                <v:imagedata o:title=""/>
                <o:lock v:ext="edit" aspectratio="f"/>
                <v:textbox>
                  <w:txbxContent>
                    <w:p>
                      <w:pPr>
                        <w:rPr>
                          <w:rFonts w:hint="eastAsia" w:eastAsia="宋体"/>
                          <w:lang w:eastAsia="zh-CN"/>
                        </w:rPr>
                      </w:pPr>
                      <w:r>
                        <w:rPr>
                          <w:rFonts w:hint="eastAsia"/>
                          <w:lang w:eastAsia="zh-CN"/>
                        </w:rPr>
                        <w:t>地下水监控井</w:t>
                      </w:r>
                    </w:p>
                    <w:p/>
                  </w:txbxContent>
                </v:textbox>
              </v:shape>
            </w:pict>
          </mc:Fallback>
        </mc:AlternateContent>
      </w:r>
      <w:r>
        <w:rPr>
          <w:color w:val="auto"/>
          <w:sz w:val="21"/>
        </w:rPr>
        <mc:AlternateContent>
          <mc:Choice Requires="wps">
            <w:drawing>
              <wp:anchor distT="0" distB="0" distL="114300" distR="114300" simplePos="0" relativeHeight="251687936" behindDoc="0" locked="0" layoutInCell="1" allowOverlap="1">
                <wp:simplePos x="0" y="0"/>
                <wp:positionH relativeFrom="column">
                  <wp:posOffset>3592195</wp:posOffset>
                </wp:positionH>
                <wp:positionV relativeFrom="paragraph">
                  <wp:posOffset>2357755</wp:posOffset>
                </wp:positionV>
                <wp:extent cx="76200" cy="107315"/>
                <wp:effectExtent l="4445" t="4445" r="10795" b="10160"/>
                <wp:wrapNone/>
                <wp:docPr id="81" name="流程图: 联系 81"/>
                <wp:cNvGraphicFramePr/>
                <a:graphic xmlns:a="http://schemas.openxmlformats.org/drawingml/2006/main">
                  <a:graphicData uri="http://schemas.microsoft.com/office/word/2010/wordprocessingShape">
                    <wps:wsp>
                      <wps:cNvSpPr/>
                      <wps:spPr>
                        <a:xfrm>
                          <a:off x="0" y="0"/>
                          <a:ext cx="76200" cy="107315"/>
                        </a:xfrm>
                        <a:prstGeom prst="flowChartConnector">
                          <a:avLst/>
                        </a:prstGeom>
                        <a:noFill/>
                        <a:ln w="9525" cap="flat" cmpd="sng">
                          <a:solidFill>
                            <a:srgbClr val="FF0000"/>
                          </a:solidFill>
                          <a:prstDash val="solid"/>
                          <a:headEnd type="none" w="med" len="med"/>
                          <a:tailEnd type="none" w="med" len="med"/>
                        </a:ln>
                      </wps:spPr>
                      <wps:bodyPr upright="1"/>
                    </wps:wsp>
                  </a:graphicData>
                </a:graphic>
              </wp:anchor>
            </w:drawing>
          </mc:Choice>
          <mc:Fallback>
            <w:pict>
              <v:shape id="_x0000_s1026" o:spid="_x0000_s1026" o:spt="120" type="#_x0000_t120" style="position:absolute;left:0pt;margin-left:282.85pt;margin-top:185.65pt;height:8.45pt;width:6pt;z-index:251687936;mso-width-relative:page;mso-height-relative:page;" filled="f" stroked="t" coordsize="21600,21600" o:gfxdata="UEsDBAoAAAAAAIdO4kAAAAAAAAAAAAAAAAAEAAAAZHJzL1BLAwQUAAAACACHTuJA3TSSZdcAAAAL&#10;AQAADwAAAGRycy9kb3ducmV2LnhtbE2PwU6EMBCG7ya+QzMm3twCGxZEyiZqfABx9VzoLKB0Smhh&#10;d316x5Me558v/3xT7s92FCvOfnCkIN5EIJBaZwbqFBzeXu5yED5oMnp0hAou6GFfXV+VujDuRK+4&#10;1qETXEK+0Ar6EKZCSt/2aLXfuAmJd0c3Wx14nDtpZn3icjvKJIp20uqB+EKvJ3zqsf2qF6vgc3hO&#10;l8e1OcrDuzbb7/rjct8kSt3exNEDiIDn8AfDrz6rQ8VOjVvIeDEqSHdpxqiCbRZvQTCRZhknDSd5&#10;noCsSvn/h+oHUEsDBBQAAAAIAIdO4kD1vXNLDQIAAAQEAAAOAAAAZHJzL2Uyb0RvYy54bWytU72O&#10;EzEQ7pF4B8s92U1Q7meVzRUJoUFw0sEDTGzvriX/yXaySXk1LR0vQI+okO5t4O4xGHtDDo4mBSk2&#10;Y8/MN/N9M55d7bQiW+GDtKam41FJiTDMcmnamn54v3pxQUmIYDgoa0RN9yLQq/nzZ7PeVWJiO6u4&#10;8ARBTKh6V9MuRlcVRWCd0BBG1gmDzsZ6DRGPvi24hx7RtSomZXlW9NZz5y0TIeDtcnDSA6I/BdA2&#10;jWRiadlGCxMHVC8URKQUOukCnedum0aw+K5pgohE1RSZxvzFImiv07eYz6BqPbhOskMLcEoLTzhp&#10;kAaLHqGWEIFsvPwHSkvmbbBNHDGri4FIVgRZjMsn2tx04ETmglIHdxQ9/D9Y9nZ77YnkNb0YU2JA&#10;48R/fru9//Lxx+e7ijzcfrr/+p2gD4XqXagw/sZd+8MpoJlY7xqv0z/yIbss7v4orthFwvDy/Ayn&#10;TwlDz7g8fzmeJsjiMdf5EF8Lq0kyatoo2y868HFhjcExWp/1he2bEIfE3wmpsLErqRTeQ6UM6Wt6&#10;OZ1MsRjggja4GGhqhySDaTNMsErylJIygm/XC+XJFnBJVqsSf4fe/gpL9ZYQuiEuu1IYVJ0A/spw&#10;EvcO1TP4amhqQQtOiRL4yJKVIyNIdUokyqIMqpMUHzRO1tryPQ5r47xsO5QoDyXH4HJkLQ+LnLbv&#10;z3NGeny881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dNJJl1wAAAAsBAAAPAAAAAAAAAAEAIAAA&#10;ACIAAABkcnMvZG93bnJldi54bWxQSwECFAAUAAAACACHTuJA9b1zSw0CAAAEBAAADgAAAAAAAAAB&#10;ACAAAAAmAQAAZHJzL2Uyb0RvYy54bWxQSwUGAAAAAAYABgBZAQAApQUAAAAA&#10;">
                <v:fill on="f" focussize="0,0"/>
                <v:stroke color="#FF0000" joinstyle="round"/>
                <v:imagedata o:title=""/>
                <o:lock v:ext="edit" aspectratio="f"/>
              </v:shape>
            </w:pict>
          </mc:Fallback>
        </mc:AlternateContent>
      </w:r>
      <w:r>
        <w:rPr>
          <w:color w:val="auto"/>
        </w:rPr>
        <mc:AlternateContent>
          <mc:Choice Requires="wps">
            <w:drawing>
              <wp:anchor distT="0" distB="0" distL="114300" distR="114300" simplePos="0" relativeHeight="251681792" behindDoc="0" locked="0" layoutInCell="1" allowOverlap="1">
                <wp:simplePos x="0" y="0"/>
                <wp:positionH relativeFrom="column">
                  <wp:posOffset>5745480</wp:posOffset>
                </wp:positionH>
                <wp:positionV relativeFrom="paragraph">
                  <wp:posOffset>3894455</wp:posOffset>
                </wp:positionV>
                <wp:extent cx="2733040" cy="942975"/>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2733040" cy="942975"/>
                        </a:xfrm>
                        <a:prstGeom prst="rect">
                          <a:avLst/>
                        </a:prstGeom>
                        <a:noFill/>
                        <a:ln>
                          <a:noFill/>
                        </a:ln>
                      </wps:spPr>
                      <wps:txbx>
                        <w:txbxContent>
                          <w:p>
                            <w:pPr>
                              <w:rPr>
                                <w:rFonts w:hint="eastAsia"/>
                                <w:b/>
                                <w:bCs/>
                                <w:shd w:val="clear" w:color="FFFFFF" w:fill="D9D9D9"/>
                              </w:rPr>
                            </w:pPr>
                            <w:r>
                              <w:rPr>
                                <w:rFonts w:hint="eastAsia"/>
                                <w:b/>
                                <w:bCs/>
                                <w:shd w:val="clear" w:color="FFFFFF" w:fill="D9D9D9"/>
                              </w:rPr>
                              <w:t>备注：</w:t>
                            </w:r>
                            <w:r>
                              <w:rPr>
                                <w:rFonts w:hint="eastAsia"/>
                                <w:b/>
                                <w:bCs/>
                                <w:color w:val="FF0000"/>
                                <w:shd w:val="clear" w:color="FFFFFF" w:fill="D9D9D9"/>
                              </w:rPr>
                              <w:t>红色区</w:t>
                            </w:r>
                            <w:r>
                              <w:rPr>
                                <w:rFonts w:hint="eastAsia"/>
                                <w:b/>
                                <w:bCs/>
                                <w:shd w:val="clear" w:color="FFFFFF" w:fill="D9D9D9"/>
                              </w:rPr>
                              <w:t>域为重点防渗区，</w:t>
                            </w:r>
                            <w:r>
                              <w:rPr>
                                <w:rFonts w:hint="eastAsia"/>
                                <w:b/>
                                <w:bCs/>
                                <w:color w:val="00B0F0"/>
                                <w:shd w:val="clear" w:color="FFFFFF" w:fill="D9D9D9"/>
                              </w:rPr>
                              <w:t>蓝色区</w:t>
                            </w:r>
                            <w:r>
                              <w:rPr>
                                <w:rFonts w:hint="eastAsia"/>
                                <w:b/>
                                <w:bCs/>
                                <w:shd w:val="clear" w:color="FFFFFF" w:fill="D9D9D9"/>
                              </w:rPr>
                              <w:t>域为一防渗区，其他为简单防渗区。具体划分见《黑龙江省森港经贸有限公司桦南县依饶路加油站建设项目地下水环境影响评价专篇》</w:t>
                            </w:r>
                          </w:p>
                          <w:p>
                            <w:pPr>
                              <w:rPr>
                                <w:rFonts w:hint="eastAsia"/>
                              </w:rPr>
                            </w:pPr>
                          </w:p>
                        </w:txbxContent>
                      </wps:txbx>
                      <wps:bodyPr upright="1"/>
                    </wps:wsp>
                  </a:graphicData>
                </a:graphic>
              </wp:anchor>
            </w:drawing>
          </mc:Choice>
          <mc:Fallback>
            <w:pict>
              <v:shape id="_x0000_s1026" o:spid="_x0000_s1026" o:spt="202" type="#_x0000_t202" style="position:absolute;left:0pt;margin-left:452.4pt;margin-top:306.65pt;height:74.25pt;width:215.2pt;z-index:251681792;mso-width-relative:page;mso-height-relative:page;" filled="f" stroked="f" coordsize="21600,21600" o:gfxdata="UEsDBAoAAAAAAIdO4kAAAAAAAAAAAAAAAAAEAAAAZHJzL1BLAwQUAAAACACHTuJAGsed89kAAAAM&#10;AQAADwAAAGRycy9kb3ducmV2LnhtbE2PwU7DMBBE70j8g7VI3Kidpg1tyKYHEFcQBSr15sbbJCJe&#10;R7HbhL/HPdHjaEYzb4rNZDtxpsG3jhGSmQJBXDnTco3w9fn6sALhg2ajO8eE8EseNuXtTaFz40b+&#10;oPM21CKWsM81QhNCn0vpq4as9jPXE0fv6AarQ5RDLc2gx1huOzlXKpNWtxwXGt3Tc0PVz/ZkEb7f&#10;jvvdQr3XL3bZj25Sku1aIt7fJeoJRKAp/Ifhgh/RoYxMB3di40WHsFaLiB4QsiRNQVwSabqcgzgg&#10;PGbJCmRZyOsT5R9QSwMEFAAAAAgAh07iQFTUOaqvAQAAUAMAAA4AAABkcnMvZTJvRG9jLnhtbK1T&#10;S27bMBDdF+gdCO5rKk6aj2A5QGEkm6AtkPYANEVaBEQOwaEt+QLtDbrqpvuey+fokHac3yaLbijy&#10;zejNvDfk7Hp0PdvoiBZ8w08mFWfaK2itXzX8+7ebD5ecYZK+lT143fCtRn49f/9uNoRaT6GDvtWR&#10;EYnHeggN71IKtRCoOu0kTiBoT0ED0clEx7gSbZQDsbteTKvqXAwQ2xBBaURCF/sgPzDGtxCCMVbp&#10;Bai10z7tWaPuZSJJ2NmAfF66NUar9MUY1In1DSelqaxUhPbLvIr5TNarKENn1aEF+ZYWXmhy0noq&#10;eqRayCTZOtpXVM6qCAgmTRQ4sRdSHCEVJ9ULb+47GXTRQlZjOJqO/49Wfd58jcy2DT//yJmXjia+&#10;+/Vz9/vv7s8PRhgZNASsKe8+UGYaP8FI1+YBRwKz7tFEl7+kiFGc7N0e7dVjYorA6cXpaXVGIUWx&#10;q7Pp1UWhF49/h4jpVoNjedPwSOMrrsrNHSbqhFIfUnIxDze278sIe/8MoMSMiNz6vsW8S+NyPOhZ&#10;QrslOesQ7aqjUkVQSSejS6HDpciTfHoupI8PYf4P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Gsed&#10;89kAAAAMAQAADwAAAAAAAAABACAAAAAiAAAAZHJzL2Rvd25yZXYueG1sUEsBAhQAFAAAAAgAh07i&#10;QFTUOaqvAQAAUAMAAA4AAAAAAAAAAQAgAAAAKAEAAGRycy9lMm9Eb2MueG1sUEsFBgAAAAAGAAYA&#10;WQEAAEkFAAAAAA==&#10;">
                <v:fill on="f" focussize="0,0"/>
                <v:stroke on="f"/>
                <v:imagedata o:title=""/>
                <o:lock v:ext="edit" aspectratio="f"/>
                <v:textbox>
                  <w:txbxContent>
                    <w:p>
                      <w:pPr>
                        <w:rPr>
                          <w:rFonts w:hint="eastAsia"/>
                          <w:b/>
                          <w:bCs/>
                          <w:shd w:val="clear" w:color="FFFFFF" w:fill="D9D9D9"/>
                        </w:rPr>
                      </w:pPr>
                      <w:r>
                        <w:rPr>
                          <w:rFonts w:hint="eastAsia"/>
                          <w:b/>
                          <w:bCs/>
                          <w:shd w:val="clear" w:color="FFFFFF" w:fill="D9D9D9"/>
                        </w:rPr>
                        <w:t>备注：</w:t>
                      </w:r>
                      <w:r>
                        <w:rPr>
                          <w:rFonts w:hint="eastAsia"/>
                          <w:b/>
                          <w:bCs/>
                          <w:color w:val="FF0000"/>
                          <w:shd w:val="clear" w:color="FFFFFF" w:fill="D9D9D9"/>
                        </w:rPr>
                        <w:t>红色区</w:t>
                      </w:r>
                      <w:r>
                        <w:rPr>
                          <w:rFonts w:hint="eastAsia"/>
                          <w:b/>
                          <w:bCs/>
                          <w:shd w:val="clear" w:color="FFFFFF" w:fill="D9D9D9"/>
                        </w:rPr>
                        <w:t>域为重点防渗区，</w:t>
                      </w:r>
                      <w:r>
                        <w:rPr>
                          <w:rFonts w:hint="eastAsia"/>
                          <w:b/>
                          <w:bCs/>
                          <w:color w:val="00B0F0"/>
                          <w:shd w:val="clear" w:color="FFFFFF" w:fill="D9D9D9"/>
                        </w:rPr>
                        <w:t>蓝色区</w:t>
                      </w:r>
                      <w:r>
                        <w:rPr>
                          <w:rFonts w:hint="eastAsia"/>
                          <w:b/>
                          <w:bCs/>
                          <w:shd w:val="clear" w:color="FFFFFF" w:fill="D9D9D9"/>
                        </w:rPr>
                        <w:t>域为一防渗区，其他为简单防渗区。具体划分见《黑龙江省森港经贸有限公司桦南县依饶路加油站建设项目地下水环境影响评价专篇》</w:t>
                      </w:r>
                    </w:p>
                    <w:p>
                      <w:pPr>
                        <w:rPr>
                          <w:rFonts w:hint="eastAsia"/>
                        </w:rPr>
                      </w:pPr>
                    </w:p>
                  </w:txbxContent>
                </v:textbox>
              </v:shape>
            </w:pict>
          </mc:Fallback>
        </mc:AlternateContent>
      </w:r>
      <w:r>
        <w:rPr>
          <w:color w:val="auto"/>
        </w:rPr>
        <mc:AlternateContent>
          <mc:Choice Requires="wps">
            <w:drawing>
              <wp:anchor distT="0" distB="0" distL="114300" distR="114300" simplePos="0" relativeHeight="251683840" behindDoc="0" locked="0" layoutInCell="1" allowOverlap="1">
                <wp:simplePos x="0" y="0"/>
                <wp:positionH relativeFrom="column">
                  <wp:posOffset>4209415</wp:posOffset>
                </wp:positionH>
                <wp:positionV relativeFrom="paragraph">
                  <wp:posOffset>1767205</wp:posOffset>
                </wp:positionV>
                <wp:extent cx="914400" cy="609600"/>
                <wp:effectExtent l="194945" t="4445" r="18415" b="10795"/>
                <wp:wrapNone/>
                <wp:docPr id="82" name="线形标注 1(带边框和强调线) 82"/>
                <wp:cNvGraphicFramePr/>
                <a:graphic xmlns:a="http://schemas.openxmlformats.org/drawingml/2006/main">
                  <a:graphicData uri="http://schemas.microsoft.com/office/word/2010/wordprocessingShape">
                    <wps:wsp>
                      <wps:cNvSpPr/>
                      <wps:spPr>
                        <a:xfrm>
                          <a:off x="0" y="0"/>
                          <a:ext cx="914400" cy="609600"/>
                        </a:xfrm>
                        <a:prstGeom prst="accentBorderCallout1">
                          <a:avLst>
                            <a:gd name="adj1" fmla="val 18769"/>
                            <a:gd name="adj2" fmla="val -8338"/>
                            <a:gd name="adj3" fmla="val 90718"/>
                            <a:gd name="adj4" fmla="val -20847"/>
                          </a:avLst>
                        </a:prstGeom>
                        <a:noFill/>
                        <a:ln w="9525" cap="flat" cmpd="sng">
                          <a:solidFill>
                            <a:srgbClr val="00B050"/>
                          </a:solidFill>
                          <a:prstDash val="solid"/>
                          <a:miter/>
                          <a:headEnd type="none" w="med" len="med"/>
                          <a:tailEnd type="none" w="med" len="med"/>
                        </a:ln>
                      </wps:spPr>
                      <wps:txbx>
                        <w:txbxContent>
                          <w:p>
                            <w:pPr>
                              <w:rPr>
                                <w:rFonts w:hint="eastAsia"/>
                              </w:rPr>
                            </w:pPr>
                            <w:r>
                              <w:rPr>
                                <w:rFonts w:hint="eastAsia"/>
                              </w:rPr>
                              <w:t>事故池</w:t>
                            </w:r>
                          </w:p>
                        </w:txbxContent>
                      </wps:txbx>
                      <wps:bodyPr upright="1"/>
                    </wps:wsp>
                  </a:graphicData>
                </a:graphic>
              </wp:anchor>
            </w:drawing>
          </mc:Choice>
          <mc:Fallback>
            <w:pict>
              <v:shape id="_x0000_s1026" o:spid="_x0000_s1026" o:spt="50" type="#_x0000_t50" style="position:absolute;left:0pt;margin-left:331.45pt;margin-top:139.15pt;height:48pt;width:72pt;z-index:251683840;mso-width-relative:page;mso-height-relative:page;" filled="f" stroked="t" coordsize="21600,21600" o:gfxdata="UEsDBAoAAAAAAIdO4kAAAAAAAAAAAAAAAAAEAAAAZHJzL1BLAwQUAAAACACHTuJAD+Vb29cAAAAL&#10;AQAADwAAAGRycy9kb3ducmV2LnhtbE2Py07DMBBF90j8gzVI7KjdBKVpGqcLnusGPsC1p0lobAfb&#10;acvfM6zocmaO7pxbby92ZCcMcfBOwnIhgKHT3gyuk/D58fpQAotJOaNG71DCD0bYNrc3taqMP7sd&#10;ntrUMQpxsVIS+pSmivOoe7QqLvyEjm4HH6xKNIaOm6DOFG5HnglRcKsGRx96NeFTj/rYzlbC+6zf&#10;cBfMCx7t89es16kN30nK+7ul2ABLeEn/MPzpkzo05LT3szORjRKKIlsTKiFblTkwIkpR0GYvIV89&#10;5sCbml93aH4BUEsDBBQAAAAIAIdO4kAjdHCycAIAAMoEAAAOAAAAZHJzL2Uyb0RvYy54bWytVLtu&#10;FDEU7ZH4B8sVFMnMbDb7UmYjJUtoEEQKfIDX9uwY+SXb+6qRoEnFFwAFokSigYjH12zIZ3DtnSRL&#10;QpGCZuZ67vHxPedez97+Qkk0484Lo0tcbOcYcU0NE3pS4hfPj7Z6GPlANCPSaF7iJfd4f3j/3t7c&#10;DnjL1EYy7hCQaD+Y2xLXIdhBlnlac0X8trFcQ7IyTpEASzfJmCNzYFcya+V5J5sbx6wzlHsPX0fr&#10;JG4Y3V0ITVUJykeGThXXYc3quCQBJPlaWI+Hqdqq4jQ8qyrPA5IlBqUhPeEQiMfxmQ33yGDiiK0F&#10;bUogdynhhiZFhIZDr6hGJBA0deIWlRLUGW+qsE2NytZCkiOgoshveHNSE8uTFrDa2yvT/f+jpU9n&#10;xw4JVuJeCyNNFHT899mv1Y8P5+/enH/5hIoHq68fL35+O3//evX2dPX97OLzKwA8RIAH8+bWD4Dj&#10;xB67ZuUhjE4sKqfiGzSiRTJ8eWU4XwRE4WO/aLdzaAWFVCfvdyAGlux6s3U+POZGoRiUmFAKDT+A&#10;AeLukEhppqFItpPZEx+S/6wRQdjLAqNKSWjnjEhU9LqdftPuDQyIvsZs9XZ2ercxO5uYft4t/oFp&#10;b2K2Wnmv3W2kNKWBqEsxsU5tjoSUafqkRnOwYre1C0YQuFEVTDKEykJXvJ4kgd5IweKWuNm7yfhQ&#10;OgS6wNL8IN+99O0vWDxvRHy9xqXUWpwSgbt0ds0Je6QZCksLjddw4XEsRnGGkeTwf4hRQgYi5F2Q&#10;oFNq6GEcjPUoxCgsxgugieHYsCWM3NQ6Mamhp0XyKWZgxFPzm+sY79DmOpFe/4KGf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AP5Vvb1wAAAAsBAAAPAAAAAAAAAAEAIAAAACIAAABkcnMvZG93bnJl&#10;di54bWxQSwECFAAUAAAACACHTuJAI3RwsnACAADKBAAADgAAAAAAAAABACAAAAAmAQAAZHJzL2Uy&#10;b0RvYy54bWxQSwUGAAAAAAYABgBZAQAACAYAAAAA&#10;" adj="-4503,19595,-1801,4054">
                <v:fill on="f" focussize="0,0"/>
                <v:stroke color="#00B050" joinstyle="miter"/>
                <v:imagedata o:title=""/>
                <o:lock v:ext="edit" aspectratio="f"/>
                <v:textbox>
                  <w:txbxContent>
                    <w:p>
                      <w:pPr>
                        <w:rPr>
                          <w:rFonts w:hint="eastAsia"/>
                        </w:rPr>
                      </w:pPr>
                      <w:r>
                        <w:rPr>
                          <w:rFonts w:hint="eastAsia"/>
                        </w:rPr>
                        <w:t>事故池</w:t>
                      </w:r>
                    </w:p>
                  </w:txbxContent>
                </v:textbox>
              </v:shape>
            </w:pict>
          </mc:Fallback>
        </mc:AlternateContent>
      </w:r>
      <w:r>
        <w:rPr>
          <w:color w:val="auto"/>
        </w:rPr>
        <mc:AlternateContent>
          <mc:Choice Requires="wps">
            <w:drawing>
              <wp:anchor distT="0" distB="0" distL="114300" distR="114300" simplePos="0" relativeHeight="251682816" behindDoc="0" locked="0" layoutInCell="1" allowOverlap="1">
                <wp:simplePos x="0" y="0"/>
                <wp:positionH relativeFrom="column">
                  <wp:posOffset>3803650</wp:posOffset>
                </wp:positionH>
                <wp:positionV relativeFrom="paragraph">
                  <wp:posOffset>2290445</wp:posOffset>
                </wp:positionV>
                <wp:extent cx="204470" cy="85090"/>
                <wp:effectExtent l="4445" t="4445" r="19685" b="17145"/>
                <wp:wrapNone/>
                <wp:docPr id="64" name="圆角矩形 64"/>
                <wp:cNvGraphicFramePr/>
                <a:graphic xmlns:a="http://schemas.openxmlformats.org/drawingml/2006/main">
                  <a:graphicData uri="http://schemas.microsoft.com/office/word/2010/wordprocessingShape">
                    <wps:wsp>
                      <wps:cNvSpPr/>
                      <wps:spPr>
                        <a:xfrm>
                          <a:off x="0" y="0"/>
                          <a:ext cx="204470" cy="85090"/>
                        </a:xfrm>
                        <a:prstGeom prst="roundRect">
                          <a:avLst>
                            <a:gd name="adj" fmla="val 16667"/>
                          </a:avLst>
                        </a:prstGeom>
                        <a:noFill/>
                        <a:ln w="9525" cap="flat" cmpd="sng">
                          <a:solidFill>
                            <a:srgbClr val="00B050"/>
                          </a:solidFill>
                          <a:prstDash val="solid"/>
                          <a:headEnd type="none" w="med" len="med"/>
                          <a:tailEnd type="none" w="med" len="med"/>
                        </a:ln>
                      </wps:spPr>
                      <wps:bodyPr upright="1"/>
                    </wps:wsp>
                  </a:graphicData>
                </a:graphic>
              </wp:anchor>
            </w:drawing>
          </mc:Choice>
          <mc:Fallback>
            <w:pict>
              <v:roundrect id="_x0000_s1026" o:spid="_x0000_s1026" o:spt="2" style="position:absolute;left:0pt;margin-left:299.5pt;margin-top:180.35pt;height:6.7pt;width:16.1pt;z-index:251682816;mso-width-relative:page;mso-height-relative:page;" filled="f" stroked="t" coordsize="21600,21600" arcsize="0.166666666666667" o:gfxdata="UEsDBAoAAAAAAIdO4kAAAAAAAAAAAAAAAAAEAAAAZHJzL1BLAwQUAAAACACHTuJAvQFdhtcAAAAL&#10;AQAADwAAAGRycy9kb3ducmV2LnhtbE2PwU6EMBCG7ya+QzMm3ty2rLCClD2s8ebF1XguMAKRTpGW&#10;ZfXpHU96nJk/33x/uT+7UZxwDoMnA3qjQCA1vh2oM/D68nhzByJES60dPaGBLwywry4vSlu0fqVn&#10;PB1jJxhCobAG+hinQsrQ9Ohs2PgJiW/vfnY28jh3sp3tynA3ykSpTDo7EH/o7YSHHpuP4+IMbBfV&#10;vOVP9SF5iN/155pSqhUZc32l1T2IiOf4F4ZffVaHip1qv1AbxGggzXPuEhmWqR0ITmRbnYCoebO7&#10;1SCrUv7vUP0AUEsDBBQAAAAIAIdO4kDf/CxfGgIAACIEAAAOAAAAZHJzL2Uyb0RvYy54bWytU81u&#10;EzEQviPxDpbvZDdRkrZRNpUglAuCisIDOLZ318h/8jjZ5AV4AM5ISFwqHoLHqeAxGHu3KZRLDlx2&#10;x56Zb+b7Zry83BtNdjKAcrai41FJibTcCWWbin54f/XsnBKIzAqmnZUVPUigl6unT5adX8iJa50W&#10;MhAEsbDofEXbGP2iKIC30jAYOS8tOmsXDIt4DE0hAusQ3ehiUpbzonNB+OC4BMDbde+kA2I4BdDV&#10;teJy7fjWSBt71CA1i0gJWuWBrnK3dS15fFvXICPRFUWmMX+xCNqb9C1WS7ZoAvOt4kML7JQWHnEy&#10;TFkseoRas8jINqh/oIziwYGr44g7U/REsiLIYlw+0uamZV5mLig1+KPo8P9g+ZvddSBKVHQ+pcQy&#10;gxO/+/Lp1+3nn1+/3/34RvAaNeo8LDD0xl+H4QRoJsL7Opj0Rypkn3U9HHWV+0g4Xk7K6fQMFefo&#10;Op+VF1n24iHXB4ivpDMkGRUNbmvFOxxdVpTtXkPM0oqhPyY+UlIbjYPaMU3G8/n8LDWJiEMwWveY&#10;KdO6K6V1HrW2pKvoxWwyw3YYrm+Na4Om8SgB2CaXBKeVSCkpGUKzeaEDwVJIrHxezu7b/yss1Vsz&#10;aPu47OqXq5VMvLSCxINHbS2+KZpaMFJQoiU+wWTl3iJT+pRIZKct0k1D6ceQrI0TBxzl1gfVtKji&#10;OEuSPLg6WZxhzdNu/nnOSA9Pe/U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vQFdhtcAAAALAQAA&#10;DwAAAAAAAAABACAAAAAiAAAAZHJzL2Rvd25yZXYueG1sUEsBAhQAFAAAAAgAh07iQN/8LF8aAgAA&#10;IgQAAA4AAAAAAAAAAQAgAAAAJgEAAGRycy9lMm9Eb2MueG1sUEsFBgAAAAAGAAYAWQEAALIFAAAA&#10;AA==&#10;">
                <v:fill on="f" focussize="0,0"/>
                <v:stroke color="#00B050" joinstyle="round"/>
                <v:imagedata o:title=""/>
                <o:lock v:ext="edit" aspectratio="f"/>
              </v:roundrect>
            </w:pict>
          </mc:Fallback>
        </mc:AlternateContent>
      </w:r>
      <w:r>
        <w:rPr>
          <w:color w:val="auto"/>
        </w:rPr>
        <mc:AlternateContent>
          <mc:Choice Requires="wps">
            <w:drawing>
              <wp:anchor distT="0" distB="0" distL="114300" distR="114300" simplePos="0" relativeHeight="251685888" behindDoc="0" locked="0" layoutInCell="1" allowOverlap="1">
                <wp:simplePos x="0" y="0"/>
                <wp:positionH relativeFrom="column">
                  <wp:posOffset>3618865</wp:posOffset>
                </wp:positionH>
                <wp:positionV relativeFrom="paragraph">
                  <wp:posOffset>2030095</wp:posOffset>
                </wp:positionV>
                <wp:extent cx="241935" cy="263525"/>
                <wp:effectExtent l="13970" t="13970" r="18415" b="27305"/>
                <wp:wrapNone/>
                <wp:docPr id="63" name="任意多边形 63"/>
                <wp:cNvGraphicFramePr/>
                <a:graphic xmlns:a="http://schemas.openxmlformats.org/drawingml/2006/main">
                  <a:graphicData uri="http://schemas.microsoft.com/office/word/2010/wordprocessingShape">
                    <wps:wsp>
                      <wps:cNvSpPr/>
                      <wps:spPr>
                        <a:xfrm>
                          <a:off x="0" y="0"/>
                          <a:ext cx="241935" cy="263525"/>
                        </a:xfrm>
                        <a:custGeom>
                          <a:avLst/>
                          <a:gdLst/>
                          <a:ahLst/>
                          <a:cxnLst/>
                          <a:pathLst>
                            <a:path w="416" h="576">
                              <a:moveTo>
                                <a:pt x="0" y="70"/>
                              </a:moveTo>
                              <a:lnTo>
                                <a:pt x="335" y="0"/>
                              </a:lnTo>
                              <a:lnTo>
                                <a:pt x="416" y="520"/>
                              </a:lnTo>
                              <a:lnTo>
                                <a:pt x="58" y="576"/>
                              </a:lnTo>
                              <a:lnTo>
                                <a:pt x="0" y="70"/>
                              </a:lnTo>
                              <a:close/>
                            </a:path>
                          </a:pathLst>
                        </a:custGeom>
                        <a:noFill/>
                        <a:ln w="28575" cap="flat" cmpd="sng">
                          <a:solidFill>
                            <a:srgbClr val="FF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284.95pt;margin-top:159.85pt;height:20.75pt;width:19.05pt;z-index:251685888;mso-width-relative:page;mso-height-relative:page;" filled="f" stroked="t" coordsize="416,576" o:gfxdata="UEsDBAoAAAAAAIdO4kAAAAAAAAAAAAAAAAAEAAAAZHJzL1BLAwQUAAAACACHTuJAaGoFytsAAAAL&#10;AQAADwAAAGRycy9kb3ducmV2LnhtbE2PwU7DMAyG70i8Q2QkbizpgG4tTScxaeyyCW1wgFvWmLai&#10;cUqTrePtMSc42v70+/uLxdl14oRDaD1pSCYKBFLlbUu1hteX1c0cRIiGrOk8oYZvDLAoLy8Kk1s/&#10;0g5P+1gLDqGQGw1NjH0uZagadCZMfI/Etw8/OBN5HGppBzNyuOvkVKlUOtMSf2hMj8sGq8/90WlY&#10;++exnq2ferv5et+slo9+e7d70/r6KlEPICKe4x8Mv/qsDiU7HfyRbBCdhvs0yxjVcJtkMxBMpGrO&#10;7Q68SZMpyLKQ/zuUP1BLAwQUAAAACACHTuJAcJlO82UCAAAOBQAADgAAAGRycy9lMm9Eb2MueG1s&#10;rVTLjtMwFN0j8Q+W9zRtOmmHqOksKGWDYKQZPsB1nMSSX7Ld1549e5aIn0Aj+BoG8RlcO3Vbhk0X&#10;ZBFf+54c33Psm9nNTgq0YdZxrSo8GgwxYorqmqu2wh/uly+uMXKeqJoIrViF98zhm/nzZ7OtKVmu&#10;Oy1qZhGQKFduTYU7702ZZY52TBI30IYpSDbaSuJhatustmQL7FJk+XA4ybba1sZqypyD1UWfxAdG&#10;ewmhbhpO2ULTtWTK96yWCeJBkuu4cXgeq20aRv37pnHMI1FhUOrjGzaBeBXe2XxGytYS03F6KIFc&#10;UsITTZJwBZseqRbEE7S2/B8qyanVTjd+QLXMeiHREVAxGj7x5q4jhkUtYLUzR9Pd/6Ol7za3FvG6&#10;wpMxRopIOPGfDw+/Pn56/Pr5949vj9+/IMiATVvjSkDfmVt7mDkIg+ZdY2UYQQ3aRWv3R2vZziMK&#10;i/nV6OW4wIhCKp+Mi7wInNnpY7p2/g3TkYhs3jrfn0ydItKliO5UCg3xYTlsHkK0rfDVaIJRV+Fi&#10;OokHIvWG3euI8KfqpvHkYftTWqhz2DgUm2QALmXTaCJZ3AxQRZ74Uj6NPa6AngowqKlXndJp7GFw&#10;KQF1rC0lqdCO9d8FldG2o3Ko7dw6pZdciOidUMGP/LqYBt8JtGoDLQKhNHDcTrXRH6cFr8M3wSJn&#10;29UrYdGGQLssl0N4DgX/BTPW+QVxXY+LqQAjZcdI/VrVyO8N3CMF/w8capCsxkgw+N2EKCI94eIS&#10;ZLQeFIfb19+3EK10vYdruzaWtx309ChWGTLQJtGfQ0uHPjyfR6bTb2z+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GhqBcrbAAAACwEAAA8AAAAAAAAAAQAgAAAAIgAAAGRycy9kb3ducmV2LnhtbFBL&#10;AQIUABQAAAAIAIdO4kBwmU7zZQIAAA4FAAAOAAAAAAAAAAEAIAAAACoBAABkcnMvZTJvRG9jLnht&#10;bFBLBQYAAAAABgAGAFkBAAABBgAAAAA=&#10;" path="m0,70l335,0,416,520,58,576,0,70xe">
                <v:fill on="f" focussize="0,0"/>
                <v:stroke weight="2.25pt" color="#FF0000" joinstyle="round"/>
                <v:imagedata o:title=""/>
                <o:lock v:ext="edit" aspectratio="f"/>
              </v:shape>
            </w:pict>
          </mc:Fallback>
        </mc:AlternateContent>
      </w:r>
      <w:r>
        <w:rPr>
          <w:color w:val="auto"/>
        </w:rPr>
        <mc:AlternateContent>
          <mc:Choice Requires="wps">
            <w:drawing>
              <wp:anchor distT="0" distB="0" distL="114300" distR="114300" simplePos="0" relativeHeight="251686912" behindDoc="0" locked="0" layoutInCell="1" allowOverlap="1">
                <wp:simplePos x="0" y="0"/>
                <wp:positionH relativeFrom="column">
                  <wp:posOffset>2981325</wp:posOffset>
                </wp:positionH>
                <wp:positionV relativeFrom="paragraph">
                  <wp:posOffset>1765935</wp:posOffset>
                </wp:positionV>
                <wp:extent cx="600710" cy="594360"/>
                <wp:effectExtent l="13970" t="13970" r="25400" b="16510"/>
                <wp:wrapNone/>
                <wp:docPr id="66" name="任意多边形 66"/>
                <wp:cNvGraphicFramePr/>
                <a:graphic xmlns:a="http://schemas.openxmlformats.org/drawingml/2006/main">
                  <a:graphicData uri="http://schemas.microsoft.com/office/word/2010/wordprocessingShape">
                    <wps:wsp>
                      <wps:cNvSpPr/>
                      <wps:spPr>
                        <a:xfrm>
                          <a:off x="0" y="0"/>
                          <a:ext cx="600710" cy="594360"/>
                        </a:xfrm>
                        <a:custGeom>
                          <a:avLst/>
                          <a:gdLst/>
                          <a:ahLst/>
                          <a:cxnLst/>
                          <a:pathLst>
                            <a:path w="946" h="1270">
                              <a:moveTo>
                                <a:pt x="0" y="104"/>
                              </a:moveTo>
                              <a:lnTo>
                                <a:pt x="750" y="0"/>
                              </a:lnTo>
                              <a:lnTo>
                                <a:pt x="946" y="1154"/>
                              </a:lnTo>
                              <a:lnTo>
                                <a:pt x="138" y="1270"/>
                              </a:lnTo>
                              <a:lnTo>
                                <a:pt x="0" y="104"/>
                              </a:lnTo>
                              <a:close/>
                            </a:path>
                          </a:pathLst>
                        </a:custGeom>
                        <a:noFill/>
                        <a:ln w="28575" cap="flat" cmpd="sng">
                          <a:solidFill>
                            <a:srgbClr val="00B0F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234.75pt;margin-top:139.05pt;height:46.8pt;width:47.3pt;z-index:251686912;mso-width-relative:page;mso-height-relative:page;" filled="f" stroked="t" coordsize="946,1270" o:gfxdata="UEsDBAoAAAAAAIdO4kAAAAAAAAAAAAAAAAAEAAAAZHJzL1BLAwQUAAAACACHTuJAEqDLINsAAAAL&#10;AQAADwAAAGRycy9kb3ducmV2LnhtbE2PsU7DMBCGdyTewTqkbtRO2iRNiNOBqgMTamBhc+Ijjojt&#10;yHbTlqfHTLDd6T799/31/qonsqDzozUckjUDgqa3cjQDh/e34+MOiA/CSDFZgxxu6GHf3N/VopL2&#10;Yk64tGEgMcT4SnBQIcwVpb5XqIVf2xlNvH1ap0WIqxuodOISw/VEU8ZyqsVo4gclZnxW2H+1Z83h&#10;cNgsr6JnbZmWp5ej6z6yb5VxvnpI2BOQgNfwB8OvflSHJjp19mykJxOHbV5mEeWQFrsESCSyfBuH&#10;jsOmSAqgTU3/d2h+AFBLAwQUAAAACACHTuJAFPhCWWcCAAAUBQAADgAAAGRycy9lMm9Eb2MueG1s&#10;rVTLjtMwFN0j8Q+W90ySTh8zUdORoJQNgpFm+ADXcRJLfsl2X3v27FkifgKN4GsYxGdw7dRtGTZd&#10;sImvc4+vzzn29fRmKwVaM+u4VhUuLnKMmKK65qqt8If7xYsrjJwnqiZCK1bhHXP4Zvb82XRjSjbQ&#10;nRY1swiKKFduTIU7702ZZY52TBJ3oQ1TkGy0lcTD1LZZbckGqkuRDfJ8nG20rY3VlDkHf+d9Eu8r&#10;2nMK6qbhlM01XUmmfF/VMkE8SHIdNw7PItumYdS/bxrHPBIVBqU+fmETiJfhm82mpGwtMR2newrk&#10;HApPNEnCFWx6KDUnnqCV5f+Ukpxa7XTjL6iWWS8kOgIqivyJN3cdMSxqAaudOZju/l9Z+m59axGv&#10;KzweY6SIhBP/+fDw6+Onx6+ff//49vj9C4IM2LQxrgT0nbm1+5mDMGjeNlaGEdSgbbR2d7CWbT2i&#10;8HOc55MCTKeQGl0PL8fR+uy4mK6cf8N0LETWb53vT6ZOEelSRLcqhYb48DtsHkK0qfD1EHR0cLEH&#10;kzyeiNRrdq8jxB/pFfkwiAICx7xQp7jJCOgmIYBL2TSaWC1uB6iiGKWCCZDGHlhcQl8FYODV75wA&#10;aeyB/a5HfilLhXasXxi0Ru4H/cDv1EClF1wIAAfawZXB1WgyAvcJNGwDjQKhNHDoTrXRJKcFr8Oa&#10;sMTZdvlKWLQmoWnyl/kiMf4LZqzzc+K6HhdTQRgpO0bq16pGfmfgNil4RXDgIFmNkWDw6IQoIj3h&#10;4hxktB8UhzvY37oQLXW9g8u7Mpa3HXR2EX0NGWiW6M++sUM3ns5jpeNjNvs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EqDLINsAAAALAQAADwAAAAAAAAABACAAAAAiAAAAZHJzL2Rvd25yZXYueG1s&#10;UEsBAhQAFAAAAAgAh07iQBT4QllnAgAAFAUAAA4AAAAAAAAAAQAgAAAAKgEAAGRycy9lMm9Eb2Mu&#10;eG1sUEsFBgAAAAAGAAYAWQEAAAMGAAAAAA==&#10;" path="m0,104l750,0,946,1154,138,1270,0,104xe">
                <v:fill on="f" focussize="0,0"/>
                <v:stroke weight="2.25pt" color="#00B0F0" joinstyle="round"/>
                <v:imagedata o:title=""/>
                <o:lock v:ext="edit" aspectratio="f"/>
              </v:shape>
            </w:pict>
          </mc:Fallback>
        </mc:AlternateContent>
      </w:r>
      <w:r>
        <w:rPr>
          <w:color w:val="auto"/>
        </w:rPr>
        <mc:AlternateContent>
          <mc:Choice Requires="wps">
            <w:drawing>
              <wp:anchor distT="0" distB="0" distL="114300" distR="114300" simplePos="0" relativeHeight="251684864" behindDoc="0" locked="0" layoutInCell="1" allowOverlap="1">
                <wp:simplePos x="0" y="0"/>
                <wp:positionH relativeFrom="column">
                  <wp:posOffset>2986405</wp:posOffset>
                </wp:positionH>
                <wp:positionV relativeFrom="paragraph">
                  <wp:posOffset>2437130</wp:posOffset>
                </wp:positionV>
                <wp:extent cx="595630" cy="817880"/>
                <wp:effectExtent l="0" t="0" r="0" b="0"/>
                <wp:wrapNone/>
                <wp:docPr id="50" name="任意多边形 50"/>
                <wp:cNvGraphicFramePr/>
                <a:graphic xmlns:a="http://schemas.openxmlformats.org/drawingml/2006/main">
                  <a:graphicData uri="http://schemas.microsoft.com/office/word/2010/wordprocessingShape">
                    <wps:wsp>
                      <wps:cNvSpPr/>
                      <wps:spPr>
                        <a:xfrm>
                          <a:off x="0" y="0"/>
                          <a:ext cx="595630" cy="817880"/>
                        </a:xfrm>
                        <a:custGeom>
                          <a:avLst/>
                          <a:gdLst/>
                          <a:ahLst/>
                          <a:cxnLst/>
                          <a:pathLst>
                            <a:path w="938" h="1288">
                              <a:moveTo>
                                <a:pt x="0" y="138"/>
                              </a:moveTo>
                              <a:lnTo>
                                <a:pt x="738" y="0"/>
                              </a:lnTo>
                              <a:lnTo>
                                <a:pt x="938" y="1163"/>
                              </a:lnTo>
                              <a:lnTo>
                                <a:pt x="138" y="1288"/>
                              </a:lnTo>
                              <a:lnTo>
                                <a:pt x="0" y="138"/>
                              </a:lnTo>
                              <a:close/>
                            </a:path>
                          </a:pathLst>
                        </a:custGeom>
                        <a:noFill/>
                        <a:ln>
                          <a:noFill/>
                        </a:ln>
                      </wps:spPr>
                      <wps:bodyPr upright="1"/>
                    </wps:wsp>
                  </a:graphicData>
                </a:graphic>
              </wp:anchor>
            </w:drawing>
          </mc:Choice>
          <mc:Fallback>
            <w:pict>
              <v:shape id="_x0000_s1026" o:spid="_x0000_s1026" o:spt="100" style="position:absolute;left:0pt;margin-left:235.15pt;margin-top:191.9pt;height:64.4pt;width:46.9pt;z-index:251684864;mso-width-relative:page;mso-height-relative:page;" filled="f" stroked="f" coordsize="938,1288" o:gfxdata="UEsDBAoAAAAAAIdO4kAAAAAAAAAAAAAAAAAEAAAAZHJzL1BLAwQUAAAACACHTuJACW2wz9kAAAAL&#10;AQAADwAAAGRycy9kb3ducmV2LnhtbE2PsU7DMBCGdyTewTokNmq7CWkV4nRAsJShoiDU0YmPJGps&#10;R7abtm/PMcF2p/v03/dXm4sd2YwhDt4pkAsBDF3rzeA6BZ8frw9rYDFpZ/ToHSq4YoRNfXtT6dL4&#10;s3vHeZ86RiEullpBn9JUch7bHq2OCz+ho9u3D1YnWkPHTdBnCrcjXwpRcKsHRx96PeFzj+1xf7IK&#10;dviVhzcxHLtmN79spfV6ez0odX8nxROwhJf0B8OvPqlDTU6NPzkT2aggX4mMUAXZOqMORDwWuQTW&#10;0CCXBfC64v871D9QSwMEFAAAAAgAh07iQGfqzmURAgAAXgQAAA4AAABkcnMvZTJvRG9jLnhtbK1U&#10;vW7bMBDeC/QdCO6xLBt2FMFyFiNdijZA0gdgKMoiwD+QtGXv3bt3LPoSRdA+TVP0MXqkRNlIlwxZ&#10;yCPv43f33Z20uj5IgfbMOq5VhfPJFCOmqK652lb40/3NRYGR80TVRGjFKnxkDl+v375ZdaZkM91q&#10;UTOLgES5sjMVbr03ZZY52jJJ3EQbpsDZaCuJh6PdZrUlHbBLkc2m02XWaVsbqylzDm43vRMPjPYl&#10;hLppOGUbTXeSKd+zWiaIB0mu5cbhdcy2aRj1H5vGMY9EhUGpjysEAfshrNl6RcqtJabldEiBvCSF&#10;Z5ok4QqCjlQb4gnaWf4fleTUaqcbP6FaZr2QWBFQkU+f1eauJYZFLVBqZ8aiu9ejpR/2txbxusIL&#10;KIkiEjr++/Hxz+cvT9+//v314+nnNwQeKFNnXAnoO3Nrh5MDM2g+NFaGHdSgQyztcSwtO3hE4XJx&#10;tVjOIQIFV5FfFkXkzE6P6c75d0xHIrJ/73zfmTpZpE0WPahkGuLDdQgeTNRV+GoO89vCYM+KInZE&#10;6j271xHiT+nlAIMIkMDJL9Q57jIQJSGAS960m8gWwwEqz5fzgTAB0t4DQ8BAF/PqIydA2nsgFCnA&#10;xvySlwrtWP8waI25j/ohv/MCKn3DhQBwSDus40UUAm9DN/v+BetB10cYg52xfNvCN5JHKcEDYxcj&#10;DZ9ImOvzc2Q6/RbW/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JbbDP2QAAAAsBAAAPAAAAAAAA&#10;AAEAIAAAACIAAABkcnMvZG93bnJldi54bWxQSwECFAAUAAAACACHTuJAZ+rOZRECAABeBAAADgAA&#10;AAAAAAABACAAAAAoAQAAZHJzL2Uyb0RvYy54bWxQSwUGAAAAAAYABgBZAQAAqwUAAAAA&#10;" path="m0,138l738,0,938,1163,138,1288,0,138xe">
                <v:fill on="f" focussize="0,0"/>
                <v:stroke on="f"/>
                <v:imagedata o:title=""/>
                <o:lock v:ext="edit" aspectratio="f"/>
              </v:shape>
            </w:pict>
          </mc:Fallback>
        </mc:AlternateContent>
      </w:r>
      <w:r>
        <w:rPr>
          <w:color w:val="auto"/>
        </w:rPr>
        <w:drawing>
          <wp:inline distT="0" distB="0" distL="114300" distR="114300">
            <wp:extent cx="8891905" cy="4859655"/>
            <wp:effectExtent l="0" t="0" r="8255" b="1905"/>
            <wp:docPr id="8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1"/>
                    <pic:cNvPicPr>
                      <a:picLocks noChangeAspect="1"/>
                    </pic:cNvPicPr>
                  </pic:nvPicPr>
                  <pic:blipFill>
                    <a:blip r:embed="rId17"/>
                    <a:stretch>
                      <a:fillRect/>
                    </a:stretch>
                  </pic:blipFill>
                  <pic:spPr>
                    <a:xfrm>
                      <a:off x="0" y="0"/>
                      <a:ext cx="8891905" cy="4859655"/>
                    </a:xfrm>
                    <a:prstGeom prst="rect">
                      <a:avLst/>
                    </a:prstGeom>
                    <a:noFill/>
                    <a:ln>
                      <a:noFill/>
                    </a:ln>
                  </pic:spPr>
                </pic:pic>
              </a:graphicData>
            </a:graphic>
          </wp:inline>
        </w:drawing>
      </w:r>
      <w:r>
        <w:rPr>
          <w:color w:val="auto"/>
        </w:rPr>
        <mc:AlternateContent>
          <mc:Choice Requires="wps">
            <w:drawing>
              <wp:anchor distT="0" distB="0" distL="114300" distR="114300" simplePos="0" relativeHeight="251680768" behindDoc="0" locked="0" layoutInCell="1" allowOverlap="1">
                <wp:simplePos x="0" y="0"/>
                <wp:positionH relativeFrom="column">
                  <wp:posOffset>2052320</wp:posOffset>
                </wp:positionH>
                <wp:positionV relativeFrom="paragraph">
                  <wp:posOffset>2793365</wp:posOffset>
                </wp:positionV>
                <wp:extent cx="914400" cy="914400"/>
                <wp:effectExtent l="0" t="0" r="0" b="0"/>
                <wp:wrapNone/>
                <wp:docPr id="79" name="矩形 79"/>
                <wp:cNvGraphicFramePr/>
                <a:graphic xmlns:a="http://schemas.openxmlformats.org/drawingml/2006/main">
                  <a:graphicData uri="http://schemas.microsoft.com/office/word/2010/wordprocessingShape">
                    <wps:wsp>
                      <wps:cNvSpPr/>
                      <wps:spPr>
                        <a:xfrm>
                          <a:off x="0" y="0"/>
                          <a:ext cx="914400" cy="914400"/>
                        </a:xfrm>
                        <a:prstGeom prst="rect">
                          <a:avLst/>
                        </a:prstGeom>
                        <a:noFill/>
                        <a:ln>
                          <a:noFill/>
                        </a:ln>
                      </wps:spPr>
                      <wps:bodyPr upright="1"/>
                    </wps:wsp>
                  </a:graphicData>
                </a:graphic>
              </wp:anchor>
            </w:drawing>
          </mc:Choice>
          <mc:Fallback>
            <w:pict>
              <v:rect id="_x0000_s1026" o:spid="_x0000_s1026" o:spt="1" style="position:absolute;left:0pt;margin-left:161.6pt;margin-top:219.95pt;height:72pt;width:72pt;z-index:251680768;mso-width-relative:page;mso-height-relative:page;" filled="f" stroked="f" coordsize="21600,21600" o:gfxdata="UEsDBAoAAAAAAIdO4kAAAAAAAAAAAAAAAAAEAAAAZHJzL1BLAwQUAAAACACHTuJAGRCeld0AAAAL&#10;AQAADwAAAGRycy9kb3ducmV2LnhtbE2PwU7CQBCG7ya+w2ZMvBjY0iLS2ikHEiMxJMSCnJd2bRu7&#10;s6W7tPj2jic9zsyXf74/XV1NKwbdu8YSwmwagNBU2LKhCuGwf5ksQTivqFStJY3wrR2sstubVCWl&#10;HeldD7mvBIeQSxRC7X2XSOmKWhvlprbTxLdP2xvleewrWfZq5HDTyjAIFtKohvhDrTq9rnXxlV8M&#10;wljshuN++yp3D8eNpfPmvM4/3hDv72bBMwivr/4Phl99VoeMnU72QqUTLUIURiGjCPMojkEwMV88&#10;8eaE8LiMYpBZKv93yH4AUEsDBBQAAAAIAIdO4kAfenGOmQEAADcDAAAOAAAAZHJzL2Uyb0RvYy54&#10;bWytUktu2zAQ3QfoHQjua8pB0DaC5WyMZFO0AdIcgKFIiwB/mKEt+zQFuushepwi18iQUp023WSR&#10;DTXzOHwz741WVwfv2F4D2hg6vlw0nOmgYm/DtuP3367ff+IMswy9dDHojh818qv1u7PVmFp9Hofo&#10;eg2MSAK2Y+r4kHNqhUA1aC9xEZMOdGkieJkpha3oQY7E7p04b5oPYozQJ4hKIxK6mS75zAivIYzG&#10;WKU3Ue28DnliBe1kJkk42IR8Xac1Rqv81RjUmbmOk9JcT2pC8UM5xXol2y3INFg1jyBfM8ILTV7a&#10;QE1PVBuZJduB/Y/KWwURo8kLFb2YhFRHSMWyeeHN3SCTrlrIakwn0/HtaNWX/S0w23f84yVnQXra&#10;+OP3n79//WAEkDtjwpaK7tItzBlSWKQeDPjyJRHsUB09nhzVh8wUgZfLi4uGvFZ0NcfEIp4fJ8B8&#10;o6NnJeg40MKqj3L/GfNU+qek9Arx2jpHuGxd+AcgzoKIMu80YYkeYn8kfbsEdjsQ/7JIqjXkZx1k&#10;3n1Z2N95rXr+39d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GRCeld0AAAALAQAADwAAAAAAAAAB&#10;ACAAAAAiAAAAZHJzL2Rvd25yZXYueG1sUEsBAhQAFAAAAAgAh07iQB96cY6ZAQAANwMAAA4AAAAA&#10;AAAAAQAgAAAALAEAAGRycy9lMm9Eb2MueG1sUEsFBgAAAAAGAAYAWQEAADcFAAAAAA==&#10;">
                <v:fill on="f" focussize="0,0"/>
                <v:stroke on="f"/>
                <v:imagedata o:title=""/>
                <o:lock v:ext="edit" aspectratio="f"/>
              </v:rect>
            </w:pict>
          </mc:Fallback>
        </mc:AlternateContent>
      </w:r>
      <w:r>
        <w:rPr>
          <w:color w:val="auto"/>
        </w:rPr>
        <mc:AlternateContent>
          <mc:Choice Requires="wps">
            <w:drawing>
              <wp:anchor distT="0" distB="0" distL="114300" distR="114300" simplePos="0" relativeHeight="251679744" behindDoc="0" locked="0" layoutInCell="1" allowOverlap="1">
                <wp:simplePos x="0" y="0"/>
                <wp:positionH relativeFrom="column">
                  <wp:posOffset>8093710</wp:posOffset>
                </wp:positionH>
                <wp:positionV relativeFrom="paragraph">
                  <wp:posOffset>153670</wp:posOffset>
                </wp:positionV>
                <wp:extent cx="783590" cy="908685"/>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783590" cy="908685"/>
                        </a:xfrm>
                        <a:prstGeom prst="rect">
                          <a:avLst/>
                        </a:prstGeom>
                        <a:noFill/>
                        <a:ln>
                          <a:noFill/>
                        </a:ln>
                      </wps:spPr>
                      <wps:txbx>
                        <w:txbxContent>
                          <w:p>
                            <w:r>
                              <w:drawing>
                                <wp:inline distT="0" distB="0" distL="114300" distR="114300">
                                  <wp:extent cx="714375" cy="765810"/>
                                  <wp:effectExtent l="0" t="0" r="1905" b="11430"/>
                                  <wp:docPr id="8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2"/>
                                          <pic:cNvPicPr>
                                            <a:picLocks noChangeAspect="1"/>
                                          </pic:cNvPicPr>
                                        </pic:nvPicPr>
                                        <pic:blipFill>
                                          <a:blip r:embed="rId18"/>
                                          <a:stretch>
                                            <a:fillRect/>
                                          </a:stretch>
                                        </pic:blipFill>
                                        <pic:spPr>
                                          <a:xfrm>
                                            <a:off x="0" y="0"/>
                                            <a:ext cx="714375" cy="765810"/>
                                          </a:xfrm>
                                          <a:prstGeom prst="rect">
                                            <a:avLst/>
                                          </a:prstGeom>
                                          <a:noFill/>
                                          <a:ln>
                                            <a:noFill/>
                                          </a:ln>
                                        </pic:spPr>
                                      </pic:pic>
                                    </a:graphicData>
                                  </a:graphic>
                                </wp:inline>
                              </w:drawing>
                            </w:r>
                          </w:p>
                        </w:txbxContent>
                      </wps:txbx>
                      <wps:bodyPr upright="1"/>
                    </wps:wsp>
                  </a:graphicData>
                </a:graphic>
              </wp:anchor>
            </w:drawing>
          </mc:Choice>
          <mc:Fallback>
            <w:pict>
              <v:shape id="_x0000_s1026" o:spid="_x0000_s1026" o:spt="202" type="#_x0000_t202" style="position:absolute;left:0pt;margin-left:637.3pt;margin-top:12.1pt;height:71.55pt;width:61.7pt;z-index:251679744;mso-width-relative:page;mso-height-relative:page;" filled="f" stroked="f" coordsize="21600,21600" o:gfxdata="UEsDBAoAAAAAAIdO4kAAAAAAAAAAAAAAAAAEAAAAZHJzL1BLAwQUAAAACACHTuJAqKkpjdgAAAAM&#10;AQAADwAAAGRycy9kb3ducmV2LnhtbE2Py07DMBBF90j8gzVI7KjdNKRtGqcLEFsQ5SF158bTJCIe&#10;R7HbhL9nuqK7uZqj+yi2k+vEGYfQetIwnykQSJW3LdUaPj9eHlYgQjRkTecJNfxigG15e1OY3PqR&#10;3vG8i7VgEwq50dDE2OdShqpBZ8LM90j8O/rBmchyqKUdzMjmrpOJUpl0piVOaEyPTw1WP7uT0/D1&#10;etx/p+qtfnaP/egnJcmtpdb3d3O1ARFxiv8wXOpzdSi508GfyAbRsU6WacashiRNQFyIxXrF8w58&#10;ZcsFyLKQ1yPKP1BLAwQUAAAACACHTuJACsADmK0BAABPAwAADgAAAGRycy9lMm9Eb2MueG1srVNB&#10;btswELwX6B8I3msqKZI4guUAhZFeiiZA2gfQFGkRILkEl7bkD7Q/yKmX3vsuv6MrynHa9JJDLxQ5&#10;u5rdmSUXN4N3bKcTWggNP5tVnOmgoLVh0/CvX27fzTnDLEMrHQTd8L1GfrN8+2bRx1qfQweu1YkR&#10;ScC6jw3vco61EKg67SXOIOpAQQPJy0zHtBFtkj2xeyfOq+pS9JDamEBpREJXU5AfGdNrCMEYq/QK&#10;1NbrkCfWpJ3MJAk7G5EvS7fGaJXvjEGdmWs4Kc1lpSK0X4+rWC5kvUkydlYdW5CvaeGFJi9toKIn&#10;qpXMkm2T/YfKW5UAweSZAi8mIcURUnFWvfDmoZNRFy1kNcaT6fj/aNXn3X1itm34/IKzID1N/PD4&#10;/fDj1+HnN0YYGdRHrCnvIVJmHj7AQNfmCUcCR92DSX78kiJGcbJ3f7JXD5kpAq/m7y+uKaIodF3N&#10;Lyd28fxzTJg/avBs3DQ80fSKqXL3CTM1QqlPKWOtALfWuTJBF/4CKHFExNj51OG4y8N6OMpZQ7sn&#10;NduY7KajUkVPSSefS6HjnRgH+ee5kD6/g+V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qKkpjdgA&#10;AAAMAQAADwAAAAAAAAABACAAAAAiAAAAZHJzL2Rvd25yZXYueG1sUEsBAhQAFAAAAAgAh07iQArA&#10;A5itAQAATwMAAA4AAAAAAAAAAQAgAAAAJwEAAGRycy9lMm9Eb2MueG1sUEsFBgAAAAAGAAYAWQEA&#10;AEYFAAAAAA==&#10;">
                <v:fill on="f" focussize="0,0"/>
                <v:stroke on="f"/>
                <v:imagedata o:title=""/>
                <o:lock v:ext="edit" aspectratio="f"/>
                <v:textbox>
                  <w:txbxContent>
                    <w:p>
                      <w:r>
                        <w:drawing>
                          <wp:inline distT="0" distB="0" distL="114300" distR="114300">
                            <wp:extent cx="714375" cy="765810"/>
                            <wp:effectExtent l="0" t="0" r="1905" b="11430"/>
                            <wp:docPr id="8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2"/>
                                    <pic:cNvPicPr>
                                      <a:picLocks noChangeAspect="1"/>
                                    </pic:cNvPicPr>
                                  </pic:nvPicPr>
                                  <pic:blipFill>
                                    <a:blip r:embed="rId18"/>
                                    <a:stretch>
                                      <a:fillRect/>
                                    </a:stretch>
                                  </pic:blipFill>
                                  <pic:spPr>
                                    <a:xfrm>
                                      <a:off x="0" y="0"/>
                                      <a:ext cx="714375" cy="765810"/>
                                    </a:xfrm>
                                    <a:prstGeom prst="rect">
                                      <a:avLst/>
                                    </a:prstGeom>
                                    <a:noFill/>
                                    <a:ln>
                                      <a:noFill/>
                                    </a:ln>
                                  </pic:spPr>
                                </pic:pic>
                              </a:graphicData>
                            </a:graphic>
                          </wp:inline>
                        </w:drawing>
                      </w:r>
                    </w:p>
                  </w:txbxContent>
                </v:textbox>
              </v:shape>
            </w:pict>
          </mc:Fallback>
        </mc:AlternateContent>
      </w:r>
    </w:p>
    <w:p>
      <w:pPr>
        <w:jc w:val="center"/>
        <w:rPr>
          <w:rFonts w:hint="default" w:ascii="Times New Roman" w:hAnsi="Times New Roman" w:cs="Times New Roman"/>
          <w:color w:val="auto"/>
          <w:lang w:eastAsia="zh-CN"/>
        </w:rPr>
      </w:pPr>
    </w:p>
    <w:p>
      <w:pPr>
        <w:jc w:val="center"/>
        <w:rPr>
          <w:rFonts w:hint="default" w:ascii="Times New Roman" w:hAnsi="Times New Roman" w:cs="Times New Roman"/>
          <w:color w:val="auto"/>
        </w:rPr>
      </w:pPr>
    </w:p>
    <w:p>
      <w:pPr>
        <w:pStyle w:val="56"/>
        <w:ind w:firstLine="0" w:firstLineChars="0"/>
        <w:rPr>
          <w:rFonts w:hint="default" w:ascii="Times New Roman" w:hAnsi="Times New Roman" w:cs="Times New Roman"/>
          <w:color w:val="auto"/>
        </w:rPr>
      </w:pPr>
    </w:p>
    <w:p>
      <w:pPr>
        <w:pStyle w:val="56"/>
        <w:ind w:firstLine="562"/>
        <w:rPr>
          <w:rFonts w:hint="default" w:ascii="Times New Roman" w:hAnsi="Times New Roman" w:cs="Times New Roman"/>
          <w:b/>
          <w:color w:val="auto"/>
          <w:sz w:val="28"/>
          <w:szCs w:val="28"/>
        </w:rPr>
      </w:pPr>
    </w:p>
    <w:p>
      <w:pPr>
        <w:pStyle w:val="56"/>
        <w:keepNext w:val="0"/>
        <w:keepLines w:val="0"/>
        <w:pageBreakBefore w:val="0"/>
        <w:widowControl w:val="0"/>
        <w:kinsoku/>
        <w:wordWrap/>
        <w:overflowPunct/>
        <w:topLinePunct w:val="0"/>
        <w:autoSpaceDE/>
        <w:autoSpaceDN/>
        <w:bidi w:val="0"/>
        <w:adjustRightInd/>
        <w:snapToGrid/>
        <w:textAlignment w:val="auto"/>
        <w:outlineLvl w:val="0"/>
        <w:rPr>
          <w:rFonts w:hint="default" w:ascii="Times New Roman" w:hAnsi="Times New Roman" w:cs="Times New Roman"/>
          <w:b/>
          <w:color w:val="auto"/>
          <w:sz w:val="28"/>
          <w:szCs w:val="28"/>
        </w:rPr>
      </w:pPr>
      <w:bookmarkStart w:id="49" w:name="_Toc19385"/>
      <w:bookmarkStart w:id="50" w:name="_Toc25442"/>
      <w:bookmarkStart w:id="51" w:name="_Toc4668"/>
      <w:r>
        <w:rPr>
          <w:rFonts w:hint="default" w:ascii="Times New Roman" w:hAnsi="Times New Roman" w:cs="Times New Roman"/>
          <w:b/>
          <w:color w:val="auto"/>
          <w:sz w:val="28"/>
          <w:szCs w:val="28"/>
        </w:rPr>
        <w:t>附图</w:t>
      </w:r>
      <w:r>
        <w:rPr>
          <w:rFonts w:hint="default" w:ascii="Times New Roman" w:hAnsi="Times New Roman" w:cs="Times New Roman"/>
          <w:b/>
          <w:color w:val="auto"/>
          <w:sz w:val="28"/>
          <w:szCs w:val="28"/>
          <w:lang w:val="en-US" w:eastAsia="zh-CN"/>
        </w:rPr>
        <w:t>3</w:t>
      </w:r>
      <w:r>
        <w:rPr>
          <w:rFonts w:hint="default" w:ascii="Times New Roman" w:hAnsi="Times New Roman" w:cs="Times New Roman"/>
          <w:b/>
          <w:color w:val="auto"/>
          <w:sz w:val="28"/>
          <w:szCs w:val="28"/>
        </w:rPr>
        <w:t>：项目现场照片</w:t>
      </w:r>
      <w:bookmarkEnd w:id="49"/>
      <w:bookmarkEnd w:id="50"/>
      <w:bookmarkEnd w:id="51"/>
    </w:p>
    <w:tbl>
      <w:tblPr>
        <w:tblStyle w:val="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78"/>
        <w:gridCol w:w="69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32" w:type="pct"/>
            <w:noWrap w:val="0"/>
            <w:vAlign w:val="center"/>
          </w:tcPr>
          <w:p>
            <w:pPr>
              <w:pStyle w:val="56"/>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eastAsia="zh-CN"/>
              </w:rPr>
            </w:pPr>
            <w:r>
              <w:rPr>
                <w:rFonts w:hint="eastAsia" w:ascii="宋体" w:hAnsi="宋体" w:eastAsia="宋体" w:cs="宋体"/>
                <w:color w:val="auto"/>
                <w:spacing w:val="9"/>
                <w:sz w:val="20"/>
                <w:szCs w:val="20"/>
                <w:lang w:val="en-US" w:eastAsia="zh-CN"/>
              </w:rPr>
              <w:drawing>
                <wp:inline distT="0" distB="0" distL="114300" distR="114300">
                  <wp:extent cx="3508375" cy="2632710"/>
                  <wp:effectExtent l="0" t="0" r="12065" b="3810"/>
                  <wp:docPr id="86" name="图片 86" descr="b1bb778069c99224400d8f0434102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descr="b1bb778069c99224400d8f0434102dc"/>
                          <pic:cNvPicPr>
                            <a:picLocks noChangeAspect="1"/>
                          </pic:cNvPicPr>
                        </pic:nvPicPr>
                        <pic:blipFill>
                          <a:blip r:embed="rId19"/>
                          <a:stretch>
                            <a:fillRect/>
                          </a:stretch>
                        </pic:blipFill>
                        <pic:spPr>
                          <a:xfrm>
                            <a:off x="0" y="0"/>
                            <a:ext cx="3508375" cy="2632710"/>
                          </a:xfrm>
                          <a:prstGeom prst="rect">
                            <a:avLst/>
                          </a:prstGeom>
                        </pic:spPr>
                      </pic:pic>
                    </a:graphicData>
                  </a:graphic>
                </wp:inline>
              </w:drawing>
            </w:r>
          </w:p>
        </w:tc>
        <w:tc>
          <w:tcPr>
            <w:tcW w:w="2467" w:type="pct"/>
            <w:noWrap w:val="0"/>
            <w:vAlign w:val="center"/>
          </w:tcPr>
          <w:p>
            <w:pPr>
              <w:pStyle w:val="56"/>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cs="Times New Roman"/>
                <w:color w:val="auto"/>
              </w:rPr>
            </w:pPr>
          </w:p>
          <w:p>
            <w:pPr>
              <w:pStyle w:val="56"/>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eastAsia="zh-CN"/>
              </w:rPr>
            </w:pPr>
            <w:r>
              <w:rPr>
                <w:rFonts w:hint="eastAsia" w:ascii="宋体" w:hAnsi="宋体" w:eastAsia="宋体" w:cs="宋体"/>
                <w:color w:val="auto"/>
                <w:spacing w:val="9"/>
                <w:sz w:val="20"/>
                <w:szCs w:val="20"/>
                <w:lang w:val="en-US" w:eastAsia="zh-CN"/>
              </w:rPr>
              <w:drawing>
                <wp:inline distT="0" distB="0" distL="114300" distR="114300">
                  <wp:extent cx="3216910" cy="2414270"/>
                  <wp:effectExtent l="0" t="0" r="13970" b="8890"/>
                  <wp:docPr id="87" name="图片 87" descr="9e5a1cc65ae6a10d3a88f5ee4d2c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descr="9e5a1cc65ae6a10d3a88f5ee4d2c135"/>
                          <pic:cNvPicPr>
                            <a:picLocks noChangeAspect="1"/>
                          </pic:cNvPicPr>
                        </pic:nvPicPr>
                        <pic:blipFill>
                          <a:blip r:embed="rId20"/>
                          <a:stretch>
                            <a:fillRect/>
                          </a:stretch>
                        </pic:blipFill>
                        <pic:spPr>
                          <a:xfrm>
                            <a:off x="0" y="0"/>
                            <a:ext cx="3216910" cy="241427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32" w:type="pct"/>
            <w:noWrap w:val="0"/>
            <w:vAlign w:val="center"/>
          </w:tcPr>
          <w:p>
            <w:pPr>
              <w:pStyle w:val="56"/>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val="en-US" w:eastAsia="zh-CN"/>
              </w:rPr>
            </w:pPr>
            <w:r>
              <w:rPr>
                <w:rFonts w:hint="eastAsia" w:cs="Times New Roman"/>
                <w:color w:val="auto"/>
                <w:lang w:val="en-US" w:eastAsia="zh-CN"/>
              </w:rPr>
              <w:t>罩棚</w:t>
            </w:r>
          </w:p>
        </w:tc>
        <w:tc>
          <w:tcPr>
            <w:tcW w:w="2467" w:type="pct"/>
            <w:noWrap w:val="0"/>
            <w:vAlign w:val="center"/>
          </w:tcPr>
          <w:p>
            <w:pPr>
              <w:pStyle w:val="56"/>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eastAsia="zh-CN"/>
              </w:rPr>
            </w:pPr>
            <w:r>
              <w:rPr>
                <w:rFonts w:hint="eastAsia" w:cs="Times New Roman"/>
                <w:color w:val="auto"/>
                <w:lang w:val="en-US" w:eastAsia="zh-CN"/>
              </w:rPr>
              <w:t>站房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32" w:type="pct"/>
            <w:noWrap w:val="0"/>
            <w:vAlign w:val="center"/>
          </w:tcPr>
          <w:p>
            <w:pPr>
              <w:pStyle w:val="56"/>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eastAsia="zh-CN"/>
              </w:rPr>
            </w:pPr>
            <w:r>
              <w:rPr>
                <w:rFonts w:hint="eastAsia" w:ascii="宋体" w:hAnsi="宋体" w:eastAsia="宋体" w:cs="宋体"/>
                <w:color w:val="auto"/>
                <w:spacing w:val="9"/>
                <w:sz w:val="20"/>
                <w:szCs w:val="20"/>
                <w:lang w:val="en-US" w:eastAsia="zh-CN"/>
              </w:rPr>
              <w:drawing>
                <wp:inline distT="0" distB="0" distL="114300" distR="114300">
                  <wp:extent cx="2994025" cy="2247265"/>
                  <wp:effectExtent l="0" t="0" r="8255" b="8255"/>
                  <wp:docPr id="88" name="图片 88" descr="bc3c75a6ce9efee46c4ff4df7c75d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descr="bc3c75a6ce9efee46c4ff4df7c75d25"/>
                          <pic:cNvPicPr>
                            <a:picLocks noChangeAspect="1"/>
                          </pic:cNvPicPr>
                        </pic:nvPicPr>
                        <pic:blipFill>
                          <a:blip r:embed="rId21"/>
                          <a:stretch>
                            <a:fillRect/>
                          </a:stretch>
                        </pic:blipFill>
                        <pic:spPr>
                          <a:xfrm>
                            <a:off x="0" y="0"/>
                            <a:ext cx="2994025" cy="2247265"/>
                          </a:xfrm>
                          <a:prstGeom prst="rect">
                            <a:avLst/>
                          </a:prstGeom>
                        </pic:spPr>
                      </pic:pic>
                    </a:graphicData>
                  </a:graphic>
                </wp:inline>
              </w:drawing>
            </w:r>
          </w:p>
        </w:tc>
        <w:tc>
          <w:tcPr>
            <w:tcW w:w="2467" w:type="pct"/>
            <w:noWrap w:val="0"/>
            <w:vAlign w:val="center"/>
          </w:tcPr>
          <w:p>
            <w:pPr>
              <w:pStyle w:val="56"/>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eastAsia="zh-CN"/>
              </w:rPr>
            </w:pPr>
            <w:r>
              <w:rPr>
                <w:rFonts w:hint="eastAsia" w:ascii="宋体" w:hAnsi="宋体" w:eastAsia="宋体" w:cs="宋体"/>
                <w:color w:val="auto"/>
                <w:spacing w:val="9"/>
                <w:sz w:val="20"/>
                <w:szCs w:val="20"/>
                <w:lang w:val="en-US" w:eastAsia="zh-CN"/>
              </w:rPr>
              <w:drawing>
                <wp:inline distT="0" distB="0" distL="114300" distR="114300">
                  <wp:extent cx="2296160" cy="2315210"/>
                  <wp:effectExtent l="0" t="0" r="5080" b="1270"/>
                  <wp:docPr id="89" name="图片 89" descr="fc6e75355157ee195b8b3823db8da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fc6e75355157ee195b8b3823db8da60"/>
                          <pic:cNvPicPr>
                            <a:picLocks noChangeAspect="1"/>
                          </pic:cNvPicPr>
                        </pic:nvPicPr>
                        <pic:blipFill>
                          <a:blip r:embed="rId22"/>
                          <a:stretch>
                            <a:fillRect/>
                          </a:stretch>
                        </pic:blipFill>
                        <pic:spPr>
                          <a:xfrm>
                            <a:off x="0" y="0"/>
                            <a:ext cx="2296160" cy="231521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32" w:type="pct"/>
            <w:noWrap w:val="0"/>
            <w:vAlign w:val="center"/>
          </w:tcPr>
          <w:p>
            <w:pPr>
              <w:pStyle w:val="56"/>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eastAsia="zh-CN"/>
              </w:rPr>
            </w:pPr>
            <w:r>
              <w:rPr>
                <w:rFonts w:hint="eastAsia" w:cs="Times New Roman"/>
                <w:color w:val="auto"/>
                <w:lang w:val="en-US" w:eastAsia="zh-CN"/>
              </w:rPr>
              <w:t>罐区</w:t>
            </w:r>
          </w:p>
        </w:tc>
        <w:tc>
          <w:tcPr>
            <w:tcW w:w="2467" w:type="pct"/>
            <w:noWrap w:val="0"/>
            <w:vAlign w:val="center"/>
          </w:tcPr>
          <w:p>
            <w:pPr>
              <w:pStyle w:val="56"/>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lang w:eastAsia="zh-CN"/>
              </w:rPr>
            </w:pPr>
            <w:r>
              <w:rPr>
                <w:rFonts w:hint="eastAsia" w:cs="Times New Roman"/>
                <w:color w:val="auto"/>
                <w:lang w:val="en-US" w:eastAsia="zh-CN"/>
              </w:rPr>
              <w:t>加油机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noWrap w:val="0"/>
            <w:vAlign w:val="center"/>
          </w:tcPr>
          <w:p>
            <w:pPr>
              <w:pStyle w:val="56"/>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default" w:ascii="Times New Roman" w:hAnsi="Times New Roman" w:cs="Times New Roman"/>
                <w:color w:val="auto"/>
                <w:lang w:eastAsia="zh-CN"/>
              </w:rPr>
            </w:pPr>
            <w:r>
              <w:rPr>
                <w:rFonts w:hint="eastAsia" w:ascii="宋体" w:hAnsi="宋体" w:eastAsia="宋体" w:cs="宋体"/>
                <w:color w:val="auto"/>
                <w:spacing w:val="9"/>
                <w:sz w:val="20"/>
                <w:szCs w:val="20"/>
                <w:lang w:val="en-US" w:eastAsia="zh-CN"/>
              </w:rPr>
              <w:drawing>
                <wp:inline distT="0" distB="0" distL="114300" distR="114300">
                  <wp:extent cx="2174240" cy="2898775"/>
                  <wp:effectExtent l="0" t="0" r="5080" b="12065"/>
                  <wp:docPr id="90" name="图片 90" descr="aa9a8f504fd230aa432229f67e3139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descr="aa9a8f504fd230aa432229f67e3139f"/>
                          <pic:cNvPicPr>
                            <a:picLocks noChangeAspect="1"/>
                          </pic:cNvPicPr>
                        </pic:nvPicPr>
                        <pic:blipFill>
                          <a:blip r:embed="rId23"/>
                          <a:stretch>
                            <a:fillRect/>
                          </a:stretch>
                        </pic:blipFill>
                        <pic:spPr>
                          <a:xfrm>
                            <a:off x="0" y="0"/>
                            <a:ext cx="2174240" cy="289877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noWrap w:val="0"/>
            <w:vAlign w:val="center"/>
          </w:tcPr>
          <w:p>
            <w:pPr>
              <w:pStyle w:val="56"/>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lang w:eastAsia="zh-CN"/>
              </w:rPr>
            </w:pPr>
            <w:r>
              <w:rPr>
                <w:rFonts w:hint="eastAsia" w:cs="Times New Roman"/>
                <w:color w:val="auto"/>
                <w:lang w:val="en-US" w:eastAsia="zh-CN"/>
              </w:rPr>
              <w:t>油气回水系统</w:t>
            </w:r>
          </w:p>
        </w:tc>
      </w:tr>
    </w:tbl>
    <w:p>
      <w:pPr>
        <w:pStyle w:val="56"/>
        <w:ind w:firstLine="0" w:firstLineChars="0"/>
        <w:rPr>
          <w:rFonts w:hint="default" w:ascii="Times New Roman" w:hAnsi="Times New Roman" w:cs="Times New Roman"/>
          <w:color w:val="auto"/>
        </w:rPr>
        <w:sectPr>
          <w:pgSz w:w="16838" w:h="11906" w:orient="landscape"/>
          <w:pgMar w:top="1080" w:right="1440" w:bottom="1080" w:left="1440" w:header="624" w:footer="595" w:gutter="0"/>
          <w:pgBorders>
            <w:top w:val="none" w:sz="0" w:space="0"/>
            <w:left w:val="none" w:sz="0" w:space="0"/>
            <w:bottom w:val="none" w:sz="0" w:space="0"/>
            <w:right w:val="none" w:sz="0" w:space="0"/>
          </w:pgBorders>
          <w:pgNumType w:fmt="decimal"/>
          <w:cols w:space="720" w:num="1"/>
          <w:docGrid w:type="lines" w:linePitch="312" w:charSpace="0"/>
        </w:sectPr>
      </w:pPr>
    </w:p>
    <w:p>
      <w:pPr>
        <w:pStyle w:val="2"/>
        <w:keepNext/>
        <w:keepLines/>
        <w:pageBreakBefore w:val="0"/>
        <w:widowControl/>
        <w:kinsoku/>
        <w:wordWrap/>
        <w:overflowPunct/>
        <w:topLinePunct w:val="0"/>
        <w:autoSpaceDE/>
        <w:autoSpaceDN/>
        <w:bidi w:val="0"/>
        <w:adjustRightInd w:val="0"/>
        <w:snapToGrid/>
        <w:spacing w:before="0" w:after="0" w:line="360" w:lineRule="auto"/>
        <w:textAlignment w:val="auto"/>
        <w:outlineLvl w:val="0"/>
        <w:rPr>
          <w:rFonts w:hint="default" w:ascii="Times New Roman" w:hAnsi="Times New Roman" w:cs="Times New Roman"/>
          <w:color w:val="auto"/>
          <w:sz w:val="28"/>
          <w:szCs w:val="28"/>
        </w:rPr>
      </w:pPr>
      <w:bookmarkStart w:id="52" w:name="_Toc29941"/>
      <w:r>
        <w:rPr>
          <w:rFonts w:hint="default" w:ascii="Times New Roman" w:hAnsi="Times New Roman" w:eastAsia="宋体" w:cs="Times New Roman"/>
          <w:b/>
          <w:bCs w:val="0"/>
          <w:color w:val="auto"/>
          <w:sz w:val="28"/>
          <w:szCs w:val="28"/>
        </w:rPr>
        <w:t>附件1：环评批复</w:t>
      </w:r>
      <w:bookmarkEnd w:id="52"/>
    </w:p>
    <w:p>
      <w:pPr>
        <w:pStyle w:val="30"/>
        <w:jc w:val="center"/>
        <w:rPr>
          <w:rFonts w:hint="default" w:ascii="Times New Roman" w:hAnsi="Times New Roman" w:eastAsia="宋体" w:cs="Times New Roman"/>
          <w:color w:val="auto"/>
          <w:lang w:eastAsia="zh-CN"/>
        </w:rPr>
      </w:pPr>
      <w:r>
        <w:rPr>
          <w:rFonts w:hint="eastAsia"/>
          <w:color w:val="auto"/>
          <w:lang w:val="en-US" w:eastAsia="zh-CN"/>
        </w:rPr>
        <w:drawing>
          <wp:inline distT="0" distB="0" distL="114300" distR="114300">
            <wp:extent cx="5638165" cy="7521575"/>
            <wp:effectExtent l="0" t="0" r="635" b="6985"/>
            <wp:docPr id="13" name="图片 13" descr="c689cdbfed4374800615daa970aeb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c689cdbfed4374800615daa970aeb41"/>
                    <pic:cNvPicPr>
                      <a:picLocks noChangeAspect="1"/>
                    </pic:cNvPicPr>
                  </pic:nvPicPr>
                  <pic:blipFill>
                    <a:blip r:embed="rId24"/>
                    <a:stretch>
                      <a:fillRect/>
                    </a:stretch>
                  </pic:blipFill>
                  <pic:spPr>
                    <a:xfrm>
                      <a:off x="0" y="0"/>
                      <a:ext cx="5638165" cy="7521575"/>
                    </a:xfrm>
                    <a:prstGeom prst="rect">
                      <a:avLst/>
                    </a:prstGeom>
                  </pic:spPr>
                </pic:pic>
              </a:graphicData>
            </a:graphic>
          </wp:inline>
        </w:drawing>
      </w:r>
    </w:p>
    <w:p>
      <w:pPr>
        <w:pStyle w:val="30"/>
        <w:rPr>
          <w:rFonts w:hint="default" w:ascii="Times New Roman" w:hAnsi="Times New Roman" w:eastAsia="宋体" w:cs="Times New Roman"/>
          <w:color w:val="auto"/>
          <w:lang w:eastAsia="zh-CN"/>
        </w:rPr>
      </w:pPr>
    </w:p>
    <w:p>
      <w:pPr>
        <w:pStyle w:val="30"/>
        <w:keepNext w:val="0"/>
        <w:keepLines w:val="0"/>
        <w:pageBreakBefore w:val="0"/>
        <w:widowControl w:val="0"/>
        <w:kinsoku/>
        <w:wordWrap/>
        <w:overflowPunct/>
        <w:topLinePunct w:val="0"/>
        <w:autoSpaceDE w:val="0"/>
        <w:autoSpaceDN w:val="0"/>
        <w:bidi w:val="0"/>
        <w:adjustRightInd w:val="0"/>
        <w:snapToGrid/>
        <w:jc w:val="center"/>
        <w:textAlignment w:val="auto"/>
        <w:outlineLvl w:val="9"/>
        <w:rPr>
          <w:rFonts w:hint="default" w:ascii="Times New Roman" w:hAnsi="Times New Roman" w:cs="Times New Roman"/>
          <w:b/>
          <w:bCs/>
          <w:color w:val="auto"/>
        </w:rPr>
        <w:sectPr>
          <w:footerReference r:id="rId9" w:type="default"/>
          <w:pgSz w:w="11906" w:h="16838"/>
          <w:pgMar w:top="1440" w:right="1080" w:bottom="1440" w:left="1080" w:header="992" w:footer="992" w:gutter="0"/>
          <w:pgBorders>
            <w:top w:val="none" w:sz="0" w:space="0"/>
            <w:left w:val="none" w:sz="0" w:space="0"/>
            <w:bottom w:val="none" w:sz="0" w:space="0"/>
            <w:right w:val="none" w:sz="0" w:space="0"/>
          </w:pgBorders>
          <w:pgNumType w:fmt="decimal"/>
          <w:cols w:space="720" w:num="1"/>
          <w:docGrid w:type="lines" w:linePitch="312" w:charSpace="0"/>
        </w:sectPr>
      </w:pPr>
    </w:p>
    <w:p>
      <w:pPr>
        <w:pStyle w:val="30"/>
        <w:keepNext w:val="0"/>
        <w:keepLines w:val="0"/>
        <w:pageBreakBefore w:val="0"/>
        <w:widowControl w:val="0"/>
        <w:kinsoku/>
        <w:wordWrap/>
        <w:overflowPunct/>
        <w:topLinePunct w:val="0"/>
        <w:autoSpaceDE w:val="0"/>
        <w:autoSpaceDN w:val="0"/>
        <w:bidi w:val="0"/>
        <w:adjustRightInd w:val="0"/>
        <w:snapToGrid/>
        <w:textAlignment w:val="auto"/>
        <w:outlineLvl w:val="0"/>
        <w:rPr>
          <w:rFonts w:hint="default" w:ascii="Times New Roman" w:hAnsi="Times New Roman" w:cs="Times New Roman"/>
          <w:b/>
          <w:bCs/>
          <w:color w:val="auto"/>
          <w:sz w:val="28"/>
          <w:szCs w:val="28"/>
          <w:lang w:val="en-US" w:eastAsia="zh-CN"/>
        </w:rPr>
      </w:pPr>
      <w:bookmarkStart w:id="53" w:name="_Toc27112"/>
      <w:r>
        <w:rPr>
          <w:rFonts w:hint="default" w:ascii="Times New Roman" w:hAnsi="Times New Roman" w:cs="Times New Roman"/>
          <w:b/>
          <w:bCs/>
          <w:color w:val="auto"/>
          <w:sz w:val="28"/>
          <w:szCs w:val="28"/>
          <w:lang w:eastAsia="zh-CN"/>
        </w:rPr>
        <w:t>附件</w:t>
      </w:r>
      <w:r>
        <w:rPr>
          <w:rFonts w:hint="eastAsia" w:ascii="Times New Roman" w:hAnsi="Times New Roman" w:cs="Times New Roman"/>
          <w:b/>
          <w:bCs/>
          <w:color w:val="auto"/>
          <w:sz w:val="28"/>
          <w:szCs w:val="28"/>
          <w:lang w:val="en-US" w:eastAsia="zh-CN"/>
        </w:rPr>
        <w:t>2</w:t>
      </w:r>
      <w:r>
        <w:rPr>
          <w:rFonts w:hint="default" w:ascii="Times New Roman" w:hAnsi="Times New Roman" w:cs="Times New Roman"/>
          <w:b/>
          <w:bCs/>
          <w:color w:val="auto"/>
          <w:sz w:val="28"/>
          <w:szCs w:val="28"/>
          <w:lang w:val="en-US" w:eastAsia="zh-CN"/>
        </w:rPr>
        <w:t>：双层罐合格证</w:t>
      </w:r>
      <w:bookmarkEnd w:id="53"/>
    </w:p>
    <w:p>
      <w:pPr>
        <w:bidi w:val="0"/>
        <w:jc w:val="center"/>
        <w:rPr>
          <w:rFonts w:hint="default"/>
          <w:color w:val="auto"/>
          <w:lang w:val="en-US" w:eastAsia="zh-CN"/>
        </w:rPr>
      </w:pPr>
      <w:r>
        <w:rPr>
          <w:rFonts w:hint="default"/>
          <w:color w:val="auto"/>
          <w:lang w:val="en-US" w:eastAsia="zh-CN"/>
        </w:rPr>
        <w:drawing>
          <wp:inline distT="0" distB="0" distL="114300" distR="114300">
            <wp:extent cx="6188710" cy="8251825"/>
            <wp:effectExtent l="0" t="0" r="13970" b="8255"/>
            <wp:docPr id="113" name="图片 113" descr="45d340298f0fa52eaf518950f837d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3" descr="45d340298f0fa52eaf518950f837d40"/>
                    <pic:cNvPicPr>
                      <a:picLocks noChangeAspect="1"/>
                    </pic:cNvPicPr>
                  </pic:nvPicPr>
                  <pic:blipFill>
                    <a:blip r:embed="rId25"/>
                    <a:stretch>
                      <a:fillRect/>
                    </a:stretch>
                  </pic:blipFill>
                  <pic:spPr>
                    <a:xfrm>
                      <a:off x="0" y="0"/>
                      <a:ext cx="6188710" cy="8251825"/>
                    </a:xfrm>
                    <a:prstGeom prst="rect">
                      <a:avLst/>
                    </a:prstGeom>
                  </pic:spPr>
                </pic:pic>
              </a:graphicData>
            </a:graphic>
          </wp:inline>
        </w:drawing>
      </w:r>
    </w:p>
    <w:p>
      <w:pPr>
        <w:bidi w:val="0"/>
        <w:rPr>
          <w:rFonts w:hint="default"/>
          <w:color w:val="auto"/>
          <w:lang w:val="en-US" w:eastAsia="zh-CN"/>
        </w:rPr>
        <w:sectPr>
          <w:pgSz w:w="11906" w:h="16838"/>
          <w:pgMar w:top="1440" w:right="1080" w:bottom="1440" w:left="1080" w:header="992"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default"/>
          <w:color w:val="auto"/>
          <w:lang w:val="en-US" w:eastAsia="zh-CN"/>
        </w:rPr>
        <w:drawing>
          <wp:inline distT="0" distB="0" distL="114300" distR="114300">
            <wp:extent cx="6188710" cy="8251825"/>
            <wp:effectExtent l="0" t="0" r="13970" b="8255"/>
            <wp:docPr id="92" name="图片 92" descr="08040155bda04547bf33c6378db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descr="08040155bda04547bf33c6378db1619"/>
                    <pic:cNvPicPr>
                      <a:picLocks noChangeAspect="1"/>
                    </pic:cNvPicPr>
                  </pic:nvPicPr>
                  <pic:blipFill>
                    <a:blip r:embed="rId26"/>
                    <a:stretch>
                      <a:fillRect/>
                    </a:stretch>
                  </pic:blipFill>
                  <pic:spPr>
                    <a:xfrm>
                      <a:off x="0" y="0"/>
                      <a:ext cx="6188710" cy="8251825"/>
                    </a:xfrm>
                    <a:prstGeom prst="rect">
                      <a:avLst/>
                    </a:prstGeom>
                  </pic:spPr>
                </pic:pic>
              </a:graphicData>
            </a:graphic>
          </wp:inline>
        </w:drawing>
      </w:r>
      <w:r>
        <w:rPr>
          <w:rFonts w:hint="default"/>
          <w:color w:val="auto"/>
          <w:lang w:val="en-US" w:eastAsia="zh-CN"/>
        </w:rPr>
        <w:drawing>
          <wp:inline distT="0" distB="0" distL="114300" distR="114300">
            <wp:extent cx="6183630" cy="8241665"/>
            <wp:effectExtent l="0" t="0" r="3810" b="3175"/>
            <wp:docPr id="114" name="图片 114" descr="547cf15aee706bcbe342b5146298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4" descr="547cf15aee706bcbe342b5146298190"/>
                    <pic:cNvPicPr>
                      <a:picLocks noChangeAspect="1"/>
                    </pic:cNvPicPr>
                  </pic:nvPicPr>
                  <pic:blipFill>
                    <a:blip r:embed="rId27"/>
                    <a:stretch>
                      <a:fillRect/>
                    </a:stretch>
                  </pic:blipFill>
                  <pic:spPr>
                    <a:xfrm>
                      <a:off x="0" y="0"/>
                      <a:ext cx="6183630" cy="8241665"/>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val="0"/>
        <w:snapToGrid w:val="0"/>
        <w:spacing w:after="0" w:line="240" w:lineRule="auto"/>
        <w:textAlignment w:val="auto"/>
        <w:outlineLvl w:val="0"/>
        <w:rPr>
          <w:rFonts w:hint="default" w:ascii="Times New Roman" w:hAnsi="Times New Roman" w:eastAsia="宋体" w:cs="Times New Roman"/>
          <w:b/>
          <w:bCs/>
          <w:color w:val="auto"/>
          <w:sz w:val="24"/>
          <w:szCs w:val="24"/>
          <w:lang w:val="en-US" w:eastAsia="zh-CN"/>
        </w:rPr>
      </w:pPr>
      <w:bookmarkStart w:id="54" w:name="_Toc7167"/>
      <w:r>
        <w:rPr>
          <w:rFonts w:hint="default" w:ascii="Times New Roman" w:hAnsi="Times New Roman" w:eastAsia="宋体" w:cs="Times New Roman"/>
          <w:b/>
          <w:bCs/>
          <w:color w:val="auto"/>
          <w:sz w:val="24"/>
          <w:szCs w:val="24"/>
          <w:lang w:eastAsia="zh-CN"/>
        </w:rPr>
        <w:t>附件</w:t>
      </w:r>
      <w:r>
        <w:rPr>
          <w:rFonts w:hint="eastAsia" w:ascii="Times New Roman" w:hAnsi="Times New Roman" w:eastAsia="宋体" w:cs="Times New Roman"/>
          <w:b/>
          <w:bCs/>
          <w:color w:val="auto"/>
          <w:sz w:val="24"/>
          <w:szCs w:val="24"/>
          <w:lang w:val="en-US" w:eastAsia="zh-CN"/>
        </w:rPr>
        <w:t>3</w:t>
      </w:r>
      <w:r>
        <w:rPr>
          <w:rFonts w:hint="default" w:ascii="Times New Roman" w:hAnsi="Times New Roman" w:eastAsia="宋体" w:cs="Times New Roman"/>
          <w:b/>
          <w:bCs/>
          <w:color w:val="auto"/>
          <w:sz w:val="24"/>
          <w:szCs w:val="24"/>
          <w:lang w:val="en-US" w:eastAsia="zh-CN"/>
        </w:rPr>
        <w:t>: 检测单位资质</w:t>
      </w:r>
      <w:bookmarkEnd w:id="54"/>
    </w:p>
    <w:p>
      <w:pPr>
        <w:bidi w:val="0"/>
        <w:jc w:val="center"/>
        <w:rPr>
          <w:rFonts w:hint="default"/>
          <w:color w:val="auto"/>
          <w:lang w:val="en-US" w:eastAsia="zh-CN"/>
        </w:rPr>
      </w:pPr>
      <w:r>
        <w:rPr>
          <w:rFonts w:hint="default"/>
          <w:color w:val="auto"/>
          <w:lang w:val="en-US" w:eastAsia="zh-CN"/>
        </w:rPr>
        <w:drawing>
          <wp:inline distT="0" distB="0" distL="114300" distR="114300">
            <wp:extent cx="5760720" cy="8061960"/>
            <wp:effectExtent l="0" t="0" r="0" b="0"/>
            <wp:docPr id="112" name="图片 112" descr="f4a22314223dc8cce9384c3674bf8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2" descr="f4a22314223dc8cce9384c3674bf85a"/>
                    <pic:cNvPicPr>
                      <a:picLocks noChangeAspect="1"/>
                    </pic:cNvPicPr>
                  </pic:nvPicPr>
                  <pic:blipFill>
                    <a:blip r:embed="rId28"/>
                    <a:stretch>
                      <a:fillRect/>
                    </a:stretch>
                  </pic:blipFill>
                  <pic:spPr>
                    <a:xfrm>
                      <a:off x="0" y="0"/>
                      <a:ext cx="5760720" cy="8061960"/>
                    </a:xfrm>
                    <a:prstGeom prst="rect">
                      <a:avLst/>
                    </a:prstGeom>
                  </pic:spPr>
                </pic:pic>
              </a:graphicData>
            </a:graphic>
          </wp:inline>
        </w:drawing>
      </w:r>
    </w:p>
    <w:p>
      <w:pPr>
        <w:rPr>
          <w:rFonts w:hint="default"/>
          <w:color w:val="auto"/>
          <w:lang w:val="en-US" w:eastAsia="zh-CN"/>
        </w:rPr>
      </w:pPr>
      <w:r>
        <w:rPr>
          <w:rFonts w:hint="default"/>
          <w:color w:val="auto"/>
          <w:lang w:val="en-US" w:eastAsia="zh-CN"/>
        </w:rPr>
        <w:br w:type="page"/>
      </w:r>
    </w:p>
    <w:p>
      <w:pPr>
        <w:keepNext w:val="0"/>
        <w:keepLines w:val="0"/>
        <w:pageBreakBefore w:val="0"/>
        <w:widowControl/>
        <w:kinsoku/>
        <w:wordWrap/>
        <w:overflowPunct/>
        <w:topLinePunct w:val="0"/>
        <w:autoSpaceDE/>
        <w:autoSpaceDN/>
        <w:bidi w:val="0"/>
        <w:adjustRightInd w:val="0"/>
        <w:snapToGrid w:val="0"/>
        <w:spacing w:after="0" w:line="240" w:lineRule="auto"/>
        <w:textAlignment w:val="auto"/>
        <w:outlineLvl w:val="0"/>
        <w:rPr>
          <w:rFonts w:hint="default" w:ascii="Times New Roman" w:hAnsi="Times New Roman" w:eastAsia="宋体" w:cs="Times New Roman"/>
          <w:b/>
          <w:bCs/>
          <w:color w:val="auto"/>
          <w:sz w:val="24"/>
          <w:szCs w:val="24"/>
          <w:lang w:val="en-US" w:eastAsia="zh-CN"/>
        </w:rPr>
      </w:pPr>
      <w:bookmarkStart w:id="55" w:name="_Toc26907"/>
      <w:r>
        <w:rPr>
          <w:rFonts w:hint="default" w:ascii="Times New Roman" w:hAnsi="Times New Roman" w:eastAsia="宋体" w:cs="Times New Roman"/>
          <w:b/>
          <w:bCs/>
          <w:color w:val="auto"/>
          <w:sz w:val="24"/>
          <w:szCs w:val="24"/>
          <w:lang w:eastAsia="zh-CN"/>
        </w:rPr>
        <w:t>附件</w:t>
      </w:r>
      <w:r>
        <w:rPr>
          <w:rFonts w:hint="eastAsia" w:ascii="Times New Roman" w:hAnsi="Times New Roman" w:eastAsia="宋体" w:cs="Times New Roman"/>
          <w:b/>
          <w:bCs/>
          <w:color w:val="auto"/>
          <w:sz w:val="24"/>
          <w:szCs w:val="24"/>
          <w:lang w:val="en-US" w:eastAsia="zh-CN"/>
        </w:rPr>
        <w:t>4</w:t>
      </w:r>
      <w:r>
        <w:rPr>
          <w:rFonts w:hint="default" w:ascii="Times New Roman" w:hAnsi="Times New Roman" w:eastAsia="宋体" w:cs="Times New Roman"/>
          <w:b/>
          <w:bCs/>
          <w:color w:val="auto"/>
          <w:sz w:val="24"/>
          <w:szCs w:val="24"/>
          <w:lang w:val="en-US" w:eastAsia="zh-CN"/>
        </w:rPr>
        <w:t xml:space="preserve">: </w:t>
      </w:r>
      <w:r>
        <w:rPr>
          <w:rFonts w:hint="eastAsia" w:ascii="Times New Roman" w:hAnsi="Times New Roman" w:eastAsia="宋体" w:cs="Times New Roman"/>
          <w:b/>
          <w:bCs/>
          <w:color w:val="auto"/>
          <w:sz w:val="24"/>
          <w:szCs w:val="24"/>
          <w:lang w:val="en-US" w:eastAsia="zh-CN"/>
        </w:rPr>
        <w:t>检测报告</w:t>
      </w:r>
      <w:bookmarkEnd w:id="55"/>
    </w:p>
    <w:p>
      <w:pPr>
        <w:bidi w:val="0"/>
        <w:jc w:val="center"/>
        <w:rPr>
          <w:rFonts w:hint="default"/>
          <w:color w:val="auto"/>
          <w:lang w:val="en-US" w:eastAsia="zh-CN"/>
        </w:rPr>
      </w:pPr>
      <w:r>
        <w:rPr>
          <w:rFonts w:hint="default"/>
          <w:color w:val="auto"/>
          <w:lang w:val="en-US" w:eastAsia="zh-CN"/>
        </w:rPr>
        <w:drawing>
          <wp:inline distT="0" distB="0" distL="114300" distR="114300">
            <wp:extent cx="4480560" cy="6202680"/>
            <wp:effectExtent l="0" t="0" r="0" b="0"/>
            <wp:docPr id="22" name="图片 22" descr="049f4f7aa9c1ad7b32e2882eb39f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049f4f7aa9c1ad7b32e2882eb39f572"/>
                    <pic:cNvPicPr>
                      <a:picLocks noChangeAspect="1"/>
                    </pic:cNvPicPr>
                  </pic:nvPicPr>
                  <pic:blipFill>
                    <a:blip r:embed="rId29"/>
                    <a:stretch>
                      <a:fillRect/>
                    </a:stretch>
                  </pic:blipFill>
                  <pic:spPr>
                    <a:xfrm>
                      <a:off x="0" y="0"/>
                      <a:ext cx="4480560" cy="6202680"/>
                    </a:xfrm>
                    <a:prstGeom prst="rect">
                      <a:avLst/>
                    </a:prstGeom>
                  </pic:spPr>
                </pic:pic>
              </a:graphicData>
            </a:graphic>
          </wp:inline>
        </w:drawing>
      </w:r>
    </w:p>
    <w:p>
      <w:pPr>
        <w:bidi w:val="0"/>
        <w:jc w:val="center"/>
        <w:rPr>
          <w:rFonts w:hint="default"/>
          <w:color w:val="auto"/>
          <w:lang w:val="en-US" w:eastAsia="zh-CN"/>
        </w:rPr>
      </w:pPr>
      <w:r>
        <w:rPr>
          <w:rFonts w:hint="default"/>
          <w:color w:val="auto"/>
          <w:lang w:val="en-US" w:eastAsia="zh-CN"/>
        </w:rPr>
        <w:drawing>
          <wp:inline distT="0" distB="0" distL="114300" distR="114300">
            <wp:extent cx="4434840" cy="6179820"/>
            <wp:effectExtent l="0" t="0" r="0" b="7620"/>
            <wp:docPr id="2" name="图片 2" descr="8bc5afb898a814dd1e4cae363de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8bc5afb898a814dd1e4cae363de1022"/>
                    <pic:cNvPicPr>
                      <a:picLocks noChangeAspect="1"/>
                    </pic:cNvPicPr>
                  </pic:nvPicPr>
                  <pic:blipFill>
                    <a:blip r:embed="rId30"/>
                    <a:stretch>
                      <a:fillRect/>
                    </a:stretch>
                  </pic:blipFill>
                  <pic:spPr>
                    <a:xfrm>
                      <a:off x="0" y="0"/>
                      <a:ext cx="4434840" cy="6179820"/>
                    </a:xfrm>
                    <a:prstGeom prst="rect">
                      <a:avLst/>
                    </a:prstGeom>
                  </pic:spPr>
                </pic:pic>
              </a:graphicData>
            </a:graphic>
          </wp:inline>
        </w:drawing>
      </w:r>
      <w:r>
        <w:rPr>
          <w:rFonts w:hint="default"/>
          <w:color w:val="auto"/>
          <w:lang w:val="en-US" w:eastAsia="zh-CN"/>
        </w:rPr>
        <w:drawing>
          <wp:inline distT="0" distB="0" distL="114300" distR="114300">
            <wp:extent cx="4427220" cy="6027420"/>
            <wp:effectExtent l="0" t="0" r="7620" b="7620"/>
            <wp:docPr id="7" name="图片 7" descr="c498734496c5636f557527b653313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498734496c5636f557527b653313fa"/>
                    <pic:cNvPicPr>
                      <a:picLocks noChangeAspect="1"/>
                    </pic:cNvPicPr>
                  </pic:nvPicPr>
                  <pic:blipFill>
                    <a:blip r:embed="rId31"/>
                    <a:stretch>
                      <a:fillRect/>
                    </a:stretch>
                  </pic:blipFill>
                  <pic:spPr>
                    <a:xfrm>
                      <a:off x="0" y="0"/>
                      <a:ext cx="4427220" cy="6027420"/>
                    </a:xfrm>
                    <a:prstGeom prst="rect">
                      <a:avLst/>
                    </a:prstGeom>
                  </pic:spPr>
                </pic:pic>
              </a:graphicData>
            </a:graphic>
          </wp:inline>
        </w:drawing>
      </w:r>
      <w:r>
        <w:rPr>
          <w:rFonts w:hint="default"/>
          <w:color w:val="auto"/>
          <w:lang w:val="en-US" w:eastAsia="zh-CN"/>
        </w:rPr>
        <w:drawing>
          <wp:inline distT="0" distB="0" distL="114300" distR="114300">
            <wp:extent cx="4465320" cy="6233160"/>
            <wp:effectExtent l="0" t="0" r="0" b="0"/>
            <wp:docPr id="12" name="图片 12" descr="9197c8f9e486ead6efdb83a1b480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9197c8f9e486ead6efdb83a1b480624"/>
                    <pic:cNvPicPr>
                      <a:picLocks noChangeAspect="1"/>
                    </pic:cNvPicPr>
                  </pic:nvPicPr>
                  <pic:blipFill>
                    <a:blip r:embed="rId32"/>
                    <a:stretch>
                      <a:fillRect/>
                    </a:stretch>
                  </pic:blipFill>
                  <pic:spPr>
                    <a:xfrm>
                      <a:off x="0" y="0"/>
                      <a:ext cx="4465320" cy="6233160"/>
                    </a:xfrm>
                    <a:prstGeom prst="rect">
                      <a:avLst/>
                    </a:prstGeom>
                  </pic:spPr>
                </pic:pic>
              </a:graphicData>
            </a:graphic>
          </wp:inline>
        </w:drawing>
      </w:r>
      <w:r>
        <w:rPr>
          <w:rFonts w:hint="default"/>
          <w:color w:val="auto"/>
          <w:lang w:val="en-US" w:eastAsia="zh-CN"/>
        </w:rPr>
        <w:drawing>
          <wp:inline distT="0" distB="0" distL="114300" distR="114300">
            <wp:extent cx="4480560" cy="6179820"/>
            <wp:effectExtent l="0" t="0" r="0" b="7620"/>
            <wp:docPr id="14" name="图片 14" descr="907d0d162fb258203840ac930b7919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907d0d162fb258203840ac930b7919b"/>
                    <pic:cNvPicPr>
                      <a:picLocks noChangeAspect="1"/>
                    </pic:cNvPicPr>
                  </pic:nvPicPr>
                  <pic:blipFill>
                    <a:blip r:embed="rId33"/>
                    <a:stretch>
                      <a:fillRect/>
                    </a:stretch>
                  </pic:blipFill>
                  <pic:spPr>
                    <a:xfrm>
                      <a:off x="0" y="0"/>
                      <a:ext cx="4480560" cy="6179820"/>
                    </a:xfrm>
                    <a:prstGeom prst="rect">
                      <a:avLst/>
                    </a:prstGeom>
                  </pic:spPr>
                </pic:pic>
              </a:graphicData>
            </a:graphic>
          </wp:inline>
        </w:drawing>
      </w:r>
      <w:r>
        <w:rPr>
          <w:rFonts w:hint="default"/>
          <w:color w:val="auto"/>
          <w:lang w:val="en-US" w:eastAsia="zh-CN"/>
        </w:rPr>
        <w:drawing>
          <wp:inline distT="0" distB="0" distL="114300" distR="114300">
            <wp:extent cx="4495800" cy="6210300"/>
            <wp:effectExtent l="0" t="0" r="0" b="7620"/>
            <wp:docPr id="18" name="图片 18" descr="7a0d28f05f4698d2392c16ee928444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7a0d28f05f4698d2392c16ee928444f"/>
                    <pic:cNvPicPr>
                      <a:picLocks noChangeAspect="1"/>
                    </pic:cNvPicPr>
                  </pic:nvPicPr>
                  <pic:blipFill>
                    <a:blip r:embed="rId34"/>
                    <a:stretch>
                      <a:fillRect/>
                    </a:stretch>
                  </pic:blipFill>
                  <pic:spPr>
                    <a:xfrm>
                      <a:off x="0" y="0"/>
                      <a:ext cx="4495800" cy="6210300"/>
                    </a:xfrm>
                    <a:prstGeom prst="rect">
                      <a:avLst/>
                    </a:prstGeom>
                  </pic:spPr>
                </pic:pic>
              </a:graphicData>
            </a:graphic>
          </wp:inline>
        </w:drawing>
      </w:r>
      <w:r>
        <w:rPr>
          <w:rFonts w:hint="default"/>
          <w:color w:val="auto"/>
          <w:lang w:val="en-US" w:eastAsia="zh-CN"/>
        </w:rPr>
        <w:drawing>
          <wp:inline distT="0" distB="0" distL="114300" distR="114300">
            <wp:extent cx="4480560" cy="6195060"/>
            <wp:effectExtent l="0" t="0" r="0" b="7620"/>
            <wp:docPr id="19" name="图片 19" descr="d498d1139d7434b459bd48e839118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d498d1139d7434b459bd48e8391185d"/>
                    <pic:cNvPicPr>
                      <a:picLocks noChangeAspect="1"/>
                    </pic:cNvPicPr>
                  </pic:nvPicPr>
                  <pic:blipFill>
                    <a:blip r:embed="rId35"/>
                    <a:stretch>
                      <a:fillRect/>
                    </a:stretch>
                  </pic:blipFill>
                  <pic:spPr>
                    <a:xfrm>
                      <a:off x="0" y="0"/>
                      <a:ext cx="4480560" cy="6195060"/>
                    </a:xfrm>
                    <a:prstGeom prst="rect">
                      <a:avLst/>
                    </a:prstGeom>
                  </pic:spPr>
                </pic:pic>
              </a:graphicData>
            </a:graphic>
          </wp:inline>
        </w:drawing>
      </w:r>
      <w:r>
        <w:rPr>
          <w:rFonts w:hint="default"/>
          <w:color w:val="auto"/>
          <w:lang w:val="en-US" w:eastAsia="zh-CN"/>
        </w:rPr>
        <w:drawing>
          <wp:inline distT="0" distB="0" distL="114300" distR="114300">
            <wp:extent cx="4411980" cy="6217920"/>
            <wp:effectExtent l="0" t="0" r="7620" b="0"/>
            <wp:docPr id="20" name="图片 20" descr="5c42d46898d209cdb88d08cd0a1d4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5c42d46898d209cdb88d08cd0a1d48d"/>
                    <pic:cNvPicPr>
                      <a:picLocks noChangeAspect="1"/>
                    </pic:cNvPicPr>
                  </pic:nvPicPr>
                  <pic:blipFill>
                    <a:blip r:embed="rId36"/>
                    <a:stretch>
                      <a:fillRect/>
                    </a:stretch>
                  </pic:blipFill>
                  <pic:spPr>
                    <a:xfrm>
                      <a:off x="0" y="0"/>
                      <a:ext cx="4411980" cy="6217920"/>
                    </a:xfrm>
                    <a:prstGeom prst="rect">
                      <a:avLst/>
                    </a:prstGeom>
                  </pic:spPr>
                </pic:pic>
              </a:graphicData>
            </a:graphic>
          </wp:inline>
        </w:drawing>
      </w:r>
    </w:p>
    <w:p>
      <w:pPr>
        <w:rPr>
          <w:rFonts w:hint="default"/>
          <w:lang w:val="en-US" w:eastAsia="zh-CN"/>
        </w:rPr>
      </w:pPr>
      <w:r>
        <w:rPr>
          <w:rFonts w:hint="default"/>
          <w:lang w:val="en-US" w:eastAsia="zh-CN"/>
        </w:rPr>
        <w:br w:type="page"/>
      </w:r>
    </w:p>
    <w:p>
      <w:pPr>
        <w:keepNext w:val="0"/>
        <w:keepLines w:val="0"/>
        <w:pageBreakBefore w:val="0"/>
        <w:widowControl/>
        <w:kinsoku/>
        <w:wordWrap/>
        <w:overflowPunct/>
        <w:topLinePunct w:val="0"/>
        <w:autoSpaceDE/>
        <w:autoSpaceDN/>
        <w:bidi w:val="0"/>
        <w:adjustRightInd w:val="0"/>
        <w:snapToGrid w:val="0"/>
        <w:spacing w:after="0" w:line="240" w:lineRule="auto"/>
        <w:textAlignment w:val="auto"/>
        <w:outlineLvl w:val="0"/>
        <w:rPr>
          <w:rFonts w:hint="default" w:ascii="Times New Roman" w:hAnsi="Times New Roman" w:eastAsia="宋体" w:cs="Times New Roman"/>
          <w:b/>
          <w:bCs/>
          <w:color w:val="auto"/>
          <w:sz w:val="24"/>
          <w:szCs w:val="24"/>
          <w:lang w:val="en-US" w:eastAsia="zh-CN"/>
        </w:rPr>
      </w:pPr>
      <w:bookmarkStart w:id="56" w:name="_Toc21780"/>
      <w:r>
        <w:rPr>
          <w:rFonts w:hint="default" w:ascii="Times New Roman" w:hAnsi="Times New Roman" w:eastAsia="宋体" w:cs="Times New Roman"/>
          <w:b/>
          <w:bCs/>
          <w:color w:val="auto"/>
          <w:sz w:val="24"/>
          <w:szCs w:val="24"/>
          <w:lang w:eastAsia="zh-CN"/>
        </w:rPr>
        <w:t>附件</w:t>
      </w:r>
      <w:r>
        <w:rPr>
          <w:rFonts w:hint="eastAsia" w:ascii="Times New Roman" w:hAnsi="Times New Roman" w:eastAsia="宋体" w:cs="Times New Roman"/>
          <w:b/>
          <w:bCs/>
          <w:color w:val="auto"/>
          <w:sz w:val="24"/>
          <w:szCs w:val="24"/>
          <w:lang w:val="en-US" w:eastAsia="zh-CN"/>
        </w:rPr>
        <w:t>5</w:t>
      </w:r>
      <w:r>
        <w:rPr>
          <w:rFonts w:hint="default" w:ascii="Times New Roman" w:hAnsi="Times New Roman" w:eastAsia="宋体" w:cs="Times New Roman"/>
          <w:b/>
          <w:bCs/>
          <w:color w:val="auto"/>
          <w:sz w:val="24"/>
          <w:szCs w:val="24"/>
          <w:lang w:val="en-US" w:eastAsia="zh-CN"/>
        </w:rPr>
        <w:t>:</w:t>
      </w:r>
      <w:r>
        <w:rPr>
          <w:rFonts w:hint="eastAsia" w:ascii="Times New Roman" w:hAnsi="Times New Roman" w:eastAsia="宋体" w:cs="Times New Roman"/>
          <w:b/>
          <w:bCs/>
          <w:color w:val="auto"/>
          <w:sz w:val="24"/>
          <w:szCs w:val="24"/>
          <w:lang w:val="en-US" w:eastAsia="zh-CN"/>
        </w:rPr>
        <w:t>危废处置协议</w:t>
      </w:r>
      <w:bookmarkEnd w:id="56"/>
    </w:p>
    <w:p>
      <w:pPr>
        <w:bidi w:val="0"/>
        <w:jc w:val="center"/>
        <w:rPr>
          <w:rFonts w:hint="default"/>
          <w:lang w:val="en-US" w:eastAsia="zh-CN"/>
        </w:rPr>
      </w:pPr>
      <w:r>
        <w:rPr>
          <w:rFonts w:hint="default"/>
          <w:lang w:val="en-US" w:eastAsia="zh-CN"/>
        </w:rPr>
        <w:drawing>
          <wp:inline distT="0" distB="0" distL="114300" distR="114300">
            <wp:extent cx="5335905" cy="7953375"/>
            <wp:effectExtent l="0" t="0" r="13335" b="1905"/>
            <wp:docPr id="30" name="图片 30" descr="31ba9c1e592eb0bbdbdc698f26f37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31ba9c1e592eb0bbdbdc698f26f37a7"/>
                    <pic:cNvPicPr>
                      <a:picLocks noChangeAspect="1"/>
                    </pic:cNvPicPr>
                  </pic:nvPicPr>
                  <pic:blipFill>
                    <a:blip r:embed="rId37"/>
                    <a:stretch>
                      <a:fillRect/>
                    </a:stretch>
                  </pic:blipFill>
                  <pic:spPr>
                    <a:xfrm>
                      <a:off x="0" y="0"/>
                      <a:ext cx="5335905" cy="7953375"/>
                    </a:xfrm>
                    <a:prstGeom prst="rect">
                      <a:avLst/>
                    </a:prstGeom>
                  </pic:spPr>
                </pic:pic>
              </a:graphicData>
            </a:graphic>
          </wp:inline>
        </w:drawing>
      </w:r>
    </w:p>
    <w:p>
      <w:pPr>
        <w:bidi w:val="0"/>
        <w:jc w:val="center"/>
        <w:rPr>
          <w:rFonts w:hint="default"/>
          <w:lang w:val="en-US" w:eastAsia="zh-CN"/>
        </w:rPr>
      </w:pPr>
      <w:r>
        <w:rPr>
          <w:rFonts w:hint="default"/>
          <w:lang w:val="en-US" w:eastAsia="zh-CN"/>
        </w:rPr>
        <w:drawing>
          <wp:inline distT="0" distB="0" distL="114300" distR="114300">
            <wp:extent cx="5700395" cy="8374380"/>
            <wp:effectExtent l="0" t="0" r="14605" b="7620"/>
            <wp:docPr id="31" name="图片 31" descr="a44090bdede4cffb268819717d8fb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a44090bdede4cffb268819717d8fb1f"/>
                    <pic:cNvPicPr>
                      <a:picLocks noChangeAspect="1"/>
                    </pic:cNvPicPr>
                  </pic:nvPicPr>
                  <pic:blipFill>
                    <a:blip r:embed="rId38"/>
                    <a:stretch>
                      <a:fillRect/>
                    </a:stretch>
                  </pic:blipFill>
                  <pic:spPr>
                    <a:xfrm>
                      <a:off x="0" y="0"/>
                      <a:ext cx="5700395" cy="8374380"/>
                    </a:xfrm>
                    <a:prstGeom prst="rect">
                      <a:avLst/>
                    </a:prstGeom>
                  </pic:spPr>
                </pic:pic>
              </a:graphicData>
            </a:graphic>
          </wp:inline>
        </w:drawing>
      </w:r>
    </w:p>
    <w:p>
      <w:pPr>
        <w:bidi w:val="0"/>
        <w:jc w:val="center"/>
        <w:rPr>
          <w:rFonts w:hint="default"/>
          <w:lang w:val="en-US" w:eastAsia="zh-CN"/>
        </w:rPr>
      </w:pPr>
      <w:r>
        <w:rPr>
          <w:rFonts w:hint="default"/>
          <w:lang w:val="en-US" w:eastAsia="zh-CN"/>
        </w:rPr>
        <w:drawing>
          <wp:inline distT="0" distB="0" distL="114300" distR="114300">
            <wp:extent cx="5629910" cy="8329930"/>
            <wp:effectExtent l="0" t="0" r="8890" b="6350"/>
            <wp:docPr id="32" name="图片 32" descr="fb162b6d1efe488f331732d5f347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fb162b6d1efe488f331732d5f347609"/>
                    <pic:cNvPicPr>
                      <a:picLocks noChangeAspect="1"/>
                    </pic:cNvPicPr>
                  </pic:nvPicPr>
                  <pic:blipFill>
                    <a:blip r:embed="rId39"/>
                    <a:stretch>
                      <a:fillRect/>
                    </a:stretch>
                  </pic:blipFill>
                  <pic:spPr>
                    <a:xfrm>
                      <a:off x="0" y="0"/>
                      <a:ext cx="5629910" cy="8329930"/>
                    </a:xfrm>
                    <a:prstGeom prst="rect">
                      <a:avLst/>
                    </a:prstGeom>
                  </pic:spPr>
                </pic:pic>
              </a:graphicData>
            </a:graphic>
          </wp:inline>
        </w:drawing>
      </w:r>
    </w:p>
    <w:p>
      <w:pPr>
        <w:bidi w:val="0"/>
        <w:jc w:val="center"/>
        <w:rPr>
          <w:rFonts w:hint="default"/>
          <w:lang w:val="en-US" w:eastAsia="zh-CN"/>
        </w:rPr>
      </w:pPr>
      <w:r>
        <w:rPr>
          <w:rFonts w:hint="default"/>
          <w:lang w:val="en-US" w:eastAsia="zh-CN"/>
        </w:rPr>
        <w:drawing>
          <wp:inline distT="0" distB="0" distL="114300" distR="114300">
            <wp:extent cx="5668645" cy="8341360"/>
            <wp:effectExtent l="0" t="0" r="635" b="10160"/>
            <wp:docPr id="35" name="图片 35" descr="97bd4419429302b33874c461a41a7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97bd4419429302b33874c461a41a7a7"/>
                    <pic:cNvPicPr>
                      <a:picLocks noChangeAspect="1"/>
                    </pic:cNvPicPr>
                  </pic:nvPicPr>
                  <pic:blipFill>
                    <a:blip r:embed="rId40"/>
                    <a:stretch>
                      <a:fillRect/>
                    </a:stretch>
                  </pic:blipFill>
                  <pic:spPr>
                    <a:xfrm>
                      <a:off x="0" y="0"/>
                      <a:ext cx="5668645" cy="8341360"/>
                    </a:xfrm>
                    <a:prstGeom prst="rect">
                      <a:avLst/>
                    </a:prstGeom>
                  </pic:spPr>
                </pic:pic>
              </a:graphicData>
            </a:graphic>
          </wp:inline>
        </w:drawing>
      </w:r>
    </w:p>
    <w:p>
      <w:pPr>
        <w:bidi w:val="0"/>
        <w:jc w:val="center"/>
        <w:rPr>
          <w:rFonts w:hint="default"/>
          <w:lang w:val="en-US" w:eastAsia="zh-CN"/>
        </w:rPr>
      </w:pPr>
      <w:r>
        <w:rPr>
          <w:rFonts w:hint="default"/>
          <w:lang w:val="en-US" w:eastAsia="zh-CN"/>
        </w:rPr>
        <w:drawing>
          <wp:inline distT="0" distB="0" distL="114300" distR="114300">
            <wp:extent cx="5713730" cy="8238490"/>
            <wp:effectExtent l="0" t="0" r="1270" b="6350"/>
            <wp:docPr id="37" name="图片 37" descr="2890f944174c92d2919d5d2c251da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2890f944174c92d2919d5d2c251da35"/>
                    <pic:cNvPicPr>
                      <a:picLocks noChangeAspect="1"/>
                    </pic:cNvPicPr>
                  </pic:nvPicPr>
                  <pic:blipFill>
                    <a:blip r:embed="rId41"/>
                    <a:stretch>
                      <a:fillRect/>
                    </a:stretch>
                  </pic:blipFill>
                  <pic:spPr>
                    <a:xfrm>
                      <a:off x="0" y="0"/>
                      <a:ext cx="5713730" cy="8238490"/>
                    </a:xfrm>
                    <a:prstGeom prst="rect">
                      <a:avLst/>
                    </a:prstGeom>
                  </pic:spPr>
                </pic:pic>
              </a:graphicData>
            </a:graphic>
          </wp:inline>
        </w:drawing>
      </w:r>
    </w:p>
    <w:p>
      <w:pPr>
        <w:bidi w:val="0"/>
        <w:jc w:val="center"/>
        <w:rPr>
          <w:rFonts w:hint="default"/>
          <w:lang w:val="en-US" w:eastAsia="zh-CN"/>
        </w:rPr>
      </w:pPr>
      <w:r>
        <w:rPr>
          <w:rFonts w:hint="default"/>
          <w:lang w:val="en-US" w:eastAsia="zh-CN"/>
        </w:rPr>
        <w:drawing>
          <wp:inline distT="0" distB="0" distL="114300" distR="114300">
            <wp:extent cx="6170930" cy="8025130"/>
            <wp:effectExtent l="0" t="0" r="1270" b="6350"/>
            <wp:docPr id="38" name="图片 38" descr="9d19928ace40daa067a820082888b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9d19928ace40daa067a820082888b55"/>
                    <pic:cNvPicPr>
                      <a:picLocks noChangeAspect="1"/>
                    </pic:cNvPicPr>
                  </pic:nvPicPr>
                  <pic:blipFill>
                    <a:blip r:embed="rId42"/>
                    <a:stretch>
                      <a:fillRect/>
                    </a:stretch>
                  </pic:blipFill>
                  <pic:spPr>
                    <a:xfrm>
                      <a:off x="0" y="0"/>
                      <a:ext cx="6170930" cy="8025130"/>
                    </a:xfrm>
                    <a:prstGeom prst="rect">
                      <a:avLst/>
                    </a:prstGeom>
                  </pic:spPr>
                </pic:pic>
              </a:graphicData>
            </a:graphic>
          </wp:inline>
        </w:drawing>
      </w:r>
    </w:p>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TimesNewRomanPSMT">
    <w:altName w:val="Times New Roman"/>
    <w:panose1 w:val="00000000000000000000"/>
    <w:charset w:val="00"/>
    <w:family w:val="auto"/>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华文新魏">
    <w:panose1 w:val="02010800040101010101"/>
    <w:charset w:val="86"/>
    <w:family w:val="auto"/>
    <w:pitch w:val="default"/>
    <w:sig w:usb0="00000001" w:usb1="080F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lear" w:pos="4153"/>
      </w:tabs>
      <w:spacing w:after="0"/>
      <w:ind w:right="360" w:firstLine="360"/>
      <w:jc w:val="center"/>
      <w:rPr>
        <w:rFonts w:hint="eastAsia"/>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1" name="文本框 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I</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82AzAgAAYwQAAA4AAABkcnMvZTJvRG9jLnhtbK1UzY7TMBC+I/EO&#10;lu80aRGrUj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82AzAgAAYwQAAA4AAAAAAAAAAQAgAAAAHwEAAGRycy9lMm9Eb2MueG1sUEsF&#10;BgAAAAAGAAYAWQEAAMQFAAAAAA==&#10;">
              <v:fill on="f" focussize="0,0"/>
              <v:stroke on="f" weight="0.5pt"/>
              <v:imagedata o:title=""/>
              <o:lock v:ext="edit" aspectratio="f"/>
              <v:textbox inset="0mm,0mm,0mm,0mm" style="mso-fit-shape-to-text:t;">
                <w:txbxContent>
                  <w:p>
                    <w:pPr>
                      <w:pStyle w:val="17"/>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I</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after="0"/>
      <w:ind w:right="360" w:firstLine="360"/>
      <w:rPr>
        <w:rFonts w:hint="eastAsia"/>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after="0"/>
      <w:ind w:right="360" w:firstLine="360"/>
      <w:rPr>
        <w:rFonts w:hint="eastAsia"/>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VIII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VIII</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XXI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XXI</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lear" w:pos="4153"/>
      </w:tabs>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XXVIII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XXVIII</w:t>
                    </w:r>
                    <w:r>
                      <w:fldChar w:fldCharType="end"/>
                    </w: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align>right</wp:align>
              </wp:positionH>
              <wp:positionV relativeFrom="paragraph">
                <wp:posOffset>0</wp:posOffset>
              </wp:positionV>
              <wp:extent cx="114935" cy="131445"/>
              <wp:effectExtent l="0" t="0" r="0" b="0"/>
              <wp:wrapNone/>
              <wp:docPr id="46" name="文本框1"/>
              <wp:cNvGraphicFramePr/>
              <a:graphic xmlns:a="http://schemas.openxmlformats.org/drawingml/2006/main">
                <a:graphicData uri="http://schemas.microsoft.com/office/word/2010/wordprocessingShape">
                  <wps:wsp>
                    <wps:cNvSpPr/>
                    <wps:spPr>
                      <a:xfrm>
                        <a:off x="0" y="0"/>
                        <a:ext cx="114935" cy="131445"/>
                      </a:xfrm>
                      <a:prstGeom prst="rect">
                        <a:avLst/>
                      </a:prstGeom>
                      <a:noFill/>
                      <a:ln>
                        <a:noFill/>
                      </a:ln>
                    </wps:spPr>
                    <wps:txbx>
                      <w:txbxContent>
                        <w:p>
                          <w:pPr>
                            <w:rPr>
                              <w:rFonts w:hint="eastAsia"/>
                              <w:sz w:val="18"/>
                            </w:rPr>
                          </w:pPr>
                        </w:p>
                      </w:txbxContent>
                    </wps:txbx>
                    <wps:bodyPr wrap="none" lIns="0" tIns="0" rIns="0" bIns="0" upright="0">
                      <a:spAutoFit/>
                    </wps:bodyPr>
                  </wps:wsp>
                </a:graphicData>
              </a:graphic>
            </wp:anchor>
          </w:drawing>
        </mc:Choice>
        <mc:Fallback>
          <w:pict>
            <v:rect id="文本框1" o:spid="_x0000_s1026" o:spt="1" style="position:absolute;left:0pt;margin-top:0pt;height:10.35pt;width:9.05pt;mso-position-horizontal:right;mso-position-horizontal-relative:margin;mso-wrap-style:none;z-index:251665408;mso-width-relative:page;mso-height-relative:page;" filled="f" stroked="f" coordsize="21600,21600" o:gfxdata="UEsDBAoAAAAAAIdO4kAAAAAAAAAAAAAAAAAEAAAAZHJzL1BLAwQUAAAACACHTuJANL/SwtAAAAAD&#10;AQAADwAAAGRycy9kb3ducmV2LnhtbE2PzU7DMBCE70i8g7VI3KidHCAKcXpAqgSIS1MeYBtvfoS9&#10;jmy3KW+PywUuK41mNPNts704K84U4uxZQ7FRIIh7b2YeNXwedg8ViJiQDVrPpOGbImzb25sGa+NX&#10;3tO5S6PIJRxr1DCltNRSxn4ih3HjF+LsDT44TFmGUZqAay53VpZKPUqHM+eFCRd6maj/6k5Ogzx0&#10;u7XqbFD+vRw+7NvrfiCv9f1doZ5BJLqkvzBc8TM6tJnp6E9sorAa8iPp9169qgBx1FCqJ5BtI/+z&#10;tz9QSwMEFAAAAAgAh07iQCG/ZYjIAQAAjQMAAA4AAABkcnMvZTJvRG9jLnhtbK1TS27bMBDdF+gd&#10;CO5rWYkTtILloICRokDRBkh7AJqiLAL8YYa25Au0N+iqm+57Lp+jQ0p2mmSTRTfScDh6896b0fJm&#10;sIbtFaD2rublbM6ZctI32m1r/u3r7Zu3nGEUrhHGO1Xzg0J+s3r9atmHSl34zptGASMQh1Ufat7F&#10;GKqiQNkpK3Dmg3J02XqwItIRtkUDoid0a4qL+fy66D00AbxUiJRdj5d8QoSXAPq21VKtvdxZ5eKI&#10;CsqISJKw0wH5KrNtWyXjl7ZFFZmpOSmN+UlNKN6kZ7FaimoLInRaThTESyg80WSFdtT0DLUWUbAd&#10;6GdQVkvw6Ns4k94Wo5DsCKko50+8ue9EUFkLWY3hbDr+P1j5eX8HTDc1X1xz5oSliR9//jj++nP8&#10;/b1M9vQBK6q6D3cwnZDCpHVowaY3qWBDtvRwtlQNkUlKluXi3eUVZ5KuystysbhKmMXDxwEwflDe&#10;shTUHGhi2Uix/4RxLD2VpF7O32pjKC8q4x4lCDNlisR3ZJiiOGyGifbGNwfS2tOwa+5otzkzHx15&#10;mfbiFMAp2JyCXQC97fLipH4Y3u8ikcjcUocRdmpMU8rqpo1Ka/DvOVc9/EWrv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DS/0sLQAAAAAwEAAA8AAAAAAAAAAQAgAAAAIgAAAGRycy9kb3ducmV2Lnht&#10;bFBLAQIUABQAAAAIAIdO4kAhv2WIyAEAAI0DAAAOAAAAAAAAAAEAIAAAAB8BAABkcnMvZTJvRG9j&#10;LnhtbFBLBQYAAAAABgAGAFkBAABZBQAAAAA=&#10;">
              <v:fill on="f" focussize="0,0"/>
              <v:stroke on="f"/>
              <v:imagedata o:title=""/>
              <o:lock v:ext="edit" aspectratio="f"/>
              <v:textbox inset="0mm,0mm,0mm,0mm" style="mso-fit-shape-to-text:t;">
                <w:txbxContent>
                  <w:p>
                    <w:pPr>
                      <w:rPr>
                        <w:rFonts w:hint="eastAsia"/>
                        <w:sz w:val="18"/>
                      </w:rPr>
                    </w:pP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1"/>
      </w:pBdr>
      <w:jc w:val="left"/>
      <w:rPr>
        <w:rFonts w:hint="eastAsia" w:ascii="仿宋" w:hAnsi="仿宋" w:eastAsia="仿宋"/>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586FD7"/>
    <w:multiLevelType w:val="singleLevel"/>
    <w:tmpl w:val="D4586FD7"/>
    <w:lvl w:ilvl="0" w:tentative="0">
      <w:start w:val="1"/>
      <w:numFmt w:val="decimal"/>
      <w:isLgl/>
      <w:suff w:val="nothing"/>
      <w:lvlText w:val="%1"/>
      <w:lvlJc w:val="center"/>
      <w:pPr>
        <w:tabs>
          <w:tab w:val="left" w:pos="227"/>
        </w:tabs>
        <w:ind w:left="454" w:leftChars="0" w:hanging="454" w:firstLineChars="0"/>
      </w:pPr>
      <w:rPr>
        <w:rFonts w:hint="default" w:ascii="宋体" w:hAnsi="宋体" w:eastAsia="宋体" w:cs="宋体"/>
        <w:sz w:val="24"/>
      </w:rPr>
    </w:lvl>
  </w:abstractNum>
  <w:abstractNum w:abstractNumId="1">
    <w:nsid w:val="2A7EBF7B"/>
    <w:multiLevelType w:val="singleLevel"/>
    <w:tmpl w:val="2A7EBF7B"/>
    <w:lvl w:ilvl="0" w:tentative="0">
      <w:start w:val="4"/>
      <w:numFmt w:val="decimal"/>
      <w:suff w:val="nothing"/>
      <w:lvlText w:val="%1、"/>
      <w:lvlJc w:val="left"/>
    </w:lvl>
  </w:abstractNum>
  <w:abstractNum w:abstractNumId="2">
    <w:nsid w:val="2D705BFD"/>
    <w:multiLevelType w:val="multilevel"/>
    <w:tmpl w:val="2D705BFD"/>
    <w:lvl w:ilvl="0" w:tentative="0">
      <w:start w:val="1"/>
      <w:numFmt w:val="lowerLetter"/>
      <w:lvlText w:val="%1）"/>
      <w:lvlJc w:val="left"/>
      <w:pPr>
        <w:tabs>
          <w:tab w:val="left" w:pos="1335"/>
        </w:tabs>
        <w:ind w:left="1335" w:hanging="855"/>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pStyle w:val="12"/>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drawingGridHorizontalSpacing w:val="220"/>
  <w:drawingGridVerticalSpacing w:val="184"/>
  <w:displayHorizontalDrawingGridEvery w:val="1"/>
  <w:displayVerticalDrawingGridEvery w:val="1"/>
  <w:doNotShadeFormData w:val="1"/>
  <w:noPunctuationKerning w:val="1"/>
  <w:characterSpacingControl w:val="doNotCompress"/>
  <w:doNotValidateAgainstSchema/>
  <w:doNotDemarcateInvalidXml/>
  <w:footnotePr>
    <w:footnote w:id="0"/>
    <w:footnote w:id="1"/>
  </w:footnotePr>
  <w:compat>
    <w:spaceForUL/>
    <w:doNotLeaveBackslashAlone/>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Y3NzgwOWM3YWY1NTBjODdjMWIxN2E2ZmIwN2JiZDIifQ=="/>
  </w:docVars>
  <w:rsids>
    <w:rsidRoot w:val="00172A27"/>
    <w:rsid w:val="0000498F"/>
    <w:rsid w:val="0001185F"/>
    <w:rsid w:val="0001503C"/>
    <w:rsid w:val="00035122"/>
    <w:rsid w:val="0005000C"/>
    <w:rsid w:val="00053522"/>
    <w:rsid w:val="0005556A"/>
    <w:rsid w:val="00062054"/>
    <w:rsid w:val="00073A1A"/>
    <w:rsid w:val="00074A1F"/>
    <w:rsid w:val="00081983"/>
    <w:rsid w:val="0008207E"/>
    <w:rsid w:val="00082A99"/>
    <w:rsid w:val="00087434"/>
    <w:rsid w:val="000A0351"/>
    <w:rsid w:val="000A5BD0"/>
    <w:rsid w:val="000B0596"/>
    <w:rsid w:val="000B1112"/>
    <w:rsid w:val="000B6029"/>
    <w:rsid w:val="000C3879"/>
    <w:rsid w:val="000C3B81"/>
    <w:rsid w:val="000C64FF"/>
    <w:rsid w:val="000E1E0A"/>
    <w:rsid w:val="000E778A"/>
    <w:rsid w:val="000F462A"/>
    <w:rsid w:val="00100388"/>
    <w:rsid w:val="00106F52"/>
    <w:rsid w:val="00111FE8"/>
    <w:rsid w:val="001149F7"/>
    <w:rsid w:val="00125092"/>
    <w:rsid w:val="001272DF"/>
    <w:rsid w:val="001352D4"/>
    <w:rsid w:val="00140136"/>
    <w:rsid w:val="00140543"/>
    <w:rsid w:val="001427BF"/>
    <w:rsid w:val="00145E89"/>
    <w:rsid w:val="00162E86"/>
    <w:rsid w:val="00164AA2"/>
    <w:rsid w:val="00170CA6"/>
    <w:rsid w:val="00175E8B"/>
    <w:rsid w:val="00184306"/>
    <w:rsid w:val="001A3F6A"/>
    <w:rsid w:val="001A555B"/>
    <w:rsid w:val="001A6F39"/>
    <w:rsid w:val="001A7DAB"/>
    <w:rsid w:val="001B6AB7"/>
    <w:rsid w:val="001C1972"/>
    <w:rsid w:val="001D3926"/>
    <w:rsid w:val="001D51FD"/>
    <w:rsid w:val="001D720B"/>
    <w:rsid w:val="001E24E4"/>
    <w:rsid w:val="001E602C"/>
    <w:rsid w:val="001F2FA1"/>
    <w:rsid w:val="001F3666"/>
    <w:rsid w:val="00207E75"/>
    <w:rsid w:val="00210207"/>
    <w:rsid w:val="002102DC"/>
    <w:rsid w:val="002133E0"/>
    <w:rsid w:val="00230C56"/>
    <w:rsid w:val="0023445A"/>
    <w:rsid w:val="00244B30"/>
    <w:rsid w:val="00253868"/>
    <w:rsid w:val="002753D2"/>
    <w:rsid w:val="00295739"/>
    <w:rsid w:val="002A0F83"/>
    <w:rsid w:val="002A2BEA"/>
    <w:rsid w:val="002A40C7"/>
    <w:rsid w:val="002A622D"/>
    <w:rsid w:val="002B1C84"/>
    <w:rsid w:val="002B784F"/>
    <w:rsid w:val="002C48D1"/>
    <w:rsid w:val="002D187C"/>
    <w:rsid w:val="002E218B"/>
    <w:rsid w:val="002F195F"/>
    <w:rsid w:val="002F4476"/>
    <w:rsid w:val="002F5324"/>
    <w:rsid w:val="002F5790"/>
    <w:rsid w:val="003059C2"/>
    <w:rsid w:val="003144EF"/>
    <w:rsid w:val="00314589"/>
    <w:rsid w:val="00325BC9"/>
    <w:rsid w:val="00332F90"/>
    <w:rsid w:val="0033736F"/>
    <w:rsid w:val="003376A9"/>
    <w:rsid w:val="003427EC"/>
    <w:rsid w:val="003434EA"/>
    <w:rsid w:val="00350093"/>
    <w:rsid w:val="003617E8"/>
    <w:rsid w:val="00362845"/>
    <w:rsid w:val="00364089"/>
    <w:rsid w:val="00373492"/>
    <w:rsid w:val="00377D8F"/>
    <w:rsid w:val="00377E78"/>
    <w:rsid w:val="00380575"/>
    <w:rsid w:val="0038078D"/>
    <w:rsid w:val="00381FF9"/>
    <w:rsid w:val="00390FF1"/>
    <w:rsid w:val="003D4E59"/>
    <w:rsid w:val="003D5CB0"/>
    <w:rsid w:val="003D7337"/>
    <w:rsid w:val="003E2BA8"/>
    <w:rsid w:val="0040110F"/>
    <w:rsid w:val="00424F07"/>
    <w:rsid w:val="0043489A"/>
    <w:rsid w:val="004425C2"/>
    <w:rsid w:val="00455362"/>
    <w:rsid w:val="00460158"/>
    <w:rsid w:val="00460744"/>
    <w:rsid w:val="00465F74"/>
    <w:rsid w:val="00474178"/>
    <w:rsid w:val="00476699"/>
    <w:rsid w:val="0049089A"/>
    <w:rsid w:val="00493669"/>
    <w:rsid w:val="004B04DB"/>
    <w:rsid w:val="004B6663"/>
    <w:rsid w:val="004C1022"/>
    <w:rsid w:val="004C2D3A"/>
    <w:rsid w:val="004C4A9F"/>
    <w:rsid w:val="004C6859"/>
    <w:rsid w:val="004C6B07"/>
    <w:rsid w:val="004D2FDD"/>
    <w:rsid w:val="004F0AFD"/>
    <w:rsid w:val="004F2546"/>
    <w:rsid w:val="004F3366"/>
    <w:rsid w:val="004F406F"/>
    <w:rsid w:val="004F500B"/>
    <w:rsid w:val="004F545B"/>
    <w:rsid w:val="0050146E"/>
    <w:rsid w:val="00504EC1"/>
    <w:rsid w:val="00515764"/>
    <w:rsid w:val="00522057"/>
    <w:rsid w:val="00526A7D"/>
    <w:rsid w:val="005275FD"/>
    <w:rsid w:val="00534ED2"/>
    <w:rsid w:val="00541523"/>
    <w:rsid w:val="005434B8"/>
    <w:rsid w:val="00550CA7"/>
    <w:rsid w:val="005601A5"/>
    <w:rsid w:val="005741BD"/>
    <w:rsid w:val="005745EF"/>
    <w:rsid w:val="005775B4"/>
    <w:rsid w:val="00592995"/>
    <w:rsid w:val="00593CB8"/>
    <w:rsid w:val="005A5C00"/>
    <w:rsid w:val="005A6F91"/>
    <w:rsid w:val="005A7CB0"/>
    <w:rsid w:val="005C21E8"/>
    <w:rsid w:val="005C28AF"/>
    <w:rsid w:val="005C332C"/>
    <w:rsid w:val="005D1944"/>
    <w:rsid w:val="005D739B"/>
    <w:rsid w:val="005E08F3"/>
    <w:rsid w:val="005E139D"/>
    <w:rsid w:val="005E5F2F"/>
    <w:rsid w:val="005F1137"/>
    <w:rsid w:val="00600658"/>
    <w:rsid w:val="00607058"/>
    <w:rsid w:val="00607B07"/>
    <w:rsid w:val="00620C0F"/>
    <w:rsid w:val="006331F3"/>
    <w:rsid w:val="00634458"/>
    <w:rsid w:val="006364AE"/>
    <w:rsid w:val="00644A60"/>
    <w:rsid w:val="006464E1"/>
    <w:rsid w:val="00647403"/>
    <w:rsid w:val="006515FF"/>
    <w:rsid w:val="00652BF6"/>
    <w:rsid w:val="0066031D"/>
    <w:rsid w:val="00663989"/>
    <w:rsid w:val="00665674"/>
    <w:rsid w:val="00665E41"/>
    <w:rsid w:val="0068220A"/>
    <w:rsid w:val="006834D5"/>
    <w:rsid w:val="00684190"/>
    <w:rsid w:val="00684C73"/>
    <w:rsid w:val="00694BAB"/>
    <w:rsid w:val="006B25C0"/>
    <w:rsid w:val="006C51D9"/>
    <w:rsid w:val="006C549E"/>
    <w:rsid w:val="006E3529"/>
    <w:rsid w:val="006E57BC"/>
    <w:rsid w:val="006F067B"/>
    <w:rsid w:val="006F123E"/>
    <w:rsid w:val="006F2EFE"/>
    <w:rsid w:val="006F526B"/>
    <w:rsid w:val="00702608"/>
    <w:rsid w:val="00703F14"/>
    <w:rsid w:val="00704505"/>
    <w:rsid w:val="00704670"/>
    <w:rsid w:val="007149FA"/>
    <w:rsid w:val="007242EF"/>
    <w:rsid w:val="00731C5C"/>
    <w:rsid w:val="00731D85"/>
    <w:rsid w:val="007368BC"/>
    <w:rsid w:val="00737003"/>
    <w:rsid w:val="00742ADC"/>
    <w:rsid w:val="00750725"/>
    <w:rsid w:val="00751308"/>
    <w:rsid w:val="00753E34"/>
    <w:rsid w:val="0075525F"/>
    <w:rsid w:val="007741CC"/>
    <w:rsid w:val="00794579"/>
    <w:rsid w:val="007A505F"/>
    <w:rsid w:val="007A6EFD"/>
    <w:rsid w:val="007C34B5"/>
    <w:rsid w:val="007D362B"/>
    <w:rsid w:val="007E68FA"/>
    <w:rsid w:val="007F243C"/>
    <w:rsid w:val="007F3E49"/>
    <w:rsid w:val="007F660C"/>
    <w:rsid w:val="0080193F"/>
    <w:rsid w:val="00804ADC"/>
    <w:rsid w:val="00804D4B"/>
    <w:rsid w:val="00811540"/>
    <w:rsid w:val="00823A59"/>
    <w:rsid w:val="0083461F"/>
    <w:rsid w:val="00842CA3"/>
    <w:rsid w:val="00854252"/>
    <w:rsid w:val="0085617C"/>
    <w:rsid w:val="008561BE"/>
    <w:rsid w:val="008636DD"/>
    <w:rsid w:val="00867056"/>
    <w:rsid w:val="008711C5"/>
    <w:rsid w:val="00871FB1"/>
    <w:rsid w:val="00874A94"/>
    <w:rsid w:val="008836E6"/>
    <w:rsid w:val="00891B34"/>
    <w:rsid w:val="008C0348"/>
    <w:rsid w:val="008C0F62"/>
    <w:rsid w:val="008C2B20"/>
    <w:rsid w:val="008D471D"/>
    <w:rsid w:val="008D5D0B"/>
    <w:rsid w:val="008E0670"/>
    <w:rsid w:val="008F36A1"/>
    <w:rsid w:val="008F4B98"/>
    <w:rsid w:val="008F5655"/>
    <w:rsid w:val="00901775"/>
    <w:rsid w:val="009021CF"/>
    <w:rsid w:val="00903570"/>
    <w:rsid w:val="0090401A"/>
    <w:rsid w:val="009044B3"/>
    <w:rsid w:val="009073BA"/>
    <w:rsid w:val="00915147"/>
    <w:rsid w:val="00921586"/>
    <w:rsid w:val="00925915"/>
    <w:rsid w:val="00932272"/>
    <w:rsid w:val="009324CA"/>
    <w:rsid w:val="00940774"/>
    <w:rsid w:val="009429A8"/>
    <w:rsid w:val="00945343"/>
    <w:rsid w:val="00953B24"/>
    <w:rsid w:val="0095488F"/>
    <w:rsid w:val="00972C71"/>
    <w:rsid w:val="00976110"/>
    <w:rsid w:val="0097657D"/>
    <w:rsid w:val="0097799D"/>
    <w:rsid w:val="00982BD9"/>
    <w:rsid w:val="00993F3E"/>
    <w:rsid w:val="009A62D1"/>
    <w:rsid w:val="009B27F7"/>
    <w:rsid w:val="009B2E9A"/>
    <w:rsid w:val="009B5533"/>
    <w:rsid w:val="009B6DAC"/>
    <w:rsid w:val="009D0892"/>
    <w:rsid w:val="009D1EB1"/>
    <w:rsid w:val="009D2927"/>
    <w:rsid w:val="009D5AFA"/>
    <w:rsid w:val="009F4870"/>
    <w:rsid w:val="009F692B"/>
    <w:rsid w:val="00A022A2"/>
    <w:rsid w:val="00A0584D"/>
    <w:rsid w:val="00A202AE"/>
    <w:rsid w:val="00A323F1"/>
    <w:rsid w:val="00A360A5"/>
    <w:rsid w:val="00A40819"/>
    <w:rsid w:val="00A47029"/>
    <w:rsid w:val="00A53A3D"/>
    <w:rsid w:val="00A574ED"/>
    <w:rsid w:val="00A61047"/>
    <w:rsid w:val="00A634FE"/>
    <w:rsid w:val="00A6401D"/>
    <w:rsid w:val="00A663FA"/>
    <w:rsid w:val="00A66536"/>
    <w:rsid w:val="00A67ECA"/>
    <w:rsid w:val="00A714BF"/>
    <w:rsid w:val="00A8578F"/>
    <w:rsid w:val="00A901DA"/>
    <w:rsid w:val="00A9056B"/>
    <w:rsid w:val="00A97672"/>
    <w:rsid w:val="00A97C8F"/>
    <w:rsid w:val="00AB125B"/>
    <w:rsid w:val="00AB38EA"/>
    <w:rsid w:val="00AC4392"/>
    <w:rsid w:val="00AC6424"/>
    <w:rsid w:val="00AC6D53"/>
    <w:rsid w:val="00AF4862"/>
    <w:rsid w:val="00AF74BC"/>
    <w:rsid w:val="00B00772"/>
    <w:rsid w:val="00B0503D"/>
    <w:rsid w:val="00B06BFF"/>
    <w:rsid w:val="00B32B97"/>
    <w:rsid w:val="00B35E0F"/>
    <w:rsid w:val="00B362F8"/>
    <w:rsid w:val="00B37307"/>
    <w:rsid w:val="00B504A7"/>
    <w:rsid w:val="00B5532A"/>
    <w:rsid w:val="00B56A68"/>
    <w:rsid w:val="00B61A29"/>
    <w:rsid w:val="00B90A27"/>
    <w:rsid w:val="00B91012"/>
    <w:rsid w:val="00B965DF"/>
    <w:rsid w:val="00BA3D23"/>
    <w:rsid w:val="00BA6054"/>
    <w:rsid w:val="00BB1931"/>
    <w:rsid w:val="00BC1137"/>
    <w:rsid w:val="00BC4665"/>
    <w:rsid w:val="00BE198C"/>
    <w:rsid w:val="00BE457C"/>
    <w:rsid w:val="00BF1577"/>
    <w:rsid w:val="00C1231C"/>
    <w:rsid w:val="00C20678"/>
    <w:rsid w:val="00C2408E"/>
    <w:rsid w:val="00C27F98"/>
    <w:rsid w:val="00C30840"/>
    <w:rsid w:val="00C40CB8"/>
    <w:rsid w:val="00C46767"/>
    <w:rsid w:val="00C5092D"/>
    <w:rsid w:val="00C602DD"/>
    <w:rsid w:val="00C73C4C"/>
    <w:rsid w:val="00C74727"/>
    <w:rsid w:val="00C8141F"/>
    <w:rsid w:val="00C82518"/>
    <w:rsid w:val="00C979DB"/>
    <w:rsid w:val="00CA2F77"/>
    <w:rsid w:val="00CA531A"/>
    <w:rsid w:val="00CA5E2C"/>
    <w:rsid w:val="00CB08A6"/>
    <w:rsid w:val="00CB24AE"/>
    <w:rsid w:val="00CB58BC"/>
    <w:rsid w:val="00CC59EC"/>
    <w:rsid w:val="00CC6482"/>
    <w:rsid w:val="00CC6B22"/>
    <w:rsid w:val="00CC6E73"/>
    <w:rsid w:val="00CD5B32"/>
    <w:rsid w:val="00CE0F9E"/>
    <w:rsid w:val="00CF49E3"/>
    <w:rsid w:val="00D0355C"/>
    <w:rsid w:val="00D11B31"/>
    <w:rsid w:val="00D1255A"/>
    <w:rsid w:val="00D1373D"/>
    <w:rsid w:val="00D35464"/>
    <w:rsid w:val="00D35A51"/>
    <w:rsid w:val="00D557FE"/>
    <w:rsid w:val="00D657F5"/>
    <w:rsid w:val="00D66C99"/>
    <w:rsid w:val="00D746BB"/>
    <w:rsid w:val="00D817B6"/>
    <w:rsid w:val="00DA0174"/>
    <w:rsid w:val="00DA0714"/>
    <w:rsid w:val="00DA3B47"/>
    <w:rsid w:val="00DA5450"/>
    <w:rsid w:val="00DB30A6"/>
    <w:rsid w:val="00DB626D"/>
    <w:rsid w:val="00DC1542"/>
    <w:rsid w:val="00DC35E3"/>
    <w:rsid w:val="00DF3DCE"/>
    <w:rsid w:val="00DF53DC"/>
    <w:rsid w:val="00DF5C29"/>
    <w:rsid w:val="00E0277A"/>
    <w:rsid w:val="00E03143"/>
    <w:rsid w:val="00E0540F"/>
    <w:rsid w:val="00E066FC"/>
    <w:rsid w:val="00E1129D"/>
    <w:rsid w:val="00E16F3C"/>
    <w:rsid w:val="00E26783"/>
    <w:rsid w:val="00E34B0B"/>
    <w:rsid w:val="00E416DB"/>
    <w:rsid w:val="00E45AF0"/>
    <w:rsid w:val="00E57DCD"/>
    <w:rsid w:val="00E72BDA"/>
    <w:rsid w:val="00E73F1C"/>
    <w:rsid w:val="00E919AD"/>
    <w:rsid w:val="00E94D06"/>
    <w:rsid w:val="00E97E52"/>
    <w:rsid w:val="00EA6262"/>
    <w:rsid w:val="00EA6270"/>
    <w:rsid w:val="00EA7B75"/>
    <w:rsid w:val="00EC25D0"/>
    <w:rsid w:val="00ED2E49"/>
    <w:rsid w:val="00ED76BD"/>
    <w:rsid w:val="00EE3A28"/>
    <w:rsid w:val="00EE60CB"/>
    <w:rsid w:val="00F140B3"/>
    <w:rsid w:val="00F169A2"/>
    <w:rsid w:val="00F2406E"/>
    <w:rsid w:val="00F251D1"/>
    <w:rsid w:val="00F276DC"/>
    <w:rsid w:val="00F332C2"/>
    <w:rsid w:val="00F35965"/>
    <w:rsid w:val="00F71B65"/>
    <w:rsid w:val="00F71D04"/>
    <w:rsid w:val="00F750B5"/>
    <w:rsid w:val="00F83BC5"/>
    <w:rsid w:val="00F92448"/>
    <w:rsid w:val="00F93836"/>
    <w:rsid w:val="00FA3A94"/>
    <w:rsid w:val="00FC2A10"/>
    <w:rsid w:val="00FC388E"/>
    <w:rsid w:val="00FC771B"/>
    <w:rsid w:val="00FD2084"/>
    <w:rsid w:val="00FE0D61"/>
    <w:rsid w:val="00FE210B"/>
    <w:rsid w:val="00FE6A5E"/>
    <w:rsid w:val="00FF4B5A"/>
    <w:rsid w:val="00FF59B1"/>
    <w:rsid w:val="00FF67AB"/>
    <w:rsid w:val="0277496A"/>
    <w:rsid w:val="037E6FB3"/>
    <w:rsid w:val="03946F0B"/>
    <w:rsid w:val="04184C80"/>
    <w:rsid w:val="047F2E62"/>
    <w:rsid w:val="04CF3FE6"/>
    <w:rsid w:val="05CF3471"/>
    <w:rsid w:val="06BF46D9"/>
    <w:rsid w:val="071B2D26"/>
    <w:rsid w:val="07AA54C3"/>
    <w:rsid w:val="08494679"/>
    <w:rsid w:val="085B6217"/>
    <w:rsid w:val="09060CCF"/>
    <w:rsid w:val="0A9F5791"/>
    <w:rsid w:val="0AFE39F0"/>
    <w:rsid w:val="0B1A0CC5"/>
    <w:rsid w:val="0B531804"/>
    <w:rsid w:val="0BF776F5"/>
    <w:rsid w:val="0D78730B"/>
    <w:rsid w:val="0FB8553C"/>
    <w:rsid w:val="10437BAD"/>
    <w:rsid w:val="11E909E0"/>
    <w:rsid w:val="12051897"/>
    <w:rsid w:val="125E6BEC"/>
    <w:rsid w:val="12660DD1"/>
    <w:rsid w:val="12F44216"/>
    <w:rsid w:val="13071CE4"/>
    <w:rsid w:val="13225090"/>
    <w:rsid w:val="137F7355"/>
    <w:rsid w:val="13BA4CC8"/>
    <w:rsid w:val="152A0E4C"/>
    <w:rsid w:val="15302130"/>
    <w:rsid w:val="15402B24"/>
    <w:rsid w:val="154F4D83"/>
    <w:rsid w:val="15B37995"/>
    <w:rsid w:val="17FE4A2B"/>
    <w:rsid w:val="192F127D"/>
    <w:rsid w:val="1CC348D5"/>
    <w:rsid w:val="1D4C7B56"/>
    <w:rsid w:val="1E2E0A6A"/>
    <w:rsid w:val="1EA827A1"/>
    <w:rsid w:val="1EC07EE4"/>
    <w:rsid w:val="1EEB2AB1"/>
    <w:rsid w:val="1F463125"/>
    <w:rsid w:val="1F915A44"/>
    <w:rsid w:val="20BD052C"/>
    <w:rsid w:val="212D65AF"/>
    <w:rsid w:val="21466D23"/>
    <w:rsid w:val="221C66D0"/>
    <w:rsid w:val="225B3C0B"/>
    <w:rsid w:val="22BA4BA3"/>
    <w:rsid w:val="23393E3B"/>
    <w:rsid w:val="23EA221E"/>
    <w:rsid w:val="24871C3E"/>
    <w:rsid w:val="258F05E5"/>
    <w:rsid w:val="27AD2980"/>
    <w:rsid w:val="28084A33"/>
    <w:rsid w:val="282D543B"/>
    <w:rsid w:val="284C60A1"/>
    <w:rsid w:val="28E65831"/>
    <w:rsid w:val="29EA10A7"/>
    <w:rsid w:val="2A1F65FD"/>
    <w:rsid w:val="2ACF456C"/>
    <w:rsid w:val="2B082877"/>
    <w:rsid w:val="2CDB1E05"/>
    <w:rsid w:val="2D130609"/>
    <w:rsid w:val="2D1D0EF3"/>
    <w:rsid w:val="2D324265"/>
    <w:rsid w:val="2D822E79"/>
    <w:rsid w:val="2DA65395"/>
    <w:rsid w:val="2E795DDC"/>
    <w:rsid w:val="2EDA4B20"/>
    <w:rsid w:val="2F0744AE"/>
    <w:rsid w:val="315C608D"/>
    <w:rsid w:val="3288519D"/>
    <w:rsid w:val="341F204B"/>
    <w:rsid w:val="352E06EF"/>
    <w:rsid w:val="36D06EE3"/>
    <w:rsid w:val="37012676"/>
    <w:rsid w:val="37B66ED9"/>
    <w:rsid w:val="3ACB6A0D"/>
    <w:rsid w:val="3AD60E7E"/>
    <w:rsid w:val="3AF54296"/>
    <w:rsid w:val="3CF65CBB"/>
    <w:rsid w:val="3D470DC0"/>
    <w:rsid w:val="3DDA1943"/>
    <w:rsid w:val="3EF805A7"/>
    <w:rsid w:val="3F8B53D3"/>
    <w:rsid w:val="3F985DF9"/>
    <w:rsid w:val="3FE9104C"/>
    <w:rsid w:val="407423FB"/>
    <w:rsid w:val="40D445CB"/>
    <w:rsid w:val="40ED571B"/>
    <w:rsid w:val="417D171B"/>
    <w:rsid w:val="42D35B43"/>
    <w:rsid w:val="42F65120"/>
    <w:rsid w:val="439C1A4B"/>
    <w:rsid w:val="44187533"/>
    <w:rsid w:val="44344EC9"/>
    <w:rsid w:val="44D244DF"/>
    <w:rsid w:val="45195FA7"/>
    <w:rsid w:val="462E384B"/>
    <w:rsid w:val="46974916"/>
    <w:rsid w:val="471320C0"/>
    <w:rsid w:val="475764BC"/>
    <w:rsid w:val="47C14E2C"/>
    <w:rsid w:val="47C61A64"/>
    <w:rsid w:val="47D11466"/>
    <w:rsid w:val="48115614"/>
    <w:rsid w:val="481941B7"/>
    <w:rsid w:val="48342D0B"/>
    <w:rsid w:val="4913623C"/>
    <w:rsid w:val="4A4E75FB"/>
    <w:rsid w:val="4A5A4578"/>
    <w:rsid w:val="4AF04B7C"/>
    <w:rsid w:val="4C1B6783"/>
    <w:rsid w:val="4C9449BD"/>
    <w:rsid w:val="4C950580"/>
    <w:rsid w:val="4DE57614"/>
    <w:rsid w:val="4E297B5E"/>
    <w:rsid w:val="4F5B1765"/>
    <w:rsid w:val="51535659"/>
    <w:rsid w:val="5180785D"/>
    <w:rsid w:val="52364011"/>
    <w:rsid w:val="52987ADA"/>
    <w:rsid w:val="52B70F1D"/>
    <w:rsid w:val="532E64D7"/>
    <w:rsid w:val="544C2BD5"/>
    <w:rsid w:val="54B779F6"/>
    <w:rsid w:val="557B6445"/>
    <w:rsid w:val="577722CF"/>
    <w:rsid w:val="58D925C7"/>
    <w:rsid w:val="595E1A61"/>
    <w:rsid w:val="59A43E1E"/>
    <w:rsid w:val="5AC34FE6"/>
    <w:rsid w:val="5CA84985"/>
    <w:rsid w:val="5DB83D2F"/>
    <w:rsid w:val="5DD51884"/>
    <w:rsid w:val="5E1A47B6"/>
    <w:rsid w:val="5E742DA7"/>
    <w:rsid w:val="5E9358E7"/>
    <w:rsid w:val="5FFC0C17"/>
    <w:rsid w:val="60AC5E39"/>
    <w:rsid w:val="610D597E"/>
    <w:rsid w:val="6136402A"/>
    <w:rsid w:val="61745909"/>
    <w:rsid w:val="61A95C5D"/>
    <w:rsid w:val="62DA67BC"/>
    <w:rsid w:val="63122E76"/>
    <w:rsid w:val="64705DA4"/>
    <w:rsid w:val="64FD367D"/>
    <w:rsid w:val="65D6683E"/>
    <w:rsid w:val="661C3EE3"/>
    <w:rsid w:val="67515193"/>
    <w:rsid w:val="678F1AD6"/>
    <w:rsid w:val="67C23C91"/>
    <w:rsid w:val="6893562C"/>
    <w:rsid w:val="68AC10D0"/>
    <w:rsid w:val="6BE207F7"/>
    <w:rsid w:val="6C0134DD"/>
    <w:rsid w:val="6C11769C"/>
    <w:rsid w:val="6C126D62"/>
    <w:rsid w:val="6CE41B15"/>
    <w:rsid w:val="6E835B20"/>
    <w:rsid w:val="702F3B6E"/>
    <w:rsid w:val="70754591"/>
    <w:rsid w:val="70C93E90"/>
    <w:rsid w:val="71D8620D"/>
    <w:rsid w:val="720C21F6"/>
    <w:rsid w:val="72115F40"/>
    <w:rsid w:val="730B18FD"/>
    <w:rsid w:val="73871C90"/>
    <w:rsid w:val="73F844EA"/>
    <w:rsid w:val="74A54AB9"/>
    <w:rsid w:val="758945E6"/>
    <w:rsid w:val="760616F0"/>
    <w:rsid w:val="76244FF0"/>
    <w:rsid w:val="76565EE2"/>
    <w:rsid w:val="768368B5"/>
    <w:rsid w:val="76BA50B7"/>
    <w:rsid w:val="77B30164"/>
    <w:rsid w:val="786A4D84"/>
    <w:rsid w:val="79826362"/>
    <w:rsid w:val="7A3362B1"/>
    <w:rsid w:val="7A892F6C"/>
    <w:rsid w:val="7A9326C0"/>
    <w:rsid w:val="7A9754AF"/>
    <w:rsid w:val="7C553B54"/>
    <w:rsid w:val="7CFA3452"/>
    <w:rsid w:val="7D142945"/>
    <w:rsid w:val="7E4E674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14:defaultImageDpi w14:val="96"/>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imes New Roman"/>
      <w:sz w:val="22"/>
      <w:szCs w:val="22"/>
      <w:lang w:val="en-US" w:eastAsia="zh-CN" w:bidi="ar-SA"/>
    </w:rPr>
  </w:style>
  <w:style w:type="paragraph" w:styleId="2">
    <w:name w:val="heading 1"/>
    <w:basedOn w:val="1"/>
    <w:next w:val="1"/>
    <w:link w:val="8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65"/>
    <w:qFormat/>
    <w:uiPriority w:val="0"/>
    <w:pPr>
      <w:keepNext/>
      <w:keepLines/>
      <w:widowControl w:val="0"/>
      <w:adjustRightInd/>
      <w:snapToGrid/>
      <w:spacing w:after="0" w:afterLines="0" w:line="360" w:lineRule="exact"/>
      <w:jc w:val="both"/>
      <w:outlineLvl w:val="1"/>
    </w:pPr>
    <w:rPr>
      <w:rFonts w:ascii="Times New Roman" w:hAnsi="Times New Roman" w:eastAsia="宋体" w:cs="Times New Roman"/>
      <w:bCs/>
      <w:kern w:val="2"/>
      <w:sz w:val="21"/>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26">
    <w:name w:val="Default Paragraph Font"/>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styleId="6">
    <w:name w:val="Normal Indent"/>
    <w:basedOn w:val="1"/>
    <w:next w:val="1"/>
    <w:qFormat/>
    <w:uiPriority w:val="0"/>
    <w:pPr>
      <w:spacing w:before="120" w:after="320" w:line="500" w:lineRule="exact"/>
      <w:ind w:firstLine="420"/>
    </w:pPr>
    <w:rPr>
      <w:rFonts w:ascii="宋体" w:hAnsi="宋体" w:eastAsia="宋体"/>
      <w:sz w:val="28"/>
      <w:szCs w:val="20"/>
    </w:rPr>
  </w:style>
  <w:style w:type="paragraph" w:styleId="7">
    <w:name w:val="Document Map"/>
    <w:basedOn w:val="1"/>
    <w:semiHidden/>
    <w:qFormat/>
    <w:uiPriority w:val="0"/>
    <w:pPr>
      <w:shd w:val="clear" w:color="auto" w:fill="000080"/>
    </w:pPr>
  </w:style>
  <w:style w:type="paragraph" w:styleId="8">
    <w:name w:val="annotation text"/>
    <w:basedOn w:val="1"/>
    <w:link w:val="61"/>
    <w:qFormat/>
    <w:uiPriority w:val="0"/>
    <w:rPr>
      <w:rFonts w:ascii="Tahoma" w:hAnsi="Tahoma"/>
    </w:rPr>
  </w:style>
  <w:style w:type="paragraph" w:styleId="9">
    <w:name w:val="Body Text"/>
    <w:basedOn w:val="1"/>
    <w:qFormat/>
    <w:uiPriority w:val="0"/>
    <w:pPr>
      <w:spacing w:after="120"/>
    </w:pPr>
  </w:style>
  <w:style w:type="paragraph" w:styleId="10">
    <w:name w:val="Body Text Indent"/>
    <w:basedOn w:val="1"/>
    <w:next w:val="11"/>
    <w:qFormat/>
    <w:uiPriority w:val="0"/>
    <w:pPr>
      <w:widowControl w:val="0"/>
      <w:adjustRightInd/>
      <w:snapToGrid/>
      <w:spacing w:after="120"/>
      <w:ind w:left="420" w:leftChars="200"/>
      <w:jc w:val="both"/>
    </w:pPr>
    <w:rPr>
      <w:rFonts w:ascii="Times New Roman" w:hAnsi="Times New Roman" w:eastAsia="宋体"/>
      <w:kern w:val="2"/>
      <w:sz w:val="21"/>
      <w:szCs w:val="24"/>
    </w:rPr>
  </w:style>
  <w:style w:type="paragraph" w:styleId="11">
    <w:name w:val="header"/>
    <w:basedOn w:val="1"/>
    <w:next w:val="12"/>
    <w:link w:val="62"/>
    <w:qFormat/>
    <w:uiPriority w:val="0"/>
    <w:pPr>
      <w:pBdr>
        <w:bottom w:val="single" w:color="auto" w:sz="6" w:space="1"/>
      </w:pBdr>
      <w:tabs>
        <w:tab w:val="center" w:pos="4153"/>
        <w:tab w:val="right" w:pos="8306"/>
      </w:tabs>
      <w:jc w:val="center"/>
    </w:pPr>
    <w:rPr>
      <w:rFonts w:ascii="Tahoma" w:hAnsi="Tahoma"/>
      <w:sz w:val="18"/>
      <w:szCs w:val="18"/>
    </w:rPr>
  </w:style>
  <w:style w:type="paragraph" w:customStyle="1" w:styleId="12">
    <w:name w:val="样式5"/>
    <w:basedOn w:val="6"/>
    <w:qFormat/>
    <w:uiPriority w:val="0"/>
    <w:pPr>
      <w:numPr>
        <w:ilvl w:val="4"/>
        <w:numId w:val="1"/>
      </w:numPr>
    </w:pPr>
    <w:rPr>
      <w:szCs w:val="21"/>
    </w:rPr>
  </w:style>
  <w:style w:type="paragraph" w:styleId="13">
    <w:name w:val="Plain Text"/>
    <w:basedOn w:val="1"/>
    <w:qFormat/>
    <w:uiPriority w:val="0"/>
    <w:pPr>
      <w:widowControl/>
      <w:jc w:val="left"/>
    </w:pPr>
    <w:rPr>
      <w:rFonts w:ascii="宋体" w:hAnsi="Courier New"/>
      <w:kern w:val="0"/>
      <w:sz w:val="21"/>
      <w:szCs w:val="20"/>
    </w:rPr>
  </w:style>
  <w:style w:type="paragraph" w:styleId="14">
    <w:name w:val="Date"/>
    <w:basedOn w:val="1"/>
    <w:next w:val="1"/>
    <w:qFormat/>
    <w:uiPriority w:val="0"/>
    <w:pPr>
      <w:ind w:left="100" w:leftChars="2500"/>
    </w:pPr>
    <w:rPr>
      <w:rFonts w:ascii="宋体" w:hAnsi="宋体" w:eastAsia="宋体"/>
      <w:bCs/>
      <w:color w:val="000000"/>
      <w:kern w:val="0"/>
      <w:szCs w:val="24"/>
    </w:rPr>
  </w:style>
  <w:style w:type="paragraph" w:styleId="15">
    <w:name w:val="Body Text Indent 2"/>
    <w:basedOn w:val="1"/>
    <w:qFormat/>
    <w:uiPriority w:val="0"/>
    <w:pPr>
      <w:spacing w:after="120" w:line="480" w:lineRule="auto"/>
      <w:ind w:left="420" w:leftChars="200"/>
    </w:pPr>
  </w:style>
  <w:style w:type="paragraph" w:styleId="16">
    <w:name w:val="Balloon Text"/>
    <w:basedOn w:val="1"/>
    <w:link w:val="75"/>
    <w:qFormat/>
    <w:uiPriority w:val="0"/>
    <w:pPr>
      <w:spacing w:after="0" w:afterLines="0"/>
    </w:pPr>
    <w:rPr>
      <w:rFonts w:ascii="Tahoma" w:hAnsi="Tahoma"/>
      <w:sz w:val="18"/>
      <w:szCs w:val="18"/>
    </w:rPr>
  </w:style>
  <w:style w:type="paragraph" w:styleId="17">
    <w:name w:val="footer"/>
    <w:basedOn w:val="1"/>
    <w:next w:val="1"/>
    <w:link w:val="79"/>
    <w:qFormat/>
    <w:uiPriority w:val="0"/>
    <w:pPr>
      <w:tabs>
        <w:tab w:val="center" w:pos="4153"/>
        <w:tab w:val="right" w:pos="8306"/>
      </w:tabs>
    </w:pPr>
    <w:rPr>
      <w:rFonts w:ascii="Tahoma" w:hAnsi="Tahoma"/>
      <w:sz w:val="18"/>
      <w:szCs w:val="18"/>
    </w:rPr>
  </w:style>
  <w:style w:type="paragraph" w:styleId="18">
    <w:name w:val="toc 1"/>
    <w:basedOn w:val="1"/>
    <w:next w:val="1"/>
    <w:qFormat/>
    <w:uiPriority w:val="0"/>
  </w:style>
  <w:style w:type="paragraph" w:styleId="19">
    <w:name w:val="toc 2"/>
    <w:basedOn w:val="1"/>
    <w:next w:val="1"/>
    <w:qFormat/>
    <w:uiPriority w:val="0"/>
    <w:pPr>
      <w:ind w:left="420" w:leftChars="200"/>
    </w:pPr>
  </w:style>
  <w:style w:type="paragraph" w:styleId="20">
    <w:name w:val="Body Text 2"/>
    <w:basedOn w:val="1"/>
    <w:qFormat/>
    <w:uiPriority w:val="0"/>
    <w:pPr>
      <w:spacing w:after="120" w:line="480" w:lineRule="auto"/>
    </w:pPr>
  </w:style>
  <w:style w:type="paragraph" w:styleId="21">
    <w:name w:val="annotation subject"/>
    <w:basedOn w:val="8"/>
    <w:next w:val="8"/>
    <w:link w:val="66"/>
    <w:qFormat/>
    <w:uiPriority w:val="0"/>
    <w:rPr>
      <w:rFonts w:ascii="Tahoma" w:hAnsi="Tahoma" w:eastAsia="微软雅黑"/>
      <w:b/>
      <w:bCs/>
      <w:sz w:val="22"/>
      <w:szCs w:val="22"/>
    </w:rPr>
  </w:style>
  <w:style w:type="paragraph" w:styleId="22">
    <w:name w:val="Body Text First Indent"/>
    <w:basedOn w:val="9"/>
    <w:qFormat/>
    <w:uiPriority w:val="0"/>
    <w:pPr>
      <w:ind w:firstLine="420" w:firstLineChars="100"/>
    </w:pPr>
  </w:style>
  <w:style w:type="paragraph" w:styleId="23">
    <w:name w:val="Body Text First Indent 2"/>
    <w:basedOn w:val="10"/>
    <w:next w:val="1"/>
    <w:qFormat/>
    <w:uiPriority w:val="0"/>
    <w:pPr>
      <w:spacing w:line="240" w:lineRule="auto"/>
      <w:ind w:firstLine="420" w:firstLineChars="200"/>
    </w:pPr>
    <w:rPr>
      <w:sz w:val="21"/>
      <w:szCs w:val="20"/>
    </w:rPr>
  </w:style>
  <w:style w:type="table" w:styleId="25">
    <w:name w:val="Table Grid"/>
    <w:basedOn w:val="24"/>
    <w:qFormat/>
    <w:uiPriority w:val="0"/>
    <w:pPr>
      <w:adjustRightInd w:val="0"/>
      <w:snapToGrid w:val="0"/>
      <w:spacing w:after="20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qFormat/>
    <w:uiPriority w:val="0"/>
    <w:rPr>
      <w:b/>
      <w:bCs/>
    </w:rPr>
  </w:style>
  <w:style w:type="character" w:styleId="28">
    <w:name w:val="page number"/>
    <w:basedOn w:val="26"/>
    <w:qFormat/>
    <w:uiPriority w:val="0"/>
  </w:style>
  <w:style w:type="character" w:styleId="29">
    <w:name w:val="annotation reference"/>
    <w:qFormat/>
    <w:uiPriority w:val="0"/>
    <w:rPr>
      <w:sz w:val="21"/>
      <w:szCs w:val="21"/>
    </w:rPr>
  </w:style>
  <w:style w:type="paragraph" w:customStyle="1" w:styleId="30">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标题 1 Char"/>
    <w:link w:val="2"/>
    <w:qFormat/>
    <w:uiPriority w:val="0"/>
    <w:rPr>
      <w:rFonts w:ascii="Tahoma" w:hAnsi="Tahoma" w:eastAsia="微软雅黑"/>
      <w:b/>
      <w:bCs/>
      <w:kern w:val="44"/>
      <w:sz w:val="44"/>
      <w:szCs w:val="44"/>
    </w:rPr>
  </w:style>
  <w:style w:type="paragraph" w:customStyle="1" w:styleId="32">
    <w:name w:val="正文00"/>
    <w:basedOn w:val="1"/>
    <w:link w:val="80"/>
    <w:qFormat/>
    <w:uiPriority w:val="0"/>
    <w:pPr>
      <w:widowControl w:val="0"/>
      <w:adjustRightInd/>
      <w:snapToGrid/>
      <w:spacing w:after="0" w:line="500" w:lineRule="exact"/>
      <w:ind w:firstLine="200" w:firstLineChars="200"/>
    </w:pPr>
    <w:rPr>
      <w:rFonts w:ascii="Times New Roman" w:hAnsi="Times New Roman" w:eastAsia="宋体"/>
      <w:kern w:val="2"/>
      <w:sz w:val="28"/>
      <w:szCs w:val="24"/>
    </w:rPr>
  </w:style>
  <w:style w:type="paragraph" w:customStyle="1" w:styleId="33">
    <w:name w:val="【表中文字】"/>
    <w:basedOn w:val="1"/>
    <w:link w:val="64"/>
    <w:qFormat/>
    <w:uiPriority w:val="0"/>
    <w:pPr>
      <w:widowControl w:val="0"/>
      <w:adjustRightInd/>
      <w:snapToGrid/>
      <w:spacing w:after="0" w:line="380" w:lineRule="exact"/>
      <w:jc w:val="center"/>
    </w:pPr>
    <w:rPr>
      <w:rFonts w:ascii="Times New Roman" w:hAnsi="Times New Roman" w:eastAsia="宋体"/>
      <w:sz w:val="20"/>
      <w:szCs w:val="20"/>
    </w:rPr>
  </w:style>
  <w:style w:type="paragraph" w:customStyle="1" w:styleId="34">
    <w:name w:val=" Char Char Char Char"/>
    <w:basedOn w:val="1"/>
    <w:semiHidden/>
    <w:qFormat/>
    <w:uiPriority w:val="0"/>
    <w:pPr>
      <w:widowControl w:val="0"/>
      <w:adjustRightInd/>
      <w:snapToGrid/>
      <w:spacing w:after="0"/>
      <w:jc w:val="both"/>
    </w:pPr>
    <w:rPr>
      <w:rFonts w:ascii="Times New Roman" w:hAnsi="Times New Roman" w:eastAsia="宋体"/>
      <w:kern w:val="2"/>
      <w:sz w:val="21"/>
      <w:szCs w:val="24"/>
    </w:rPr>
  </w:style>
  <w:style w:type="paragraph" w:customStyle="1" w:styleId="35">
    <w:name w:val="annotation subject"/>
    <w:basedOn w:val="8"/>
    <w:next w:val="8"/>
    <w:link w:val="78"/>
    <w:qFormat/>
    <w:uiPriority w:val="0"/>
    <w:rPr>
      <w:rFonts w:ascii="Tahoma" w:hAnsi="Tahoma"/>
      <w:b/>
      <w:bCs/>
    </w:rPr>
  </w:style>
  <w:style w:type="paragraph" w:customStyle="1" w:styleId="36">
    <w:name w:val="表头"/>
    <w:basedOn w:val="1"/>
    <w:qFormat/>
    <w:uiPriority w:val="0"/>
    <w:pPr>
      <w:widowControl w:val="0"/>
      <w:adjustRightInd/>
      <w:snapToGrid/>
      <w:spacing w:after="0" w:line="360" w:lineRule="auto"/>
      <w:jc w:val="center"/>
    </w:pPr>
    <w:rPr>
      <w:rFonts w:ascii="Times New Roman" w:hAnsi="Times New Roman" w:eastAsia="黑体"/>
      <w:kern w:val="2"/>
      <w:sz w:val="24"/>
      <w:szCs w:val="24"/>
    </w:rPr>
  </w:style>
  <w:style w:type="paragraph" w:customStyle="1" w:styleId="37">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38">
    <w:name w:val="Body Text Indent"/>
    <w:basedOn w:val="1"/>
    <w:link w:val="71"/>
    <w:qFormat/>
    <w:uiPriority w:val="0"/>
    <w:pPr>
      <w:widowControl w:val="0"/>
      <w:snapToGrid/>
      <w:spacing w:after="0" w:afterLines="0" w:line="233" w:lineRule="auto"/>
      <w:ind w:firstLine="570"/>
      <w:jc w:val="both"/>
      <w:textAlignment w:val="baseline"/>
    </w:pPr>
    <w:rPr>
      <w:rFonts w:ascii="仿宋_GB2312" w:hAnsi="Times New Roman" w:eastAsia="仿宋_GB2312" w:cs="Times New Roman"/>
      <w:sz w:val="28"/>
      <w:szCs w:val="20"/>
    </w:rPr>
  </w:style>
  <w:style w:type="paragraph" w:customStyle="1" w:styleId="39">
    <w:name w:val="1、表内字"/>
    <w:basedOn w:val="1"/>
    <w:qFormat/>
    <w:uiPriority w:val="0"/>
    <w:pPr>
      <w:widowControl w:val="0"/>
      <w:adjustRightInd/>
      <w:snapToGrid/>
      <w:spacing w:after="0"/>
      <w:jc w:val="center"/>
    </w:pPr>
    <w:rPr>
      <w:rFonts w:ascii="Times New Roman" w:hAnsi="Times New Roman" w:eastAsia="宋体"/>
      <w:sz w:val="21"/>
      <w:szCs w:val="21"/>
    </w:rPr>
  </w:style>
  <w:style w:type="paragraph" w:customStyle="1" w:styleId="40">
    <w:name w:val="Document Map"/>
    <w:basedOn w:val="1"/>
    <w:link w:val="70"/>
    <w:qFormat/>
    <w:uiPriority w:val="0"/>
    <w:rPr>
      <w:rFonts w:ascii="宋体" w:hAnsi="Tahoma" w:eastAsia="宋体"/>
      <w:sz w:val="18"/>
      <w:szCs w:val="18"/>
    </w:rPr>
  </w:style>
  <w:style w:type="paragraph" w:customStyle="1" w:styleId="41">
    <w:name w:val="表格内容"/>
    <w:basedOn w:val="1"/>
    <w:next w:val="1"/>
    <w:qFormat/>
    <w:uiPriority w:val="0"/>
    <w:pPr>
      <w:widowControl w:val="0"/>
      <w:adjustRightInd/>
      <w:snapToGrid/>
      <w:spacing w:after="0"/>
      <w:jc w:val="center"/>
    </w:pPr>
    <w:rPr>
      <w:rFonts w:ascii="Times New Roman" w:hAnsi="Times New Roman" w:eastAsia="宋体" w:cs="宋体"/>
      <w:kern w:val="2"/>
      <w:sz w:val="21"/>
      <w:szCs w:val="20"/>
    </w:rPr>
  </w:style>
  <w:style w:type="paragraph" w:customStyle="1" w:styleId="42">
    <w:name w:val="Char Char1 Char"/>
    <w:basedOn w:val="1"/>
    <w:next w:val="1"/>
    <w:qFormat/>
    <w:uiPriority w:val="0"/>
    <w:pPr>
      <w:widowControl w:val="0"/>
      <w:adjustRightInd/>
      <w:snapToGrid/>
      <w:spacing w:after="0" w:line="360" w:lineRule="auto"/>
      <w:ind w:firstLine="200" w:firstLineChars="200"/>
      <w:jc w:val="both"/>
    </w:pPr>
    <w:rPr>
      <w:rFonts w:ascii="宋体" w:hAnsi="宋体" w:eastAsia="宋体" w:cs="宋体"/>
      <w:kern w:val="2"/>
      <w:sz w:val="24"/>
      <w:szCs w:val="24"/>
    </w:rPr>
  </w:style>
  <w:style w:type="paragraph" w:customStyle="1" w:styleId="43">
    <w:name w:val="表内文字"/>
    <w:qFormat/>
    <w:uiPriority w:val="0"/>
    <w:pPr>
      <w:adjustRightInd w:val="0"/>
      <w:snapToGrid w:val="0"/>
      <w:jc w:val="center"/>
    </w:pPr>
    <w:rPr>
      <w:rFonts w:ascii="Times New Roman" w:hAnsi="Times New Roman" w:eastAsia="宋体" w:cs="Times New Roman"/>
      <w:kern w:val="2"/>
      <w:sz w:val="21"/>
      <w:szCs w:val="21"/>
      <w:lang w:val="en-US" w:eastAsia="zh-CN" w:bidi="ar-SA"/>
    </w:rPr>
  </w:style>
  <w:style w:type="paragraph" w:customStyle="1" w:styleId="44">
    <w:name w:val="2222222222222222222222"/>
    <w:basedOn w:val="1"/>
    <w:qFormat/>
    <w:uiPriority w:val="0"/>
    <w:pPr>
      <w:spacing w:line="440" w:lineRule="exact"/>
      <w:ind w:firstLine="420" w:firstLineChars="200"/>
    </w:pPr>
    <w:rPr>
      <w:kern w:val="0"/>
      <w:sz w:val="28"/>
      <w:szCs w:val="20"/>
    </w:rPr>
  </w:style>
  <w:style w:type="paragraph" w:customStyle="1" w:styleId="45">
    <w:name w:val="Date"/>
    <w:basedOn w:val="1"/>
    <w:next w:val="1"/>
    <w:link w:val="69"/>
    <w:qFormat/>
    <w:uiPriority w:val="0"/>
    <w:pPr>
      <w:ind w:left="100" w:leftChars="2500"/>
    </w:pPr>
    <w:rPr>
      <w:rFonts w:ascii="Tahoma" w:hAnsi="Tahoma"/>
    </w:rPr>
  </w:style>
  <w:style w:type="paragraph" w:customStyle="1" w:styleId="46">
    <w:name w:val="正文 New New"/>
    <w:qFormat/>
    <w:uiPriority w:val="0"/>
    <w:pPr>
      <w:widowControl w:val="0"/>
      <w:spacing w:before="240" w:after="240" w:line="500" w:lineRule="exact"/>
      <w:ind w:leftChars="0" w:firstLine="560" w:firstLineChars="200"/>
      <w:jc w:val="both"/>
    </w:pPr>
    <w:rPr>
      <w:rFonts w:ascii="Times New Roman" w:hAnsi="Times New Roman" w:eastAsia="宋体" w:cs="Times New Roman"/>
      <w:kern w:val="2"/>
      <w:sz w:val="28"/>
      <w:szCs w:val="24"/>
      <w:lang w:val="en-US" w:eastAsia="zh-CN" w:bidi="ar-SA"/>
    </w:rPr>
  </w:style>
  <w:style w:type="paragraph" w:customStyle="1" w:styleId="47">
    <w:name w:val="列出段落"/>
    <w:basedOn w:val="1"/>
    <w:qFormat/>
    <w:uiPriority w:val="0"/>
    <w:pPr>
      <w:widowControl w:val="0"/>
      <w:adjustRightInd/>
      <w:snapToGrid/>
      <w:spacing w:after="0" w:afterLines="0"/>
      <w:ind w:firstLine="420" w:firstLineChars="200"/>
      <w:jc w:val="both"/>
    </w:pPr>
    <w:rPr>
      <w:rFonts w:ascii="Times New Roman" w:hAnsi="Times New Roman" w:eastAsia="宋体"/>
      <w:kern w:val="2"/>
      <w:sz w:val="21"/>
      <w:szCs w:val="20"/>
    </w:rPr>
  </w:style>
  <w:style w:type="paragraph" w:customStyle="1" w:styleId="48">
    <w:name w:val="Body Text Indent 2"/>
    <w:basedOn w:val="1"/>
    <w:link w:val="67"/>
    <w:qFormat/>
    <w:uiPriority w:val="0"/>
    <w:pPr>
      <w:widowControl w:val="0"/>
      <w:snapToGrid/>
      <w:spacing w:after="0" w:afterLines="0" w:line="312" w:lineRule="atLeast"/>
      <w:ind w:firstLine="570"/>
      <w:jc w:val="distribute"/>
      <w:textAlignment w:val="baseline"/>
    </w:pPr>
    <w:rPr>
      <w:rFonts w:ascii="Times New Roman" w:hAnsi="Times New Roman" w:eastAsia="仿宋_GB2312" w:cs="Times New Roman"/>
      <w:sz w:val="28"/>
      <w:szCs w:val="20"/>
    </w:rPr>
  </w:style>
  <w:style w:type="paragraph" w:customStyle="1" w:styleId="49">
    <w:name w:val="Char Char Char Char Char Char Char2"/>
    <w:basedOn w:val="1"/>
    <w:qFormat/>
    <w:uiPriority w:val="0"/>
    <w:pPr>
      <w:snapToGrid w:val="0"/>
      <w:spacing w:line="360" w:lineRule="auto"/>
      <w:ind w:firstLine="529" w:firstLineChars="200"/>
    </w:pPr>
  </w:style>
  <w:style w:type="paragraph" w:customStyle="1" w:styleId="50">
    <w:name w:val="普通(网站)1"/>
    <w:basedOn w:val="1"/>
    <w:qFormat/>
    <w:uiPriority w:val="0"/>
    <w:pPr>
      <w:adjustRightInd/>
      <w:snapToGrid/>
      <w:spacing w:before="100" w:beforeLines="0" w:beforeAutospacing="1" w:after="100" w:afterLines="0" w:afterAutospacing="1"/>
    </w:pPr>
    <w:rPr>
      <w:rFonts w:hint="eastAsia" w:ascii="宋体" w:hAnsi="宋体" w:eastAsia="宋体"/>
      <w:sz w:val="24"/>
    </w:rPr>
  </w:style>
  <w:style w:type="paragraph" w:customStyle="1" w:styleId="51">
    <w:name w:val="表文"/>
    <w:basedOn w:val="1"/>
    <w:next w:val="1"/>
    <w:link w:val="72"/>
    <w:qFormat/>
    <w:uiPriority w:val="0"/>
    <w:pPr>
      <w:widowControl w:val="0"/>
      <w:adjustRightInd/>
      <w:snapToGrid/>
      <w:spacing w:after="0"/>
      <w:jc w:val="center"/>
    </w:pPr>
    <w:rPr>
      <w:rFonts w:ascii="Times New Roman" w:hAnsi="Times New Roman" w:eastAsia="宋体" w:cs="宋体"/>
      <w:kern w:val="2"/>
      <w:sz w:val="24"/>
      <w:szCs w:val="24"/>
    </w:rPr>
  </w:style>
  <w:style w:type="paragraph" w:customStyle="1" w:styleId="52">
    <w:name w:val="表中文字"/>
    <w:basedOn w:val="1"/>
    <w:qFormat/>
    <w:uiPriority w:val="0"/>
    <w:pPr>
      <w:widowControl w:val="0"/>
      <w:adjustRightInd/>
      <w:snapToGrid/>
      <w:spacing w:after="0"/>
      <w:jc w:val="center"/>
    </w:pPr>
    <w:rPr>
      <w:rFonts w:ascii="Times New Roman" w:hAnsi="Times New Roman" w:eastAsia="宋体"/>
      <w:kern w:val="2"/>
      <w:sz w:val="21"/>
      <w:szCs w:val="24"/>
    </w:rPr>
  </w:style>
  <w:style w:type="paragraph" w:customStyle="1" w:styleId="53">
    <w:name w:val="报告书正文"/>
    <w:basedOn w:val="1"/>
    <w:qFormat/>
    <w:uiPriority w:val="0"/>
    <w:pPr>
      <w:widowControl w:val="0"/>
      <w:spacing w:after="0" w:line="360" w:lineRule="auto"/>
      <w:ind w:firstLine="425"/>
      <w:jc w:val="both"/>
      <w:textAlignment w:val="baseline"/>
    </w:pPr>
    <w:rPr>
      <w:rFonts w:ascii="Arial" w:hAnsi="Arial" w:eastAsia="宋体"/>
      <w:kern w:val="2"/>
      <w:sz w:val="24"/>
      <w:szCs w:val="20"/>
    </w:rPr>
  </w:style>
  <w:style w:type="paragraph" w:customStyle="1" w:styleId="54">
    <w:name w:val="Plain Text"/>
    <w:basedOn w:val="1"/>
    <w:link w:val="76"/>
    <w:qFormat/>
    <w:uiPriority w:val="0"/>
    <w:pPr>
      <w:widowControl w:val="0"/>
      <w:adjustRightInd/>
      <w:snapToGrid/>
      <w:spacing w:after="0" w:afterLines="0"/>
      <w:jc w:val="both"/>
    </w:pPr>
    <w:rPr>
      <w:rFonts w:ascii="宋体" w:hAnsi="Courier New" w:eastAsia="宋体" w:cs="Times New Roman"/>
      <w:kern w:val="2"/>
      <w:sz w:val="21"/>
      <w:szCs w:val="20"/>
    </w:rPr>
  </w:style>
  <w:style w:type="paragraph" w:customStyle="1" w:styleId="55">
    <w:name w:val="List Paragraph"/>
    <w:basedOn w:val="1"/>
    <w:qFormat/>
    <w:uiPriority w:val="0"/>
    <w:pPr>
      <w:widowControl w:val="0"/>
      <w:adjustRightInd/>
      <w:snapToGrid/>
      <w:spacing w:after="0" w:afterLines="0"/>
      <w:ind w:firstLine="420" w:firstLineChars="200"/>
      <w:jc w:val="both"/>
    </w:pPr>
    <w:rPr>
      <w:rFonts w:ascii="Calibri" w:hAnsi="Calibri" w:eastAsia="宋体"/>
      <w:kern w:val="2"/>
      <w:sz w:val="21"/>
    </w:rPr>
  </w:style>
  <w:style w:type="paragraph" w:customStyle="1" w:styleId="56">
    <w:name w:val="报告表内正文"/>
    <w:basedOn w:val="1"/>
    <w:link w:val="68"/>
    <w:qFormat/>
    <w:uiPriority w:val="0"/>
    <w:pPr>
      <w:widowControl w:val="0"/>
      <w:adjustRightInd/>
      <w:snapToGrid/>
      <w:spacing w:after="0" w:line="360" w:lineRule="auto"/>
      <w:ind w:firstLine="640" w:firstLineChars="200"/>
    </w:pPr>
    <w:rPr>
      <w:rFonts w:ascii="Times New Roman" w:hAnsi="Times New Roman" w:eastAsia="宋体"/>
      <w:sz w:val="20"/>
      <w:szCs w:val="20"/>
    </w:rPr>
  </w:style>
  <w:style w:type="character" w:customStyle="1" w:styleId="57">
    <w:name w:val="页脚 字符"/>
    <w:qFormat/>
    <w:uiPriority w:val="0"/>
    <w:rPr>
      <w:kern w:val="2"/>
      <w:sz w:val="18"/>
      <w:szCs w:val="18"/>
    </w:rPr>
  </w:style>
  <w:style w:type="character" w:customStyle="1" w:styleId="58">
    <w:name w:val="annotation reference"/>
    <w:qFormat/>
    <w:uiPriority w:val="0"/>
    <w:rPr>
      <w:sz w:val="21"/>
      <w:szCs w:val="21"/>
    </w:rPr>
  </w:style>
  <w:style w:type="character" w:customStyle="1" w:styleId="59">
    <w:name w:val="fontstyle01"/>
    <w:qFormat/>
    <w:uiPriority w:val="0"/>
    <w:rPr>
      <w:rFonts w:ascii="宋体" w:hAnsi="宋体" w:eastAsia="宋体" w:cs="宋体"/>
      <w:color w:val="000000"/>
      <w:sz w:val="24"/>
      <w:szCs w:val="24"/>
    </w:rPr>
  </w:style>
  <w:style w:type="character" w:customStyle="1" w:styleId="60">
    <w:name w:val="纯文本 Char"/>
    <w:qFormat/>
    <w:uiPriority w:val="0"/>
    <w:rPr>
      <w:rFonts w:ascii="宋体" w:hAnsi="Courier New" w:eastAsia="宋体" w:cs="Courier New"/>
      <w:sz w:val="21"/>
      <w:szCs w:val="21"/>
    </w:rPr>
  </w:style>
  <w:style w:type="character" w:customStyle="1" w:styleId="61">
    <w:name w:val="批注文字 Char"/>
    <w:link w:val="8"/>
    <w:qFormat/>
    <w:uiPriority w:val="0"/>
    <w:rPr>
      <w:rFonts w:ascii="Tahoma" w:hAnsi="Tahoma"/>
    </w:rPr>
  </w:style>
  <w:style w:type="character" w:customStyle="1" w:styleId="62">
    <w:name w:val="页眉 Char"/>
    <w:link w:val="11"/>
    <w:qFormat/>
    <w:uiPriority w:val="0"/>
    <w:rPr>
      <w:rFonts w:ascii="Tahoma" w:hAnsi="Tahoma"/>
      <w:sz w:val="18"/>
      <w:szCs w:val="18"/>
    </w:rPr>
  </w:style>
  <w:style w:type="character" w:customStyle="1" w:styleId="63">
    <w:name w:val="page number"/>
    <w:basedOn w:val="26"/>
    <w:qFormat/>
    <w:uiPriority w:val="0"/>
  </w:style>
  <w:style w:type="character" w:customStyle="1" w:styleId="64">
    <w:name w:val="【表中文字】 Char"/>
    <w:link w:val="33"/>
    <w:qFormat/>
    <w:uiPriority w:val="0"/>
    <w:rPr>
      <w:rFonts w:eastAsia="宋体"/>
      <w:lang w:val="en-US" w:eastAsia="zh-CN" w:bidi="ar-SA"/>
    </w:rPr>
  </w:style>
  <w:style w:type="character" w:customStyle="1" w:styleId="65">
    <w:name w:val="标题 2 Char"/>
    <w:link w:val="3"/>
    <w:qFormat/>
    <w:uiPriority w:val="0"/>
    <w:rPr>
      <w:rFonts w:ascii="Times New Roman" w:hAnsi="Times New Roman" w:eastAsia="宋体" w:cs="Times New Roman"/>
      <w:bCs/>
      <w:kern w:val="2"/>
      <w:sz w:val="21"/>
      <w:szCs w:val="32"/>
    </w:rPr>
  </w:style>
  <w:style w:type="character" w:customStyle="1" w:styleId="66">
    <w:name w:val="批注主题 Char1"/>
    <w:link w:val="21"/>
    <w:qFormat/>
    <w:uiPriority w:val="0"/>
    <w:rPr>
      <w:rFonts w:ascii="Tahoma" w:hAnsi="Tahoma" w:eastAsia="微软雅黑"/>
      <w:b/>
      <w:bCs/>
      <w:sz w:val="22"/>
      <w:szCs w:val="22"/>
    </w:rPr>
  </w:style>
  <w:style w:type="character" w:customStyle="1" w:styleId="67">
    <w:name w:val="正文文本缩进 2 Char"/>
    <w:link w:val="48"/>
    <w:qFormat/>
    <w:uiPriority w:val="0"/>
    <w:rPr>
      <w:rFonts w:ascii="Times New Roman" w:hAnsi="Times New Roman" w:eastAsia="仿宋_GB2312" w:cs="Times New Roman"/>
      <w:sz w:val="28"/>
      <w:szCs w:val="20"/>
    </w:rPr>
  </w:style>
  <w:style w:type="character" w:customStyle="1" w:styleId="68">
    <w:name w:val="报告内正文 Char"/>
    <w:link w:val="56"/>
    <w:qFormat/>
    <w:uiPriority w:val="0"/>
    <w:rPr>
      <w:rFonts w:eastAsia="宋体"/>
      <w:lang w:val="en-US" w:eastAsia="zh-CN" w:bidi="ar-SA"/>
    </w:rPr>
  </w:style>
  <w:style w:type="character" w:customStyle="1" w:styleId="69">
    <w:name w:val="日期 Char"/>
    <w:link w:val="45"/>
    <w:qFormat/>
    <w:uiPriority w:val="0"/>
    <w:rPr>
      <w:rFonts w:ascii="Tahoma" w:hAnsi="Tahoma"/>
    </w:rPr>
  </w:style>
  <w:style w:type="character" w:customStyle="1" w:styleId="70">
    <w:name w:val="文档结构图 Char"/>
    <w:link w:val="40"/>
    <w:qFormat/>
    <w:uiPriority w:val="0"/>
    <w:rPr>
      <w:rFonts w:ascii="宋体" w:hAnsi="Tahoma" w:eastAsia="宋体"/>
      <w:sz w:val="18"/>
      <w:szCs w:val="18"/>
    </w:rPr>
  </w:style>
  <w:style w:type="character" w:customStyle="1" w:styleId="71">
    <w:name w:val="正文文本缩进 Char"/>
    <w:link w:val="38"/>
    <w:qFormat/>
    <w:uiPriority w:val="0"/>
    <w:rPr>
      <w:rFonts w:ascii="仿宋_GB2312" w:hAnsi="Times New Roman" w:eastAsia="仿宋_GB2312" w:cs="Times New Roman"/>
      <w:sz w:val="28"/>
      <w:szCs w:val="20"/>
    </w:rPr>
  </w:style>
  <w:style w:type="character" w:customStyle="1" w:styleId="72">
    <w:name w:val="表文 Char"/>
    <w:link w:val="51"/>
    <w:qFormat/>
    <w:uiPriority w:val="0"/>
    <w:rPr>
      <w:rFonts w:ascii="Times New Roman" w:hAnsi="Times New Roman" w:eastAsia="宋体" w:cs="宋体"/>
      <w:kern w:val="2"/>
      <w:sz w:val="24"/>
      <w:szCs w:val="24"/>
      <w:lang w:val="en-US" w:eastAsia="zh-CN" w:bidi="ar-SA"/>
    </w:rPr>
  </w:style>
  <w:style w:type="character" w:customStyle="1" w:styleId="73">
    <w:name w:val="span1"/>
    <w:basedOn w:val="26"/>
    <w:qFormat/>
    <w:uiPriority w:val="0"/>
  </w:style>
  <w:style w:type="character" w:customStyle="1" w:styleId="74">
    <w:name w:val="页眉 字符"/>
    <w:qFormat/>
    <w:uiPriority w:val="0"/>
    <w:rPr>
      <w:kern w:val="2"/>
      <w:sz w:val="18"/>
      <w:szCs w:val="18"/>
    </w:rPr>
  </w:style>
  <w:style w:type="character" w:customStyle="1" w:styleId="75">
    <w:name w:val="批注框文本 Char"/>
    <w:link w:val="16"/>
    <w:qFormat/>
    <w:uiPriority w:val="0"/>
    <w:rPr>
      <w:rFonts w:ascii="Tahoma" w:hAnsi="Tahoma"/>
      <w:sz w:val="18"/>
      <w:szCs w:val="18"/>
    </w:rPr>
  </w:style>
  <w:style w:type="character" w:customStyle="1" w:styleId="76">
    <w:name w:val="纯文本 Char1"/>
    <w:link w:val="54"/>
    <w:qFormat/>
    <w:uiPriority w:val="0"/>
    <w:rPr>
      <w:rFonts w:ascii="宋体" w:hAnsi="Courier New" w:eastAsia="宋体" w:cs="Times New Roman"/>
      <w:kern w:val="2"/>
      <w:sz w:val="21"/>
      <w:szCs w:val="20"/>
    </w:rPr>
  </w:style>
  <w:style w:type="character" w:customStyle="1" w:styleId="77">
    <w:name w:val="fontstyle21"/>
    <w:qFormat/>
    <w:uiPriority w:val="0"/>
    <w:rPr>
      <w:rFonts w:ascii="TimesNewRomanPSMT" w:hAnsi="TimesNewRomanPSMT" w:eastAsia="TimesNewRomanPSMT" w:cs="TimesNewRomanPSMT"/>
      <w:color w:val="000000"/>
      <w:sz w:val="24"/>
      <w:szCs w:val="24"/>
    </w:rPr>
  </w:style>
  <w:style w:type="character" w:customStyle="1" w:styleId="78">
    <w:name w:val="批注主题 Char"/>
    <w:link w:val="35"/>
    <w:qFormat/>
    <w:uiPriority w:val="0"/>
    <w:rPr>
      <w:rFonts w:ascii="Tahoma" w:hAnsi="Tahoma"/>
      <w:b/>
      <w:bCs/>
    </w:rPr>
  </w:style>
  <w:style w:type="character" w:customStyle="1" w:styleId="79">
    <w:name w:val="页脚 Char"/>
    <w:link w:val="17"/>
    <w:qFormat/>
    <w:uiPriority w:val="0"/>
    <w:rPr>
      <w:rFonts w:ascii="Tahoma" w:hAnsi="Tahoma"/>
      <w:sz w:val="18"/>
      <w:szCs w:val="18"/>
    </w:rPr>
  </w:style>
  <w:style w:type="character" w:customStyle="1" w:styleId="80">
    <w:name w:val="正文00 Char Char"/>
    <w:link w:val="32"/>
    <w:qFormat/>
    <w:uiPriority w:val="0"/>
    <w:rPr>
      <w:rFonts w:eastAsia="宋体"/>
      <w:kern w:val="2"/>
      <w:sz w:val="28"/>
      <w:szCs w:val="24"/>
      <w:lang w:val="en-US" w:eastAsia="zh-CN" w:bidi="ar-SA"/>
    </w:rPr>
  </w:style>
  <w:style w:type="paragraph" w:customStyle="1" w:styleId="81">
    <w:name w:val="表中大字"/>
    <w:basedOn w:val="1"/>
    <w:qFormat/>
    <w:uiPriority w:val="0"/>
    <w:pPr>
      <w:widowControl/>
      <w:spacing w:line="360" w:lineRule="exact"/>
      <w:jc w:val="center"/>
    </w:pPr>
    <w:rPr>
      <w:rFonts w:eastAsia="华文中宋"/>
      <w:kern w:val="0"/>
      <w:sz w:val="28"/>
      <w:szCs w:val="28"/>
    </w:rPr>
  </w:style>
  <w:style w:type="paragraph" w:customStyle="1" w:styleId="82">
    <w:name w:val="WPSOffice手动目录 1"/>
    <w:qFormat/>
    <w:uiPriority w:val="0"/>
    <w:pPr>
      <w:ind w:leftChars="0"/>
    </w:pPr>
    <w:rPr>
      <w:rFonts w:ascii="Times New Roman" w:hAnsi="Times New Roman" w:eastAsia="宋体" w:cs="Times New Roman"/>
      <w:sz w:val="20"/>
      <w:szCs w:val="20"/>
    </w:rPr>
  </w:style>
  <w:style w:type="paragraph" w:customStyle="1" w:styleId="83">
    <w:name w:val="样式3"/>
    <w:basedOn w:val="1"/>
    <w:qFormat/>
    <w:uiPriority w:val="0"/>
    <w:pPr>
      <w:spacing w:line="288" w:lineRule="auto"/>
      <w:jc w:val="center"/>
    </w:pPr>
    <w:rPr>
      <w:rFonts w:ascii="宋体" w:hAnsi="宋体"/>
      <w:bCs/>
      <w:sz w:val="24"/>
    </w:rPr>
  </w:style>
  <w:style w:type="paragraph" w:customStyle="1" w:styleId="84">
    <w:name w:val="报告表正文"/>
    <w:basedOn w:val="1"/>
    <w:qFormat/>
    <w:uiPriority w:val="0"/>
    <w:pPr>
      <w:adjustRightInd w:val="0"/>
      <w:spacing w:line="312" w:lineRule="auto"/>
      <w:ind w:left="113" w:right="113" w:firstLine="482"/>
      <w:jc w:val="left"/>
      <w:textAlignment w:val="baseline"/>
    </w:pPr>
    <w:rPr>
      <w:kern w:val="0"/>
      <w:sz w:val="24"/>
      <w:szCs w:val="20"/>
    </w:rPr>
  </w:style>
  <w:style w:type="table" w:customStyle="1" w:styleId="85">
    <w:name w:val="Table Normal"/>
    <w:semiHidden/>
    <w:unhideWhenUsed/>
    <w:qFormat/>
    <w:uiPriority w:val="0"/>
    <w:tblPr>
      <w:tblCellMar>
        <w:top w:w="0" w:type="dxa"/>
        <w:left w:w="0" w:type="dxa"/>
        <w:bottom w:w="0" w:type="dxa"/>
        <w:right w:w="0" w:type="dxa"/>
      </w:tblCellMar>
    </w:tblPr>
  </w:style>
  <w:style w:type="paragraph" w:customStyle="1" w:styleId="86">
    <w:name w:val="Table Paragraph"/>
    <w:basedOn w:val="1"/>
    <w:qFormat/>
    <w:uiPriority w:val="1"/>
    <w:pPr>
      <w:jc w:val="center"/>
    </w:pPr>
    <w:rPr>
      <w:rFonts w:ascii="Times New Roman" w:hAnsi="Times New Roman" w:eastAsia="Times New Roman" w:cs="Times New Roman"/>
    </w:rPr>
  </w:style>
  <w:style w:type="character" w:customStyle="1" w:styleId="87">
    <w:name w:val="标题 1 字符"/>
    <w:link w:val="2"/>
    <w:qFormat/>
    <w:uiPriority w:val="0"/>
    <w:rPr>
      <w:rFonts w:ascii="Times New Roman" w:hAnsi="Times New Roman" w:eastAsia="宋体"/>
      <w:b/>
      <w:kern w:val="44"/>
      <w:sz w:val="3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5" Type="http://schemas.openxmlformats.org/officeDocument/2006/relationships/fontTable" Target="fontTable.xml"/><Relationship Id="rId44" Type="http://schemas.openxmlformats.org/officeDocument/2006/relationships/numbering" Target="numbering.xml"/><Relationship Id="rId43" Type="http://schemas.openxmlformats.org/officeDocument/2006/relationships/customXml" Target="../customXml/item1.xml"/><Relationship Id="rId42" Type="http://schemas.openxmlformats.org/officeDocument/2006/relationships/image" Target="media/image32.jpeg"/><Relationship Id="rId41" Type="http://schemas.openxmlformats.org/officeDocument/2006/relationships/image" Target="media/image31.jpeg"/><Relationship Id="rId40" Type="http://schemas.openxmlformats.org/officeDocument/2006/relationships/image" Target="media/image30.jpeg"/><Relationship Id="rId4" Type="http://schemas.openxmlformats.org/officeDocument/2006/relationships/header" Target="header1.xml"/><Relationship Id="rId39" Type="http://schemas.openxmlformats.org/officeDocument/2006/relationships/image" Target="media/image29.jpeg"/><Relationship Id="rId38" Type="http://schemas.openxmlformats.org/officeDocument/2006/relationships/image" Target="media/image28.jpeg"/><Relationship Id="rId37" Type="http://schemas.openxmlformats.org/officeDocument/2006/relationships/image" Target="media/image27.jpeg"/><Relationship Id="rId36" Type="http://schemas.openxmlformats.org/officeDocument/2006/relationships/image" Target="media/image26.png"/><Relationship Id="rId35" Type="http://schemas.openxmlformats.org/officeDocument/2006/relationships/image" Target="media/image25.png"/><Relationship Id="rId34" Type="http://schemas.openxmlformats.org/officeDocument/2006/relationships/image" Target="media/image24.png"/><Relationship Id="rId33" Type="http://schemas.openxmlformats.org/officeDocument/2006/relationships/image" Target="media/image23.png"/><Relationship Id="rId32" Type="http://schemas.openxmlformats.org/officeDocument/2006/relationships/image" Target="media/image22.png"/><Relationship Id="rId31" Type="http://schemas.openxmlformats.org/officeDocument/2006/relationships/image" Target="media/image21.png"/><Relationship Id="rId30" Type="http://schemas.openxmlformats.org/officeDocument/2006/relationships/image" Target="media/image20.png"/><Relationship Id="rId3" Type="http://schemas.openxmlformats.org/officeDocument/2006/relationships/footnotes" Target="footnotes.xml"/><Relationship Id="rId29" Type="http://schemas.openxmlformats.org/officeDocument/2006/relationships/image" Target="media/image19.png"/><Relationship Id="rId28" Type="http://schemas.openxmlformats.org/officeDocument/2006/relationships/image" Target="media/image18.png"/><Relationship Id="rId27" Type="http://schemas.openxmlformats.org/officeDocument/2006/relationships/image" Target="media/image17.jpeg"/><Relationship Id="rId26" Type="http://schemas.openxmlformats.org/officeDocument/2006/relationships/image" Target="media/image16.jpeg"/><Relationship Id="rId25" Type="http://schemas.openxmlformats.org/officeDocument/2006/relationships/image" Target="media/image15.jpeg"/><Relationship Id="rId24" Type="http://schemas.openxmlformats.org/officeDocument/2006/relationships/image" Target="media/image14.jpeg"/><Relationship Id="rId23" Type="http://schemas.openxmlformats.org/officeDocument/2006/relationships/image" Target="media/image13.jpeg"/><Relationship Id="rId22" Type="http://schemas.openxmlformats.org/officeDocument/2006/relationships/image" Target="media/image12.jpeg"/><Relationship Id="rId21" Type="http://schemas.openxmlformats.org/officeDocument/2006/relationships/image" Target="media/image11.jpeg"/><Relationship Id="rId20" Type="http://schemas.openxmlformats.org/officeDocument/2006/relationships/image" Target="media/image10.jpeg"/><Relationship Id="rId2" Type="http://schemas.openxmlformats.org/officeDocument/2006/relationships/settings" Target="settings.xml"/><Relationship Id="rId19" Type="http://schemas.openxmlformats.org/officeDocument/2006/relationships/image" Target="media/image9.jpeg"/><Relationship Id="rId18" Type="http://schemas.openxmlformats.org/officeDocument/2006/relationships/image" Target="media/image8.png"/><Relationship Id="rId17" Type="http://schemas.openxmlformats.org/officeDocument/2006/relationships/image" Target="media/image7.png"/><Relationship Id="rId16" Type="http://schemas.openxmlformats.org/officeDocument/2006/relationships/image" Target="media/image6.jpeg"/><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Company>Sky123.Org</Company>
  <Pages>48</Pages>
  <Words>10943</Words>
  <Characters>13574</Characters>
  <Lines>90</Lines>
  <Paragraphs>25</Paragraphs>
  <TotalTime>21</TotalTime>
  <ScaleCrop>false</ScaleCrop>
  <LinksUpToDate>false</LinksUpToDate>
  <CharactersWithSpaces>14301</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2019-03-20T05:58:00Z</dcterms:created>
  <dc:creator>Administrator</dc:creator>
  <cp:lastModifiedBy>小花</cp:lastModifiedBy>
  <cp:lastPrinted>2018-05-17T02:59:00Z</cp:lastPrinted>
  <dcterms:modified xsi:type="dcterms:W3CDTF">2023-02-20T06:41:12Z</dcterms:modified>
  <dc:title>杨龙 处员</dc:title>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39B4652712A84B008150972E35227FCA</vt:lpwstr>
  </property>
</Properties>
</file>