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7F9F6"/>
  <w:body>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both"/>
        <w:rPr>
          <w:rFonts w:hint="eastAsia" w:ascii="Times New Roman" w:hAnsi="Times New Roman" w:eastAsia="华文新魏"/>
          <w:b/>
          <w:color w:val="000000"/>
          <w:sz w:val="48"/>
          <w:szCs w:val="48"/>
          <w:lang w:val="en-US" w:eastAsia="zh-CN"/>
        </w:rPr>
      </w:pPr>
      <w:r>
        <w:rPr>
          <w:rFonts w:hint="eastAsia" w:ascii="Times New Roman" w:hAnsi="Times New Roman" w:eastAsia="华文新魏"/>
          <w:b/>
          <w:color w:val="000000"/>
          <w:sz w:val="48"/>
          <w:szCs w:val="48"/>
          <w:lang w:eastAsia="zh-CN"/>
        </w:rPr>
        <w:t>沂南县信诺纸箱厂年产</w:t>
      </w:r>
      <w:r>
        <w:rPr>
          <w:rFonts w:hint="eastAsia" w:ascii="Times New Roman" w:hAnsi="Times New Roman" w:eastAsia="华文新魏"/>
          <w:b/>
          <w:color w:val="000000"/>
          <w:sz w:val="48"/>
          <w:szCs w:val="48"/>
          <w:lang w:val="en-US" w:eastAsia="zh-CN"/>
        </w:rPr>
        <w:t>500万只纸箱</w:t>
      </w:r>
    </w:p>
    <w:p>
      <w:pPr>
        <w:spacing w:line="360" w:lineRule="auto"/>
        <w:jc w:val="center"/>
        <w:rPr>
          <w:rFonts w:hint="eastAsia" w:ascii="Times New Roman" w:hAnsi="Times New Roman" w:eastAsia="华文新魏"/>
          <w:color w:val="000000"/>
          <w:sz w:val="48"/>
          <w:szCs w:val="48"/>
          <w:lang w:val="en-US" w:eastAsia="zh-CN"/>
        </w:rPr>
      </w:pPr>
      <w:r>
        <w:rPr>
          <w:rFonts w:ascii="Times New Roman" w:hAnsi="Times New Roman" w:eastAsia="华文新魏"/>
          <w:b/>
          <w:color w:val="000000"/>
          <w:sz w:val="48"/>
          <w:szCs w:val="48"/>
        </w:rPr>
        <w:t>项目</w:t>
      </w:r>
      <w:r>
        <w:rPr>
          <w:rFonts w:hint="eastAsia" w:ascii="Times New Roman" w:hAnsi="Times New Roman" w:eastAsia="华文新魏"/>
          <w:b/>
          <w:color w:val="000000"/>
          <w:sz w:val="48"/>
          <w:szCs w:val="48"/>
        </w:rPr>
        <w:t>竣工环境保护验收报告</w:t>
      </w:r>
    </w:p>
    <w:p>
      <w:pPr>
        <w:spacing w:line="360" w:lineRule="auto"/>
        <w:jc w:val="center"/>
        <w:rPr>
          <w:rFonts w:ascii="Times New Roman" w:hAnsi="Times New Roman" w:eastAsia="仿宋_GB2312"/>
          <w:color w:val="000000"/>
          <w:sz w:val="28"/>
        </w:rPr>
      </w:pPr>
    </w:p>
    <w:p>
      <w:pPr>
        <w:spacing w:line="360" w:lineRule="auto"/>
        <w:jc w:val="both"/>
        <w:rPr>
          <w:rFonts w:hint="eastAsia" w:ascii="Times New Roman" w:hAnsi="Times New Roman" w:eastAsia="仿宋_GB2312"/>
          <w:color w:val="000000"/>
          <w:sz w:val="28"/>
          <w:lang w:val="en-US" w:eastAsia="zh-CN"/>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ind w:firstLine="1820" w:firstLineChars="650"/>
        <w:rPr>
          <w:rFonts w:hint="eastAsia" w:ascii="Times New Roman" w:hAnsi="Times New Roman" w:eastAsia="华文新魏"/>
          <w:b/>
          <w:color w:val="000000"/>
          <w:sz w:val="48"/>
          <w:szCs w:val="48"/>
          <w:lang w:eastAsia="zh-CN"/>
        </w:rPr>
      </w:pPr>
      <w:r>
        <w:rPr>
          <w:rFonts w:hint="eastAsia" w:ascii="Times New Roman" w:hAnsi="Times New Roman" w:eastAsia="华文新魏"/>
          <w:color w:val="000000"/>
          <w:sz w:val="28"/>
          <w:szCs w:val="28"/>
        </w:rPr>
        <w:t>建设单位</w:t>
      </w:r>
      <w:r>
        <w:rPr>
          <w:rFonts w:ascii="Times New Roman" w:hAnsi="Times New Roman" w:eastAsia="华文新魏"/>
          <w:color w:val="000000"/>
          <w:sz w:val="28"/>
          <w:szCs w:val="28"/>
        </w:rPr>
        <w:t>:</w:t>
      </w:r>
      <w:r>
        <w:rPr>
          <w:rFonts w:ascii="Times New Roman" w:hAnsi="Times New Roman" w:eastAsia="华文新魏"/>
          <w:color w:val="000000"/>
          <w:sz w:val="28"/>
          <w:szCs w:val="28"/>
        </w:rPr>
        <w:tab/>
      </w:r>
      <w:r>
        <w:rPr>
          <w:rFonts w:hint="eastAsia" w:ascii="华文新魏" w:hAnsi="华文新魏" w:eastAsia="华文新魏" w:cs="华文新魏"/>
          <w:color w:val="000000"/>
          <w:sz w:val="28"/>
          <w:szCs w:val="28"/>
          <w:lang w:eastAsia="zh-CN"/>
        </w:rPr>
        <w:t>沂南县信诺纸箱厂</w:t>
      </w:r>
    </w:p>
    <w:p>
      <w:pPr>
        <w:rPr>
          <w:rFonts w:ascii="Times New Roman" w:hAnsi="Times New Roman" w:eastAsia="华文新魏"/>
          <w:color w:val="000000"/>
          <w:sz w:val="28"/>
          <w:szCs w:val="28"/>
        </w:rPr>
      </w:pPr>
    </w:p>
    <w:p>
      <w:pPr>
        <w:rPr>
          <w:rFonts w:ascii="Times New Roman" w:hAnsi="Times New Roman" w:eastAsia="华文新魏"/>
          <w:color w:val="000000"/>
          <w:sz w:val="28"/>
          <w:szCs w:val="28"/>
        </w:rPr>
      </w:pPr>
    </w:p>
    <w:p>
      <w:pPr>
        <w:rPr>
          <w:rFonts w:ascii="Times New Roman" w:hAnsi="Times New Roman" w:eastAsia="华文新魏"/>
          <w:color w:val="000000"/>
          <w:sz w:val="28"/>
          <w:szCs w:val="28"/>
        </w:rPr>
      </w:pPr>
      <w:r>
        <w:rPr>
          <w:rFonts w:ascii="Times New Roman" w:hAnsi="Times New Roman" w:eastAsia="华文新魏"/>
          <w:color w:val="000000"/>
          <w:sz w:val="28"/>
          <w:szCs w:val="28"/>
        </w:rPr>
        <w:t xml:space="preserve">             </w:t>
      </w:r>
      <w:r>
        <w:rPr>
          <w:rFonts w:hint="eastAsia" w:ascii="Times New Roman" w:hAnsi="Times New Roman" w:eastAsia="华文新魏"/>
          <w:color w:val="000000"/>
          <w:sz w:val="28"/>
          <w:szCs w:val="28"/>
        </w:rPr>
        <w:t>编制单位：</w:t>
      </w:r>
      <w:r>
        <w:rPr>
          <w:rFonts w:hint="eastAsia" w:ascii="Times New Roman" w:hAnsi="Times New Roman" w:eastAsia="华文新魏"/>
          <w:color w:val="000000"/>
          <w:sz w:val="28"/>
          <w:szCs w:val="28"/>
          <w:lang w:val="en-US" w:eastAsia="zh-CN"/>
        </w:rPr>
        <w:t xml:space="preserve"> </w:t>
      </w:r>
      <w:r>
        <w:rPr>
          <w:rFonts w:hint="eastAsia" w:ascii="华文新魏" w:hAnsi="华文新魏" w:eastAsia="华文新魏" w:cs="华文新魏"/>
          <w:color w:val="000000"/>
          <w:sz w:val="28"/>
          <w:szCs w:val="28"/>
          <w:lang w:eastAsia="zh-CN"/>
        </w:rPr>
        <w:t>沂南县信诺纸箱厂</w:t>
      </w:r>
    </w:p>
    <w:p>
      <w:pPr>
        <w:rPr>
          <w:rFonts w:ascii="Times New Roman" w:hAnsi="Times New Roman" w:eastAsia="华文新魏"/>
          <w:color w:val="000000"/>
          <w:sz w:val="28"/>
          <w:szCs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both"/>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r>
        <w:rPr>
          <w:rFonts w:hint="eastAsia" w:ascii="Times New Roman" w:hAnsi="Times New Roman" w:eastAsia="仿宋_GB2312"/>
          <w:color w:val="000000"/>
          <w:sz w:val="28"/>
        </w:rPr>
        <w:t>二零二零年</w:t>
      </w:r>
      <w:r>
        <w:rPr>
          <w:rFonts w:hint="eastAsia" w:ascii="Times New Roman" w:hAnsi="Times New Roman" w:eastAsia="仿宋_GB2312"/>
          <w:color w:val="000000"/>
          <w:sz w:val="28"/>
          <w:lang w:eastAsia="zh-CN"/>
        </w:rPr>
        <w:t>十</w:t>
      </w:r>
      <w:r>
        <w:rPr>
          <w:rFonts w:hint="eastAsia" w:ascii="Times New Roman" w:hAnsi="Times New Roman" w:eastAsia="仿宋_GB2312"/>
          <w:color w:val="000000"/>
          <w:sz w:val="28"/>
        </w:rPr>
        <w:t>月</w:t>
      </w: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ind w:left="1400" w:hanging="1400" w:hangingChars="500"/>
        <w:jc w:val="left"/>
        <w:rPr>
          <w:rFonts w:ascii="Times New Roman" w:hAnsi="Times New Roman" w:eastAsia="仿宋_GB2312"/>
          <w:color w:val="000000"/>
          <w:sz w:val="28"/>
        </w:rPr>
      </w:pPr>
      <w:r>
        <w:rPr>
          <w:rFonts w:hint="eastAsia" w:ascii="Times New Roman" w:hAnsi="Times New Roman" w:eastAsia="仿宋_GB2312"/>
          <w:color w:val="000000"/>
          <w:sz w:val="28"/>
        </w:rPr>
        <w:t>第一部分：</w:t>
      </w:r>
      <w:r>
        <w:rPr>
          <w:rFonts w:hint="eastAsia" w:ascii="Times New Roman" w:hAnsi="Times New Roman" w:eastAsia="仿宋_GB2312"/>
          <w:color w:val="000000"/>
          <w:sz w:val="28"/>
          <w:lang w:eastAsia="zh-CN"/>
        </w:rPr>
        <w:t>沂南县信诺纸箱厂年产</w:t>
      </w:r>
      <w:r>
        <w:rPr>
          <w:rFonts w:hint="eastAsia" w:ascii="Times New Roman" w:hAnsi="Times New Roman" w:eastAsia="仿宋_GB2312"/>
          <w:color w:val="000000"/>
          <w:sz w:val="28"/>
          <w:lang w:val="en-US" w:eastAsia="zh-CN"/>
        </w:rPr>
        <w:t>500万只纸箱</w:t>
      </w:r>
      <w:r>
        <w:rPr>
          <w:rFonts w:hint="eastAsia" w:ascii="Times New Roman" w:hAnsi="Times New Roman" w:eastAsia="仿宋_GB2312"/>
          <w:color w:val="000000"/>
          <w:sz w:val="28"/>
        </w:rPr>
        <w:t>项目竣工环境保护验收监测报告表</w:t>
      </w:r>
    </w:p>
    <w:p>
      <w:pPr>
        <w:spacing w:line="360" w:lineRule="auto"/>
        <w:ind w:left="1400" w:hanging="1400" w:hangingChars="500"/>
        <w:jc w:val="left"/>
        <w:rPr>
          <w:rFonts w:ascii="Times New Roman" w:hAnsi="Times New Roman" w:eastAsia="仿宋_GB2312"/>
          <w:color w:val="000000"/>
          <w:sz w:val="28"/>
        </w:rPr>
      </w:pPr>
      <w:r>
        <w:rPr>
          <w:rFonts w:hint="eastAsia" w:ascii="Times New Roman" w:hAnsi="Times New Roman" w:eastAsia="仿宋_GB2312"/>
          <w:color w:val="000000"/>
          <w:sz w:val="28"/>
        </w:rPr>
        <w:t>第二部分：专家意见</w:t>
      </w:r>
    </w:p>
    <w:p>
      <w:pPr>
        <w:spacing w:line="360" w:lineRule="auto"/>
        <w:ind w:left="1400" w:hanging="1400" w:hangingChars="500"/>
        <w:jc w:val="left"/>
        <w:rPr>
          <w:rFonts w:ascii="Times New Roman" w:hAnsi="Times New Roman" w:eastAsia="仿宋_GB2312"/>
          <w:color w:val="000000"/>
          <w:sz w:val="28"/>
        </w:rPr>
      </w:pPr>
      <w:r>
        <w:rPr>
          <w:rFonts w:hint="eastAsia" w:ascii="Times New Roman" w:hAnsi="Times New Roman" w:eastAsia="仿宋_GB2312"/>
          <w:color w:val="000000"/>
          <w:sz w:val="28"/>
        </w:rPr>
        <w:t>第三部分：其他说明事项</w:t>
      </w: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left"/>
        <w:rPr>
          <w:rFonts w:hint="eastAsia" w:ascii="Times New Roman" w:hAnsi="Times New Roman" w:eastAsia="华文新魏"/>
          <w:b/>
          <w:color w:val="000000"/>
          <w:sz w:val="48"/>
          <w:szCs w:val="48"/>
          <w:lang w:val="en-US" w:eastAsia="zh-CN"/>
        </w:rPr>
      </w:pPr>
      <w:r>
        <w:rPr>
          <w:rFonts w:hint="eastAsia" w:ascii="Times New Roman" w:hAnsi="Times New Roman" w:eastAsia="华文新魏"/>
          <w:b/>
          <w:color w:val="000000"/>
          <w:sz w:val="48"/>
          <w:szCs w:val="48"/>
          <w:lang w:eastAsia="zh-CN"/>
        </w:rPr>
        <w:t>沂南县信诺纸箱厂年产</w:t>
      </w:r>
      <w:r>
        <w:rPr>
          <w:rFonts w:hint="eastAsia" w:ascii="Times New Roman" w:hAnsi="Times New Roman" w:eastAsia="华文新魏"/>
          <w:b/>
          <w:color w:val="000000"/>
          <w:sz w:val="48"/>
          <w:szCs w:val="48"/>
          <w:lang w:val="en-US" w:eastAsia="zh-CN"/>
        </w:rPr>
        <w:t>500万只纸箱</w:t>
      </w:r>
    </w:p>
    <w:p>
      <w:pPr>
        <w:spacing w:line="360" w:lineRule="auto"/>
        <w:jc w:val="left"/>
        <w:rPr>
          <w:rFonts w:ascii="Times New Roman" w:hAnsi="Times New Roman" w:eastAsia="华文新魏"/>
          <w:color w:val="000000"/>
          <w:sz w:val="48"/>
          <w:szCs w:val="48"/>
        </w:rPr>
      </w:pPr>
      <w:r>
        <w:rPr>
          <w:rFonts w:hint="eastAsia" w:ascii="Times New Roman" w:hAnsi="Times New Roman" w:eastAsia="华文新魏"/>
          <w:b/>
          <w:color w:val="000000"/>
          <w:sz w:val="48"/>
          <w:szCs w:val="48"/>
        </w:rPr>
        <w:t>项目竣工环境保护验收监测报告表</w:t>
      </w:r>
    </w:p>
    <w:p>
      <w:pPr>
        <w:spacing w:line="360" w:lineRule="auto"/>
        <w:jc w:val="center"/>
        <w:rPr>
          <w:rFonts w:ascii="Times New Roman" w:hAnsi="Times New Roman" w:eastAsia="仿宋_GB2312"/>
          <w:color w:val="000000"/>
          <w:sz w:val="28"/>
        </w:rPr>
      </w:pPr>
    </w:p>
    <w:p>
      <w:pPr>
        <w:jc w:val="center"/>
        <w:rPr>
          <w:rFonts w:ascii="Times New Roman" w:hAnsi="Times New Roman" w:eastAsia="仿宋_GB2312"/>
          <w:color w:val="000000"/>
          <w:sz w:val="28"/>
        </w:rPr>
      </w:pPr>
    </w:p>
    <w:p>
      <w:pPr>
        <w:jc w:val="center"/>
        <w:rPr>
          <w:rFonts w:ascii="Times New Roman" w:hAnsi="Times New Roman" w:eastAsia="仿宋_GB2312"/>
          <w:color w:val="000000"/>
          <w:sz w:val="28"/>
        </w:rPr>
      </w:pPr>
    </w:p>
    <w:p>
      <w:pPr>
        <w:jc w:val="center"/>
        <w:rPr>
          <w:rFonts w:ascii="Times New Roman" w:hAnsi="Times New Roman" w:eastAsia="仿宋_GB2312"/>
          <w:color w:val="000000"/>
          <w:sz w:val="28"/>
        </w:rPr>
      </w:pPr>
    </w:p>
    <w:p>
      <w:pPr>
        <w:rPr>
          <w:rFonts w:ascii="Times New Roman" w:hAnsi="Times New Roman" w:eastAsia="仿宋_GB2312"/>
          <w:color w:val="000000"/>
          <w:sz w:val="28"/>
        </w:rPr>
      </w:pPr>
    </w:p>
    <w:p>
      <w:pPr>
        <w:rPr>
          <w:rFonts w:ascii="Times New Roman" w:hAnsi="Times New Roman" w:eastAsia="华文新魏"/>
          <w:color w:val="000000"/>
          <w:sz w:val="28"/>
          <w:szCs w:val="28"/>
        </w:rPr>
      </w:pPr>
      <w:r>
        <w:rPr>
          <w:rFonts w:ascii="Times New Roman" w:hAnsi="Times New Roman" w:eastAsia="仿宋_GB2312"/>
          <w:color w:val="000000"/>
          <w:sz w:val="28"/>
        </w:rPr>
        <w:tab/>
      </w:r>
    </w:p>
    <w:p>
      <w:pPr>
        <w:spacing w:line="360" w:lineRule="auto"/>
        <w:ind w:firstLine="1820" w:firstLineChars="650"/>
        <w:rPr>
          <w:rFonts w:hint="eastAsia" w:ascii="Times New Roman" w:hAnsi="Times New Roman" w:eastAsia="华文新魏"/>
          <w:b/>
          <w:color w:val="000000"/>
          <w:sz w:val="48"/>
          <w:szCs w:val="48"/>
          <w:lang w:eastAsia="zh-CN"/>
        </w:rPr>
      </w:pPr>
      <w:r>
        <w:rPr>
          <w:rFonts w:hint="eastAsia" w:ascii="Times New Roman" w:hAnsi="Times New Roman" w:eastAsia="华文新魏"/>
          <w:color w:val="000000"/>
          <w:sz w:val="28"/>
          <w:szCs w:val="28"/>
        </w:rPr>
        <w:t>建设单位</w:t>
      </w:r>
      <w:r>
        <w:rPr>
          <w:rFonts w:ascii="Times New Roman" w:hAnsi="Times New Roman" w:eastAsia="华文新魏"/>
          <w:color w:val="000000"/>
          <w:sz w:val="28"/>
          <w:szCs w:val="28"/>
        </w:rPr>
        <w:t>:</w:t>
      </w:r>
      <w:r>
        <w:rPr>
          <w:rFonts w:ascii="Times New Roman" w:hAnsi="Times New Roman" w:eastAsia="华文新魏"/>
          <w:color w:val="000000"/>
          <w:sz w:val="28"/>
          <w:szCs w:val="28"/>
        </w:rPr>
        <w:tab/>
      </w:r>
      <w:r>
        <w:rPr>
          <w:rFonts w:hint="eastAsia" w:ascii="华文新魏" w:hAnsi="华文新魏" w:eastAsia="华文新魏" w:cs="华文新魏"/>
          <w:color w:val="000000"/>
          <w:sz w:val="28"/>
          <w:szCs w:val="28"/>
          <w:lang w:eastAsia="zh-CN"/>
        </w:rPr>
        <w:t>沂南县信诺纸箱厂</w:t>
      </w:r>
    </w:p>
    <w:p>
      <w:pPr>
        <w:rPr>
          <w:rFonts w:ascii="Times New Roman" w:hAnsi="Times New Roman" w:eastAsia="华文新魏"/>
          <w:color w:val="000000"/>
          <w:sz w:val="28"/>
          <w:szCs w:val="28"/>
        </w:rPr>
      </w:pPr>
    </w:p>
    <w:p>
      <w:pPr>
        <w:rPr>
          <w:rFonts w:ascii="Times New Roman" w:hAnsi="Times New Roman" w:eastAsia="华文新魏"/>
          <w:color w:val="000000"/>
          <w:sz w:val="28"/>
          <w:szCs w:val="28"/>
        </w:rPr>
      </w:pPr>
    </w:p>
    <w:p>
      <w:pPr>
        <w:rPr>
          <w:rFonts w:ascii="Times New Roman" w:hAnsi="Times New Roman" w:eastAsia="华文新魏"/>
          <w:color w:val="000000"/>
          <w:sz w:val="28"/>
          <w:szCs w:val="28"/>
        </w:rPr>
      </w:pPr>
      <w:r>
        <w:rPr>
          <w:rFonts w:ascii="Times New Roman" w:hAnsi="Times New Roman" w:eastAsia="华文新魏"/>
          <w:color w:val="000000"/>
          <w:sz w:val="28"/>
          <w:szCs w:val="28"/>
        </w:rPr>
        <w:t xml:space="preserve">             </w:t>
      </w:r>
      <w:r>
        <w:rPr>
          <w:rFonts w:hint="eastAsia" w:ascii="Times New Roman" w:hAnsi="Times New Roman" w:eastAsia="华文新魏"/>
          <w:color w:val="000000"/>
          <w:sz w:val="28"/>
          <w:szCs w:val="28"/>
        </w:rPr>
        <w:t>编制单位：</w:t>
      </w:r>
      <w:r>
        <w:rPr>
          <w:rFonts w:hint="eastAsia" w:ascii="Times New Roman" w:hAnsi="Times New Roman" w:eastAsia="华文新魏"/>
          <w:color w:val="000000"/>
          <w:sz w:val="28"/>
          <w:szCs w:val="28"/>
          <w:lang w:val="en-US" w:eastAsia="zh-CN"/>
        </w:rPr>
        <w:t xml:space="preserve"> </w:t>
      </w:r>
      <w:r>
        <w:rPr>
          <w:rFonts w:hint="eastAsia" w:ascii="华文新魏" w:hAnsi="华文新魏" w:eastAsia="华文新魏" w:cs="华文新魏"/>
          <w:color w:val="000000"/>
          <w:sz w:val="28"/>
          <w:szCs w:val="28"/>
          <w:lang w:eastAsia="zh-CN"/>
        </w:rPr>
        <w:t>沂南县信诺纸箱厂</w:t>
      </w:r>
    </w:p>
    <w:p>
      <w:pPr>
        <w:rPr>
          <w:rFonts w:ascii="Times New Roman" w:hAnsi="Times New Roman" w:eastAsia="华文新魏"/>
          <w:color w:val="000000"/>
          <w:sz w:val="28"/>
          <w:szCs w:val="28"/>
        </w:rPr>
      </w:pPr>
    </w:p>
    <w:p>
      <w:pPr>
        <w:spacing w:line="360" w:lineRule="auto"/>
        <w:ind w:firstLine="840" w:firstLineChars="300"/>
        <w:rPr>
          <w:rFonts w:ascii="Times New Roman" w:hAnsi="Times New Roman" w:eastAsia="华文新魏"/>
          <w:color w:val="000000"/>
          <w:sz w:val="28"/>
          <w:szCs w:val="28"/>
        </w:rPr>
      </w:pPr>
    </w:p>
    <w:p>
      <w:pPr>
        <w:rPr>
          <w:rFonts w:ascii="Times New Roman" w:hAnsi="Times New Roman" w:eastAsia="仿宋_GB2312"/>
          <w:color w:val="000000"/>
          <w:sz w:val="28"/>
        </w:rPr>
      </w:pPr>
    </w:p>
    <w:p>
      <w:pPr>
        <w:rPr>
          <w:rFonts w:ascii="Times New Roman" w:hAnsi="Times New Roman" w:eastAsia="仿宋_GB2312"/>
          <w:color w:val="000000"/>
          <w:sz w:val="28"/>
        </w:rPr>
      </w:pPr>
    </w:p>
    <w:p>
      <w:pPr>
        <w:rPr>
          <w:rFonts w:ascii="Times New Roman" w:hAnsi="Times New Roman" w:eastAsia="华文新魏"/>
          <w:color w:val="000000"/>
          <w:sz w:val="28"/>
          <w:szCs w:val="28"/>
        </w:rPr>
      </w:pPr>
    </w:p>
    <w:p>
      <w:pPr>
        <w:rPr>
          <w:rFonts w:ascii="Times New Roman" w:hAnsi="Times New Roman" w:eastAsia="华文新魏"/>
          <w:color w:val="000000"/>
          <w:sz w:val="28"/>
          <w:szCs w:val="28"/>
        </w:rPr>
      </w:pPr>
    </w:p>
    <w:p>
      <w:pPr>
        <w:rPr>
          <w:rFonts w:ascii="Times New Roman" w:hAnsi="Times New Roman" w:eastAsia="华文新魏"/>
          <w:color w:val="000000"/>
          <w:sz w:val="28"/>
          <w:szCs w:val="28"/>
        </w:rPr>
      </w:pPr>
    </w:p>
    <w:p>
      <w:pPr>
        <w:rPr>
          <w:rFonts w:ascii="Times New Roman" w:hAnsi="Times New Roman" w:eastAsia="华文新魏"/>
          <w:color w:val="000000"/>
          <w:sz w:val="28"/>
          <w:szCs w:val="28"/>
        </w:rPr>
      </w:pPr>
    </w:p>
    <w:p>
      <w:pPr>
        <w:rPr>
          <w:rFonts w:ascii="Times New Roman" w:hAnsi="Times New Roman" w:eastAsia="华文新魏"/>
          <w:color w:val="000000"/>
          <w:sz w:val="28"/>
          <w:szCs w:val="28"/>
        </w:rPr>
      </w:pPr>
    </w:p>
    <w:p>
      <w:pPr>
        <w:rPr>
          <w:rFonts w:ascii="Times New Roman" w:hAnsi="Times New Roman" w:eastAsia="华文新魏"/>
          <w:color w:val="000000"/>
          <w:sz w:val="28"/>
          <w:szCs w:val="28"/>
        </w:rPr>
      </w:pPr>
    </w:p>
    <w:p>
      <w:pPr>
        <w:rPr>
          <w:rFonts w:ascii="Times New Roman" w:hAnsi="Times New Roman" w:eastAsia="华文新魏"/>
          <w:color w:val="000000"/>
          <w:sz w:val="28"/>
          <w:szCs w:val="28"/>
        </w:rPr>
      </w:pPr>
    </w:p>
    <w:p>
      <w:pPr>
        <w:rPr>
          <w:rFonts w:ascii="Times New Roman" w:hAnsi="Times New Roman" w:eastAsia="华文新魏"/>
          <w:color w:val="000000"/>
          <w:sz w:val="28"/>
          <w:szCs w:val="28"/>
        </w:rPr>
      </w:pPr>
    </w:p>
    <w:p>
      <w:pPr>
        <w:rPr>
          <w:rFonts w:ascii="Times New Roman" w:hAnsi="Times New Roman" w:eastAsia="华文新魏"/>
          <w:color w:val="000000"/>
          <w:sz w:val="28"/>
          <w:szCs w:val="28"/>
        </w:rPr>
      </w:pPr>
    </w:p>
    <w:p>
      <w:pPr>
        <w:rPr>
          <w:rFonts w:ascii="Times New Roman" w:hAnsi="Times New Roman" w:eastAsia="华文新魏"/>
          <w:color w:val="000000"/>
          <w:sz w:val="28"/>
          <w:szCs w:val="28"/>
        </w:rPr>
      </w:pPr>
    </w:p>
    <w:p>
      <w:pPr>
        <w:rPr>
          <w:rFonts w:ascii="Times New Roman" w:hAnsi="Times New Roman" w:eastAsia="华文新魏"/>
          <w:color w:val="000000"/>
          <w:sz w:val="28"/>
          <w:szCs w:val="28"/>
        </w:rPr>
      </w:pPr>
    </w:p>
    <w:p>
      <w:pPr>
        <w:rPr>
          <w:rFonts w:ascii="Times New Roman" w:hAnsi="Times New Roman" w:eastAsia="华文新魏"/>
          <w:color w:val="000000"/>
          <w:sz w:val="28"/>
          <w:szCs w:val="28"/>
        </w:rPr>
      </w:pPr>
    </w:p>
    <w:p>
      <w:pPr>
        <w:jc w:val="center"/>
        <w:rPr>
          <w:rFonts w:ascii="Times New Roman" w:hAnsi="Times New Roman" w:eastAsia="华文新魏"/>
          <w:color w:val="000000"/>
          <w:sz w:val="28"/>
          <w:szCs w:val="28"/>
        </w:rPr>
      </w:pPr>
      <w:r>
        <w:rPr>
          <w:rFonts w:ascii="Times New Roman" w:hAnsi="Times New Roman" w:eastAsia="华文新魏"/>
          <w:b/>
          <w:color w:val="000000"/>
          <w:sz w:val="28"/>
          <w:szCs w:val="28"/>
        </w:rPr>
        <w:t>20</w:t>
      </w:r>
      <w:r>
        <w:rPr>
          <w:rFonts w:hint="eastAsia" w:ascii="Times New Roman" w:hAnsi="Times New Roman" w:eastAsia="华文新魏"/>
          <w:b/>
          <w:color w:val="000000"/>
          <w:sz w:val="28"/>
          <w:szCs w:val="28"/>
          <w:lang w:val="en-US" w:eastAsia="zh-CN"/>
        </w:rPr>
        <w:t>20</w:t>
      </w:r>
      <w:r>
        <w:rPr>
          <w:rFonts w:hint="eastAsia" w:ascii="Times New Roman" w:hAnsi="Times New Roman" w:eastAsia="华文新魏"/>
          <w:color w:val="000000"/>
          <w:sz w:val="28"/>
          <w:szCs w:val="28"/>
        </w:rPr>
        <w:t>年</w:t>
      </w:r>
      <w:r>
        <w:rPr>
          <w:rFonts w:hint="eastAsia" w:ascii="Times New Roman" w:hAnsi="Times New Roman" w:eastAsia="华文新魏"/>
          <w:color w:val="000000"/>
          <w:sz w:val="28"/>
          <w:szCs w:val="28"/>
          <w:lang w:val="en-US" w:eastAsia="zh-CN"/>
        </w:rPr>
        <w:t>10</w:t>
      </w:r>
      <w:r>
        <w:rPr>
          <w:rFonts w:hint="eastAsia" w:ascii="Times New Roman" w:hAnsi="Times New Roman" w:eastAsia="华文新魏"/>
          <w:color w:val="000000"/>
          <w:sz w:val="28"/>
          <w:szCs w:val="28"/>
        </w:rPr>
        <w:t>月</w:t>
      </w:r>
    </w:p>
    <w:p>
      <w:pPr>
        <w:rPr>
          <w:rFonts w:ascii="Times New Roman" w:hAnsi="Times New Roman" w:eastAsia="华文新魏"/>
          <w:color w:val="000000"/>
          <w:sz w:val="28"/>
          <w:szCs w:val="28"/>
        </w:rPr>
      </w:pPr>
    </w:p>
    <w:p>
      <w:pPr>
        <w:spacing w:line="360" w:lineRule="auto"/>
        <w:rPr>
          <w:rFonts w:ascii="Times New Roman" w:hAnsi="Times New Roman" w:eastAsia="仿宋_GB2312"/>
          <w:color w:val="000000"/>
          <w:sz w:val="28"/>
        </w:rPr>
      </w:pPr>
      <w:r>
        <w:rPr>
          <w:rFonts w:ascii="Times New Roman" w:hAnsi="Times New Roman" w:eastAsia="仿宋_GB2312"/>
          <w:color w:val="000000"/>
          <w:sz w:val="32"/>
        </w:rPr>
        <w:br w:type="page"/>
      </w:r>
      <w:r>
        <w:rPr>
          <w:rFonts w:hint="eastAsia" w:ascii="Times New Roman" w:hAnsi="Times New Roman" w:eastAsia="仿宋_GB2312"/>
          <w:b/>
          <w:color w:val="000000"/>
          <w:sz w:val="28"/>
        </w:rPr>
        <w:t>建设单位法人代表</w:t>
      </w:r>
      <w:r>
        <w:rPr>
          <w:rFonts w:ascii="Times New Roman" w:hAnsi="Times New Roman" w:eastAsia="仿宋_GB2312"/>
          <w:b/>
          <w:color w:val="000000"/>
          <w:sz w:val="28"/>
        </w:rPr>
        <w:t>:</w:t>
      </w:r>
      <w:r>
        <w:rPr>
          <w:rFonts w:ascii="Times New Roman" w:hAnsi="Times New Roman" w:eastAsia="仿宋_GB2312"/>
          <w:color w:val="000000"/>
          <w:sz w:val="28"/>
        </w:rPr>
        <w:t xml:space="preserve"> </w:t>
      </w:r>
      <w:r>
        <w:rPr>
          <w:rFonts w:hint="eastAsia" w:ascii="Times New Roman" w:hAnsi="Times New Roman" w:eastAsia="仿宋_GB2312"/>
          <w:b/>
          <w:color w:val="000000"/>
          <w:sz w:val="28"/>
          <w:lang w:eastAsia="zh-CN"/>
        </w:rPr>
        <w:t>闫正芹</w:t>
      </w:r>
      <w:r>
        <w:rPr>
          <w:rFonts w:ascii="Times New Roman" w:hAnsi="Times New Roman" w:eastAsia="仿宋_GB2312"/>
          <w:b/>
          <w:color w:val="000000"/>
          <w:sz w:val="28"/>
        </w:rPr>
        <w:t xml:space="preserve"> </w:t>
      </w:r>
      <w:r>
        <w:rPr>
          <w:rFonts w:ascii="Times New Roman" w:hAnsi="Times New Roman" w:eastAsia="仿宋_GB2312"/>
          <w:color w:val="000000"/>
          <w:sz w:val="28"/>
        </w:rPr>
        <w:t xml:space="preserve">        </w:t>
      </w:r>
      <w:r>
        <w:rPr>
          <w:rFonts w:hint="eastAsia" w:ascii="Times New Roman" w:hAnsi="Times New Roman" w:eastAsia="仿宋_GB2312"/>
          <w:color w:val="000000"/>
          <w:sz w:val="28"/>
          <w:lang w:val="en-US" w:eastAsia="zh-CN"/>
        </w:rPr>
        <w:t xml:space="preserve">    </w:t>
      </w:r>
      <w:r>
        <w:rPr>
          <w:rFonts w:hint="eastAsia" w:ascii="Times New Roman" w:hAnsi="Times New Roman" w:eastAsia="仿宋_GB2312"/>
          <w:color w:val="000000"/>
          <w:sz w:val="28"/>
        </w:rPr>
        <w:t>（签字）</w:t>
      </w:r>
    </w:p>
    <w:p>
      <w:pPr>
        <w:spacing w:line="360" w:lineRule="auto"/>
        <w:rPr>
          <w:rFonts w:ascii="Times New Roman" w:hAnsi="Times New Roman" w:eastAsia="仿宋_GB2312"/>
          <w:color w:val="000000"/>
          <w:sz w:val="28"/>
        </w:rPr>
      </w:pPr>
      <w:r>
        <w:rPr>
          <w:rFonts w:hint="eastAsia" w:ascii="Times New Roman" w:hAnsi="Times New Roman" w:eastAsia="仿宋_GB2312"/>
          <w:b/>
          <w:color w:val="000000"/>
          <w:sz w:val="28"/>
        </w:rPr>
        <w:t>编制单位法人代表</w:t>
      </w:r>
      <w:r>
        <w:rPr>
          <w:rFonts w:ascii="Times New Roman" w:hAnsi="Times New Roman" w:eastAsia="仿宋_GB2312"/>
          <w:b/>
          <w:color w:val="000000"/>
          <w:sz w:val="28"/>
        </w:rPr>
        <w:t>:</w:t>
      </w:r>
      <w:r>
        <w:rPr>
          <w:rFonts w:ascii="Times New Roman" w:hAnsi="Times New Roman" w:eastAsia="仿宋_GB2312"/>
          <w:color w:val="000000"/>
          <w:sz w:val="28"/>
        </w:rPr>
        <w:tab/>
      </w:r>
      <w:r>
        <w:rPr>
          <w:rFonts w:hint="eastAsia" w:ascii="Times New Roman" w:hAnsi="Times New Roman" w:eastAsia="仿宋_GB2312"/>
          <w:b/>
          <w:color w:val="000000"/>
          <w:sz w:val="28"/>
          <w:lang w:eastAsia="zh-CN"/>
        </w:rPr>
        <w:t>闫正芹</w:t>
      </w:r>
      <w:r>
        <w:rPr>
          <w:rFonts w:ascii="Times New Roman" w:hAnsi="Times New Roman" w:eastAsia="仿宋_GB2312"/>
          <w:b/>
          <w:color w:val="000000"/>
          <w:sz w:val="28"/>
        </w:rPr>
        <w:t xml:space="preserve"> </w:t>
      </w:r>
      <w:r>
        <w:rPr>
          <w:rFonts w:ascii="Times New Roman" w:hAnsi="Times New Roman" w:eastAsia="仿宋_GB2312"/>
          <w:b/>
          <w:color w:val="000000"/>
          <w:sz w:val="28"/>
        </w:rPr>
        <w:tab/>
      </w:r>
      <w:r>
        <w:rPr>
          <w:rFonts w:ascii="Times New Roman" w:hAnsi="Times New Roman" w:eastAsia="仿宋_GB2312"/>
          <w:b/>
          <w:color w:val="000000"/>
          <w:sz w:val="28"/>
        </w:rPr>
        <w:tab/>
      </w:r>
      <w:r>
        <w:rPr>
          <w:rFonts w:ascii="Times New Roman" w:hAnsi="Times New Roman" w:eastAsia="仿宋_GB2312"/>
          <w:color w:val="000000"/>
          <w:sz w:val="28"/>
        </w:rPr>
        <w:t xml:space="preserve">       </w:t>
      </w:r>
      <w:r>
        <w:rPr>
          <w:rFonts w:hint="eastAsia" w:ascii="Times New Roman" w:hAnsi="Times New Roman" w:eastAsia="仿宋_GB2312"/>
          <w:color w:val="000000"/>
          <w:sz w:val="28"/>
        </w:rPr>
        <w:t>（签字）</w:t>
      </w:r>
    </w:p>
    <w:p>
      <w:pPr>
        <w:spacing w:line="360" w:lineRule="auto"/>
        <w:rPr>
          <w:rFonts w:ascii="Times New Roman" w:hAnsi="Times New Roman" w:eastAsia="仿宋_GB2312"/>
          <w:b/>
          <w:color w:val="000000"/>
          <w:sz w:val="28"/>
        </w:rPr>
      </w:pPr>
      <w:r>
        <w:rPr>
          <w:rFonts w:hint="eastAsia" w:ascii="Times New Roman" w:hAnsi="Times New Roman" w:eastAsia="仿宋_GB2312"/>
          <w:b/>
          <w:color w:val="000000"/>
          <w:sz w:val="28"/>
        </w:rPr>
        <w:t>项</w:t>
      </w:r>
      <w:r>
        <w:rPr>
          <w:rFonts w:ascii="Times New Roman" w:hAnsi="Times New Roman" w:eastAsia="仿宋_GB2312"/>
          <w:b/>
          <w:color w:val="000000"/>
          <w:sz w:val="28"/>
        </w:rPr>
        <w:t xml:space="preserve">  </w:t>
      </w:r>
      <w:r>
        <w:rPr>
          <w:rFonts w:hint="eastAsia" w:ascii="Times New Roman" w:hAnsi="Times New Roman" w:eastAsia="仿宋_GB2312"/>
          <w:b/>
          <w:color w:val="000000"/>
          <w:sz w:val="28"/>
        </w:rPr>
        <w:t>目</w:t>
      </w:r>
      <w:r>
        <w:rPr>
          <w:rFonts w:ascii="Times New Roman" w:hAnsi="Times New Roman" w:eastAsia="仿宋_GB2312"/>
          <w:b/>
          <w:color w:val="000000"/>
          <w:sz w:val="28"/>
        </w:rPr>
        <w:t xml:space="preserve">  </w:t>
      </w:r>
      <w:r>
        <w:rPr>
          <w:rFonts w:hint="eastAsia" w:ascii="Times New Roman" w:hAnsi="Times New Roman" w:eastAsia="仿宋_GB2312"/>
          <w:b/>
          <w:color w:val="000000"/>
          <w:sz w:val="28"/>
        </w:rPr>
        <w:t>负</w:t>
      </w:r>
      <w:r>
        <w:rPr>
          <w:rFonts w:ascii="Times New Roman" w:hAnsi="Times New Roman" w:eastAsia="仿宋_GB2312"/>
          <w:b/>
          <w:color w:val="000000"/>
          <w:sz w:val="28"/>
        </w:rPr>
        <w:t xml:space="preserve"> </w:t>
      </w:r>
      <w:r>
        <w:rPr>
          <w:rFonts w:hint="eastAsia" w:ascii="Times New Roman" w:hAnsi="Times New Roman" w:eastAsia="仿宋_GB2312"/>
          <w:b/>
          <w:color w:val="000000"/>
          <w:sz w:val="28"/>
        </w:rPr>
        <w:t>责</w:t>
      </w:r>
      <w:r>
        <w:rPr>
          <w:rFonts w:ascii="Times New Roman" w:hAnsi="Times New Roman" w:eastAsia="仿宋_GB2312"/>
          <w:b/>
          <w:color w:val="000000"/>
          <w:sz w:val="28"/>
        </w:rPr>
        <w:t xml:space="preserve">  </w:t>
      </w:r>
      <w:r>
        <w:rPr>
          <w:rFonts w:hint="eastAsia" w:ascii="Times New Roman" w:hAnsi="Times New Roman" w:eastAsia="仿宋_GB2312"/>
          <w:b/>
          <w:color w:val="000000"/>
          <w:sz w:val="28"/>
        </w:rPr>
        <w:t>人</w:t>
      </w:r>
      <w:r>
        <w:rPr>
          <w:rFonts w:ascii="Times New Roman" w:hAnsi="Times New Roman" w:eastAsia="仿宋_GB2312"/>
          <w:b/>
          <w:color w:val="000000"/>
          <w:sz w:val="28"/>
        </w:rPr>
        <w:t xml:space="preserve">: </w:t>
      </w:r>
      <w:r>
        <w:rPr>
          <w:rFonts w:hint="eastAsia" w:ascii="Times New Roman" w:hAnsi="Times New Roman" w:eastAsia="仿宋_GB2312"/>
          <w:b/>
          <w:color w:val="000000"/>
          <w:sz w:val="28"/>
          <w:lang w:eastAsia="zh-CN"/>
        </w:rPr>
        <w:t>闫正芹</w:t>
      </w:r>
      <w:r>
        <w:rPr>
          <w:rFonts w:ascii="Times New Roman" w:hAnsi="Times New Roman" w:eastAsia="仿宋_GB2312"/>
          <w:b/>
          <w:color w:val="000000"/>
          <w:sz w:val="28"/>
        </w:rPr>
        <w:t xml:space="preserve"> </w:t>
      </w:r>
      <w:r>
        <w:rPr>
          <w:rFonts w:ascii="Times New Roman" w:hAnsi="Times New Roman" w:eastAsia="仿宋_GB2312"/>
          <w:b/>
          <w:color w:val="000000"/>
          <w:sz w:val="28"/>
        </w:rPr>
        <w:tab/>
      </w:r>
    </w:p>
    <w:p>
      <w:pPr>
        <w:spacing w:line="360" w:lineRule="auto"/>
        <w:rPr>
          <w:rFonts w:ascii="Times New Roman" w:hAnsi="Times New Roman" w:eastAsia="仿宋_GB2312"/>
          <w:b/>
          <w:color w:val="000000"/>
          <w:sz w:val="28"/>
        </w:rPr>
      </w:pPr>
      <w:r>
        <w:rPr>
          <w:rFonts w:hint="eastAsia" w:ascii="Times New Roman" w:hAnsi="Times New Roman" w:eastAsia="仿宋_GB2312"/>
          <w:b/>
          <w:color w:val="000000"/>
          <w:sz w:val="28"/>
        </w:rPr>
        <w:t>填</w:t>
      </w:r>
      <w:r>
        <w:rPr>
          <w:rFonts w:ascii="Times New Roman" w:hAnsi="Times New Roman" w:eastAsia="仿宋_GB2312"/>
          <w:b/>
          <w:color w:val="000000"/>
          <w:sz w:val="28"/>
        </w:rPr>
        <w:t xml:space="preserve">  </w:t>
      </w:r>
      <w:r>
        <w:rPr>
          <w:rFonts w:hint="eastAsia" w:ascii="Times New Roman" w:hAnsi="Times New Roman" w:eastAsia="仿宋_GB2312"/>
          <w:b/>
          <w:color w:val="000000"/>
          <w:sz w:val="28"/>
        </w:rPr>
        <w:t>表</w:t>
      </w:r>
      <w:r>
        <w:rPr>
          <w:rFonts w:ascii="Times New Roman" w:hAnsi="Times New Roman" w:eastAsia="仿宋_GB2312"/>
          <w:b/>
          <w:color w:val="000000"/>
          <w:sz w:val="28"/>
        </w:rPr>
        <w:t xml:space="preserve">  </w:t>
      </w:r>
      <w:r>
        <w:rPr>
          <w:rFonts w:hint="eastAsia" w:ascii="Times New Roman" w:hAnsi="Times New Roman" w:eastAsia="仿宋_GB2312"/>
          <w:b/>
          <w:color w:val="000000"/>
          <w:sz w:val="28"/>
        </w:rPr>
        <w:t>人：</w:t>
      </w:r>
      <w:r>
        <w:rPr>
          <w:rFonts w:hint="eastAsia" w:ascii="Times New Roman" w:hAnsi="Times New Roman" w:eastAsia="仿宋_GB2312"/>
          <w:b/>
          <w:color w:val="000000"/>
          <w:sz w:val="28"/>
          <w:lang w:eastAsia="zh-CN"/>
        </w:rPr>
        <w:t>闫正芹</w:t>
      </w:r>
      <w:r>
        <w:rPr>
          <w:rFonts w:ascii="Times New Roman" w:hAnsi="Times New Roman" w:eastAsia="仿宋_GB2312"/>
          <w:b/>
          <w:color w:val="000000"/>
          <w:sz w:val="28"/>
        </w:rPr>
        <w:t xml:space="preserve"> </w:t>
      </w:r>
      <w:r>
        <w:rPr>
          <w:rFonts w:ascii="Times New Roman" w:hAnsi="Times New Roman" w:eastAsia="仿宋_GB2312"/>
          <w:b/>
          <w:color w:val="000000"/>
          <w:sz w:val="28"/>
        </w:rPr>
        <w:tab/>
      </w:r>
    </w:p>
    <w:p>
      <w:pPr>
        <w:spacing w:line="360" w:lineRule="auto"/>
        <w:rPr>
          <w:rFonts w:ascii="Times New Roman" w:hAnsi="Times New Roman" w:eastAsia="仿宋_GB2312"/>
          <w:color w:val="000000"/>
          <w:sz w:val="28"/>
        </w:rPr>
      </w:pPr>
      <w:r>
        <w:rPr>
          <w:rFonts w:ascii="Times New Roman" w:hAnsi="Times New Roman" w:eastAsia="仿宋_GB2312"/>
          <w:color w:val="000000"/>
          <w:sz w:val="28"/>
        </w:rPr>
        <w:tab/>
      </w:r>
    </w:p>
    <w:p>
      <w:pPr>
        <w:spacing w:line="360" w:lineRule="auto"/>
        <w:rPr>
          <w:rFonts w:ascii="Times New Roman" w:hAnsi="Times New Roman" w:eastAsia="仿宋_GB2312"/>
          <w:color w:val="000000"/>
          <w:sz w:val="28"/>
        </w:rPr>
      </w:pPr>
    </w:p>
    <w:p>
      <w:pPr>
        <w:tabs>
          <w:tab w:val="left" w:pos="984"/>
        </w:tabs>
        <w:spacing w:line="360" w:lineRule="auto"/>
        <w:rPr>
          <w:rFonts w:ascii="Times New Roman" w:hAnsi="Times New Roman" w:eastAsia="仿宋_GB2312"/>
          <w:color w:val="000000"/>
          <w:sz w:val="28"/>
        </w:rPr>
      </w:pPr>
      <w:r>
        <w:rPr>
          <w:rFonts w:ascii="Times New Roman" w:hAnsi="Times New Roman" w:eastAsia="仿宋_GB2312"/>
          <w:color w:val="000000"/>
          <w:sz w:val="28"/>
        </w:rPr>
        <w:tab/>
      </w:r>
    </w:p>
    <w:p>
      <w:pPr>
        <w:tabs>
          <w:tab w:val="left" w:pos="984"/>
        </w:tabs>
        <w:spacing w:line="360" w:lineRule="auto"/>
        <w:rPr>
          <w:rFonts w:ascii="Times New Roman" w:hAnsi="Times New Roman" w:eastAsia="仿宋_GB2312"/>
          <w:color w:val="000000"/>
          <w:sz w:val="28"/>
        </w:rPr>
      </w:pPr>
    </w:p>
    <w:p>
      <w:pPr>
        <w:spacing w:line="360" w:lineRule="auto"/>
        <w:rPr>
          <w:rFonts w:ascii="Times New Roman" w:hAnsi="Times New Roman" w:eastAsia="仿宋_GB2312"/>
          <w:color w:val="000000"/>
          <w:sz w:val="28"/>
        </w:rPr>
      </w:pPr>
    </w:p>
    <w:p>
      <w:pPr>
        <w:spacing w:line="360" w:lineRule="auto"/>
        <w:rPr>
          <w:rFonts w:ascii="Times New Roman" w:hAnsi="Times New Roman" w:eastAsia="仿宋_GB2312"/>
          <w:color w:val="000000"/>
          <w:sz w:val="28"/>
        </w:rPr>
      </w:pPr>
    </w:p>
    <w:p>
      <w:pPr>
        <w:spacing w:line="360" w:lineRule="auto"/>
        <w:rPr>
          <w:rFonts w:ascii="Times New Roman" w:hAnsi="Times New Roman" w:eastAsia="仿宋_GB2312"/>
          <w:color w:val="000000"/>
          <w:sz w:val="28"/>
        </w:rPr>
      </w:pPr>
    </w:p>
    <w:p>
      <w:pPr>
        <w:spacing w:line="360" w:lineRule="auto"/>
        <w:rPr>
          <w:rFonts w:ascii="Times New Roman" w:hAnsi="Times New Roman" w:eastAsia="仿宋_GB2312"/>
          <w:color w:val="000000"/>
          <w:sz w:val="28"/>
        </w:rPr>
      </w:pPr>
    </w:p>
    <w:p>
      <w:pPr>
        <w:spacing w:line="360" w:lineRule="auto"/>
        <w:rPr>
          <w:rFonts w:ascii="Times New Roman" w:hAnsi="Times New Roman" w:eastAsia="仿宋_GB2312"/>
          <w:color w:val="000000"/>
          <w:sz w:val="28"/>
        </w:rPr>
      </w:pPr>
    </w:p>
    <w:p>
      <w:pPr>
        <w:spacing w:line="360" w:lineRule="auto"/>
        <w:rPr>
          <w:rFonts w:ascii="Times New Roman" w:hAnsi="Times New Roman" w:eastAsia="仿宋_GB2312"/>
          <w:color w:val="000000"/>
          <w:sz w:val="28"/>
        </w:rPr>
      </w:pPr>
    </w:p>
    <w:p>
      <w:pPr>
        <w:spacing w:line="360" w:lineRule="auto"/>
        <w:rPr>
          <w:rFonts w:ascii="Times New Roman" w:hAnsi="Times New Roman" w:eastAsia="仿宋_GB2312"/>
          <w:color w:val="000000"/>
          <w:sz w:val="28"/>
        </w:rPr>
      </w:pPr>
    </w:p>
    <w:p>
      <w:pPr>
        <w:spacing w:line="360" w:lineRule="auto"/>
        <w:rPr>
          <w:rFonts w:ascii="Times New Roman" w:hAnsi="Times New Roman" w:eastAsia="仿宋_GB2312"/>
          <w:color w:val="000000"/>
          <w:sz w:val="28"/>
        </w:rPr>
      </w:pPr>
    </w:p>
    <w:p>
      <w:pPr>
        <w:spacing w:line="360" w:lineRule="auto"/>
        <w:rPr>
          <w:rFonts w:ascii="Times New Roman" w:hAnsi="Times New Roman" w:eastAsia="仿宋_GB2312"/>
          <w:color w:val="000000"/>
          <w:sz w:val="28"/>
        </w:rPr>
      </w:pPr>
      <w:r>
        <w:rPr>
          <w:rFonts w:hint="eastAsia" w:ascii="Times New Roman" w:hAnsi="Times New Roman" w:eastAsia="仿宋_GB2312"/>
          <w:color w:val="000000"/>
          <w:sz w:val="28"/>
        </w:rPr>
        <w:t>建设单位：</w:t>
      </w:r>
      <w:r>
        <w:rPr>
          <w:rFonts w:hint="eastAsia" w:ascii="Times New Roman" w:hAnsi="Times New Roman" w:eastAsia="仿宋_GB2312"/>
          <w:color w:val="000000"/>
          <w:sz w:val="28"/>
          <w:lang w:eastAsia="zh-CN"/>
        </w:rPr>
        <w:t>沂南县信诺纸箱厂</w:t>
      </w:r>
      <w:r>
        <w:rPr>
          <w:rFonts w:hint="eastAsia" w:ascii="Times New Roman" w:hAnsi="Times New Roman" w:eastAsia="仿宋_GB2312"/>
          <w:color w:val="000000"/>
          <w:sz w:val="28"/>
        </w:rPr>
        <w:t>（盖章）</w:t>
      </w:r>
      <w:r>
        <w:rPr>
          <w:rFonts w:ascii="Times New Roman" w:hAnsi="Times New Roman" w:eastAsia="仿宋_GB2312"/>
          <w:color w:val="000000"/>
          <w:sz w:val="28"/>
        </w:rPr>
        <w:t xml:space="preserve">       </w:t>
      </w:r>
    </w:p>
    <w:p>
      <w:pPr>
        <w:spacing w:line="360" w:lineRule="auto"/>
        <w:rPr>
          <w:rFonts w:ascii="Times New Roman" w:hAnsi="Times New Roman" w:eastAsia="仿宋_GB2312"/>
          <w:color w:val="000000"/>
          <w:sz w:val="28"/>
        </w:rPr>
      </w:pPr>
      <w:r>
        <w:rPr>
          <w:rFonts w:hint="eastAsia" w:ascii="Times New Roman" w:hAnsi="Times New Roman" w:eastAsia="仿宋_GB2312"/>
          <w:color w:val="000000"/>
          <w:sz w:val="28"/>
        </w:rPr>
        <w:t>编制单位：</w:t>
      </w:r>
      <w:r>
        <w:rPr>
          <w:rFonts w:hint="eastAsia" w:ascii="Times New Roman" w:hAnsi="Times New Roman" w:eastAsia="仿宋_GB2312"/>
          <w:color w:val="000000"/>
          <w:sz w:val="28"/>
          <w:lang w:eastAsia="zh-CN"/>
        </w:rPr>
        <w:t>沂南县信诺纸箱厂</w:t>
      </w:r>
      <w:r>
        <w:rPr>
          <w:rFonts w:hint="eastAsia" w:ascii="Times New Roman" w:hAnsi="Times New Roman" w:eastAsia="仿宋_GB2312"/>
          <w:color w:val="000000"/>
          <w:sz w:val="28"/>
        </w:rPr>
        <w:t>（盖章）</w:t>
      </w:r>
    </w:p>
    <w:p>
      <w:pPr>
        <w:spacing w:line="360" w:lineRule="auto"/>
        <w:rPr>
          <w:rFonts w:ascii="Times New Roman" w:hAnsi="Times New Roman" w:eastAsia="仿宋_GB2312"/>
          <w:color w:val="000000"/>
          <w:sz w:val="28"/>
        </w:rPr>
      </w:pPr>
      <w:r>
        <w:rPr>
          <w:rFonts w:hint="eastAsia" w:ascii="Times New Roman" w:hAnsi="Times New Roman" w:eastAsia="仿宋_GB2312"/>
          <w:color w:val="000000"/>
          <w:sz w:val="28"/>
        </w:rPr>
        <w:t>电话</w:t>
      </w:r>
      <w:r>
        <w:rPr>
          <w:rFonts w:ascii="Times New Roman" w:hAnsi="Times New Roman" w:eastAsia="仿宋_GB2312"/>
          <w:color w:val="000000"/>
          <w:sz w:val="28"/>
        </w:rPr>
        <w:t xml:space="preserve">: </w:t>
      </w:r>
      <w:r>
        <w:rPr>
          <w:rFonts w:hint="eastAsia" w:ascii="Times New Roman" w:hAnsi="Times New Roman" w:eastAsia="仿宋_GB2312"/>
          <w:color w:val="000000"/>
          <w:sz w:val="28"/>
          <w:szCs w:val="28"/>
          <w:lang w:val="en-US" w:eastAsia="zh-CN"/>
        </w:rPr>
        <w:t>13287143566</w:t>
      </w:r>
      <w:r>
        <w:rPr>
          <w:rFonts w:ascii="Times New Roman" w:hAnsi="Times New Roman" w:eastAsia="仿宋_GB2312"/>
          <w:color w:val="000000"/>
          <w:sz w:val="28"/>
        </w:rPr>
        <w:t xml:space="preserve">                      </w:t>
      </w:r>
    </w:p>
    <w:p>
      <w:pPr>
        <w:spacing w:line="360" w:lineRule="auto"/>
        <w:rPr>
          <w:rFonts w:ascii="Times New Roman" w:hAnsi="Times New Roman" w:eastAsia="仿宋_GB2312"/>
          <w:color w:val="000000"/>
          <w:sz w:val="28"/>
        </w:rPr>
      </w:pPr>
      <w:r>
        <w:rPr>
          <w:rFonts w:hint="eastAsia" w:ascii="Times New Roman" w:hAnsi="Times New Roman" w:eastAsia="仿宋_GB2312"/>
          <w:color w:val="000000"/>
          <w:sz w:val="28"/>
        </w:rPr>
        <w:t>传真</w:t>
      </w:r>
      <w:r>
        <w:rPr>
          <w:rFonts w:ascii="Times New Roman" w:hAnsi="Times New Roman" w:eastAsia="仿宋_GB2312"/>
          <w:color w:val="000000"/>
          <w:sz w:val="28"/>
        </w:rPr>
        <w:t xml:space="preserve">:                         </w:t>
      </w:r>
    </w:p>
    <w:p>
      <w:pPr>
        <w:spacing w:line="360" w:lineRule="auto"/>
        <w:rPr>
          <w:rFonts w:ascii="Times New Roman" w:hAnsi="Times New Roman" w:eastAsia="仿宋_GB2312"/>
          <w:color w:val="000000"/>
          <w:sz w:val="28"/>
        </w:rPr>
      </w:pPr>
      <w:r>
        <w:rPr>
          <w:rFonts w:hint="eastAsia" w:ascii="Times New Roman" w:hAnsi="Times New Roman" w:eastAsia="仿宋_GB2312"/>
          <w:color w:val="000000"/>
          <w:sz w:val="28"/>
        </w:rPr>
        <w:t>邮编</w:t>
      </w:r>
      <w:r>
        <w:rPr>
          <w:rFonts w:ascii="Times New Roman" w:hAnsi="Times New Roman" w:eastAsia="仿宋_GB2312"/>
          <w:color w:val="000000"/>
          <w:sz w:val="28"/>
        </w:rPr>
        <w:t>:  2763</w:t>
      </w:r>
      <w:r>
        <w:rPr>
          <w:rFonts w:hint="eastAsia" w:ascii="Times New Roman" w:hAnsi="Times New Roman" w:eastAsia="仿宋_GB2312"/>
          <w:color w:val="000000"/>
          <w:sz w:val="28"/>
        </w:rPr>
        <w:t>00</w:t>
      </w:r>
      <w:r>
        <w:rPr>
          <w:rFonts w:ascii="Times New Roman" w:hAnsi="Times New Roman" w:eastAsia="仿宋_GB2312"/>
          <w:color w:val="000000"/>
          <w:sz w:val="28"/>
        </w:rPr>
        <w:t xml:space="preserve">                       </w:t>
      </w:r>
    </w:p>
    <w:p>
      <w:pPr>
        <w:spacing w:line="360" w:lineRule="auto"/>
        <w:rPr>
          <w:rFonts w:ascii="Times New Roman" w:hAnsi="Times New Roman" w:eastAsia="仿宋_GB2312"/>
          <w:color w:val="000000"/>
          <w:sz w:val="28"/>
        </w:rPr>
      </w:pPr>
      <w:r>
        <w:rPr>
          <w:rFonts w:hint="eastAsia" w:ascii="仿宋" w:hAnsi="仿宋" w:eastAsia="仿宋" w:cs="仿宋"/>
          <w:color w:val="000000"/>
          <w:sz w:val="28"/>
        </w:rPr>
        <w:t>地址: 临沂市</w:t>
      </w:r>
      <w:r>
        <w:rPr>
          <w:rFonts w:hint="eastAsia" w:ascii="仿宋" w:hAnsi="仿宋" w:eastAsia="仿宋" w:cs="仿宋"/>
          <w:color w:val="000000"/>
          <w:sz w:val="28"/>
          <w:szCs w:val="28"/>
        </w:rPr>
        <w:t>沂南县</w:t>
      </w:r>
      <w:r>
        <w:rPr>
          <w:rFonts w:hint="eastAsia" w:ascii="仿宋" w:hAnsi="仿宋" w:eastAsia="仿宋" w:cs="仿宋"/>
          <w:color w:val="000000"/>
          <w:sz w:val="28"/>
          <w:szCs w:val="28"/>
          <w:lang w:eastAsia="zh-CN"/>
        </w:rPr>
        <w:t>界湖街道后胡家埠村西北</w:t>
      </w:r>
      <w:r>
        <w:rPr>
          <w:rFonts w:hint="eastAsia" w:ascii="仿宋" w:hAnsi="仿宋" w:eastAsia="仿宋" w:cs="仿宋"/>
          <w:color w:val="000000"/>
          <w:sz w:val="28"/>
          <w:szCs w:val="28"/>
          <w:lang w:val="en-US" w:eastAsia="zh-CN"/>
        </w:rPr>
        <w:t>330米</w:t>
      </w:r>
      <w:r>
        <w:rPr>
          <w:rFonts w:hint="eastAsia" w:ascii="仿宋" w:hAnsi="仿宋" w:eastAsia="仿宋" w:cs="仿宋"/>
          <w:color w:val="000000"/>
          <w:sz w:val="28"/>
          <w:szCs w:val="28"/>
        </w:rPr>
        <w:t xml:space="preserve">  </w:t>
      </w:r>
      <w:r>
        <w:rPr>
          <w:rFonts w:hint="eastAsia" w:ascii="仿宋" w:hAnsi="仿宋" w:eastAsia="仿宋" w:cs="仿宋"/>
          <w:color w:val="000000"/>
          <w:sz w:val="28"/>
        </w:rPr>
        <w:t xml:space="preserve">  </w:t>
      </w:r>
      <w:r>
        <w:rPr>
          <w:rFonts w:ascii="Times New Roman" w:hAnsi="Times New Roman" w:eastAsia="仿宋_GB2312"/>
          <w:color w:val="000000"/>
          <w:sz w:val="28"/>
        </w:rPr>
        <w:t xml:space="preserve">                 </w:t>
      </w:r>
    </w:p>
    <w:p>
      <w:pPr>
        <w:spacing w:line="360" w:lineRule="auto"/>
        <w:rPr>
          <w:rFonts w:ascii="Times New Roman" w:hAnsi="Times New Roman" w:eastAsia="仿宋_GB2312"/>
          <w:color w:val="000000"/>
          <w:szCs w:val="21"/>
        </w:rPr>
        <w:sectPr>
          <w:footerReference r:id="rId3" w:type="default"/>
          <w:pgSz w:w="11906" w:h="16838"/>
          <w:pgMar w:top="1440" w:right="1800" w:bottom="1440" w:left="1800" w:header="708" w:footer="708" w:gutter="0"/>
          <w:cols w:space="720" w:num="1"/>
        </w:sectPr>
      </w:pPr>
    </w:p>
    <w:p>
      <w:pPr>
        <w:spacing w:line="360" w:lineRule="auto"/>
        <w:rPr>
          <w:rFonts w:ascii="Times New Roman" w:hAnsi="Times New Roman" w:eastAsia="仿宋_GB2312"/>
          <w:b/>
          <w:color w:val="000000"/>
          <w:szCs w:val="21"/>
        </w:rPr>
      </w:pPr>
      <w:r>
        <w:rPr>
          <w:rFonts w:hint="eastAsia" w:ascii="Times New Roman" w:hAnsi="Times New Roman" w:eastAsia="仿宋_GB2312"/>
          <w:b/>
          <w:color w:val="000000"/>
          <w:szCs w:val="21"/>
        </w:rPr>
        <w:t>表一</w:t>
      </w:r>
    </w:p>
    <w:tbl>
      <w:tblPr>
        <w:tblStyle w:val="14"/>
        <w:tblW w:w="892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307"/>
        <w:gridCol w:w="1692"/>
        <w:gridCol w:w="2137"/>
        <w:gridCol w:w="988"/>
        <w:gridCol w:w="765"/>
        <w:gridCol w:w="103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tcBorders>
              <w:top w:val="single" w:color="auto" w:sz="8" w:space="0"/>
            </w:tcBorders>
            <w:vAlign w:val="center"/>
          </w:tcPr>
          <w:p>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建设项目名称</w:t>
            </w:r>
          </w:p>
        </w:tc>
        <w:tc>
          <w:tcPr>
            <w:tcW w:w="6617" w:type="dxa"/>
            <w:gridSpan w:val="5"/>
            <w:tcBorders>
              <w:top w:val="single" w:color="auto" w:sz="8" w:space="0"/>
            </w:tcBorders>
            <w:vAlign w:val="center"/>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沂南县信诺纸箱厂年产</w:t>
            </w:r>
            <w:r>
              <w:rPr>
                <w:rFonts w:hint="eastAsia" w:ascii="宋体" w:hAnsi="宋体" w:eastAsia="宋体" w:cs="宋体"/>
                <w:color w:val="000000"/>
                <w:sz w:val="21"/>
                <w:szCs w:val="21"/>
                <w:lang w:val="en-US" w:eastAsia="zh-CN"/>
              </w:rPr>
              <w:t>500万只纸箱</w:t>
            </w:r>
            <w:r>
              <w:rPr>
                <w:rFonts w:hint="eastAsia" w:ascii="宋体" w:hAnsi="宋体" w:eastAsia="宋体" w:cs="宋体"/>
                <w:color w:val="000000"/>
                <w:sz w:val="21"/>
                <w:szCs w:val="21"/>
              </w:rPr>
              <w:t>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vAlign w:val="center"/>
          </w:tcPr>
          <w:p>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建设单位名称</w:t>
            </w:r>
          </w:p>
        </w:tc>
        <w:tc>
          <w:tcPr>
            <w:tcW w:w="6617" w:type="dxa"/>
            <w:gridSpan w:val="5"/>
            <w:vAlign w:val="center"/>
          </w:tcPr>
          <w:p>
            <w:pPr>
              <w:adjustRightInd w:val="0"/>
              <w:snapToGrid w:val="0"/>
              <w:rPr>
                <w:rFonts w:hint="eastAsia" w:ascii="宋体" w:hAnsi="宋体" w:eastAsia="宋体" w:cs="宋体"/>
                <w:color w:val="000000"/>
                <w:szCs w:val="21"/>
              </w:rPr>
            </w:pPr>
            <w:r>
              <w:rPr>
                <w:rFonts w:hint="eastAsia" w:ascii="宋体" w:hAnsi="宋体" w:eastAsia="宋体" w:cs="宋体"/>
                <w:color w:val="000000"/>
                <w:szCs w:val="21"/>
                <w:lang w:eastAsia="zh-CN"/>
              </w:rPr>
              <w:t>沂南县信诺纸箱厂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vAlign w:val="center"/>
          </w:tcPr>
          <w:p>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建设项目性质</w:t>
            </w:r>
          </w:p>
        </w:tc>
        <w:tc>
          <w:tcPr>
            <w:tcW w:w="6617" w:type="dxa"/>
            <w:gridSpan w:val="5"/>
            <w:vAlign w:val="center"/>
          </w:tcPr>
          <w:p>
            <w:pPr>
              <w:adjustRightInd w:val="0"/>
              <w:snapToGrid w:val="0"/>
              <w:rPr>
                <w:rFonts w:hint="eastAsia" w:ascii="宋体" w:hAnsi="宋体" w:eastAsia="宋体" w:cs="宋体"/>
                <w:color w:val="000000"/>
                <w:szCs w:val="21"/>
              </w:rPr>
            </w:pPr>
            <w:r>
              <w:rPr>
                <w:rFonts w:hint="eastAsia" w:ascii="宋体" w:hAnsi="宋体" w:eastAsia="宋体" w:cs="宋体"/>
                <w:color w:val="000000"/>
                <w:szCs w:val="21"/>
              </w:rPr>
              <w:t>新建√  改扩建  技改   迁建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vAlign w:val="center"/>
          </w:tcPr>
          <w:p>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建设地点</w:t>
            </w:r>
          </w:p>
        </w:tc>
        <w:tc>
          <w:tcPr>
            <w:tcW w:w="6617" w:type="dxa"/>
            <w:gridSpan w:val="5"/>
            <w:vAlign w:val="center"/>
          </w:tcPr>
          <w:p>
            <w:pPr>
              <w:adjustRightInd w:val="0"/>
              <w:snapToGrid w:val="0"/>
              <w:rPr>
                <w:rFonts w:hint="eastAsia" w:ascii="宋体" w:hAnsi="宋体" w:eastAsia="宋体" w:cs="宋体"/>
                <w:color w:val="000000"/>
                <w:szCs w:val="21"/>
                <w:lang w:val="en-US"/>
              </w:rPr>
            </w:pPr>
            <w:r>
              <w:rPr>
                <w:rFonts w:hint="eastAsia" w:ascii="宋体" w:hAnsi="宋体" w:eastAsia="宋体" w:cs="宋体"/>
                <w:color w:val="000000"/>
                <w:szCs w:val="21"/>
              </w:rPr>
              <w:t>临沂市沂南县</w:t>
            </w:r>
            <w:r>
              <w:rPr>
                <w:rFonts w:hint="eastAsia" w:ascii="宋体" w:hAnsi="宋体" w:eastAsia="宋体" w:cs="宋体"/>
                <w:color w:val="000000"/>
                <w:szCs w:val="21"/>
                <w:lang w:eastAsia="zh-CN"/>
              </w:rPr>
              <w:t>界湖街道后胡家埠村西北</w:t>
            </w:r>
            <w:r>
              <w:rPr>
                <w:rFonts w:hint="eastAsia" w:ascii="宋体" w:hAnsi="宋体" w:eastAsia="宋体" w:cs="宋体"/>
                <w:color w:val="000000"/>
                <w:szCs w:val="21"/>
                <w:lang w:val="en-US" w:eastAsia="zh-CN"/>
              </w:rPr>
              <w:t>330米</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vAlign w:val="center"/>
          </w:tcPr>
          <w:p>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主要产品名称</w:t>
            </w:r>
          </w:p>
        </w:tc>
        <w:tc>
          <w:tcPr>
            <w:tcW w:w="6617" w:type="dxa"/>
            <w:gridSpan w:val="5"/>
            <w:vAlign w:val="center"/>
          </w:tcPr>
          <w:p>
            <w:pPr>
              <w:adjustRightInd w:val="0"/>
              <w:snapToGrid w:val="0"/>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其他纸制品制造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vAlign w:val="center"/>
          </w:tcPr>
          <w:p>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设计生产能力</w:t>
            </w:r>
          </w:p>
        </w:tc>
        <w:tc>
          <w:tcPr>
            <w:tcW w:w="6617" w:type="dxa"/>
            <w:gridSpan w:val="5"/>
            <w:vAlign w:val="center"/>
          </w:tcPr>
          <w:p>
            <w:pPr>
              <w:adjustRightInd w:val="0"/>
              <w:snapToGrid w:val="0"/>
              <w:rPr>
                <w:rFonts w:hint="eastAsia" w:ascii="宋体" w:hAnsi="宋体" w:eastAsia="宋体" w:cs="宋体"/>
                <w:color w:val="000000"/>
                <w:szCs w:val="21"/>
                <w:lang w:val="en-US"/>
              </w:rPr>
            </w:pPr>
            <w:r>
              <w:rPr>
                <w:rFonts w:hint="eastAsia" w:ascii="宋体" w:hAnsi="宋体" w:eastAsia="宋体" w:cs="宋体"/>
                <w:color w:val="000000"/>
                <w:szCs w:val="21"/>
              </w:rPr>
              <w:t>年产</w:t>
            </w:r>
            <w:r>
              <w:rPr>
                <w:rFonts w:hint="eastAsia" w:ascii="宋体" w:hAnsi="宋体" w:eastAsia="宋体" w:cs="宋体"/>
                <w:color w:val="000000"/>
                <w:szCs w:val="21"/>
                <w:lang w:val="en-US" w:eastAsia="zh-CN"/>
              </w:rPr>
              <w:t>500万只纸箱</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vAlign w:val="center"/>
          </w:tcPr>
          <w:p>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实际生产能力</w:t>
            </w:r>
          </w:p>
        </w:tc>
        <w:tc>
          <w:tcPr>
            <w:tcW w:w="6617" w:type="dxa"/>
            <w:gridSpan w:val="5"/>
            <w:vAlign w:val="center"/>
          </w:tcPr>
          <w:p>
            <w:pPr>
              <w:adjustRightInd w:val="0"/>
              <w:snapToGrid w:val="0"/>
              <w:rPr>
                <w:rFonts w:hint="eastAsia" w:ascii="宋体" w:hAnsi="宋体" w:eastAsia="宋体" w:cs="宋体"/>
                <w:color w:val="000000"/>
                <w:szCs w:val="21"/>
                <w:lang w:val="en-US"/>
              </w:rPr>
            </w:pPr>
            <w:r>
              <w:rPr>
                <w:rFonts w:hint="eastAsia" w:ascii="宋体" w:hAnsi="宋体" w:eastAsia="宋体" w:cs="宋体"/>
                <w:color w:val="000000"/>
                <w:szCs w:val="21"/>
              </w:rPr>
              <w:t>年产</w:t>
            </w:r>
            <w:r>
              <w:rPr>
                <w:rFonts w:hint="eastAsia" w:ascii="宋体" w:hAnsi="宋体" w:eastAsia="宋体" w:cs="宋体"/>
                <w:color w:val="000000"/>
                <w:szCs w:val="21"/>
                <w:lang w:val="en-US" w:eastAsia="zh-CN"/>
              </w:rPr>
              <w:t>500万只纸箱</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vAlign w:val="center"/>
          </w:tcPr>
          <w:p>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建设项目环评时间</w:t>
            </w:r>
          </w:p>
        </w:tc>
        <w:tc>
          <w:tcPr>
            <w:tcW w:w="1692" w:type="dxa"/>
            <w:vAlign w:val="center"/>
          </w:tcPr>
          <w:p>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20</w:t>
            </w:r>
            <w:r>
              <w:rPr>
                <w:rFonts w:hint="eastAsia" w:ascii="宋体" w:hAnsi="宋体" w:eastAsia="宋体" w:cs="宋体"/>
                <w:color w:val="auto"/>
                <w:szCs w:val="21"/>
                <w:lang w:val="en-US" w:eastAsia="zh-CN"/>
              </w:rPr>
              <w:t>20</w:t>
            </w:r>
            <w:r>
              <w:rPr>
                <w:rFonts w:hint="eastAsia" w:ascii="宋体" w:hAnsi="宋体" w:eastAsia="宋体" w:cs="宋体"/>
                <w:color w:val="auto"/>
                <w:szCs w:val="21"/>
              </w:rPr>
              <w:t>年</w:t>
            </w:r>
            <w:r>
              <w:rPr>
                <w:rFonts w:hint="eastAsia" w:ascii="宋体" w:hAnsi="宋体" w:eastAsia="宋体" w:cs="宋体"/>
                <w:color w:val="auto"/>
                <w:szCs w:val="21"/>
                <w:lang w:val="en-US" w:eastAsia="zh-CN"/>
              </w:rPr>
              <w:t>6</w:t>
            </w:r>
            <w:r>
              <w:rPr>
                <w:rFonts w:hint="eastAsia" w:ascii="宋体" w:hAnsi="宋体" w:eastAsia="宋体" w:cs="宋体"/>
                <w:color w:val="auto"/>
                <w:szCs w:val="21"/>
              </w:rPr>
              <w:t>月</w:t>
            </w:r>
          </w:p>
        </w:tc>
        <w:tc>
          <w:tcPr>
            <w:tcW w:w="2137" w:type="dxa"/>
            <w:vAlign w:val="center"/>
          </w:tcPr>
          <w:p>
            <w:pPr>
              <w:adjustRightInd w:val="0"/>
              <w:snapToGrid w:val="0"/>
              <w:jc w:val="center"/>
              <w:rPr>
                <w:rFonts w:hint="eastAsia" w:ascii="宋体" w:hAnsi="宋体" w:eastAsia="宋体" w:cs="宋体"/>
                <w:color w:val="auto"/>
                <w:szCs w:val="21"/>
              </w:rPr>
            </w:pPr>
            <w:r>
              <w:rPr>
                <w:rFonts w:hint="eastAsia" w:ascii="宋体" w:hAnsi="宋体" w:eastAsia="宋体" w:cs="宋体"/>
                <w:color w:val="auto"/>
                <w:szCs w:val="21"/>
              </w:rPr>
              <w:t>开工建设时间</w:t>
            </w:r>
          </w:p>
        </w:tc>
        <w:tc>
          <w:tcPr>
            <w:tcW w:w="2788" w:type="dxa"/>
            <w:gridSpan w:val="3"/>
            <w:vAlign w:val="center"/>
          </w:tcPr>
          <w:p>
            <w:pPr>
              <w:adjustRightInd w:val="0"/>
              <w:snapToGrid w:val="0"/>
              <w:rPr>
                <w:rFonts w:hint="eastAsia" w:ascii="宋体" w:hAnsi="宋体" w:eastAsia="宋体" w:cs="宋体"/>
                <w:color w:val="auto"/>
                <w:szCs w:val="21"/>
              </w:rPr>
            </w:pPr>
            <w:r>
              <w:rPr>
                <w:rFonts w:hint="eastAsia" w:ascii="宋体" w:hAnsi="宋体" w:eastAsia="宋体" w:cs="宋体"/>
                <w:color w:val="auto"/>
                <w:szCs w:val="21"/>
                <w:lang w:val="en-US" w:eastAsia="zh-CN"/>
              </w:rPr>
              <w:t>2020年8月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vAlign w:val="center"/>
          </w:tcPr>
          <w:p>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lang w:eastAsia="zh-CN"/>
              </w:rPr>
              <w:t xml:space="preserve"> </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调试时间</w:t>
            </w:r>
          </w:p>
        </w:tc>
        <w:tc>
          <w:tcPr>
            <w:tcW w:w="1692" w:type="dxa"/>
            <w:vAlign w:val="center"/>
          </w:tcPr>
          <w:p>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20</w:t>
            </w:r>
            <w:r>
              <w:rPr>
                <w:rFonts w:hint="eastAsia" w:ascii="宋体" w:hAnsi="宋体" w:eastAsia="宋体" w:cs="宋体"/>
                <w:color w:val="auto"/>
                <w:szCs w:val="21"/>
                <w:lang w:val="en-US" w:eastAsia="zh-CN"/>
              </w:rPr>
              <w:t>20</w:t>
            </w:r>
            <w:r>
              <w:rPr>
                <w:rFonts w:hint="eastAsia" w:ascii="宋体" w:hAnsi="宋体" w:eastAsia="宋体" w:cs="宋体"/>
                <w:color w:val="auto"/>
                <w:szCs w:val="21"/>
              </w:rPr>
              <w:t>年</w:t>
            </w:r>
            <w:r>
              <w:rPr>
                <w:rFonts w:hint="eastAsia" w:ascii="宋体" w:hAnsi="宋体" w:eastAsia="宋体" w:cs="宋体"/>
                <w:color w:val="auto"/>
                <w:szCs w:val="21"/>
                <w:lang w:val="en-US" w:eastAsia="zh-CN"/>
              </w:rPr>
              <w:t>10</w:t>
            </w:r>
            <w:r>
              <w:rPr>
                <w:rFonts w:hint="eastAsia" w:ascii="宋体" w:hAnsi="宋体" w:eastAsia="宋体" w:cs="宋体"/>
                <w:color w:val="auto"/>
                <w:szCs w:val="21"/>
              </w:rPr>
              <w:t>月</w:t>
            </w:r>
          </w:p>
        </w:tc>
        <w:tc>
          <w:tcPr>
            <w:tcW w:w="2137" w:type="dxa"/>
            <w:vAlign w:val="center"/>
          </w:tcPr>
          <w:p>
            <w:pPr>
              <w:adjustRightInd w:val="0"/>
              <w:snapToGrid w:val="0"/>
              <w:jc w:val="center"/>
              <w:rPr>
                <w:rFonts w:hint="eastAsia" w:ascii="宋体" w:hAnsi="宋体" w:eastAsia="宋体" w:cs="宋体"/>
                <w:color w:val="auto"/>
                <w:szCs w:val="21"/>
              </w:rPr>
            </w:pPr>
            <w:r>
              <w:rPr>
                <w:rFonts w:hint="eastAsia" w:ascii="宋体" w:hAnsi="宋体" w:eastAsia="宋体" w:cs="宋体"/>
                <w:color w:val="auto"/>
                <w:szCs w:val="21"/>
              </w:rPr>
              <w:t>验收现场监测时间</w:t>
            </w:r>
          </w:p>
        </w:tc>
        <w:tc>
          <w:tcPr>
            <w:tcW w:w="2788" w:type="dxa"/>
            <w:gridSpan w:val="3"/>
            <w:vAlign w:val="center"/>
          </w:tcPr>
          <w:p>
            <w:pPr>
              <w:adjustRightInd w:val="0"/>
              <w:snapToGrid w:val="0"/>
              <w:jc w:val="left"/>
              <w:rPr>
                <w:rFonts w:hint="eastAsia" w:ascii="宋体" w:hAnsi="宋体" w:eastAsia="宋体" w:cs="宋体"/>
                <w:color w:val="auto"/>
                <w:szCs w:val="21"/>
              </w:rPr>
            </w:pPr>
            <w:r>
              <w:rPr>
                <w:rFonts w:hint="eastAsia" w:ascii="宋体" w:hAnsi="宋体" w:eastAsia="宋体" w:cs="宋体"/>
                <w:color w:val="auto"/>
                <w:szCs w:val="21"/>
              </w:rPr>
              <w:t>20</w:t>
            </w:r>
            <w:r>
              <w:rPr>
                <w:rFonts w:hint="eastAsia" w:ascii="宋体" w:hAnsi="宋体" w:eastAsia="宋体" w:cs="宋体"/>
                <w:color w:val="auto"/>
                <w:szCs w:val="21"/>
                <w:lang w:val="en-US" w:eastAsia="zh-CN"/>
              </w:rPr>
              <w:t>20</w:t>
            </w:r>
            <w:r>
              <w:rPr>
                <w:rFonts w:hint="eastAsia" w:ascii="宋体" w:hAnsi="宋体" w:eastAsia="宋体" w:cs="宋体"/>
                <w:color w:val="auto"/>
                <w:szCs w:val="21"/>
              </w:rPr>
              <w:t>年</w:t>
            </w:r>
            <w:r>
              <w:rPr>
                <w:rFonts w:hint="eastAsia" w:ascii="宋体" w:hAnsi="宋体" w:eastAsia="宋体" w:cs="宋体"/>
                <w:color w:val="auto"/>
                <w:szCs w:val="21"/>
                <w:lang w:val="en-US" w:eastAsia="zh-CN"/>
              </w:rPr>
              <w:t>10</w:t>
            </w:r>
            <w:r>
              <w:rPr>
                <w:rFonts w:hint="eastAsia" w:ascii="宋体" w:hAnsi="宋体" w:eastAsia="宋体" w:cs="宋体"/>
                <w:color w:val="auto"/>
                <w:szCs w:val="21"/>
              </w:rPr>
              <w:t>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94" w:hRule="atLeast"/>
          <w:jc w:val="center"/>
        </w:trPr>
        <w:tc>
          <w:tcPr>
            <w:tcW w:w="2307" w:type="dxa"/>
            <w:vAlign w:val="center"/>
          </w:tcPr>
          <w:p>
            <w:pPr>
              <w:jc w:val="center"/>
              <w:rPr>
                <w:rFonts w:hint="eastAsia" w:ascii="宋体" w:hAnsi="宋体" w:eastAsia="宋体" w:cs="宋体"/>
                <w:color w:val="000000"/>
                <w:szCs w:val="21"/>
              </w:rPr>
            </w:pPr>
            <w:r>
              <w:rPr>
                <w:rFonts w:hint="eastAsia" w:ascii="宋体" w:hAnsi="宋体" w:eastAsia="宋体" w:cs="宋体"/>
                <w:color w:val="000000"/>
                <w:szCs w:val="21"/>
              </w:rPr>
              <w:t>环评报告表</w:t>
            </w:r>
          </w:p>
          <w:p>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审批部门</w:t>
            </w:r>
          </w:p>
        </w:tc>
        <w:tc>
          <w:tcPr>
            <w:tcW w:w="1692" w:type="dxa"/>
            <w:vAlign w:val="center"/>
          </w:tcPr>
          <w:p>
            <w:pPr>
              <w:adjustRightInd w:val="0"/>
              <w:snapToGrid w:val="0"/>
              <w:rPr>
                <w:rFonts w:hint="eastAsia" w:ascii="宋体" w:hAnsi="宋体" w:eastAsia="宋体" w:cs="宋体"/>
                <w:color w:val="000000"/>
                <w:szCs w:val="21"/>
              </w:rPr>
            </w:pPr>
            <w:r>
              <w:rPr>
                <w:rFonts w:hint="eastAsia" w:ascii="宋体" w:hAnsi="宋体" w:eastAsia="宋体" w:cs="宋体"/>
                <w:color w:val="000000"/>
                <w:sz w:val="21"/>
                <w:szCs w:val="21"/>
              </w:rPr>
              <w:t>沂南县</w:t>
            </w:r>
            <w:r>
              <w:rPr>
                <w:rFonts w:hint="eastAsia" w:ascii="宋体" w:hAnsi="宋体" w:eastAsia="宋体" w:cs="宋体"/>
                <w:color w:val="000000"/>
                <w:sz w:val="21"/>
                <w:szCs w:val="21"/>
                <w:lang w:eastAsia="zh-CN"/>
              </w:rPr>
              <w:t>行政审批服务局</w:t>
            </w:r>
          </w:p>
        </w:tc>
        <w:tc>
          <w:tcPr>
            <w:tcW w:w="2137" w:type="dxa"/>
            <w:vAlign w:val="center"/>
          </w:tcPr>
          <w:p>
            <w:pPr>
              <w:jc w:val="center"/>
              <w:rPr>
                <w:rFonts w:hint="eastAsia" w:ascii="宋体" w:hAnsi="宋体" w:eastAsia="宋体" w:cs="宋体"/>
                <w:color w:val="000000"/>
                <w:szCs w:val="21"/>
              </w:rPr>
            </w:pPr>
            <w:r>
              <w:rPr>
                <w:rFonts w:hint="eastAsia" w:ascii="宋体" w:hAnsi="宋体" w:eastAsia="宋体" w:cs="宋体"/>
                <w:color w:val="000000"/>
                <w:szCs w:val="21"/>
              </w:rPr>
              <w:t>环评报告表</w:t>
            </w:r>
          </w:p>
          <w:p>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编制单位</w:t>
            </w:r>
          </w:p>
        </w:tc>
        <w:tc>
          <w:tcPr>
            <w:tcW w:w="2788" w:type="dxa"/>
            <w:gridSpan w:val="3"/>
            <w:vAlign w:val="center"/>
          </w:tcPr>
          <w:p>
            <w:pPr>
              <w:adjustRightInd w:val="0"/>
              <w:snapToGrid w:val="0"/>
              <w:rPr>
                <w:rFonts w:hint="eastAsia" w:ascii="宋体" w:hAnsi="宋体" w:eastAsia="宋体" w:cs="宋体"/>
                <w:color w:val="000000"/>
                <w:szCs w:val="21"/>
                <w:lang w:eastAsia="zh-CN"/>
              </w:rPr>
            </w:pPr>
            <w:r>
              <w:rPr>
                <w:rFonts w:hint="eastAsia" w:ascii="宋体" w:hAnsi="宋体" w:cs="宋体"/>
                <w:color w:val="000000" w:themeColor="text1"/>
                <w:szCs w:val="21"/>
                <w:lang w:eastAsia="zh-CN"/>
                <w14:textFill>
                  <w14:solidFill>
                    <w14:schemeClr w14:val="tx1"/>
                  </w14:solidFill>
                </w14:textFill>
              </w:rPr>
              <w:t>山东方信环境检测有限公司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2307" w:type="dxa"/>
            <w:vAlign w:val="center"/>
          </w:tcPr>
          <w:p>
            <w:pPr>
              <w:adjustRightInd w:val="0"/>
              <w:snapToGrid w:val="0"/>
              <w:jc w:val="center"/>
              <w:rPr>
                <w:rFonts w:hint="eastAsia" w:ascii="宋体" w:hAnsi="宋体" w:eastAsia="宋体" w:cs="宋体"/>
                <w:szCs w:val="21"/>
              </w:rPr>
            </w:pPr>
            <w:r>
              <w:rPr>
                <w:rFonts w:hint="eastAsia" w:ascii="宋体" w:hAnsi="宋体" w:eastAsia="宋体" w:cs="宋体"/>
                <w:szCs w:val="21"/>
              </w:rPr>
              <w:t>环保设施设计单位</w:t>
            </w:r>
          </w:p>
        </w:tc>
        <w:tc>
          <w:tcPr>
            <w:tcW w:w="1692" w:type="dxa"/>
            <w:vAlign w:val="center"/>
          </w:tcPr>
          <w:p>
            <w:pPr>
              <w:adjustRightInd w:val="0"/>
              <w:snapToGrid w:val="0"/>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沂南县信诺纸箱厂</w:t>
            </w:r>
          </w:p>
        </w:tc>
        <w:tc>
          <w:tcPr>
            <w:tcW w:w="2137" w:type="dxa"/>
            <w:vAlign w:val="center"/>
          </w:tcPr>
          <w:p>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环保设施施工单位</w:t>
            </w:r>
          </w:p>
        </w:tc>
        <w:tc>
          <w:tcPr>
            <w:tcW w:w="2788" w:type="dxa"/>
            <w:gridSpan w:val="3"/>
            <w:vAlign w:val="center"/>
          </w:tcPr>
          <w:p>
            <w:pPr>
              <w:adjustRightInd w:val="0"/>
              <w:snapToGrid w:val="0"/>
              <w:rPr>
                <w:rFonts w:hint="eastAsia" w:ascii="宋体" w:hAnsi="宋体" w:eastAsia="宋体" w:cs="宋体"/>
                <w:color w:val="000000"/>
                <w:szCs w:val="21"/>
              </w:rPr>
            </w:pPr>
            <w:r>
              <w:rPr>
                <w:rFonts w:hint="eastAsia" w:ascii="宋体" w:hAnsi="宋体" w:eastAsia="宋体" w:cs="宋体"/>
                <w:color w:val="000000"/>
                <w:szCs w:val="21"/>
                <w:lang w:eastAsia="zh-CN"/>
              </w:rPr>
              <w:t>沂南县信诺纸箱厂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vAlign w:val="center"/>
          </w:tcPr>
          <w:p>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投资总概算</w:t>
            </w:r>
          </w:p>
        </w:tc>
        <w:tc>
          <w:tcPr>
            <w:tcW w:w="1692" w:type="dxa"/>
            <w:vAlign w:val="center"/>
          </w:tcPr>
          <w:p>
            <w:pPr>
              <w:adjustRightInd w:val="0"/>
              <w:snapToGrid w:val="0"/>
              <w:rPr>
                <w:rFonts w:hint="eastAsia" w:ascii="宋体" w:hAnsi="宋体" w:eastAsia="宋体" w:cs="宋体"/>
                <w:color w:val="000000"/>
                <w:szCs w:val="21"/>
              </w:rPr>
            </w:pPr>
            <w:r>
              <w:rPr>
                <w:rFonts w:hint="eastAsia" w:ascii="宋体" w:hAnsi="宋体" w:eastAsia="宋体" w:cs="宋体"/>
                <w:color w:val="000000"/>
                <w:szCs w:val="21"/>
                <w:lang w:val="en-US" w:eastAsia="zh-CN"/>
              </w:rPr>
              <w:t>800</w:t>
            </w:r>
            <w:r>
              <w:rPr>
                <w:rFonts w:hint="eastAsia" w:ascii="宋体" w:hAnsi="宋体" w:eastAsia="宋体" w:cs="宋体"/>
                <w:color w:val="000000"/>
                <w:szCs w:val="21"/>
              </w:rPr>
              <w:t>万元</w:t>
            </w:r>
          </w:p>
        </w:tc>
        <w:tc>
          <w:tcPr>
            <w:tcW w:w="2137" w:type="dxa"/>
            <w:vAlign w:val="center"/>
          </w:tcPr>
          <w:p>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环保投资总概算</w:t>
            </w:r>
          </w:p>
        </w:tc>
        <w:tc>
          <w:tcPr>
            <w:tcW w:w="988" w:type="dxa"/>
            <w:vAlign w:val="center"/>
          </w:tcPr>
          <w:p>
            <w:pPr>
              <w:adjustRightInd w:val="0"/>
              <w:snapToGrid w:val="0"/>
              <w:rPr>
                <w:rFonts w:hint="eastAsia" w:ascii="宋体" w:hAnsi="宋体" w:eastAsia="宋体" w:cs="宋体"/>
                <w:color w:val="000000"/>
                <w:szCs w:val="21"/>
              </w:rPr>
            </w:pPr>
            <w:r>
              <w:rPr>
                <w:rFonts w:hint="eastAsia" w:ascii="宋体" w:hAnsi="宋体" w:eastAsia="宋体" w:cs="宋体"/>
                <w:color w:val="000000"/>
                <w:szCs w:val="21"/>
                <w:lang w:val="en-US" w:eastAsia="zh-CN"/>
              </w:rPr>
              <w:t>2</w:t>
            </w:r>
            <w:r>
              <w:rPr>
                <w:rFonts w:hint="eastAsia" w:ascii="宋体" w:hAnsi="宋体" w:eastAsia="宋体" w:cs="宋体"/>
                <w:color w:val="000000"/>
                <w:szCs w:val="21"/>
              </w:rPr>
              <w:t>0万元</w:t>
            </w:r>
          </w:p>
        </w:tc>
        <w:tc>
          <w:tcPr>
            <w:tcW w:w="765" w:type="dxa"/>
            <w:vAlign w:val="center"/>
          </w:tcPr>
          <w:p>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比例</w:t>
            </w:r>
          </w:p>
        </w:tc>
        <w:tc>
          <w:tcPr>
            <w:tcW w:w="1035" w:type="dxa"/>
            <w:vAlign w:val="center"/>
          </w:tcPr>
          <w:p>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lang w:val="en-US" w:eastAsia="zh-CN"/>
              </w:rPr>
              <w:t>1.25</w:t>
            </w:r>
            <w:r>
              <w:rPr>
                <w:rFonts w:hint="eastAsia" w:ascii="宋体" w:hAnsi="宋体" w:eastAsia="宋体" w:cs="宋体"/>
                <w:color w:val="000000"/>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vAlign w:val="center"/>
          </w:tcPr>
          <w:p>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实际总概算</w:t>
            </w:r>
          </w:p>
        </w:tc>
        <w:tc>
          <w:tcPr>
            <w:tcW w:w="1692" w:type="dxa"/>
            <w:vAlign w:val="center"/>
          </w:tcPr>
          <w:p>
            <w:pPr>
              <w:adjustRightInd w:val="0"/>
              <w:snapToGrid w:val="0"/>
              <w:rPr>
                <w:rFonts w:hint="eastAsia" w:ascii="宋体" w:hAnsi="宋体" w:eastAsia="宋体" w:cs="宋体"/>
                <w:color w:val="000000"/>
                <w:szCs w:val="21"/>
              </w:rPr>
            </w:pPr>
            <w:r>
              <w:rPr>
                <w:rFonts w:hint="eastAsia" w:ascii="宋体" w:hAnsi="宋体" w:eastAsia="宋体" w:cs="宋体"/>
                <w:color w:val="000000"/>
                <w:szCs w:val="21"/>
                <w:lang w:val="en-US" w:eastAsia="zh-CN"/>
              </w:rPr>
              <w:t>800</w:t>
            </w:r>
            <w:r>
              <w:rPr>
                <w:rFonts w:hint="eastAsia" w:ascii="宋体" w:hAnsi="宋体" w:eastAsia="宋体" w:cs="宋体"/>
                <w:color w:val="000000"/>
                <w:szCs w:val="21"/>
              </w:rPr>
              <w:t>万元</w:t>
            </w:r>
          </w:p>
        </w:tc>
        <w:tc>
          <w:tcPr>
            <w:tcW w:w="2137" w:type="dxa"/>
            <w:vAlign w:val="center"/>
          </w:tcPr>
          <w:p>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环保投资</w:t>
            </w:r>
          </w:p>
        </w:tc>
        <w:tc>
          <w:tcPr>
            <w:tcW w:w="988" w:type="dxa"/>
            <w:vAlign w:val="center"/>
          </w:tcPr>
          <w:p>
            <w:pPr>
              <w:adjustRightInd w:val="0"/>
              <w:snapToGrid w:val="0"/>
              <w:rPr>
                <w:rFonts w:hint="eastAsia" w:ascii="宋体" w:hAnsi="宋体" w:eastAsia="宋体" w:cs="宋体"/>
                <w:color w:val="000000"/>
                <w:szCs w:val="21"/>
              </w:rPr>
            </w:pPr>
            <w:r>
              <w:rPr>
                <w:rFonts w:hint="eastAsia" w:ascii="宋体" w:hAnsi="宋体" w:eastAsia="宋体" w:cs="宋体"/>
                <w:color w:val="000000"/>
                <w:szCs w:val="21"/>
                <w:lang w:val="en-US" w:eastAsia="zh-CN"/>
              </w:rPr>
              <w:t>20</w:t>
            </w:r>
            <w:r>
              <w:rPr>
                <w:rFonts w:hint="eastAsia" w:ascii="宋体" w:hAnsi="宋体" w:eastAsia="宋体" w:cs="宋体"/>
                <w:color w:val="000000"/>
                <w:szCs w:val="21"/>
              </w:rPr>
              <w:t>万元</w:t>
            </w:r>
          </w:p>
        </w:tc>
        <w:tc>
          <w:tcPr>
            <w:tcW w:w="765" w:type="dxa"/>
            <w:vAlign w:val="center"/>
          </w:tcPr>
          <w:p>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比例</w:t>
            </w:r>
          </w:p>
        </w:tc>
        <w:tc>
          <w:tcPr>
            <w:tcW w:w="1035" w:type="dxa"/>
            <w:vAlign w:val="center"/>
          </w:tcPr>
          <w:p>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lang w:val="en-US" w:eastAsia="zh-CN"/>
              </w:rPr>
              <w:t>1.25</w:t>
            </w:r>
            <w:r>
              <w:rPr>
                <w:rFonts w:hint="eastAsia" w:ascii="宋体" w:hAnsi="宋体" w:eastAsia="宋体" w:cs="宋体"/>
                <w:color w:val="000000"/>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vAlign w:val="center"/>
          </w:tcPr>
          <w:p>
            <w:pPr>
              <w:adjustRightInd w:val="0"/>
              <w:snapToGrid w:val="0"/>
              <w:jc w:val="center"/>
              <w:rPr>
                <w:rFonts w:ascii="Times New Roman" w:hAnsi="宋体"/>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验收监测依据</w:t>
            </w:r>
          </w:p>
        </w:tc>
        <w:tc>
          <w:tcPr>
            <w:tcW w:w="6617" w:type="dxa"/>
            <w:gridSpan w:val="5"/>
            <w:vAlign w:val="center"/>
          </w:tcPr>
          <w:p>
            <w:pPr>
              <w:spacing w:line="360" w:lineRule="exact"/>
              <w:jc w:val="left"/>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国务院令</w:t>
            </w:r>
            <w:r>
              <w:rPr>
                <w:rFonts w:ascii="Times New Roman" w:hAnsi="Times New Roman"/>
                <w:color w:val="000000" w:themeColor="text1"/>
                <w:szCs w:val="21"/>
                <w14:textFill>
                  <w14:solidFill>
                    <w14:schemeClr w14:val="tx1"/>
                  </w14:solidFill>
                </w14:textFill>
              </w:rPr>
              <w:t>[1998]</w:t>
            </w:r>
            <w:r>
              <w:rPr>
                <w:rFonts w:hint="eastAsia" w:ascii="Times New Roman" w:hAnsi="Times New Roman"/>
                <w:color w:val="000000" w:themeColor="text1"/>
                <w:szCs w:val="21"/>
                <w14:textFill>
                  <w14:solidFill>
                    <w14:schemeClr w14:val="tx1"/>
                  </w14:solidFill>
                </w14:textFill>
              </w:rPr>
              <w:t>第</w:t>
            </w:r>
            <w:r>
              <w:rPr>
                <w:rFonts w:ascii="Times New Roman" w:hAnsi="Times New Roman"/>
                <w:color w:val="000000" w:themeColor="text1"/>
                <w:szCs w:val="21"/>
                <w14:textFill>
                  <w14:solidFill>
                    <w14:schemeClr w14:val="tx1"/>
                  </w14:solidFill>
                </w14:textFill>
              </w:rPr>
              <w:t>253</w:t>
            </w:r>
            <w:r>
              <w:rPr>
                <w:rFonts w:hint="eastAsia" w:ascii="Times New Roman" w:hAnsi="Times New Roman"/>
                <w:color w:val="000000" w:themeColor="text1"/>
                <w:szCs w:val="21"/>
                <w14:textFill>
                  <w14:solidFill>
                    <w14:schemeClr w14:val="tx1"/>
                  </w14:solidFill>
                </w14:textFill>
              </w:rPr>
              <w:t>号《建设项目环境保护管理条例》及《国务院关于修改</w:t>
            </w:r>
            <w:r>
              <w:rPr>
                <w:rFonts w:hint="eastAsia" w:ascii="Times New Roman" w:hAnsi="Times New Roman"/>
                <w:color w:val="000000" w:themeColor="text1"/>
                <w:szCs w:val="21"/>
                <w:lang w:eastAsia="zh-CN"/>
                <w14:textFill>
                  <w14:solidFill>
                    <w14:schemeClr w14:val="tx1"/>
                  </w14:solidFill>
                </w14:textFill>
              </w:rPr>
              <w:t>《</w:t>
            </w:r>
            <w:r>
              <w:rPr>
                <w:rFonts w:hint="eastAsia" w:ascii="Times New Roman" w:hAnsi="Times New Roman"/>
                <w:color w:val="000000" w:themeColor="text1"/>
                <w:szCs w:val="21"/>
                <w14:textFill>
                  <w14:solidFill>
                    <w14:schemeClr w14:val="tx1"/>
                  </w14:solidFill>
                </w14:textFill>
              </w:rPr>
              <w:t>建设项目环境保护管理条例〉的决定》</w:t>
            </w:r>
            <w:r>
              <w:rPr>
                <w:rFonts w:ascii="Times New Roman" w:hAnsi="Times New Roman"/>
                <w:color w:val="000000" w:themeColor="text1"/>
                <w:szCs w:val="21"/>
                <w14:textFill>
                  <w14:solidFill>
                    <w14:schemeClr w14:val="tx1"/>
                  </w14:solidFill>
                </w14:textFill>
              </w:rPr>
              <w:t>(2017</w:t>
            </w:r>
            <w:r>
              <w:rPr>
                <w:rFonts w:hint="eastAsia" w:ascii="Times New Roman" w:hAnsi="Times New Roman"/>
                <w:color w:val="000000" w:themeColor="text1"/>
                <w:szCs w:val="21"/>
                <w14:textFill>
                  <w14:solidFill>
                    <w14:schemeClr w14:val="tx1"/>
                  </w14:solidFill>
                </w14:textFill>
              </w:rPr>
              <w:t>年</w:t>
            </w:r>
            <w:r>
              <w:rPr>
                <w:rFonts w:ascii="Times New Roman" w:hAnsi="Times New Roman"/>
                <w:color w:val="000000" w:themeColor="text1"/>
                <w:szCs w:val="21"/>
                <w14:textFill>
                  <w14:solidFill>
                    <w14:schemeClr w14:val="tx1"/>
                  </w14:solidFill>
                </w14:textFill>
              </w:rPr>
              <w:t>7</w:t>
            </w:r>
            <w:r>
              <w:rPr>
                <w:rFonts w:hint="eastAsia" w:ascii="Times New Roman" w:hAnsi="Times New Roman"/>
                <w:color w:val="000000" w:themeColor="text1"/>
                <w:szCs w:val="21"/>
                <w14:textFill>
                  <w14:solidFill>
                    <w14:schemeClr w14:val="tx1"/>
                  </w14:solidFill>
                </w14:textFill>
              </w:rPr>
              <w:t>月</w:t>
            </w:r>
            <w:r>
              <w:rPr>
                <w:rFonts w:ascii="Times New Roman" w:hAnsi="Times New Roman"/>
                <w:color w:val="000000" w:themeColor="text1"/>
                <w:szCs w:val="21"/>
                <w14:textFill>
                  <w14:solidFill>
                    <w14:schemeClr w14:val="tx1"/>
                  </w14:solidFill>
                </w14:textFill>
              </w:rPr>
              <w:t>16</w:t>
            </w:r>
            <w:r>
              <w:rPr>
                <w:rFonts w:hint="eastAsia" w:ascii="Times New Roman" w:hAnsi="Times New Roman"/>
                <w:color w:val="000000" w:themeColor="text1"/>
                <w:szCs w:val="21"/>
                <w14:textFill>
                  <w14:solidFill>
                    <w14:schemeClr w14:val="tx1"/>
                  </w14:solidFill>
                </w14:textFill>
              </w:rPr>
              <w:t>日</w:t>
            </w:r>
            <w:r>
              <w:rPr>
                <w:rFonts w:ascii="Times New Roman" w:hAnsi="Times New Roman"/>
                <w:color w:val="000000" w:themeColor="text1"/>
                <w:szCs w:val="21"/>
                <w14:textFill>
                  <w14:solidFill>
                    <w14:schemeClr w14:val="tx1"/>
                  </w14:solidFill>
                </w14:textFill>
              </w:rPr>
              <w:t>)</w:t>
            </w:r>
          </w:p>
          <w:p>
            <w:pPr>
              <w:spacing w:line="360" w:lineRule="exact"/>
              <w:jc w:val="left"/>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《建设项目竣工环境保护验收管理办法》（国家环保总局第</w:t>
            </w:r>
            <w:r>
              <w:rPr>
                <w:rFonts w:ascii="Times New Roman" w:hAnsi="Times New Roman"/>
                <w:color w:val="000000" w:themeColor="text1"/>
                <w:szCs w:val="21"/>
                <w14:textFill>
                  <w14:solidFill>
                    <w14:schemeClr w14:val="tx1"/>
                  </w14:solidFill>
                </w14:textFill>
              </w:rPr>
              <w:t>13</w:t>
            </w:r>
            <w:r>
              <w:rPr>
                <w:rFonts w:hint="eastAsia" w:ascii="Times New Roman" w:hAnsi="Times New Roman"/>
                <w:color w:val="000000" w:themeColor="text1"/>
                <w:szCs w:val="21"/>
                <w14:textFill>
                  <w14:solidFill>
                    <w14:schemeClr w14:val="tx1"/>
                  </w14:solidFill>
                </w14:textFill>
              </w:rPr>
              <w:t>号令，</w:t>
            </w:r>
            <w:r>
              <w:rPr>
                <w:rFonts w:ascii="Times New Roman" w:hAnsi="Times New Roman"/>
                <w:color w:val="000000" w:themeColor="text1"/>
                <w:szCs w:val="21"/>
                <w14:textFill>
                  <w14:solidFill>
                    <w14:schemeClr w14:val="tx1"/>
                  </w14:solidFill>
                </w14:textFill>
              </w:rPr>
              <w:t>2010</w:t>
            </w:r>
            <w:r>
              <w:rPr>
                <w:rFonts w:hint="eastAsia" w:ascii="Times New Roman" w:hAnsi="Times New Roman"/>
                <w:color w:val="000000" w:themeColor="text1"/>
                <w:szCs w:val="21"/>
                <w14:textFill>
                  <w14:solidFill>
                    <w14:schemeClr w14:val="tx1"/>
                  </w14:solidFill>
                </w14:textFill>
              </w:rPr>
              <w:t>年修改）及环境保护部《建设项目竣工环境保护验收暂行办法》（国环规环评</w:t>
            </w:r>
            <w:r>
              <w:rPr>
                <w:rFonts w:ascii="Times New Roman" w:hAnsi="Times New Roman"/>
                <w:color w:val="000000" w:themeColor="text1"/>
                <w:szCs w:val="21"/>
                <w14:textFill>
                  <w14:solidFill>
                    <w14:schemeClr w14:val="tx1"/>
                  </w14:solidFill>
                </w14:textFill>
              </w:rPr>
              <w:t>[2017]4</w:t>
            </w:r>
            <w:r>
              <w:rPr>
                <w:rFonts w:hint="eastAsia" w:ascii="Times New Roman" w:hAnsi="Times New Roman"/>
                <w:color w:val="000000" w:themeColor="text1"/>
                <w:szCs w:val="21"/>
                <w14:textFill>
                  <w14:solidFill>
                    <w14:schemeClr w14:val="tx1"/>
                  </w14:solidFill>
                </w14:textFill>
              </w:rPr>
              <w:t>号）（</w:t>
            </w:r>
            <w:r>
              <w:rPr>
                <w:rFonts w:ascii="Times New Roman" w:hAnsi="Times New Roman"/>
                <w:color w:val="000000" w:themeColor="text1"/>
                <w:szCs w:val="21"/>
                <w14:textFill>
                  <w14:solidFill>
                    <w14:schemeClr w14:val="tx1"/>
                  </w14:solidFill>
                </w14:textFill>
              </w:rPr>
              <w:t>2017</w:t>
            </w:r>
            <w:r>
              <w:rPr>
                <w:rFonts w:hint="eastAsia" w:ascii="Times New Roman" w:hAnsi="Times New Roman"/>
                <w:color w:val="000000" w:themeColor="text1"/>
                <w:szCs w:val="21"/>
                <w14:textFill>
                  <w14:solidFill>
                    <w14:schemeClr w14:val="tx1"/>
                  </w14:solidFill>
                </w14:textFill>
              </w:rPr>
              <w:t>年</w:t>
            </w:r>
            <w:r>
              <w:rPr>
                <w:rFonts w:ascii="Times New Roman" w:hAnsi="Times New Roman"/>
                <w:color w:val="000000" w:themeColor="text1"/>
                <w:szCs w:val="21"/>
                <w14:textFill>
                  <w14:solidFill>
                    <w14:schemeClr w14:val="tx1"/>
                  </w14:solidFill>
                </w14:textFill>
              </w:rPr>
              <w:t>11</w:t>
            </w:r>
            <w:r>
              <w:rPr>
                <w:rFonts w:hint="eastAsia" w:ascii="Times New Roman" w:hAnsi="Times New Roman"/>
                <w:color w:val="000000" w:themeColor="text1"/>
                <w:szCs w:val="21"/>
                <w14:textFill>
                  <w14:solidFill>
                    <w14:schemeClr w14:val="tx1"/>
                  </w14:solidFill>
                </w14:textFill>
              </w:rPr>
              <w:t>月</w:t>
            </w:r>
            <w:r>
              <w:rPr>
                <w:rFonts w:ascii="Times New Roman" w:hAnsi="Times New Roman"/>
                <w:color w:val="000000" w:themeColor="text1"/>
                <w:szCs w:val="21"/>
                <w14:textFill>
                  <w14:solidFill>
                    <w14:schemeClr w14:val="tx1"/>
                  </w14:solidFill>
                </w14:textFill>
              </w:rPr>
              <w:t>20</w:t>
            </w:r>
            <w:r>
              <w:rPr>
                <w:rFonts w:hint="eastAsia" w:ascii="Times New Roman" w:hAnsi="Times New Roman"/>
                <w:color w:val="000000" w:themeColor="text1"/>
                <w:szCs w:val="21"/>
                <w14:textFill>
                  <w14:solidFill>
                    <w14:schemeClr w14:val="tx1"/>
                  </w14:solidFill>
                </w14:textFill>
              </w:rPr>
              <w:t>日）；</w:t>
            </w:r>
          </w:p>
          <w:p>
            <w:pPr>
              <w:spacing w:line="360" w:lineRule="exact"/>
              <w:jc w:val="left"/>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《关于建设项目竣工环境保护验收实行公示的通知》（环办〔</w:t>
            </w:r>
            <w:r>
              <w:rPr>
                <w:rFonts w:ascii="Times New Roman" w:hAnsi="Times New Roman"/>
                <w:color w:val="000000" w:themeColor="text1"/>
                <w:szCs w:val="21"/>
                <w14:textFill>
                  <w14:solidFill>
                    <w14:schemeClr w14:val="tx1"/>
                  </w14:solidFill>
                </w14:textFill>
              </w:rPr>
              <w:t>2003</w:t>
            </w:r>
            <w:r>
              <w:rPr>
                <w:rFonts w:hint="eastAsia" w:ascii="Times New Roman" w:hAnsi="Times New Roman"/>
                <w:color w:val="000000" w:themeColor="text1"/>
                <w:szCs w:val="21"/>
                <w14:textFill>
                  <w14:solidFill>
                    <w14:schemeClr w14:val="tx1"/>
                  </w14:solidFill>
                </w14:textFill>
              </w:rPr>
              <w:t>〕</w:t>
            </w:r>
            <w:r>
              <w:rPr>
                <w:rFonts w:ascii="Times New Roman" w:hAnsi="Times New Roman"/>
                <w:color w:val="000000" w:themeColor="text1"/>
                <w:szCs w:val="21"/>
                <w14:textFill>
                  <w14:solidFill>
                    <w14:schemeClr w14:val="tx1"/>
                  </w14:solidFill>
                </w14:textFill>
              </w:rPr>
              <w:t>26</w:t>
            </w:r>
            <w:r>
              <w:rPr>
                <w:rFonts w:hint="eastAsia" w:ascii="Times New Roman" w:hAnsi="Times New Roman"/>
                <w:color w:val="000000" w:themeColor="text1"/>
                <w:szCs w:val="21"/>
                <w14:textFill>
                  <w14:solidFill>
                    <w14:schemeClr w14:val="tx1"/>
                  </w14:solidFill>
                </w14:textFill>
              </w:rPr>
              <w:t>号）；</w:t>
            </w:r>
          </w:p>
          <w:p>
            <w:pPr>
              <w:spacing w:line="360" w:lineRule="exact"/>
              <w:jc w:val="left"/>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《关于印发环评管理中部分行业建设项目重大变动清单的通知》（环办〔</w:t>
            </w:r>
            <w:r>
              <w:rPr>
                <w:rFonts w:ascii="Times New Roman" w:hAnsi="Times New Roman"/>
                <w:color w:val="000000" w:themeColor="text1"/>
                <w:szCs w:val="21"/>
                <w14:textFill>
                  <w14:solidFill>
                    <w14:schemeClr w14:val="tx1"/>
                  </w14:solidFill>
                </w14:textFill>
              </w:rPr>
              <w:t>2015</w:t>
            </w:r>
            <w:r>
              <w:rPr>
                <w:rFonts w:hint="eastAsia" w:ascii="Times New Roman" w:hAnsi="Times New Roman"/>
                <w:color w:val="000000" w:themeColor="text1"/>
                <w:szCs w:val="21"/>
                <w14:textFill>
                  <w14:solidFill>
                    <w14:schemeClr w14:val="tx1"/>
                  </w14:solidFill>
                </w14:textFill>
              </w:rPr>
              <w:t>〕</w:t>
            </w:r>
            <w:r>
              <w:rPr>
                <w:rFonts w:ascii="Times New Roman" w:hAnsi="Times New Roman"/>
                <w:color w:val="000000" w:themeColor="text1"/>
                <w:szCs w:val="21"/>
                <w14:textFill>
                  <w14:solidFill>
                    <w14:schemeClr w14:val="tx1"/>
                  </w14:solidFill>
                </w14:textFill>
              </w:rPr>
              <w:t>52</w:t>
            </w:r>
            <w:r>
              <w:rPr>
                <w:rFonts w:hint="eastAsia" w:ascii="Times New Roman" w:hAnsi="Times New Roman"/>
                <w:color w:val="000000" w:themeColor="text1"/>
                <w:szCs w:val="21"/>
                <w14:textFill>
                  <w14:solidFill>
                    <w14:schemeClr w14:val="tx1"/>
                  </w14:solidFill>
                </w14:textFill>
              </w:rPr>
              <w:t>号）；</w:t>
            </w:r>
          </w:p>
          <w:p>
            <w:pPr>
              <w:spacing w:line="360" w:lineRule="exact"/>
              <w:jc w:val="left"/>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《关于印发</w:t>
            </w:r>
            <w:r>
              <w:rPr>
                <w:rFonts w:ascii="Times New Roman" w:hAnsi="Times New Roman"/>
                <w:color w:val="000000" w:themeColor="text1"/>
                <w:szCs w:val="21"/>
                <w14:textFill>
                  <w14:solidFill>
                    <w14:schemeClr w14:val="tx1"/>
                  </w14:solidFill>
                </w14:textFill>
              </w:rPr>
              <w:t>&lt;</w:t>
            </w:r>
            <w:r>
              <w:rPr>
                <w:rFonts w:hint="eastAsia" w:ascii="Times New Roman" w:hAnsi="Times New Roman"/>
                <w:color w:val="000000" w:themeColor="text1"/>
                <w:szCs w:val="21"/>
                <w14:textFill>
                  <w14:solidFill>
                    <w14:schemeClr w14:val="tx1"/>
                  </w14:solidFill>
                </w14:textFill>
              </w:rPr>
              <w:t>建设项目环境保护事中事后监督管理办法（实行）</w:t>
            </w:r>
            <w:r>
              <w:rPr>
                <w:rFonts w:ascii="Times New Roman" w:hAnsi="Times New Roman"/>
                <w:color w:val="000000" w:themeColor="text1"/>
                <w:szCs w:val="21"/>
                <w14:textFill>
                  <w14:solidFill>
                    <w14:schemeClr w14:val="tx1"/>
                  </w14:solidFill>
                </w14:textFill>
              </w:rPr>
              <w:t>&gt;</w:t>
            </w:r>
            <w:r>
              <w:rPr>
                <w:rFonts w:hint="eastAsia" w:ascii="Times New Roman" w:hAnsi="Times New Roman"/>
                <w:color w:val="000000" w:themeColor="text1"/>
                <w:szCs w:val="21"/>
                <w14:textFill>
                  <w14:solidFill>
                    <w14:schemeClr w14:val="tx1"/>
                  </w14:solidFill>
                </w14:textFill>
              </w:rPr>
              <w:t>的通知》（环发〔</w:t>
            </w:r>
            <w:r>
              <w:rPr>
                <w:rFonts w:ascii="Times New Roman" w:hAnsi="Times New Roman"/>
                <w:color w:val="000000" w:themeColor="text1"/>
                <w:szCs w:val="21"/>
                <w14:textFill>
                  <w14:solidFill>
                    <w14:schemeClr w14:val="tx1"/>
                  </w14:solidFill>
                </w14:textFill>
              </w:rPr>
              <w:t>2015</w:t>
            </w:r>
            <w:r>
              <w:rPr>
                <w:rFonts w:hint="eastAsia" w:ascii="Times New Roman" w:hAnsi="Times New Roman"/>
                <w:color w:val="000000" w:themeColor="text1"/>
                <w:szCs w:val="21"/>
                <w14:textFill>
                  <w14:solidFill>
                    <w14:schemeClr w14:val="tx1"/>
                  </w14:solidFill>
                </w14:textFill>
              </w:rPr>
              <w:t>〕</w:t>
            </w:r>
            <w:r>
              <w:rPr>
                <w:rFonts w:ascii="Times New Roman" w:hAnsi="Times New Roman"/>
                <w:color w:val="000000" w:themeColor="text1"/>
                <w:szCs w:val="21"/>
                <w14:textFill>
                  <w14:solidFill>
                    <w14:schemeClr w14:val="tx1"/>
                  </w14:solidFill>
                </w14:textFill>
              </w:rPr>
              <w:t>163</w:t>
            </w:r>
            <w:r>
              <w:rPr>
                <w:rFonts w:hint="eastAsia" w:ascii="Times New Roman" w:hAnsi="Times New Roman"/>
                <w:color w:val="000000" w:themeColor="text1"/>
                <w:szCs w:val="21"/>
                <w14:textFill>
                  <w14:solidFill>
                    <w14:schemeClr w14:val="tx1"/>
                  </w14:solidFill>
                </w14:textFill>
              </w:rPr>
              <w:t>号）；</w:t>
            </w:r>
          </w:p>
          <w:p>
            <w:pPr>
              <w:spacing w:line="360" w:lineRule="exact"/>
              <w:jc w:val="left"/>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《国家危险废物名录》（环境保护部、国家发展和改革委员会、公安部），</w:t>
            </w:r>
            <w:r>
              <w:rPr>
                <w:rFonts w:ascii="Times New Roman" w:hAnsi="Times New Roman"/>
                <w:color w:val="000000" w:themeColor="text1"/>
                <w:szCs w:val="21"/>
                <w14:textFill>
                  <w14:solidFill>
                    <w14:schemeClr w14:val="tx1"/>
                  </w14:solidFill>
                </w14:textFill>
              </w:rPr>
              <w:t xml:space="preserve">2016 </w:t>
            </w:r>
            <w:r>
              <w:rPr>
                <w:rFonts w:hint="eastAsia" w:ascii="Times New Roman" w:hAnsi="Times New Roman"/>
                <w:color w:val="000000" w:themeColor="text1"/>
                <w:szCs w:val="21"/>
                <w14:textFill>
                  <w14:solidFill>
                    <w14:schemeClr w14:val="tx1"/>
                  </w14:solidFill>
                </w14:textFill>
              </w:rPr>
              <w:t>年</w:t>
            </w:r>
            <w:r>
              <w:rPr>
                <w:rFonts w:ascii="Times New Roman" w:hAnsi="Times New Roman"/>
                <w:color w:val="000000" w:themeColor="text1"/>
                <w:szCs w:val="21"/>
                <w14:textFill>
                  <w14:solidFill>
                    <w14:schemeClr w14:val="tx1"/>
                  </w14:solidFill>
                </w14:textFill>
              </w:rPr>
              <w:t xml:space="preserve">8 </w:t>
            </w:r>
            <w:r>
              <w:rPr>
                <w:rFonts w:hint="eastAsia" w:ascii="Times New Roman" w:hAnsi="Times New Roman"/>
                <w:color w:val="000000" w:themeColor="text1"/>
                <w:szCs w:val="21"/>
                <w14:textFill>
                  <w14:solidFill>
                    <w14:schemeClr w14:val="tx1"/>
                  </w14:solidFill>
                </w14:textFill>
              </w:rPr>
              <w:t>月；</w:t>
            </w:r>
          </w:p>
          <w:p>
            <w:pPr>
              <w:spacing w:line="360" w:lineRule="exact"/>
              <w:jc w:val="left"/>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《关于进一步加强环境影响评价管理防范环境风险的通知》（环境保护部</w:t>
            </w:r>
            <w:r>
              <w:rPr>
                <w:rFonts w:ascii="Times New Roman" w:hAnsi="Times New Roman"/>
                <w:color w:val="000000" w:themeColor="text1"/>
                <w:szCs w:val="21"/>
                <w14:textFill>
                  <w14:solidFill>
                    <w14:schemeClr w14:val="tx1"/>
                  </w14:solidFill>
                </w14:textFill>
              </w:rPr>
              <w:t xml:space="preserve">  </w:t>
            </w:r>
            <w:r>
              <w:rPr>
                <w:rFonts w:hint="eastAsia" w:ascii="Times New Roman" w:hAnsi="Times New Roman"/>
                <w:color w:val="000000" w:themeColor="text1"/>
                <w:szCs w:val="21"/>
                <w14:textFill>
                  <w14:solidFill>
                    <w14:schemeClr w14:val="tx1"/>
                  </w14:solidFill>
                </w14:textFill>
              </w:rPr>
              <w:t>环发</w:t>
            </w:r>
            <w:r>
              <w:rPr>
                <w:rFonts w:ascii="Times New Roman" w:hAnsi="Times New Roman"/>
                <w:color w:val="000000" w:themeColor="text1"/>
                <w:szCs w:val="21"/>
                <w14:textFill>
                  <w14:solidFill>
                    <w14:schemeClr w14:val="tx1"/>
                  </w14:solidFill>
                </w14:textFill>
              </w:rPr>
              <w:t>[2012]77</w:t>
            </w:r>
            <w:r>
              <w:rPr>
                <w:rFonts w:hint="eastAsia" w:ascii="Times New Roman" w:hAnsi="Times New Roman"/>
                <w:color w:val="000000" w:themeColor="text1"/>
                <w:szCs w:val="21"/>
                <w14:textFill>
                  <w14:solidFill>
                    <w14:schemeClr w14:val="tx1"/>
                  </w14:solidFill>
                </w14:textFill>
              </w:rPr>
              <w:t>号），</w:t>
            </w:r>
            <w:r>
              <w:rPr>
                <w:rFonts w:ascii="Times New Roman" w:hAnsi="Times New Roman"/>
                <w:color w:val="000000" w:themeColor="text1"/>
                <w:szCs w:val="21"/>
                <w14:textFill>
                  <w14:solidFill>
                    <w14:schemeClr w14:val="tx1"/>
                  </w14:solidFill>
                </w14:textFill>
              </w:rPr>
              <w:t xml:space="preserve">2012 </w:t>
            </w:r>
            <w:r>
              <w:rPr>
                <w:rFonts w:hint="eastAsia" w:ascii="Times New Roman" w:hAnsi="Times New Roman"/>
                <w:color w:val="000000" w:themeColor="text1"/>
                <w:szCs w:val="21"/>
                <w14:textFill>
                  <w14:solidFill>
                    <w14:schemeClr w14:val="tx1"/>
                  </w14:solidFill>
                </w14:textFill>
              </w:rPr>
              <w:t>年</w:t>
            </w:r>
            <w:r>
              <w:rPr>
                <w:rFonts w:ascii="Times New Roman" w:hAnsi="Times New Roman"/>
                <w:color w:val="000000" w:themeColor="text1"/>
                <w:szCs w:val="21"/>
                <w14:textFill>
                  <w14:solidFill>
                    <w14:schemeClr w14:val="tx1"/>
                  </w14:solidFill>
                </w14:textFill>
              </w:rPr>
              <w:t xml:space="preserve">7 </w:t>
            </w:r>
            <w:r>
              <w:rPr>
                <w:rFonts w:hint="eastAsia" w:ascii="Times New Roman" w:hAnsi="Times New Roman"/>
                <w:color w:val="000000" w:themeColor="text1"/>
                <w:szCs w:val="21"/>
                <w14:textFill>
                  <w14:solidFill>
                    <w14:schemeClr w14:val="tx1"/>
                  </w14:solidFill>
                </w14:textFill>
              </w:rPr>
              <w:t>月；</w:t>
            </w:r>
          </w:p>
          <w:p>
            <w:pPr>
              <w:spacing w:line="360" w:lineRule="exact"/>
              <w:jc w:val="left"/>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《关于切实加强风险防范严格环境影响评价管理的通知》（环境保护部</w:t>
            </w:r>
            <w:r>
              <w:rPr>
                <w:rFonts w:ascii="Times New Roman" w:hAnsi="Times New Roman"/>
                <w:color w:val="000000" w:themeColor="text1"/>
                <w:szCs w:val="21"/>
                <w14:textFill>
                  <w14:solidFill>
                    <w14:schemeClr w14:val="tx1"/>
                  </w14:solidFill>
                </w14:textFill>
              </w:rPr>
              <w:t xml:space="preserve"> </w:t>
            </w:r>
            <w:r>
              <w:rPr>
                <w:rFonts w:hint="eastAsia" w:ascii="Times New Roman" w:hAnsi="Times New Roman"/>
                <w:color w:val="000000" w:themeColor="text1"/>
                <w:szCs w:val="21"/>
                <w14:textFill>
                  <w14:solidFill>
                    <w14:schemeClr w14:val="tx1"/>
                  </w14:solidFill>
                </w14:textFill>
              </w:rPr>
              <w:t>环发</w:t>
            </w:r>
            <w:r>
              <w:rPr>
                <w:rFonts w:ascii="Times New Roman" w:hAnsi="Times New Roman"/>
                <w:color w:val="000000" w:themeColor="text1"/>
                <w:szCs w:val="21"/>
                <w14:textFill>
                  <w14:solidFill>
                    <w14:schemeClr w14:val="tx1"/>
                  </w14:solidFill>
                </w14:textFill>
              </w:rPr>
              <w:t xml:space="preserve">[2012]98 </w:t>
            </w:r>
            <w:r>
              <w:rPr>
                <w:rFonts w:hint="eastAsia" w:ascii="Times New Roman" w:hAnsi="Times New Roman"/>
                <w:color w:val="000000" w:themeColor="text1"/>
                <w:szCs w:val="21"/>
                <w14:textFill>
                  <w14:solidFill>
                    <w14:schemeClr w14:val="tx1"/>
                  </w14:solidFill>
                </w14:textFill>
              </w:rPr>
              <w:t>号），</w:t>
            </w:r>
            <w:r>
              <w:rPr>
                <w:rFonts w:ascii="Times New Roman" w:hAnsi="Times New Roman"/>
                <w:color w:val="000000" w:themeColor="text1"/>
                <w:szCs w:val="21"/>
                <w14:textFill>
                  <w14:solidFill>
                    <w14:schemeClr w14:val="tx1"/>
                  </w14:solidFill>
                </w14:textFill>
              </w:rPr>
              <w:t>2012</w:t>
            </w:r>
            <w:r>
              <w:rPr>
                <w:rFonts w:hint="eastAsia" w:ascii="Times New Roman" w:hAnsi="Times New Roman"/>
                <w:color w:val="000000" w:themeColor="text1"/>
                <w:szCs w:val="21"/>
                <w14:textFill>
                  <w14:solidFill>
                    <w14:schemeClr w14:val="tx1"/>
                  </w14:solidFill>
                </w14:textFill>
              </w:rPr>
              <w:t>年</w:t>
            </w:r>
            <w:r>
              <w:rPr>
                <w:rFonts w:ascii="Times New Roman" w:hAnsi="Times New Roman"/>
                <w:color w:val="000000" w:themeColor="text1"/>
                <w:szCs w:val="21"/>
                <w14:textFill>
                  <w14:solidFill>
                    <w14:schemeClr w14:val="tx1"/>
                  </w14:solidFill>
                </w14:textFill>
              </w:rPr>
              <w:t xml:space="preserve">8 </w:t>
            </w:r>
            <w:r>
              <w:rPr>
                <w:rFonts w:hint="eastAsia" w:ascii="Times New Roman" w:hAnsi="Times New Roman"/>
                <w:color w:val="000000" w:themeColor="text1"/>
                <w:szCs w:val="21"/>
                <w14:textFill>
                  <w14:solidFill>
                    <w14:schemeClr w14:val="tx1"/>
                  </w14:solidFill>
                </w14:textFill>
              </w:rPr>
              <w:t>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668" w:hRule="atLeast"/>
          <w:jc w:val="center"/>
        </w:trPr>
        <w:tc>
          <w:tcPr>
            <w:tcW w:w="2307" w:type="dxa"/>
            <w:vAlign w:val="center"/>
          </w:tcPr>
          <w:p>
            <w:pPr>
              <w:adjustRightInd w:val="0"/>
              <w:snapToGrid w:val="0"/>
              <w:jc w:val="center"/>
              <w:rPr>
                <w:rFonts w:ascii="Times New Roman" w:hAnsi="Times New Roman"/>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验收监测依据</w:t>
            </w:r>
          </w:p>
        </w:tc>
        <w:tc>
          <w:tcPr>
            <w:tcW w:w="6617" w:type="dxa"/>
            <w:gridSpan w:val="5"/>
            <w:vAlign w:val="center"/>
          </w:tcPr>
          <w:p>
            <w:pPr>
              <w:spacing w:line="360" w:lineRule="exact"/>
              <w:jc w:val="left"/>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《山东省人民政府办公厅关于加强环境影响评价和建设项目环境保护设施</w:t>
            </w:r>
            <w:r>
              <w:rPr>
                <w:rFonts w:ascii="Times New Roman" w:hAnsi="Times New Roman"/>
                <w:color w:val="000000" w:themeColor="text1"/>
                <w:szCs w:val="21"/>
                <w14:textFill>
                  <w14:solidFill>
                    <w14:schemeClr w14:val="tx1"/>
                  </w14:solidFill>
                </w14:textFill>
              </w:rPr>
              <w:t>“</w:t>
            </w:r>
            <w:r>
              <w:rPr>
                <w:rFonts w:hint="eastAsia" w:ascii="Times New Roman" w:hAnsi="Times New Roman"/>
                <w:color w:val="000000" w:themeColor="text1"/>
                <w:szCs w:val="21"/>
                <w14:textFill>
                  <w14:solidFill>
                    <w14:schemeClr w14:val="tx1"/>
                  </w14:solidFill>
                </w14:textFill>
              </w:rPr>
              <w:t>三同时</w:t>
            </w:r>
            <w:r>
              <w:rPr>
                <w:rFonts w:ascii="Times New Roman" w:hAnsi="Times New Roman"/>
                <w:color w:val="000000" w:themeColor="text1"/>
                <w:szCs w:val="21"/>
                <w14:textFill>
                  <w14:solidFill>
                    <w14:schemeClr w14:val="tx1"/>
                  </w14:solidFill>
                </w14:textFill>
              </w:rPr>
              <w:t>”</w:t>
            </w:r>
            <w:r>
              <w:rPr>
                <w:rFonts w:hint="eastAsia" w:ascii="Times New Roman" w:hAnsi="Times New Roman"/>
                <w:color w:val="000000" w:themeColor="text1"/>
                <w:szCs w:val="21"/>
                <w14:textFill>
                  <w14:solidFill>
                    <w14:schemeClr w14:val="tx1"/>
                  </w14:solidFill>
                </w14:textFill>
              </w:rPr>
              <w:t>管理工作的通知》（山东省人民政府鲁政办发</w:t>
            </w:r>
            <w:r>
              <w:rPr>
                <w:rFonts w:ascii="Times New Roman" w:hAnsi="Times New Roman"/>
                <w:color w:val="000000" w:themeColor="text1"/>
                <w:szCs w:val="21"/>
                <w14:textFill>
                  <w14:solidFill>
                    <w14:schemeClr w14:val="tx1"/>
                  </w14:solidFill>
                </w14:textFill>
              </w:rPr>
              <w:t xml:space="preserve">[2006]60 </w:t>
            </w:r>
            <w:r>
              <w:rPr>
                <w:rFonts w:hint="eastAsia" w:ascii="Times New Roman" w:hAnsi="Times New Roman"/>
                <w:color w:val="000000" w:themeColor="text1"/>
                <w:szCs w:val="21"/>
                <w14:textFill>
                  <w14:solidFill>
                    <w14:schemeClr w14:val="tx1"/>
                  </w14:solidFill>
                </w14:textFill>
              </w:rPr>
              <w:t>号）</w:t>
            </w:r>
            <w:r>
              <w:rPr>
                <w:rFonts w:ascii="Times New Roman" w:hAnsi="Times New Roman"/>
                <w:color w:val="000000" w:themeColor="text1"/>
                <w:szCs w:val="21"/>
                <w14:textFill>
                  <w14:solidFill>
                    <w14:schemeClr w14:val="tx1"/>
                  </w14:solidFill>
                </w14:textFill>
              </w:rPr>
              <w:t xml:space="preserve"> </w:t>
            </w:r>
            <w:r>
              <w:rPr>
                <w:rFonts w:hint="eastAsia" w:ascii="Times New Roman" w:hAnsi="Times New Roman"/>
                <w:color w:val="000000" w:themeColor="text1"/>
                <w:szCs w:val="21"/>
                <w14:textFill>
                  <w14:solidFill>
                    <w14:schemeClr w14:val="tx1"/>
                  </w14:solidFill>
                </w14:textFill>
              </w:rPr>
              <w:t>，</w:t>
            </w:r>
            <w:r>
              <w:rPr>
                <w:rFonts w:ascii="Times New Roman" w:hAnsi="Times New Roman"/>
                <w:color w:val="000000" w:themeColor="text1"/>
                <w:szCs w:val="21"/>
                <w14:textFill>
                  <w14:solidFill>
                    <w14:schemeClr w14:val="tx1"/>
                  </w14:solidFill>
                </w14:textFill>
              </w:rPr>
              <w:t xml:space="preserve">2006 </w:t>
            </w:r>
            <w:r>
              <w:rPr>
                <w:rFonts w:hint="eastAsia" w:ascii="Times New Roman" w:hAnsi="Times New Roman"/>
                <w:color w:val="000000" w:themeColor="text1"/>
                <w:szCs w:val="21"/>
                <w14:textFill>
                  <w14:solidFill>
                    <w14:schemeClr w14:val="tx1"/>
                  </w14:solidFill>
                </w14:textFill>
              </w:rPr>
              <w:t>年</w:t>
            </w:r>
            <w:r>
              <w:rPr>
                <w:rFonts w:ascii="Times New Roman" w:hAnsi="Times New Roman"/>
                <w:color w:val="000000" w:themeColor="text1"/>
                <w:szCs w:val="21"/>
                <w14:textFill>
                  <w14:solidFill>
                    <w14:schemeClr w14:val="tx1"/>
                  </w14:solidFill>
                </w14:textFill>
              </w:rPr>
              <w:t xml:space="preserve">7 </w:t>
            </w:r>
            <w:r>
              <w:rPr>
                <w:rFonts w:hint="eastAsia" w:ascii="Times New Roman" w:hAnsi="Times New Roman"/>
                <w:color w:val="000000" w:themeColor="text1"/>
                <w:szCs w:val="21"/>
                <w14:textFill>
                  <w14:solidFill>
                    <w14:schemeClr w14:val="tx1"/>
                  </w14:solidFill>
                </w14:textFill>
              </w:rPr>
              <w:t>月；</w:t>
            </w:r>
          </w:p>
          <w:p>
            <w:pPr>
              <w:spacing w:line="360" w:lineRule="exact"/>
              <w:jc w:val="left"/>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《关于印发建设项目竣工环境保护验收现场检查及审查要点的通知》环办</w:t>
            </w:r>
            <w:r>
              <w:rPr>
                <w:rFonts w:ascii="Times New Roman" w:hAnsi="Times New Roman"/>
                <w:color w:val="000000" w:themeColor="text1"/>
                <w:szCs w:val="21"/>
                <w14:textFill>
                  <w14:solidFill>
                    <w14:schemeClr w14:val="tx1"/>
                  </w14:solidFill>
                </w14:textFill>
              </w:rPr>
              <w:t>[2015]113</w:t>
            </w:r>
            <w:r>
              <w:rPr>
                <w:rFonts w:hint="eastAsia" w:ascii="Times New Roman" w:hAnsi="Times New Roman"/>
                <w:color w:val="000000" w:themeColor="text1"/>
                <w:szCs w:val="21"/>
                <w14:textFill>
                  <w14:solidFill>
                    <w14:schemeClr w14:val="tx1"/>
                  </w14:solidFill>
                </w14:textFill>
              </w:rPr>
              <w:t>号（</w:t>
            </w:r>
            <w:r>
              <w:rPr>
                <w:rFonts w:ascii="Times New Roman" w:hAnsi="Times New Roman"/>
                <w:color w:val="000000" w:themeColor="text1"/>
                <w:szCs w:val="21"/>
                <w14:textFill>
                  <w14:solidFill>
                    <w14:schemeClr w14:val="tx1"/>
                  </w14:solidFill>
                </w14:textFill>
              </w:rPr>
              <w:t>2015</w:t>
            </w:r>
            <w:r>
              <w:rPr>
                <w:rFonts w:hint="eastAsia" w:ascii="Times New Roman" w:hAnsi="Times New Roman"/>
                <w:color w:val="000000" w:themeColor="text1"/>
                <w:szCs w:val="21"/>
                <w14:textFill>
                  <w14:solidFill>
                    <w14:schemeClr w14:val="tx1"/>
                  </w14:solidFill>
                </w14:textFill>
              </w:rPr>
              <w:t>年</w:t>
            </w:r>
            <w:r>
              <w:rPr>
                <w:rFonts w:ascii="Times New Roman" w:hAnsi="Times New Roman"/>
                <w:color w:val="000000" w:themeColor="text1"/>
                <w:szCs w:val="21"/>
                <w14:textFill>
                  <w14:solidFill>
                    <w14:schemeClr w14:val="tx1"/>
                  </w14:solidFill>
                </w14:textFill>
              </w:rPr>
              <w:t>12</w:t>
            </w:r>
            <w:r>
              <w:rPr>
                <w:rFonts w:hint="eastAsia" w:ascii="Times New Roman" w:hAnsi="Times New Roman"/>
                <w:color w:val="000000" w:themeColor="text1"/>
                <w:szCs w:val="21"/>
                <w14:textFill>
                  <w14:solidFill>
                    <w14:schemeClr w14:val="tx1"/>
                  </w14:solidFill>
                </w14:textFill>
              </w:rPr>
              <w:t>月</w:t>
            </w:r>
            <w:r>
              <w:rPr>
                <w:rFonts w:ascii="Times New Roman" w:hAnsi="Times New Roman"/>
                <w:color w:val="000000" w:themeColor="text1"/>
                <w:szCs w:val="21"/>
                <w14:textFill>
                  <w14:solidFill>
                    <w14:schemeClr w14:val="tx1"/>
                  </w14:solidFill>
                </w14:textFill>
              </w:rPr>
              <w:t>30</w:t>
            </w:r>
            <w:r>
              <w:rPr>
                <w:rFonts w:hint="eastAsia" w:ascii="Times New Roman" w:hAnsi="Times New Roman"/>
                <w:color w:val="000000" w:themeColor="text1"/>
                <w:szCs w:val="21"/>
                <w14:textFill>
                  <w14:solidFill>
                    <w14:schemeClr w14:val="tx1"/>
                  </w14:solidFill>
                </w14:textFill>
              </w:rPr>
              <w:t>日）</w:t>
            </w:r>
          </w:p>
          <w:p>
            <w:pPr>
              <w:spacing w:line="360" w:lineRule="exact"/>
              <w:jc w:val="left"/>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《建设项目竣工环境保护验收技术指南</w:t>
            </w:r>
            <w:r>
              <w:rPr>
                <w:rFonts w:ascii="Times New Roman" w:hAnsi="Times New Roman"/>
                <w:color w:val="000000" w:themeColor="text1"/>
                <w:szCs w:val="21"/>
                <w14:textFill>
                  <w14:solidFill>
                    <w14:schemeClr w14:val="tx1"/>
                  </w14:solidFill>
                </w14:textFill>
              </w:rPr>
              <w:t xml:space="preserve"> </w:t>
            </w:r>
            <w:r>
              <w:rPr>
                <w:rFonts w:hint="eastAsia" w:ascii="Times New Roman" w:hAnsi="Times New Roman"/>
                <w:color w:val="000000" w:themeColor="text1"/>
                <w:szCs w:val="21"/>
                <w14:textFill>
                  <w14:solidFill>
                    <w14:schemeClr w14:val="tx1"/>
                  </w14:solidFill>
                </w14:textFill>
              </w:rPr>
              <w:t>污染影响类》（生态环境部公告</w:t>
            </w:r>
            <w:r>
              <w:rPr>
                <w:rFonts w:ascii="Times New Roman" w:hAnsi="Times New Roman"/>
                <w:color w:val="000000" w:themeColor="text1"/>
                <w:szCs w:val="21"/>
                <w14:textFill>
                  <w14:solidFill>
                    <w14:schemeClr w14:val="tx1"/>
                  </w14:solidFill>
                </w14:textFill>
              </w:rPr>
              <w:t xml:space="preserve"> </w:t>
            </w:r>
            <w:r>
              <w:rPr>
                <w:rFonts w:hint="eastAsia" w:ascii="Times New Roman" w:hAnsi="Times New Roman"/>
                <w:color w:val="000000" w:themeColor="text1"/>
                <w:szCs w:val="21"/>
                <w14:textFill>
                  <w14:solidFill>
                    <w14:schemeClr w14:val="tx1"/>
                  </w14:solidFill>
                </w14:textFill>
              </w:rPr>
              <w:t>公告</w:t>
            </w:r>
            <w:r>
              <w:rPr>
                <w:rFonts w:ascii="Times New Roman" w:hAnsi="Times New Roman"/>
                <w:color w:val="000000" w:themeColor="text1"/>
                <w:szCs w:val="21"/>
                <w14:textFill>
                  <w14:solidFill>
                    <w14:schemeClr w14:val="tx1"/>
                  </w14:solidFill>
                </w14:textFill>
              </w:rPr>
              <w:t>2018</w:t>
            </w:r>
            <w:r>
              <w:rPr>
                <w:rFonts w:hint="eastAsia" w:ascii="Times New Roman" w:hAnsi="Times New Roman"/>
                <w:color w:val="000000" w:themeColor="text1"/>
                <w:szCs w:val="21"/>
                <w14:textFill>
                  <w14:solidFill>
                    <w14:schemeClr w14:val="tx1"/>
                  </w14:solidFill>
                </w14:textFill>
              </w:rPr>
              <w:t>年第</w:t>
            </w:r>
            <w:r>
              <w:rPr>
                <w:rFonts w:ascii="Times New Roman" w:hAnsi="Times New Roman"/>
                <w:color w:val="000000" w:themeColor="text1"/>
                <w:szCs w:val="21"/>
                <w14:textFill>
                  <w14:solidFill>
                    <w14:schemeClr w14:val="tx1"/>
                  </w14:solidFill>
                </w14:textFill>
              </w:rPr>
              <w:t>174号</w:t>
            </w:r>
            <w:r>
              <w:rPr>
                <w:rFonts w:hint="eastAsia" w:ascii="Times New Roman" w:hAnsi="Times New Roman"/>
                <w:color w:val="000000" w:themeColor="text1"/>
                <w:szCs w:val="21"/>
                <w14:textFill>
                  <w14:solidFill>
                    <w14:schemeClr w14:val="tx1"/>
                  </w14:solidFill>
                </w14:textFill>
              </w:rPr>
              <w:t>）（</w:t>
            </w:r>
            <w:r>
              <w:rPr>
                <w:rFonts w:ascii="Times New Roman" w:hAnsi="Times New Roman"/>
                <w:color w:val="000000" w:themeColor="text1"/>
                <w:szCs w:val="21"/>
                <w14:textFill>
                  <w14:solidFill>
                    <w14:schemeClr w14:val="tx1"/>
                  </w14:solidFill>
                </w14:textFill>
              </w:rPr>
              <w:t>2018</w:t>
            </w:r>
            <w:r>
              <w:rPr>
                <w:rFonts w:hint="eastAsia" w:ascii="Times New Roman" w:hAnsi="Times New Roman"/>
                <w:color w:val="000000" w:themeColor="text1"/>
                <w:szCs w:val="21"/>
                <w14:textFill>
                  <w14:solidFill>
                    <w14:schemeClr w14:val="tx1"/>
                  </w14:solidFill>
                </w14:textFill>
              </w:rPr>
              <w:t>年</w:t>
            </w:r>
            <w:r>
              <w:rPr>
                <w:rFonts w:ascii="Times New Roman" w:hAnsi="Times New Roman"/>
                <w:color w:val="000000" w:themeColor="text1"/>
                <w:szCs w:val="21"/>
                <w14:textFill>
                  <w14:solidFill>
                    <w14:schemeClr w14:val="tx1"/>
                  </w14:solidFill>
                </w14:textFill>
              </w:rPr>
              <w:t>5</w:t>
            </w:r>
            <w:r>
              <w:rPr>
                <w:rFonts w:hint="eastAsia" w:ascii="Times New Roman" w:hAnsi="Times New Roman"/>
                <w:color w:val="000000" w:themeColor="text1"/>
                <w:szCs w:val="21"/>
                <w14:textFill>
                  <w14:solidFill>
                    <w14:schemeClr w14:val="tx1"/>
                  </w14:solidFill>
                </w14:textFill>
              </w:rPr>
              <w:t>月</w:t>
            </w:r>
            <w:r>
              <w:rPr>
                <w:rFonts w:ascii="Times New Roman" w:hAnsi="Times New Roman"/>
                <w:color w:val="000000" w:themeColor="text1"/>
                <w:szCs w:val="21"/>
                <w14:textFill>
                  <w14:solidFill>
                    <w14:schemeClr w14:val="tx1"/>
                  </w14:solidFill>
                </w14:textFill>
              </w:rPr>
              <w:t>15</w:t>
            </w:r>
            <w:r>
              <w:rPr>
                <w:rFonts w:hint="eastAsia" w:ascii="Times New Roman" w:hAnsi="Times New Roman"/>
                <w:color w:val="000000" w:themeColor="text1"/>
                <w:szCs w:val="21"/>
                <w14:textFill>
                  <w14:solidFill>
                    <w14:schemeClr w14:val="tx1"/>
                  </w14:solidFill>
                </w14:textFill>
              </w:rPr>
              <w:t>日）</w:t>
            </w:r>
          </w:p>
          <w:p>
            <w:pPr>
              <w:spacing w:line="360" w:lineRule="exact"/>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14:textFill>
                  <w14:solidFill>
                    <w14:schemeClr w14:val="tx1"/>
                  </w14:solidFill>
                </w14:textFill>
              </w:rPr>
              <w:t>《</w:t>
            </w:r>
            <w:r>
              <w:rPr>
                <w:rFonts w:hint="eastAsia" w:ascii="Times New Roman" w:hAnsi="宋体"/>
                <w:color w:val="000000" w:themeColor="text1"/>
                <w:szCs w:val="21"/>
                <w14:textFill>
                  <w14:solidFill>
                    <w14:schemeClr w14:val="tx1"/>
                  </w14:solidFill>
                </w14:textFill>
              </w:rPr>
              <w:t>沂南县</w:t>
            </w:r>
            <w:r>
              <w:rPr>
                <w:rFonts w:hint="eastAsia" w:ascii="Times New Roman" w:hAnsi="宋体"/>
                <w:color w:val="000000" w:themeColor="text1"/>
                <w:szCs w:val="21"/>
                <w:lang w:eastAsia="zh-CN"/>
                <w14:textFill>
                  <w14:solidFill>
                    <w14:schemeClr w14:val="tx1"/>
                  </w14:solidFill>
                </w14:textFill>
              </w:rPr>
              <w:t>信诺纸箱厂</w:t>
            </w:r>
            <w:r>
              <w:rPr>
                <w:rFonts w:hint="eastAsia" w:ascii="Times New Roman" w:hAnsi="宋体"/>
                <w:color w:val="000000" w:themeColor="text1"/>
                <w:szCs w:val="21"/>
                <w14:textFill>
                  <w14:solidFill>
                    <w14:schemeClr w14:val="tx1"/>
                  </w14:solidFill>
                </w14:textFill>
              </w:rPr>
              <w:t>年产</w:t>
            </w:r>
            <w:r>
              <w:rPr>
                <w:rFonts w:hint="eastAsia" w:ascii="Times New Roman" w:hAnsi="宋体"/>
                <w:color w:val="000000" w:themeColor="text1"/>
                <w:szCs w:val="21"/>
                <w:lang w:val="en-US" w:eastAsia="zh-CN"/>
                <w14:textFill>
                  <w14:solidFill>
                    <w14:schemeClr w14:val="tx1"/>
                  </w14:solidFill>
                </w14:textFill>
              </w:rPr>
              <w:t>500</w:t>
            </w:r>
            <w:r>
              <w:rPr>
                <w:rFonts w:hint="eastAsia" w:ascii="Times New Roman" w:hAnsi="宋体"/>
                <w:color w:val="000000" w:themeColor="text1"/>
                <w:szCs w:val="21"/>
                <w:lang w:eastAsia="zh-CN"/>
                <w14:textFill>
                  <w14:solidFill>
                    <w14:schemeClr w14:val="tx1"/>
                  </w14:solidFill>
                </w14:textFill>
              </w:rPr>
              <w:t>万只纸箱</w:t>
            </w:r>
            <w:r>
              <w:rPr>
                <w:rFonts w:hint="eastAsia" w:ascii="Times New Roman" w:hAnsi="宋体"/>
                <w:color w:val="000000" w:themeColor="text1"/>
                <w:szCs w:val="21"/>
                <w14:textFill>
                  <w14:solidFill>
                    <w14:schemeClr w14:val="tx1"/>
                  </w14:solidFill>
                </w14:textFill>
              </w:rPr>
              <w:t>项目</w:t>
            </w:r>
            <w:r>
              <w:rPr>
                <w:rFonts w:hint="eastAsia" w:ascii="Times New Roman" w:hAnsi="Times New Roman"/>
                <w:color w:val="000000" w:themeColor="text1"/>
                <w14:textFill>
                  <w14:solidFill>
                    <w14:schemeClr w14:val="tx1"/>
                  </w14:solidFill>
                </w14:textFill>
              </w:rPr>
              <w:t>环境影响报告表》及批复（沂环评函〔20</w:t>
            </w:r>
            <w:r>
              <w:rPr>
                <w:rFonts w:hint="eastAsia" w:ascii="Times New Roman" w:hAnsi="Times New Roman"/>
                <w:color w:val="000000" w:themeColor="text1"/>
                <w:lang w:val="en-US" w:eastAsia="zh-CN"/>
                <w14:textFill>
                  <w14:solidFill>
                    <w14:schemeClr w14:val="tx1"/>
                  </w14:solidFill>
                </w14:textFill>
              </w:rPr>
              <w:t>20</w:t>
            </w:r>
            <w:r>
              <w:rPr>
                <w:rFonts w:hint="eastAsia" w:ascii="Times New Roman" w:hAnsi="Times New Roman"/>
                <w:color w:val="000000" w:themeColor="text1"/>
                <w14:textFill>
                  <w14:solidFill>
                    <w14:schemeClr w14:val="tx1"/>
                  </w14:solidFill>
                </w14:textFill>
              </w:rPr>
              <w:t>〕</w:t>
            </w:r>
            <w:r>
              <w:rPr>
                <w:rFonts w:hint="eastAsia" w:ascii="Times New Roman" w:hAnsi="Times New Roman"/>
                <w:color w:val="000000" w:themeColor="text1"/>
                <w:lang w:val="en-US" w:eastAsia="zh-CN"/>
                <w14:textFill>
                  <w14:solidFill>
                    <w14:schemeClr w14:val="tx1"/>
                  </w14:solidFill>
                </w14:textFill>
              </w:rPr>
              <w:t>161</w:t>
            </w:r>
            <w:r>
              <w:rPr>
                <w:rFonts w:hint="eastAsia" w:ascii="Times New Roman" w:hAnsi="Times New Roman"/>
                <w:color w:val="000000" w:themeColor="text1"/>
                <w14:textFill>
                  <w14:solidFill>
                    <w14:schemeClr w14:val="tx1"/>
                  </w14:solidFill>
                </w14:textFill>
              </w:rPr>
              <w:t>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8916" w:hRule="atLeast"/>
          <w:jc w:val="center"/>
        </w:trPr>
        <w:tc>
          <w:tcPr>
            <w:tcW w:w="2307" w:type="dxa"/>
            <w:tcBorders>
              <w:bottom w:val="single" w:color="auto" w:sz="8" w:space="0"/>
            </w:tcBorders>
            <w:vAlign w:val="center"/>
          </w:tcPr>
          <w:p>
            <w:pPr>
              <w:adjustRightInd w:val="0"/>
              <w:snapToGrid w:val="0"/>
              <w:jc w:val="center"/>
              <w:rPr>
                <w:rFonts w:ascii="Times New Roman" w:hAnsi="Times New Roman"/>
                <w:color w:val="000000" w:themeColor="text1"/>
                <w:szCs w:val="21"/>
                <w14:textFill>
                  <w14:solidFill>
                    <w14:schemeClr w14:val="tx1"/>
                  </w14:solidFill>
                </w14:textFill>
              </w:rPr>
            </w:pPr>
            <w:r>
              <w:rPr>
                <w:rFonts w:hint="eastAsia" w:ascii="Times New Roman" w:hAnsi="宋体"/>
                <w:color w:val="000000" w:themeColor="text1"/>
                <w:szCs w:val="21"/>
                <w14:textFill>
                  <w14:solidFill>
                    <w14:schemeClr w14:val="tx1"/>
                  </w14:solidFill>
                </w14:textFill>
              </w:rPr>
              <w:t>验收监测评价标准、标号、级别、限值</w:t>
            </w:r>
          </w:p>
        </w:tc>
        <w:tc>
          <w:tcPr>
            <w:tcW w:w="6617" w:type="dxa"/>
            <w:gridSpan w:val="5"/>
            <w:tcBorders>
              <w:bottom w:val="single" w:color="auto" w:sz="8" w:space="0"/>
            </w:tcBorders>
            <w:vAlign w:val="center"/>
          </w:tcPr>
          <w:p>
            <w:pPr>
              <w:spacing w:line="360" w:lineRule="exact"/>
            </w:pPr>
            <w:r>
              <w:rPr>
                <w:rFonts w:hint="eastAsia"/>
              </w:rPr>
              <w:t>《</w:t>
            </w:r>
            <w:r>
              <w:rPr>
                <w:rFonts w:hint="eastAsia"/>
                <w:lang w:eastAsia="zh-CN"/>
              </w:rPr>
              <w:t>挥发性有机物排放标准</w:t>
            </w:r>
            <w:r>
              <w:rPr>
                <w:rFonts w:hint="eastAsia"/>
                <w:lang w:val="en-US" w:eastAsia="zh-CN"/>
              </w:rPr>
              <w:t xml:space="preserve">  第4部分：印刷业</w:t>
            </w:r>
            <w:r>
              <w:rPr>
                <w:rFonts w:hint="eastAsia"/>
              </w:rPr>
              <w:t>》（</w:t>
            </w:r>
            <w:r>
              <w:t>DB3</w:t>
            </w:r>
            <w:r>
              <w:rPr>
                <w:rFonts w:hint="eastAsia"/>
              </w:rPr>
              <w:t>7</w:t>
            </w:r>
            <w:r>
              <w:t>/</w:t>
            </w:r>
            <w:r>
              <w:rPr>
                <w:rFonts w:hint="eastAsia"/>
                <w:lang w:val="en-US" w:eastAsia="zh-CN"/>
              </w:rPr>
              <w:t>2801.4</w:t>
            </w:r>
            <w:r>
              <w:rPr>
                <w:rFonts w:hint="eastAsia"/>
              </w:rPr>
              <w:t>-201</w:t>
            </w:r>
            <w:r>
              <w:rPr>
                <w:rFonts w:hint="eastAsia"/>
                <w:lang w:val="en-US" w:eastAsia="zh-CN"/>
              </w:rPr>
              <w:t>7</w:t>
            </w:r>
            <w:r>
              <w:rPr>
                <w:rFonts w:hint="eastAsia"/>
              </w:rPr>
              <w:t>）标准</w:t>
            </w:r>
          </w:p>
          <w:p>
            <w:pPr>
              <w:adjustRightInd w:val="0"/>
              <w:snapToGrid w:val="0"/>
              <w:spacing w:line="360" w:lineRule="exact"/>
            </w:pPr>
            <w:r>
              <w:rPr>
                <w:rFonts w:hint="eastAsia"/>
              </w:rPr>
              <w:t>《工业企业厂界环境噪声排放标准》（</w:t>
            </w:r>
            <w:r>
              <w:t>GB12348-2008</w:t>
            </w:r>
            <w:r>
              <w:rPr>
                <w:rFonts w:hint="eastAsia"/>
              </w:rPr>
              <w:t>）中的</w:t>
            </w:r>
            <w:r>
              <w:t>2</w:t>
            </w:r>
            <w:r>
              <w:rPr>
                <w:rFonts w:hint="eastAsia"/>
              </w:rPr>
              <w:t>类功能区标准</w:t>
            </w:r>
          </w:p>
          <w:p>
            <w:pPr>
              <w:adjustRightInd w:val="0"/>
              <w:snapToGrid w:val="0"/>
              <w:spacing w:line="360" w:lineRule="exact"/>
              <w:rPr>
                <w:rFonts w:hint="eastAsia"/>
              </w:rPr>
            </w:pPr>
            <w:r>
              <w:rPr>
                <w:rFonts w:hint="eastAsia"/>
              </w:rPr>
              <w:t>《一般工业固体废物贮存、处置场污染控制标准》（</w:t>
            </w:r>
            <w:r>
              <w:t>GB18599-2001</w:t>
            </w:r>
            <w:r>
              <w:rPr>
                <w:rFonts w:hint="eastAsia"/>
              </w:rPr>
              <w:t>，环境保护部公告</w:t>
            </w:r>
            <w:r>
              <w:t>2013</w:t>
            </w:r>
            <w:r>
              <w:rPr>
                <w:rFonts w:hint="eastAsia"/>
              </w:rPr>
              <w:t>年第</w:t>
            </w:r>
            <w:r>
              <w:t>36</w:t>
            </w:r>
            <w:r>
              <w:rPr>
                <w:rFonts w:hint="eastAsia"/>
              </w:rPr>
              <w:t>号修改单）</w:t>
            </w:r>
          </w:p>
          <w:p>
            <w:pPr>
              <w:pStyle w:val="21"/>
              <w:rPr>
                <w:rFonts w:hint="eastAsia" w:ascii="Times New Roman"/>
                <w:color w:val="000000" w:themeColor="text1"/>
                <w:szCs w:val="21"/>
                <w14:textFill>
                  <w14:solidFill>
                    <w14:schemeClr w14:val="tx1"/>
                  </w14:solidFill>
                </w14:textFill>
              </w:rPr>
            </w:pPr>
          </w:p>
          <w:p>
            <w:pPr>
              <w:adjustRightInd w:val="0"/>
              <w:snapToGrid w:val="0"/>
              <w:spacing w:line="360" w:lineRule="exact"/>
              <w:rPr>
                <w:rFonts w:ascii="Times New Roman" w:hAnsi="Times New Roman"/>
                <w:color w:val="000000" w:themeColor="text1"/>
                <w:szCs w:val="21"/>
                <w14:textFill>
                  <w14:solidFill>
                    <w14:schemeClr w14:val="tx1"/>
                  </w14:solidFill>
                </w14:textFill>
              </w:rPr>
            </w:pPr>
          </w:p>
        </w:tc>
      </w:tr>
    </w:tbl>
    <w:p>
      <w:pPr>
        <w:spacing w:line="360" w:lineRule="auto"/>
        <w:rPr>
          <w:rFonts w:ascii="Times New Roman" w:hAnsi="Times New Roman" w:eastAsia="仿宋_GB2312"/>
          <w:b/>
          <w:color w:val="000000"/>
          <w:sz w:val="24"/>
          <w:szCs w:val="24"/>
        </w:rPr>
      </w:pPr>
      <w:r>
        <w:rPr>
          <w:rFonts w:ascii="Times New Roman" w:hAnsi="Times New Roman" w:eastAsia="仿宋_GB2312"/>
          <w:b/>
          <w:color w:val="000000" w:themeColor="text1"/>
          <w:sz w:val="24"/>
          <w:szCs w:val="24"/>
          <w14:textFill>
            <w14:solidFill>
              <w14:schemeClr w14:val="tx1"/>
            </w14:solidFill>
          </w14:textFill>
        </w:rPr>
        <w:t xml:space="preserve"> </w:t>
      </w:r>
    </w:p>
    <w:p>
      <w:pPr>
        <w:spacing w:line="300" w:lineRule="exact"/>
        <w:rPr>
          <w:rFonts w:ascii="Times New Roman" w:hAnsi="Times New Roman" w:eastAsia="仿宋_GB2312"/>
          <w:b/>
          <w:color w:val="000000"/>
          <w:sz w:val="24"/>
          <w:szCs w:val="24"/>
        </w:rPr>
      </w:pPr>
      <w:r>
        <w:rPr>
          <w:rFonts w:hint="eastAsia" w:ascii="Times New Roman" w:hAnsi="Tahoma" w:eastAsia="仿宋_GB2312"/>
          <w:b/>
          <w:color w:val="000000"/>
          <w:sz w:val="24"/>
          <w:szCs w:val="24"/>
        </w:rPr>
        <w:t>表二</w:t>
      </w:r>
    </w:p>
    <w:tbl>
      <w:tblPr>
        <w:tblStyle w:val="14"/>
        <w:tblW w:w="902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02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447" w:hRule="atLeast"/>
          <w:tblHeader/>
          <w:jc w:val="center"/>
        </w:trPr>
        <w:tc>
          <w:tcPr>
            <w:tcW w:w="9028" w:type="dxa"/>
            <w:tcBorders>
              <w:top w:val="single" w:color="auto" w:sz="8" w:space="0"/>
              <w:bottom w:val="single" w:color="auto" w:sz="8" w:space="0"/>
            </w:tcBorders>
          </w:tcPr>
          <w:p>
            <w:pPr>
              <w:spacing w:line="360" w:lineRule="auto"/>
              <w:rPr>
                <w:rFonts w:ascii="Times New Roman" w:hAnsi="Times New Roman"/>
                <w:b/>
                <w:color w:val="000000"/>
                <w:sz w:val="24"/>
                <w:szCs w:val="24"/>
              </w:rPr>
            </w:pPr>
            <w:r>
              <w:rPr>
                <w:rFonts w:hint="eastAsia" w:ascii="Times New Roman" w:hAnsi="宋体"/>
                <w:b/>
                <w:color w:val="000000"/>
                <w:sz w:val="24"/>
                <w:szCs w:val="24"/>
              </w:rPr>
              <w:t>工程建设内容：</w:t>
            </w:r>
            <w:r>
              <w:rPr>
                <w:rFonts w:ascii="Times New Roman" w:hAnsi="Times New Roman"/>
                <w:b/>
                <w:color w:val="000000"/>
                <w:sz w:val="24"/>
                <w:szCs w:val="24"/>
              </w:rPr>
              <w:t xml:space="preserve"> </w:t>
            </w:r>
          </w:p>
          <w:p>
            <w:pPr>
              <w:adjustRightInd w:val="0"/>
              <w:snapToGrid w:val="0"/>
              <w:spacing w:line="520" w:lineRule="exact"/>
              <w:ind w:firstLine="480" w:firstLineChars="200"/>
              <w:rPr>
                <w:rFonts w:ascii="Times New Roman" w:hAnsi="Times New Roman"/>
                <w:kern w:val="48"/>
                <w:sz w:val="24"/>
                <w:szCs w:val="24"/>
              </w:rPr>
            </w:pPr>
            <w:r>
              <w:rPr>
                <w:rFonts w:hint="eastAsia" w:ascii="Times New Roman"/>
                <w:color w:val="000000"/>
                <w:sz w:val="24"/>
                <w:lang w:eastAsia="zh-CN"/>
              </w:rPr>
              <w:t>沂南县信诺纸箱厂年产</w:t>
            </w:r>
            <w:r>
              <w:rPr>
                <w:rFonts w:hint="eastAsia" w:ascii="Times New Roman"/>
                <w:color w:val="000000"/>
                <w:sz w:val="24"/>
                <w:lang w:val="en-US" w:eastAsia="zh-CN"/>
              </w:rPr>
              <w:t>500万只纸箱</w:t>
            </w:r>
            <w:r>
              <w:rPr>
                <w:rFonts w:hint="eastAsia" w:ascii="Times New Roman"/>
                <w:color w:val="000000"/>
                <w:sz w:val="24"/>
              </w:rPr>
              <w:t>项目为新建项目。</w:t>
            </w:r>
            <w:r>
              <w:rPr>
                <w:rFonts w:ascii="Times New Roman"/>
                <w:color w:val="000000" w:themeColor="text1"/>
                <w:sz w:val="24"/>
                <w14:textFill>
                  <w14:solidFill>
                    <w14:schemeClr w14:val="tx1"/>
                  </w14:solidFill>
                </w14:textFill>
              </w:rPr>
              <w:t>20</w:t>
            </w:r>
            <w:r>
              <w:rPr>
                <w:rFonts w:hint="eastAsia" w:ascii="Times New Roman"/>
                <w:color w:val="000000" w:themeColor="text1"/>
                <w:sz w:val="24"/>
                <w:lang w:val="en-US" w:eastAsia="zh-CN"/>
                <w14:textFill>
                  <w14:solidFill>
                    <w14:schemeClr w14:val="tx1"/>
                  </w14:solidFill>
                </w14:textFill>
              </w:rPr>
              <w:t>20</w:t>
            </w:r>
            <w:r>
              <w:rPr>
                <w:rFonts w:hint="eastAsia" w:ascii="Times New Roman"/>
                <w:color w:val="000000" w:themeColor="text1"/>
                <w:sz w:val="24"/>
                <w14:textFill>
                  <w14:solidFill>
                    <w14:schemeClr w14:val="tx1"/>
                  </w14:solidFill>
                </w14:textFill>
              </w:rPr>
              <w:t>年</w:t>
            </w:r>
            <w:r>
              <w:rPr>
                <w:rFonts w:hint="eastAsia" w:ascii="Times New Roman"/>
                <w:color w:val="000000" w:themeColor="text1"/>
                <w:sz w:val="24"/>
                <w:lang w:val="en-US" w:eastAsia="zh-CN"/>
                <w14:textFill>
                  <w14:solidFill>
                    <w14:schemeClr w14:val="tx1"/>
                  </w14:solidFill>
                </w14:textFill>
              </w:rPr>
              <w:t>6</w:t>
            </w:r>
            <w:r>
              <w:rPr>
                <w:rFonts w:hint="eastAsia" w:ascii="Times New Roman"/>
                <w:color w:val="000000" w:themeColor="text1"/>
                <w:sz w:val="24"/>
                <w14:textFill>
                  <w14:solidFill>
                    <w14:schemeClr w14:val="tx1"/>
                  </w14:solidFill>
                </w14:textFill>
              </w:rPr>
              <w:t>月公司委托</w:t>
            </w:r>
            <w:r>
              <w:rPr>
                <w:rFonts w:hint="eastAsia" w:ascii="Times New Roman" w:hAnsi="宋体"/>
                <w:color w:val="000000" w:themeColor="text1"/>
                <w:sz w:val="24"/>
                <w:szCs w:val="24"/>
                <w:lang w:eastAsia="zh-CN"/>
                <w14:textFill>
                  <w14:solidFill>
                    <w14:schemeClr w14:val="tx1"/>
                  </w14:solidFill>
                </w14:textFill>
              </w:rPr>
              <w:t>山东方信环境检测有限公司</w:t>
            </w:r>
            <w:r>
              <w:rPr>
                <w:rFonts w:hint="eastAsia" w:ascii="Times New Roman"/>
                <w:color w:val="000000" w:themeColor="text1"/>
                <w:sz w:val="24"/>
                <w14:textFill>
                  <w14:solidFill>
                    <w14:schemeClr w14:val="tx1"/>
                  </w14:solidFill>
                </w14:textFill>
              </w:rPr>
              <w:t>编制完成了《</w:t>
            </w:r>
            <w:r>
              <w:rPr>
                <w:rFonts w:hint="eastAsia" w:ascii="Times New Roman"/>
                <w:color w:val="000000"/>
                <w:sz w:val="24"/>
                <w:lang w:eastAsia="zh-CN"/>
              </w:rPr>
              <w:t>沂南县信诺纸箱厂年产</w:t>
            </w:r>
            <w:r>
              <w:rPr>
                <w:rFonts w:hint="eastAsia" w:ascii="Times New Roman"/>
                <w:color w:val="000000"/>
                <w:sz w:val="24"/>
                <w:lang w:val="en-US" w:eastAsia="zh-CN"/>
              </w:rPr>
              <w:t>500万只纸箱</w:t>
            </w:r>
            <w:r>
              <w:rPr>
                <w:rFonts w:hint="eastAsia" w:ascii="Times New Roman"/>
                <w:color w:val="000000" w:themeColor="text1"/>
                <w:sz w:val="24"/>
                <w14:textFill>
                  <w14:solidFill>
                    <w14:schemeClr w14:val="tx1"/>
                  </w14:solidFill>
                </w14:textFill>
              </w:rPr>
              <w:t>项目环境影响报告表》，</w:t>
            </w:r>
            <w:r>
              <w:rPr>
                <w:rFonts w:ascii="Times New Roman"/>
                <w:color w:val="000000" w:themeColor="text1"/>
                <w:sz w:val="24"/>
                <w14:textFill>
                  <w14:solidFill>
                    <w14:schemeClr w14:val="tx1"/>
                  </w14:solidFill>
                </w14:textFill>
              </w:rPr>
              <w:t>20</w:t>
            </w:r>
            <w:r>
              <w:rPr>
                <w:rFonts w:hint="eastAsia" w:ascii="Times New Roman"/>
                <w:color w:val="000000" w:themeColor="text1"/>
                <w:sz w:val="24"/>
                <w:lang w:val="en-US" w:eastAsia="zh-CN"/>
                <w14:textFill>
                  <w14:solidFill>
                    <w14:schemeClr w14:val="tx1"/>
                  </w14:solidFill>
                </w14:textFill>
              </w:rPr>
              <w:t>20</w:t>
            </w:r>
            <w:r>
              <w:rPr>
                <w:rFonts w:hint="eastAsia" w:ascii="Times New Roman"/>
                <w:color w:val="000000" w:themeColor="text1"/>
                <w:sz w:val="24"/>
                <w14:textFill>
                  <w14:solidFill>
                    <w14:schemeClr w14:val="tx1"/>
                  </w14:solidFill>
                </w14:textFill>
              </w:rPr>
              <w:t>年</w:t>
            </w:r>
            <w:r>
              <w:rPr>
                <w:rFonts w:hint="eastAsia" w:ascii="Times New Roman"/>
                <w:color w:val="000000" w:themeColor="text1"/>
                <w:sz w:val="24"/>
                <w:lang w:val="en-US" w:eastAsia="zh-CN"/>
                <w14:textFill>
                  <w14:solidFill>
                    <w14:schemeClr w14:val="tx1"/>
                  </w14:solidFill>
                </w14:textFill>
              </w:rPr>
              <w:t>8</w:t>
            </w:r>
            <w:r>
              <w:rPr>
                <w:rFonts w:hint="eastAsia" w:ascii="Times New Roman"/>
                <w:color w:val="000000" w:themeColor="text1"/>
                <w:sz w:val="24"/>
                <w14:textFill>
                  <w14:solidFill>
                    <w14:schemeClr w14:val="tx1"/>
                  </w14:solidFill>
                </w14:textFill>
              </w:rPr>
              <w:t>月</w:t>
            </w:r>
            <w:r>
              <w:rPr>
                <w:rFonts w:hint="eastAsia" w:ascii="Times New Roman"/>
                <w:color w:val="000000" w:themeColor="text1"/>
                <w:sz w:val="24"/>
                <w:lang w:val="en-US" w:eastAsia="zh-CN"/>
                <w14:textFill>
                  <w14:solidFill>
                    <w14:schemeClr w14:val="tx1"/>
                  </w14:solidFill>
                </w14:textFill>
              </w:rPr>
              <w:t>4</w:t>
            </w:r>
            <w:r>
              <w:rPr>
                <w:rFonts w:ascii="Times New Roman" w:hAnsi="Times New Roman"/>
                <w:color w:val="000000" w:themeColor="text1"/>
                <w:sz w:val="24"/>
                <w14:textFill>
                  <w14:solidFill>
                    <w14:schemeClr w14:val="tx1"/>
                  </w14:solidFill>
                </w14:textFill>
              </w:rPr>
              <w:t>日沂南县环保局以沂环评函</w:t>
            </w:r>
            <w:r>
              <w:rPr>
                <w:rFonts w:ascii="Times New Roman" w:hAnsi="宋体"/>
                <w:color w:val="000000" w:themeColor="text1"/>
                <w:sz w:val="24"/>
                <w14:textFill>
                  <w14:solidFill>
                    <w14:schemeClr w14:val="tx1"/>
                  </w14:solidFill>
                </w14:textFill>
              </w:rPr>
              <w:t>﹝</w:t>
            </w:r>
            <w:r>
              <w:rPr>
                <w:rFonts w:ascii="Times New Roman" w:hAnsi="Times New Roman"/>
                <w:color w:val="000000" w:themeColor="text1"/>
                <w:sz w:val="24"/>
                <w14:textFill>
                  <w14:solidFill>
                    <w14:schemeClr w14:val="tx1"/>
                  </w14:solidFill>
                </w14:textFill>
              </w:rPr>
              <w:t>20</w:t>
            </w:r>
            <w:r>
              <w:rPr>
                <w:rFonts w:hint="eastAsia" w:ascii="Times New Roman" w:hAnsi="Times New Roman"/>
                <w:color w:val="000000" w:themeColor="text1"/>
                <w:sz w:val="24"/>
                <w:lang w:val="en-US" w:eastAsia="zh-CN"/>
                <w14:textFill>
                  <w14:solidFill>
                    <w14:schemeClr w14:val="tx1"/>
                  </w14:solidFill>
                </w14:textFill>
              </w:rPr>
              <w:t>20</w:t>
            </w:r>
            <w:r>
              <w:rPr>
                <w:rFonts w:ascii="Times New Roman" w:hAnsi="宋体"/>
                <w:color w:val="000000" w:themeColor="text1"/>
                <w:sz w:val="24"/>
                <w14:textFill>
                  <w14:solidFill>
                    <w14:schemeClr w14:val="tx1"/>
                  </w14:solidFill>
                </w14:textFill>
              </w:rPr>
              <w:t>﹞</w:t>
            </w:r>
            <w:r>
              <w:rPr>
                <w:rFonts w:hint="eastAsia" w:ascii="Times New Roman" w:hAnsi="Times New Roman"/>
                <w:color w:val="000000" w:themeColor="text1"/>
                <w:sz w:val="24"/>
                <w:lang w:val="en-US" w:eastAsia="zh-CN"/>
                <w14:textFill>
                  <w14:solidFill>
                    <w14:schemeClr w14:val="tx1"/>
                  </w14:solidFill>
                </w14:textFill>
              </w:rPr>
              <w:t>161</w:t>
            </w:r>
            <w:r>
              <w:rPr>
                <w:rFonts w:ascii="Times New Roman" w:hAnsi="Times New Roman"/>
                <w:color w:val="000000" w:themeColor="text1"/>
                <w:sz w:val="24"/>
                <w14:textFill>
                  <w14:solidFill>
                    <w14:schemeClr w14:val="tx1"/>
                  </w14:solidFill>
                </w14:textFill>
              </w:rPr>
              <w:t>号</w:t>
            </w:r>
            <w:r>
              <w:rPr>
                <w:rFonts w:ascii="Times New Roman" w:hAnsi="宋体"/>
                <w:color w:val="000000" w:themeColor="text1"/>
                <w:sz w:val="24"/>
                <w14:textFill>
                  <w14:solidFill>
                    <w14:schemeClr w14:val="tx1"/>
                  </w14:solidFill>
                </w14:textFill>
              </w:rPr>
              <w:t>对该项目进行</w:t>
            </w:r>
            <w:r>
              <w:rPr>
                <w:rFonts w:ascii="Times New Roman" w:hAnsi="Times New Roman"/>
                <w:color w:val="000000" w:themeColor="text1"/>
                <w:sz w:val="24"/>
                <w14:textFill>
                  <w14:solidFill>
                    <w14:schemeClr w14:val="tx1"/>
                  </w14:solidFill>
                </w14:textFill>
              </w:rPr>
              <w:t>了批复</w:t>
            </w:r>
            <w:r>
              <w:rPr>
                <w:rFonts w:ascii="Times New Roman" w:hAnsi="宋体"/>
                <w:color w:val="000000" w:themeColor="text1"/>
                <w:sz w:val="24"/>
                <w14:textFill>
                  <w14:solidFill>
                    <w14:schemeClr w14:val="tx1"/>
                  </w14:solidFill>
                </w14:textFill>
              </w:rPr>
              <w:t>。</w:t>
            </w:r>
            <w:r>
              <w:rPr>
                <w:rFonts w:ascii="Times New Roman" w:hAnsi="宋体"/>
                <w:sz w:val="24"/>
              </w:rPr>
              <w:t>项目</w:t>
            </w:r>
            <w:r>
              <w:rPr>
                <w:rFonts w:ascii="Times New Roman" w:hAnsi="Times New Roman"/>
                <w:sz w:val="24"/>
              </w:rPr>
              <w:t>厂址</w:t>
            </w:r>
            <w:r>
              <w:rPr>
                <w:rFonts w:ascii="Times New Roman" w:hAnsi="Times New Roman"/>
                <w:color w:val="000000"/>
                <w:sz w:val="24"/>
              </w:rPr>
              <w:t>位于</w:t>
            </w:r>
            <w:r>
              <w:rPr>
                <w:rFonts w:ascii="Times New Roman" w:hAnsi="Times New Roman"/>
                <w:color w:val="000000"/>
                <w:sz w:val="24"/>
                <w:szCs w:val="24"/>
              </w:rPr>
              <w:t>临沂市</w:t>
            </w:r>
            <w:r>
              <w:rPr>
                <w:rFonts w:hint="eastAsia" w:ascii="Times New Roman" w:hAnsi="宋体"/>
                <w:color w:val="000000"/>
                <w:sz w:val="24"/>
                <w:szCs w:val="24"/>
              </w:rPr>
              <w:t>沂南县</w:t>
            </w:r>
            <w:r>
              <w:rPr>
                <w:rFonts w:hint="eastAsia" w:ascii="Times New Roman" w:hAnsi="宋体"/>
                <w:color w:val="000000"/>
                <w:sz w:val="24"/>
                <w:szCs w:val="24"/>
                <w:lang w:eastAsia="zh-CN"/>
              </w:rPr>
              <w:t>界湖街道后胡家埠村西北</w:t>
            </w:r>
            <w:r>
              <w:rPr>
                <w:rFonts w:hint="eastAsia" w:ascii="Times New Roman" w:hAnsi="宋体"/>
                <w:color w:val="000000"/>
                <w:sz w:val="24"/>
                <w:szCs w:val="24"/>
                <w:lang w:val="en-US" w:eastAsia="zh-CN"/>
              </w:rPr>
              <w:t>330米</w:t>
            </w:r>
            <w:r>
              <w:rPr>
                <w:rFonts w:ascii="Times New Roman" w:hAnsi="Times New Roman"/>
                <w:sz w:val="24"/>
              </w:rPr>
              <w:t>（地理位置见附图1），</w:t>
            </w:r>
            <w:r>
              <w:rPr>
                <w:rFonts w:hint="eastAsia" w:cs="宋体"/>
                <w:color w:val="0D0D0D" w:themeColor="text1" w:themeTint="F2"/>
                <w:sz w:val="24"/>
                <w:szCs w:val="24"/>
                <w14:textFill>
                  <w14:solidFill>
                    <w14:schemeClr w14:val="tx1">
                      <w14:lumMod w14:val="95000"/>
                      <w14:lumOff w14:val="5000"/>
                    </w14:schemeClr>
                  </w14:solidFill>
                </w14:textFill>
              </w:rPr>
              <w:t>根据</w:t>
            </w:r>
            <w:r>
              <w:rPr>
                <w:rFonts w:hint="eastAsia" w:cs="宋体"/>
                <w:color w:val="0D0D0D" w:themeColor="text1" w:themeTint="F2"/>
                <w:sz w:val="24"/>
                <w:szCs w:val="24"/>
                <w:lang w:eastAsia="zh-CN"/>
                <w14:textFill>
                  <w14:solidFill>
                    <w14:schemeClr w14:val="tx1">
                      <w14:lumMod w14:val="95000"/>
                      <w14:lumOff w14:val="5000"/>
                    </w14:schemeClr>
                  </w14:solidFill>
                </w14:textFill>
              </w:rPr>
              <w:t>《沂南县城市总体规划（</w:t>
            </w:r>
            <w:r>
              <w:rPr>
                <w:rFonts w:hint="eastAsia" w:ascii="Times New Roman" w:hAnsi="Times New Roman" w:cs="宋体"/>
                <w:color w:val="0D0D0D" w:themeColor="text1" w:themeTint="F2"/>
                <w:sz w:val="24"/>
                <w:szCs w:val="24"/>
                <w:lang w:val="en-US" w:eastAsia="zh-CN"/>
                <w14:textFill>
                  <w14:solidFill>
                    <w14:schemeClr w14:val="tx1">
                      <w14:lumMod w14:val="95000"/>
                      <w14:lumOff w14:val="5000"/>
                    </w14:schemeClr>
                  </w14:solidFill>
                </w14:textFill>
              </w:rPr>
              <w:t>2016</w:t>
            </w:r>
            <w:r>
              <w:rPr>
                <w:rFonts w:hint="eastAsia" w:cs="宋体"/>
                <w:color w:val="0D0D0D" w:themeColor="text1" w:themeTint="F2"/>
                <w:sz w:val="24"/>
                <w:szCs w:val="24"/>
                <w:lang w:val="en-US" w:eastAsia="zh-CN"/>
                <w14:textFill>
                  <w14:solidFill>
                    <w14:schemeClr w14:val="tx1">
                      <w14:lumMod w14:val="95000"/>
                      <w14:lumOff w14:val="5000"/>
                    </w14:schemeClr>
                  </w14:solidFill>
                </w14:textFill>
              </w:rPr>
              <w:t>-</w:t>
            </w:r>
            <w:r>
              <w:rPr>
                <w:rFonts w:hint="eastAsia" w:ascii="Times New Roman" w:hAnsi="Times New Roman" w:cs="宋体"/>
                <w:color w:val="0D0D0D" w:themeColor="text1" w:themeTint="F2"/>
                <w:sz w:val="24"/>
                <w:szCs w:val="24"/>
                <w:lang w:val="en-US" w:eastAsia="zh-CN"/>
                <w14:textFill>
                  <w14:solidFill>
                    <w14:schemeClr w14:val="tx1">
                      <w14:lumMod w14:val="95000"/>
                      <w14:lumOff w14:val="5000"/>
                    </w14:schemeClr>
                  </w14:solidFill>
                </w14:textFill>
              </w:rPr>
              <w:t>2030</w:t>
            </w:r>
            <w:r>
              <w:rPr>
                <w:rFonts w:hint="eastAsia" w:cs="宋体"/>
                <w:color w:val="0D0D0D" w:themeColor="text1" w:themeTint="F2"/>
                <w:sz w:val="24"/>
                <w:szCs w:val="24"/>
                <w:lang w:eastAsia="zh-CN"/>
                <w14:textFill>
                  <w14:solidFill>
                    <w14:schemeClr w14:val="tx1">
                      <w14:lumMod w14:val="95000"/>
                      <w14:lumOff w14:val="5000"/>
                    </w14:schemeClr>
                  </w14:solidFill>
                </w14:textFill>
              </w:rPr>
              <w:t>）》、以及沂南县自然资源和规划局经济开发区管理所出具的证明，</w:t>
            </w:r>
            <w:r>
              <w:rPr>
                <w:rFonts w:hint="eastAsia" w:ascii="Times New Roman" w:hAnsi="Times New Roman"/>
                <w:color w:val="0D0D0D" w:themeColor="text1" w:themeTint="F2"/>
                <w:sz w:val="24"/>
                <w:szCs w:val="24"/>
                <w14:textFill>
                  <w14:solidFill>
                    <w14:schemeClr w14:val="tx1">
                      <w14:lumMod w14:val="95000"/>
                      <w14:lumOff w14:val="5000"/>
                    </w14:schemeClr>
                  </w14:solidFill>
                </w14:textFill>
              </w:rPr>
              <w:t>该项目</w:t>
            </w:r>
            <w:r>
              <w:rPr>
                <w:rFonts w:hint="eastAsia" w:ascii="Times New Roman" w:hAnsi="Times New Roman"/>
                <w:color w:val="0D0D0D" w:themeColor="text1" w:themeTint="F2"/>
                <w:sz w:val="24"/>
                <w:szCs w:val="24"/>
                <w:lang w:eastAsia="zh-CN"/>
                <w14:textFill>
                  <w14:solidFill>
                    <w14:schemeClr w14:val="tx1">
                      <w14:lumMod w14:val="95000"/>
                      <w14:lumOff w14:val="5000"/>
                    </w14:schemeClr>
                  </w14:solidFill>
                </w14:textFill>
              </w:rPr>
              <w:t>占地为建设用地</w:t>
            </w:r>
            <w:r>
              <w:rPr>
                <w:rFonts w:hint="eastAsia" w:ascii="Times New Roman" w:hAnsi="Times New Roman"/>
                <w:color w:val="0D0D0D" w:themeColor="text1" w:themeTint="F2"/>
                <w:sz w:val="24"/>
                <w:szCs w:val="24"/>
                <w14:textFill>
                  <w14:solidFill>
                    <w14:schemeClr w14:val="tx1">
                      <w14:lumMod w14:val="95000"/>
                      <w14:lumOff w14:val="5000"/>
                    </w14:schemeClr>
                  </w14:solidFill>
                </w14:textFill>
              </w:rPr>
              <w:t>，</w:t>
            </w:r>
            <w:r>
              <w:rPr>
                <w:rFonts w:hint="eastAsia" w:ascii="Times New Roman" w:hAnsi="Times New Roman"/>
                <w:color w:val="0D0D0D" w:themeColor="text1" w:themeTint="F2"/>
                <w:sz w:val="24"/>
                <w:szCs w:val="24"/>
                <w:lang w:eastAsia="zh-CN"/>
                <w14:textFill>
                  <w14:solidFill>
                    <w14:schemeClr w14:val="tx1">
                      <w14:lumMod w14:val="95000"/>
                      <w14:lumOff w14:val="5000"/>
                    </w14:schemeClr>
                  </w14:solidFill>
                </w14:textFill>
              </w:rPr>
              <w:t>土地利用符合规划，</w:t>
            </w:r>
            <w:r>
              <w:rPr>
                <w:rFonts w:hint="eastAsia" w:ascii="Times New Roman" w:hAnsi="Times New Roman"/>
                <w:color w:val="0D0D0D" w:themeColor="text1" w:themeTint="F2"/>
                <w:sz w:val="24"/>
                <w:szCs w:val="24"/>
                <w14:textFill>
                  <w14:solidFill>
                    <w14:schemeClr w14:val="tx1">
                      <w14:lumMod w14:val="95000"/>
                      <w14:lumOff w14:val="5000"/>
                    </w14:schemeClr>
                  </w14:solidFill>
                </w14:textFill>
              </w:rPr>
              <w:t>用地性质符合相关要求</w:t>
            </w:r>
            <w:r>
              <w:rPr>
                <w:rFonts w:hint="eastAsia" w:ascii="Times New Roman" w:hAnsi="Times New Roman"/>
                <w:color w:val="0D0D0D" w:themeColor="text1" w:themeTint="F2"/>
                <w:sz w:val="24"/>
                <w:szCs w:val="24"/>
                <w:lang w:val="en-US" w:eastAsia="zh-CN"/>
                <w14:textFill>
                  <w14:solidFill>
                    <w14:schemeClr w14:val="tx1">
                      <w14:lumMod w14:val="95000"/>
                      <w14:lumOff w14:val="5000"/>
                    </w14:schemeClr>
                  </w14:solidFill>
                </w14:textFill>
              </w:rPr>
              <w:t>,</w:t>
            </w:r>
            <w:r>
              <w:rPr>
                <w:rFonts w:ascii="Times New Roman" w:hAnsi="Times New Roman"/>
                <w:sz w:val="24"/>
              </w:rPr>
              <w:t>总占地面积</w:t>
            </w:r>
            <w:r>
              <w:rPr>
                <w:rFonts w:hint="eastAsia" w:ascii="Times New Roman" w:hAnsi="Times New Roman"/>
                <w:sz w:val="24"/>
                <w:lang w:val="en-US" w:eastAsia="zh-CN"/>
              </w:rPr>
              <w:t>1619</w:t>
            </w:r>
            <w:r>
              <w:rPr>
                <w:rFonts w:ascii="Times New Roman" w:hAnsi="Times New Roman"/>
                <w:sz w:val="24"/>
              </w:rPr>
              <w:t>平方米，</w:t>
            </w:r>
            <w:r>
              <w:rPr>
                <w:rFonts w:ascii="Times New Roman" w:hAnsi="Times New Roman"/>
                <w:color w:val="000000"/>
                <w:sz w:val="24"/>
              </w:rPr>
              <w:t>其中环保投资</w:t>
            </w:r>
            <w:r>
              <w:rPr>
                <w:rFonts w:hint="eastAsia" w:ascii="Times New Roman" w:hAnsi="Times New Roman"/>
                <w:color w:val="000000"/>
                <w:sz w:val="24"/>
                <w:lang w:val="en-US" w:eastAsia="zh-CN"/>
              </w:rPr>
              <w:t>1</w:t>
            </w:r>
            <w:r>
              <w:rPr>
                <w:rFonts w:hint="eastAsia" w:ascii="Times New Roman" w:hAnsi="Times New Roman"/>
                <w:color w:val="000000"/>
                <w:sz w:val="24"/>
              </w:rPr>
              <w:t>0</w:t>
            </w:r>
            <w:r>
              <w:rPr>
                <w:rFonts w:ascii="Times New Roman" w:hAnsi="Times New Roman"/>
                <w:color w:val="000000"/>
                <w:sz w:val="24"/>
              </w:rPr>
              <w:t>万元，</w:t>
            </w:r>
            <w:r>
              <w:rPr>
                <w:rFonts w:ascii="Times New Roman" w:hAnsi="Times New Roman"/>
                <w:color w:val="auto"/>
                <w:sz w:val="24"/>
              </w:rPr>
              <w:t>项目主要</w:t>
            </w:r>
            <w:r>
              <w:rPr>
                <w:rFonts w:hint="eastAsia" w:ascii="Times New Roman" w:hAnsi="Times New Roman"/>
                <w:color w:val="auto"/>
                <w:sz w:val="24"/>
                <w:lang w:eastAsia="zh-CN"/>
              </w:rPr>
              <w:t>设置生产车间、一般固废区、办公区、杂物间等，其中生产车间位于项目中东部，原料区位于生产车间东北部，生产车间内部沿逆时针方向依次规划原料区、印刷区、钉箱区、打包区、成品区等。其他区域布局：危废间位于生产车间西南角，一般固废区位于项目南部，办公区位于项目北部，杂物间位于项目西北部。</w:t>
            </w:r>
            <w:r>
              <w:rPr>
                <w:rFonts w:hint="eastAsia" w:ascii="Times New Roman"/>
                <w:color w:val="000000"/>
                <w:sz w:val="24"/>
              </w:rPr>
              <w:t>大门位于厂区</w:t>
            </w:r>
            <w:r>
              <w:rPr>
                <w:rFonts w:hint="eastAsia" w:ascii="Times New Roman"/>
                <w:color w:val="000000"/>
                <w:sz w:val="24"/>
                <w:lang w:eastAsia="zh-CN"/>
              </w:rPr>
              <w:t>西</w:t>
            </w:r>
            <w:r>
              <w:rPr>
                <w:rFonts w:hint="eastAsia" w:ascii="Times New Roman"/>
                <w:color w:val="000000"/>
                <w:sz w:val="24"/>
              </w:rPr>
              <w:t>侧面向</w:t>
            </w:r>
            <w:r>
              <w:rPr>
                <w:rFonts w:hint="eastAsia" w:ascii="Times New Roman"/>
                <w:color w:val="auto"/>
                <w:sz w:val="24"/>
                <w:lang w:eastAsia="zh-CN"/>
              </w:rPr>
              <w:t>西</w:t>
            </w:r>
            <w:r>
              <w:rPr>
                <w:rFonts w:hint="eastAsia" w:ascii="Times New Roman"/>
                <w:color w:val="auto"/>
                <w:sz w:val="24"/>
              </w:rPr>
              <w:t>边</w:t>
            </w:r>
            <w:r>
              <w:rPr>
                <w:rFonts w:hint="eastAsia" w:ascii="Times New Roman"/>
                <w:color w:val="000000"/>
                <w:sz w:val="24"/>
              </w:rPr>
              <w:t>乡村公路敞开，供人员及原材料进出（项目平面布置图见附图</w:t>
            </w:r>
            <w:r>
              <w:rPr>
                <w:rFonts w:ascii="Times New Roman" w:hAnsi="Times New Roman"/>
                <w:color w:val="000000"/>
                <w:sz w:val="24"/>
              </w:rPr>
              <w:t>2</w:t>
            </w:r>
            <w:r>
              <w:rPr>
                <w:rFonts w:hint="eastAsia" w:ascii="Times New Roman"/>
                <w:color w:val="000000"/>
                <w:sz w:val="24"/>
              </w:rPr>
              <w:t>）。本项目环评及批复中规定该项目的卫生防护距离为50m，根据现场勘查，距本项目周边</w:t>
            </w:r>
            <w:r>
              <w:rPr>
                <w:rFonts w:ascii="Times New Roman"/>
                <w:color w:val="000000"/>
                <w:sz w:val="24"/>
              </w:rPr>
              <w:t>50m</w:t>
            </w:r>
            <w:r>
              <w:rPr>
                <w:rFonts w:hint="eastAsia" w:ascii="Times New Roman"/>
                <w:color w:val="000000"/>
                <w:sz w:val="24"/>
              </w:rPr>
              <w:t>范围内无居民区等敏感目标，</w:t>
            </w:r>
            <w:r>
              <w:rPr>
                <w:rFonts w:hint="eastAsia" w:ascii="Times New Roman"/>
                <w:color w:val="000000"/>
                <w:sz w:val="24"/>
                <w:lang w:eastAsia="zh-CN"/>
              </w:rPr>
              <w:t>距项目最近的敏感点为厂界东南350米外的后胡家埠村，</w:t>
            </w:r>
            <w:r>
              <w:rPr>
                <w:rFonts w:hint="eastAsia" w:ascii="Times New Roman"/>
                <w:color w:val="000000"/>
                <w:sz w:val="24"/>
              </w:rPr>
              <w:t>（项目周边敏感点见图</w:t>
            </w:r>
            <w:r>
              <w:rPr>
                <w:rFonts w:hint="eastAsia" w:ascii="Times New Roman" w:hAnsi="Times New Roman"/>
                <w:color w:val="000000"/>
                <w:sz w:val="24"/>
                <w:lang w:val="en-US" w:eastAsia="zh-CN"/>
              </w:rPr>
              <w:t>4</w:t>
            </w:r>
            <w:r>
              <w:rPr>
                <w:rFonts w:hint="eastAsia" w:ascii="Times New Roman"/>
                <w:color w:val="000000"/>
                <w:sz w:val="24"/>
              </w:rPr>
              <w:t>、卫生防护距离图见图</w:t>
            </w:r>
            <w:r>
              <w:rPr>
                <w:rFonts w:hint="eastAsia" w:ascii="Times New Roman" w:hAnsi="Times New Roman"/>
                <w:color w:val="000000"/>
                <w:sz w:val="24"/>
                <w:lang w:val="en-US" w:eastAsia="zh-CN"/>
              </w:rPr>
              <w:t>5</w:t>
            </w:r>
            <w:r>
              <w:rPr>
                <w:rFonts w:hint="eastAsia" w:ascii="Times New Roman"/>
                <w:color w:val="000000"/>
                <w:sz w:val="24"/>
              </w:rPr>
              <w:t>），满足环评及批复中的卫生防护距离要求</w:t>
            </w:r>
            <w:r>
              <w:rPr>
                <w:rFonts w:hint="eastAsia" w:ascii="Times New Roman"/>
                <w:kern w:val="48"/>
                <w:sz w:val="24"/>
                <w:szCs w:val="24"/>
              </w:rPr>
              <w:t>。</w:t>
            </w:r>
          </w:p>
          <w:p>
            <w:pPr>
              <w:adjustRightInd w:val="0"/>
              <w:snapToGrid w:val="0"/>
              <w:spacing w:line="520" w:lineRule="exact"/>
              <w:ind w:firstLine="480" w:firstLineChars="200"/>
              <w:rPr>
                <w:rFonts w:ascii="Times New Roman"/>
                <w:kern w:val="48"/>
                <w:sz w:val="24"/>
                <w:szCs w:val="24"/>
              </w:rPr>
            </w:pPr>
            <w:r>
              <w:rPr>
                <w:rFonts w:hint="eastAsia" w:ascii="Times New Roman"/>
                <w:kern w:val="48"/>
                <w:sz w:val="24"/>
                <w:szCs w:val="24"/>
              </w:rPr>
              <w:t>现有项目组成与环评批复符合情况见下表：</w:t>
            </w:r>
          </w:p>
          <w:p>
            <w:pPr>
              <w:adjustRightInd w:val="0"/>
              <w:snapToGrid w:val="0"/>
              <w:spacing w:line="520" w:lineRule="exact"/>
              <w:ind w:firstLine="420" w:firstLineChars="200"/>
              <w:rPr>
                <w:rFonts w:ascii="Times New Roman" w:hAnsi="Times New Roman"/>
                <w:color w:val="000000"/>
                <w:szCs w:val="21"/>
              </w:rPr>
            </w:pPr>
          </w:p>
        </w:tc>
      </w:tr>
    </w:tbl>
    <w:p>
      <w:pPr>
        <w:adjustRightInd w:val="0"/>
        <w:snapToGrid w:val="0"/>
        <w:spacing w:line="520" w:lineRule="exact"/>
        <w:ind w:firstLine="480" w:firstLineChars="200"/>
        <w:jc w:val="center"/>
        <w:rPr>
          <w:rFonts w:ascii="Times New Roman" w:hAnsi="黑体" w:eastAsia="黑体"/>
          <w:bCs/>
          <w:color w:val="000000"/>
          <w:kern w:val="0"/>
          <w:sz w:val="24"/>
        </w:rPr>
        <w:sectPr>
          <w:pgSz w:w="11906" w:h="16838"/>
          <w:pgMar w:top="1440" w:right="1800" w:bottom="1440" w:left="1800" w:header="708" w:footer="708" w:gutter="0"/>
          <w:cols w:space="720" w:num="1"/>
        </w:sectPr>
      </w:pPr>
    </w:p>
    <w:tbl>
      <w:tblPr>
        <w:tblStyle w:val="14"/>
        <w:tblW w:w="1472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472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448" w:hRule="atLeast"/>
          <w:tblHeader/>
          <w:jc w:val="center"/>
        </w:trPr>
        <w:tc>
          <w:tcPr>
            <w:tcW w:w="14729" w:type="dxa"/>
            <w:tcBorders>
              <w:top w:val="single" w:color="auto" w:sz="8" w:space="0"/>
              <w:bottom w:val="single" w:color="auto" w:sz="8" w:space="0"/>
            </w:tcBorders>
          </w:tcPr>
          <w:p>
            <w:pPr>
              <w:adjustRightInd w:val="0"/>
              <w:snapToGrid w:val="0"/>
              <w:spacing w:line="520" w:lineRule="exact"/>
              <w:ind w:firstLine="480" w:firstLineChars="200"/>
              <w:jc w:val="center"/>
              <w:rPr>
                <w:rFonts w:ascii="Times New Roman" w:hAnsi="Times New Roman"/>
                <w:kern w:val="48"/>
                <w:sz w:val="24"/>
                <w:szCs w:val="24"/>
              </w:rPr>
            </w:pPr>
            <w:r>
              <w:rPr>
                <w:rFonts w:hint="eastAsia" w:ascii="Times New Roman" w:hAnsi="黑体" w:eastAsia="黑体"/>
                <w:bCs/>
                <w:color w:val="000000"/>
                <w:kern w:val="0"/>
                <w:sz w:val="24"/>
              </w:rPr>
              <w:t>项目组成与环评批复符合情况表</w:t>
            </w:r>
          </w:p>
          <w:tbl>
            <w:tblPr>
              <w:tblStyle w:val="14"/>
              <w:tblW w:w="143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25"/>
              <w:gridCol w:w="5569"/>
              <w:gridCol w:w="5775"/>
              <w:gridCol w:w="140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5" w:hRule="atLeast"/>
                <w:tblHeader/>
                <w:jc w:val="center"/>
              </w:trPr>
              <w:tc>
                <w:tcPr>
                  <w:tcW w:w="1625" w:type="dxa"/>
                  <w:tcBorders>
                    <w:top w:val="single" w:color="000000" w:sz="4" w:space="0"/>
                    <w:left w:val="single" w:color="000000" w:sz="4" w:space="0"/>
                    <w:bottom w:val="single" w:color="000000" w:sz="4" w:space="0"/>
                    <w:right w:val="single" w:color="000000" w:sz="4" w:space="0"/>
                  </w:tcBorders>
                  <w:shd w:val="clear" w:color="auto" w:fill="E0E0E0"/>
                  <w:vAlign w:val="center"/>
                </w:tcPr>
                <w:p>
                  <w:pPr>
                    <w:adjustRightInd w:val="0"/>
                    <w:snapToGrid w:val="0"/>
                    <w:spacing w:line="360" w:lineRule="exact"/>
                    <w:jc w:val="center"/>
                    <w:rPr>
                      <w:rFonts w:ascii="Times New Roman" w:hAnsi="Times New Roman"/>
                      <w:b/>
                      <w:szCs w:val="21"/>
                    </w:rPr>
                  </w:pPr>
                  <w:r>
                    <w:rPr>
                      <w:rFonts w:ascii="Times New Roman" w:hAnsi="Times New Roman"/>
                      <w:b/>
                      <w:szCs w:val="21"/>
                    </w:rPr>
                    <w:t>工程类别</w:t>
                  </w:r>
                </w:p>
              </w:tc>
              <w:tc>
                <w:tcPr>
                  <w:tcW w:w="5569" w:type="dxa"/>
                  <w:tcBorders>
                    <w:top w:val="single" w:color="000000" w:sz="4" w:space="0"/>
                    <w:left w:val="single" w:color="000000" w:sz="4" w:space="0"/>
                    <w:bottom w:val="single" w:color="000000" w:sz="4" w:space="0"/>
                    <w:right w:val="single" w:color="000000" w:sz="4" w:space="0"/>
                  </w:tcBorders>
                  <w:shd w:val="clear" w:color="auto" w:fill="E0E0E0"/>
                  <w:vAlign w:val="center"/>
                </w:tcPr>
                <w:p>
                  <w:pPr>
                    <w:adjustRightInd w:val="0"/>
                    <w:snapToGrid w:val="0"/>
                    <w:spacing w:line="360" w:lineRule="exact"/>
                    <w:jc w:val="center"/>
                    <w:rPr>
                      <w:rFonts w:hint="eastAsia" w:ascii="Times New Roman" w:hAnsi="Times New Roman" w:eastAsia="宋体"/>
                      <w:b/>
                      <w:szCs w:val="21"/>
                      <w:lang w:eastAsia="zh-CN"/>
                    </w:rPr>
                  </w:pPr>
                  <w:r>
                    <w:rPr>
                      <w:rFonts w:hint="eastAsia" w:ascii="Times New Roman" w:hAnsi="Times New Roman"/>
                      <w:b/>
                      <w:szCs w:val="21"/>
                      <w:lang w:eastAsia="zh-CN"/>
                    </w:rPr>
                    <w:t>实际建设</w:t>
                  </w:r>
                </w:p>
              </w:tc>
              <w:tc>
                <w:tcPr>
                  <w:tcW w:w="5775" w:type="dxa"/>
                  <w:tcBorders>
                    <w:top w:val="single" w:color="000000" w:sz="4" w:space="0"/>
                    <w:left w:val="single" w:color="000000" w:sz="4" w:space="0"/>
                    <w:bottom w:val="single" w:color="000000" w:sz="4" w:space="0"/>
                    <w:right w:val="single" w:color="000000" w:sz="4" w:space="0"/>
                  </w:tcBorders>
                  <w:shd w:val="clear" w:color="auto" w:fill="E0E0E0"/>
                  <w:vAlign w:val="center"/>
                </w:tcPr>
                <w:p>
                  <w:pPr>
                    <w:adjustRightInd w:val="0"/>
                    <w:snapToGrid w:val="0"/>
                    <w:spacing w:line="360" w:lineRule="exact"/>
                    <w:jc w:val="center"/>
                    <w:rPr>
                      <w:rFonts w:ascii="Times New Roman" w:hAnsi="Times New Roman"/>
                      <w:b/>
                      <w:szCs w:val="21"/>
                    </w:rPr>
                  </w:pPr>
                  <w:r>
                    <w:rPr>
                      <w:rFonts w:ascii="Times New Roman" w:hAnsi="Times New Roman"/>
                      <w:b/>
                      <w:szCs w:val="21"/>
                    </w:rPr>
                    <w:t>环评文件</w:t>
                  </w:r>
                </w:p>
              </w:tc>
              <w:tc>
                <w:tcPr>
                  <w:tcW w:w="1402" w:type="dxa"/>
                  <w:tcBorders>
                    <w:top w:val="single" w:color="000000" w:sz="4" w:space="0"/>
                    <w:left w:val="single" w:color="000000" w:sz="4" w:space="0"/>
                    <w:bottom w:val="single" w:color="000000" w:sz="4" w:space="0"/>
                    <w:right w:val="single" w:color="000000" w:sz="4" w:space="0"/>
                  </w:tcBorders>
                  <w:shd w:val="clear" w:color="auto" w:fill="E0E0E0"/>
                  <w:vAlign w:val="center"/>
                </w:tcPr>
                <w:p>
                  <w:pPr>
                    <w:adjustRightInd w:val="0"/>
                    <w:snapToGrid w:val="0"/>
                    <w:spacing w:line="360" w:lineRule="exact"/>
                    <w:jc w:val="center"/>
                    <w:rPr>
                      <w:rFonts w:ascii="Times New Roman" w:hAnsi="Times New Roman"/>
                      <w:b/>
                      <w:szCs w:val="21"/>
                    </w:rPr>
                  </w:pPr>
                  <w:r>
                    <w:rPr>
                      <w:rFonts w:ascii="Times New Roman" w:hAnsi="Times New Roman"/>
                      <w:b/>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jc w:val="center"/>
              </w:trPr>
              <w:tc>
                <w:tcPr>
                  <w:tcW w:w="1625" w:type="dxa"/>
                  <w:vMerge w:val="restart"/>
                  <w:tcBorders>
                    <w:top w:val="single" w:color="000000" w:sz="4" w:space="0"/>
                    <w:left w:val="single" w:color="000000" w:sz="4" w:space="0"/>
                    <w:right w:val="single" w:color="000000" w:sz="4" w:space="0"/>
                  </w:tcBorders>
                  <w:vAlign w:val="center"/>
                </w:tcPr>
                <w:p>
                  <w:pPr>
                    <w:adjustRightInd w:val="0"/>
                    <w:snapToGrid w:val="0"/>
                    <w:spacing w:line="360" w:lineRule="exact"/>
                    <w:jc w:val="center"/>
                    <w:rPr>
                      <w:rFonts w:ascii="Times New Roman" w:hAnsi="Times New Roman"/>
                      <w:szCs w:val="21"/>
                    </w:rPr>
                  </w:pPr>
                  <w:r>
                    <w:rPr>
                      <w:rFonts w:ascii="Times New Roman" w:hAnsi="Times New Roman"/>
                      <w:szCs w:val="21"/>
                    </w:rPr>
                    <w:t>主体工程</w:t>
                  </w:r>
                </w:p>
              </w:tc>
              <w:tc>
                <w:tcPr>
                  <w:tcW w:w="5569" w:type="dxa"/>
                  <w:tcBorders>
                    <w:top w:val="single" w:color="000000" w:sz="4" w:space="0"/>
                    <w:left w:val="single" w:color="000000" w:sz="4" w:space="0"/>
                    <w:bottom w:val="single" w:color="000000" w:sz="4" w:space="0"/>
                    <w:right w:val="single" w:color="000000" w:sz="4" w:space="0"/>
                  </w:tcBorders>
                  <w:vAlign w:val="center"/>
                </w:tcPr>
                <w:p>
                  <w:pPr>
                    <w:tabs>
                      <w:tab w:val="right" w:leader="dot" w:pos="9240"/>
                    </w:tabs>
                    <w:jc w:val="left"/>
                    <w:rPr>
                      <w:rFonts w:hint="default" w:ascii="Times New Roman" w:hAnsi="Times New Roman" w:eastAsia="宋体" w:cs="Times New Roman"/>
                      <w:kern w:val="2"/>
                      <w:sz w:val="21"/>
                      <w:szCs w:val="21"/>
                      <w:lang w:val="en-US" w:eastAsia="zh-CN" w:bidi="ar-SA"/>
                    </w:rPr>
                  </w:pPr>
                  <w:r>
                    <w:rPr>
                      <w:rFonts w:hint="eastAsia" w:ascii="Times New Roman" w:hAnsi="Times New Roman"/>
                      <w:color w:val="000000"/>
                      <w:sz w:val="21"/>
                      <w:szCs w:val="21"/>
                      <w:lang w:eastAsia="zh-CN"/>
                    </w:rPr>
                    <w:t>生产车间：</w:t>
                  </w:r>
                  <w:r>
                    <w:rPr>
                      <w:rFonts w:ascii="Times New Roman" w:hAnsi="Times New Roman"/>
                      <w:color w:val="000000"/>
                      <w:sz w:val="21"/>
                      <w:szCs w:val="21"/>
                    </w:rPr>
                    <w:t>1#车间1座，1层，建筑面积</w:t>
                  </w:r>
                  <w:r>
                    <w:rPr>
                      <w:rFonts w:hint="eastAsia" w:ascii="Times New Roman" w:hAnsi="Times New Roman"/>
                      <w:color w:val="000000"/>
                      <w:sz w:val="21"/>
                      <w:szCs w:val="21"/>
                      <w:lang w:val="en-US" w:eastAsia="zh-CN"/>
                    </w:rPr>
                    <w:t>约1047㎡，包含印刷区、钉箱区、打包区、原料区、产品区、危废间等。</w:t>
                  </w:r>
                </w:p>
              </w:tc>
              <w:tc>
                <w:tcPr>
                  <w:tcW w:w="5775" w:type="dxa"/>
                  <w:tcBorders>
                    <w:top w:val="single" w:color="000000" w:sz="4" w:space="0"/>
                    <w:left w:val="single" w:color="000000" w:sz="4" w:space="0"/>
                    <w:right w:val="single" w:color="000000" w:sz="4" w:space="0"/>
                  </w:tcBorders>
                  <w:vAlign w:val="center"/>
                </w:tcPr>
                <w:p>
                  <w:pPr>
                    <w:tabs>
                      <w:tab w:val="right" w:leader="dot" w:pos="9240"/>
                    </w:tabs>
                    <w:jc w:val="left"/>
                    <w:rPr>
                      <w:rFonts w:hint="default" w:ascii="Times New Roman" w:hAnsi="Times New Roman" w:eastAsia="宋体"/>
                      <w:sz w:val="21"/>
                      <w:szCs w:val="21"/>
                      <w:lang w:val="en-US" w:eastAsia="zh-CN"/>
                    </w:rPr>
                  </w:pPr>
                  <w:r>
                    <w:rPr>
                      <w:rFonts w:hint="eastAsia" w:ascii="Times New Roman" w:hAnsi="Times New Roman"/>
                      <w:color w:val="000000"/>
                      <w:sz w:val="21"/>
                      <w:szCs w:val="21"/>
                      <w:lang w:eastAsia="zh-CN"/>
                    </w:rPr>
                    <w:t>生产车间</w:t>
                  </w:r>
                  <w:r>
                    <w:rPr>
                      <w:rFonts w:ascii="Times New Roman" w:hAnsi="Times New Roman"/>
                      <w:color w:val="000000"/>
                      <w:sz w:val="21"/>
                      <w:szCs w:val="21"/>
                    </w:rPr>
                    <w:t>1#车间1座，1层，建筑面积</w:t>
                  </w:r>
                  <w:r>
                    <w:rPr>
                      <w:rFonts w:hint="eastAsia" w:ascii="Times New Roman" w:hAnsi="Times New Roman"/>
                      <w:color w:val="000000"/>
                      <w:sz w:val="21"/>
                      <w:szCs w:val="21"/>
                      <w:lang w:val="en-US" w:eastAsia="zh-CN"/>
                    </w:rPr>
                    <w:t>约1047㎡，包含印刷区、钉箱区、打包区、原料区、产品区、危废间等。</w:t>
                  </w:r>
                </w:p>
              </w:tc>
              <w:tc>
                <w:tcPr>
                  <w:tcW w:w="1402" w:type="dxa"/>
                  <w:vMerge w:val="restart"/>
                  <w:tcBorders>
                    <w:top w:val="single" w:color="000000" w:sz="4" w:space="0"/>
                    <w:left w:val="single" w:color="000000" w:sz="4" w:space="0"/>
                    <w:right w:val="single" w:color="000000" w:sz="4" w:space="0"/>
                  </w:tcBorders>
                  <w:vAlign w:val="center"/>
                </w:tcPr>
                <w:p>
                  <w:pPr>
                    <w:adjustRightInd w:val="0"/>
                    <w:snapToGrid w:val="0"/>
                    <w:spacing w:line="360" w:lineRule="exact"/>
                    <w:jc w:val="center"/>
                    <w:rPr>
                      <w:rStyle w:val="20"/>
                      <w:rFonts w:ascii="Times New Roman" w:hAnsi="Times New Roman"/>
                    </w:rPr>
                  </w:pPr>
                  <w:r>
                    <w:rPr>
                      <w:rStyle w:val="20"/>
                      <w:rFonts w:ascii="Times New Roman" w:hAnsi="Times New Roman"/>
                    </w:rPr>
                    <w:t>与环评一致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jc w:val="center"/>
              </w:trPr>
              <w:tc>
                <w:tcPr>
                  <w:tcW w:w="1625" w:type="dxa"/>
                  <w:vMerge w:val="continue"/>
                  <w:tcBorders>
                    <w:left w:val="single" w:color="000000" w:sz="4" w:space="0"/>
                    <w:right w:val="single" w:color="000000" w:sz="4" w:space="0"/>
                  </w:tcBorders>
                  <w:vAlign w:val="center"/>
                </w:tcPr>
                <w:p>
                  <w:pPr>
                    <w:tabs>
                      <w:tab w:val="right" w:leader="dot" w:pos="9240"/>
                    </w:tabs>
                    <w:jc w:val="left"/>
                  </w:pPr>
                </w:p>
              </w:tc>
              <w:tc>
                <w:tcPr>
                  <w:tcW w:w="5569" w:type="dxa"/>
                  <w:tcBorders>
                    <w:top w:val="single" w:color="000000" w:sz="4" w:space="0"/>
                    <w:left w:val="single" w:color="000000" w:sz="4" w:space="0"/>
                    <w:bottom w:val="single" w:color="000000" w:sz="4" w:space="0"/>
                    <w:right w:val="single" w:color="000000" w:sz="4" w:space="0"/>
                  </w:tcBorders>
                  <w:vAlign w:val="center"/>
                </w:tcPr>
                <w:p>
                  <w:pPr>
                    <w:tabs>
                      <w:tab w:val="right" w:leader="dot" w:pos="9240"/>
                    </w:tabs>
                    <w:jc w:val="left"/>
                    <w:rPr>
                      <w:rFonts w:hint="default" w:ascii="Times New Roman" w:hAnsi="Times New Roman" w:eastAsia="宋体" w:cs="Times New Roman"/>
                      <w:kern w:val="2"/>
                      <w:sz w:val="21"/>
                      <w:szCs w:val="21"/>
                      <w:lang w:val="en-US" w:eastAsia="zh-CN" w:bidi="ar-SA"/>
                    </w:rPr>
                  </w:pPr>
                  <w:r>
                    <w:rPr>
                      <w:rFonts w:hint="eastAsia" w:ascii="Times New Roman" w:hAnsi="Times New Roman"/>
                      <w:color w:val="000000"/>
                      <w:sz w:val="21"/>
                      <w:szCs w:val="21"/>
                      <w:lang w:eastAsia="zh-CN"/>
                    </w:rPr>
                    <w:t>印刷区：位于生产车间西北部，建筑面积约</w:t>
                  </w:r>
                  <w:r>
                    <w:rPr>
                      <w:rFonts w:hint="eastAsia" w:ascii="Times New Roman" w:hAnsi="Times New Roman"/>
                      <w:color w:val="000000"/>
                      <w:sz w:val="21"/>
                      <w:szCs w:val="21"/>
                      <w:lang w:val="en-US" w:eastAsia="zh-CN"/>
                    </w:rPr>
                    <w:t>270㎡，主要用于纸板的裁切印刷。</w:t>
                  </w:r>
                </w:p>
              </w:tc>
              <w:tc>
                <w:tcPr>
                  <w:tcW w:w="5775" w:type="dxa"/>
                  <w:tcBorders>
                    <w:left w:val="single" w:color="000000" w:sz="4" w:space="0"/>
                    <w:right w:val="single" w:color="000000" w:sz="4" w:space="0"/>
                  </w:tcBorders>
                  <w:vAlign w:val="center"/>
                </w:tcPr>
                <w:p>
                  <w:pPr>
                    <w:tabs>
                      <w:tab w:val="right" w:leader="dot" w:pos="9240"/>
                    </w:tabs>
                    <w:jc w:val="left"/>
                    <w:rPr>
                      <w:rFonts w:hint="default" w:ascii="Times New Roman" w:hAnsi="Times New Roman"/>
                      <w:sz w:val="21"/>
                      <w:szCs w:val="21"/>
                      <w:lang w:val="en-US"/>
                    </w:rPr>
                  </w:pPr>
                  <w:r>
                    <w:rPr>
                      <w:rFonts w:hint="eastAsia" w:ascii="Times New Roman" w:hAnsi="Times New Roman"/>
                      <w:color w:val="000000"/>
                      <w:sz w:val="21"/>
                      <w:szCs w:val="21"/>
                      <w:lang w:eastAsia="zh-CN"/>
                    </w:rPr>
                    <w:t>印刷区位于生产车间西北部，建筑面积约</w:t>
                  </w:r>
                  <w:r>
                    <w:rPr>
                      <w:rFonts w:hint="eastAsia" w:ascii="Times New Roman" w:hAnsi="Times New Roman"/>
                      <w:color w:val="000000"/>
                      <w:sz w:val="21"/>
                      <w:szCs w:val="21"/>
                      <w:lang w:val="en-US" w:eastAsia="zh-CN"/>
                    </w:rPr>
                    <w:t>270㎡，主要用于纸板的裁切印刷。</w:t>
                  </w:r>
                </w:p>
              </w:tc>
              <w:tc>
                <w:tcPr>
                  <w:tcW w:w="1402" w:type="dxa"/>
                  <w:vMerge w:val="continue"/>
                  <w:tcBorders>
                    <w:left w:val="single" w:color="000000" w:sz="4" w:space="0"/>
                    <w:right w:val="single" w:color="000000" w:sz="4" w:space="0"/>
                  </w:tcBorders>
                  <w:vAlign w:val="center"/>
                </w:tcPr>
                <w:p>
                  <w:pPr>
                    <w:tabs>
                      <w:tab w:val="right" w:leader="dot" w:pos="9240"/>
                    </w:tabs>
                    <w:jc w:val="left"/>
                    <w:rPr>
                      <w:rFonts w:ascii="Times New Roman" w:hAns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5" w:hRule="atLeast"/>
                <w:jc w:val="center"/>
              </w:trPr>
              <w:tc>
                <w:tcPr>
                  <w:tcW w:w="1625" w:type="dxa"/>
                  <w:vMerge w:val="continue"/>
                  <w:tcBorders>
                    <w:left w:val="single" w:color="000000" w:sz="4" w:space="0"/>
                    <w:right w:val="single" w:color="000000" w:sz="4" w:space="0"/>
                  </w:tcBorders>
                  <w:vAlign w:val="center"/>
                </w:tcPr>
                <w:p>
                  <w:pPr>
                    <w:tabs>
                      <w:tab w:val="right" w:leader="dot" w:pos="9240"/>
                    </w:tabs>
                    <w:jc w:val="left"/>
                    <w:rPr>
                      <w:rFonts w:ascii="Times New Roman" w:hAnsi="Times New Roman"/>
                      <w:sz w:val="21"/>
                      <w:szCs w:val="21"/>
                    </w:rPr>
                  </w:pPr>
                </w:p>
              </w:tc>
              <w:tc>
                <w:tcPr>
                  <w:tcW w:w="5569" w:type="dxa"/>
                  <w:tcBorders>
                    <w:top w:val="single" w:color="000000" w:sz="4" w:space="0"/>
                    <w:left w:val="single" w:color="000000" w:sz="4" w:space="0"/>
                    <w:bottom w:val="single" w:color="000000" w:sz="4" w:space="0"/>
                    <w:right w:val="single" w:color="000000" w:sz="4" w:space="0"/>
                  </w:tcBorders>
                  <w:vAlign w:val="center"/>
                </w:tcPr>
                <w:p>
                  <w:pPr>
                    <w:tabs>
                      <w:tab w:val="right" w:leader="dot" w:pos="9240"/>
                    </w:tabs>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sz w:val="21"/>
                      <w:szCs w:val="21"/>
                      <w:lang w:eastAsia="zh-CN"/>
                    </w:rPr>
                    <w:t>钉箱区：位于车间西南部，建筑面积约</w:t>
                  </w:r>
                  <w:r>
                    <w:rPr>
                      <w:rFonts w:hint="eastAsia" w:ascii="Times New Roman" w:hAnsi="Times New Roman"/>
                      <w:sz w:val="21"/>
                      <w:szCs w:val="21"/>
                      <w:lang w:val="en-US" w:eastAsia="zh-CN"/>
                    </w:rPr>
                    <w:t>126㎡，</w:t>
                  </w:r>
                  <w:r>
                    <w:rPr>
                      <w:rFonts w:hint="eastAsia" w:ascii="Times New Roman" w:hAnsi="Times New Roman"/>
                      <w:sz w:val="21"/>
                      <w:szCs w:val="21"/>
                      <w:lang w:eastAsia="zh-CN"/>
                    </w:rPr>
                    <w:t>主要用于纸板的装订。</w:t>
                  </w:r>
                </w:p>
              </w:tc>
              <w:tc>
                <w:tcPr>
                  <w:tcW w:w="5775" w:type="dxa"/>
                  <w:tcBorders>
                    <w:left w:val="single" w:color="000000" w:sz="4" w:space="0"/>
                    <w:right w:val="single" w:color="000000" w:sz="4" w:space="0"/>
                  </w:tcBorders>
                  <w:vAlign w:val="center"/>
                </w:tcPr>
                <w:p>
                  <w:pPr>
                    <w:tabs>
                      <w:tab w:val="right" w:leader="dot" w:pos="9240"/>
                    </w:tabs>
                    <w:jc w:val="left"/>
                    <w:rPr>
                      <w:rFonts w:hint="eastAsia" w:ascii="Times New Roman" w:hAnsi="Times New Roman" w:eastAsia="宋体"/>
                      <w:sz w:val="21"/>
                      <w:szCs w:val="21"/>
                      <w:lang w:eastAsia="zh-CN"/>
                    </w:rPr>
                  </w:pPr>
                  <w:r>
                    <w:rPr>
                      <w:rFonts w:hint="eastAsia" w:ascii="Times New Roman" w:hAnsi="Times New Roman"/>
                      <w:sz w:val="21"/>
                      <w:szCs w:val="21"/>
                      <w:lang w:eastAsia="zh-CN"/>
                    </w:rPr>
                    <w:t>钉箱打包区位于车间西南部，建筑面积约</w:t>
                  </w:r>
                  <w:r>
                    <w:rPr>
                      <w:rFonts w:hint="eastAsia" w:ascii="Times New Roman" w:hAnsi="Times New Roman"/>
                      <w:sz w:val="21"/>
                      <w:szCs w:val="21"/>
                      <w:lang w:val="en-US" w:eastAsia="zh-CN"/>
                    </w:rPr>
                    <w:t>126㎡，</w:t>
                  </w:r>
                  <w:r>
                    <w:rPr>
                      <w:rFonts w:hint="eastAsia" w:ascii="Times New Roman" w:hAnsi="Times New Roman"/>
                      <w:sz w:val="21"/>
                      <w:szCs w:val="21"/>
                      <w:lang w:eastAsia="zh-CN"/>
                    </w:rPr>
                    <w:t>主要用于纸板的装订。</w:t>
                  </w:r>
                </w:p>
              </w:tc>
              <w:tc>
                <w:tcPr>
                  <w:tcW w:w="1402" w:type="dxa"/>
                  <w:vMerge w:val="continue"/>
                  <w:tcBorders>
                    <w:left w:val="single" w:color="000000" w:sz="4" w:space="0"/>
                    <w:right w:val="single" w:color="000000" w:sz="4" w:space="0"/>
                  </w:tcBorders>
                  <w:vAlign w:val="center"/>
                </w:tcPr>
                <w:p>
                  <w:pPr>
                    <w:tabs>
                      <w:tab w:val="right" w:leader="dot" w:pos="9240"/>
                    </w:tabs>
                    <w:jc w:val="left"/>
                    <w:rPr>
                      <w:rFonts w:ascii="Times New Roman" w:hAns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5" w:hRule="atLeast"/>
                <w:jc w:val="center"/>
              </w:trPr>
              <w:tc>
                <w:tcPr>
                  <w:tcW w:w="1625" w:type="dxa"/>
                  <w:vMerge w:val="continue"/>
                  <w:tcBorders>
                    <w:left w:val="single" w:color="000000" w:sz="4" w:space="0"/>
                    <w:right w:val="single" w:color="000000" w:sz="4" w:space="0"/>
                  </w:tcBorders>
                  <w:vAlign w:val="center"/>
                </w:tcPr>
                <w:p>
                  <w:pPr>
                    <w:tabs>
                      <w:tab w:val="right" w:leader="dot" w:pos="9240"/>
                    </w:tabs>
                    <w:jc w:val="left"/>
                  </w:pPr>
                </w:p>
              </w:tc>
              <w:tc>
                <w:tcPr>
                  <w:tcW w:w="5569" w:type="dxa"/>
                  <w:tcBorders>
                    <w:top w:val="single" w:color="000000" w:sz="4" w:space="0"/>
                    <w:left w:val="single" w:color="000000" w:sz="4" w:space="0"/>
                    <w:bottom w:val="single" w:color="000000" w:sz="4" w:space="0"/>
                    <w:right w:val="single" w:color="000000" w:sz="4" w:space="0"/>
                  </w:tcBorders>
                  <w:vAlign w:val="center"/>
                </w:tcPr>
                <w:p>
                  <w:pPr>
                    <w:tabs>
                      <w:tab w:val="right" w:leader="dot" w:pos="9240"/>
                    </w:tabs>
                    <w:jc w:val="left"/>
                    <w:rPr>
                      <w:rFonts w:hint="default" w:ascii="Times New Roman" w:hAnsi="Times New Roman" w:eastAsia="宋体" w:cs="Times New Roman"/>
                      <w:kern w:val="2"/>
                      <w:sz w:val="21"/>
                      <w:szCs w:val="21"/>
                      <w:lang w:val="en-US" w:eastAsia="zh-CN" w:bidi="ar-SA"/>
                    </w:rPr>
                  </w:pPr>
                  <w:r>
                    <w:rPr>
                      <w:rFonts w:hint="eastAsia" w:ascii="Times New Roman" w:hAnsi="Times New Roman"/>
                      <w:sz w:val="21"/>
                      <w:szCs w:val="21"/>
                      <w:lang w:eastAsia="zh-CN"/>
                    </w:rPr>
                    <w:t>打包区：位于生产车间南部，建筑面积约</w:t>
                  </w:r>
                  <w:r>
                    <w:rPr>
                      <w:rFonts w:hint="eastAsia" w:ascii="Times New Roman" w:hAnsi="Times New Roman"/>
                      <w:sz w:val="21"/>
                      <w:szCs w:val="21"/>
                      <w:lang w:val="en-US" w:eastAsia="zh-CN"/>
                    </w:rPr>
                    <w:t>270㎡，主要用于产品的打包。</w:t>
                  </w:r>
                </w:p>
              </w:tc>
              <w:tc>
                <w:tcPr>
                  <w:tcW w:w="5775" w:type="dxa"/>
                  <w:tcBorders>
                    <w:left w:val="single" w:color="000000" w:sz="4" w:space="0"/>
                    <w:right w:val="single" w:color="000000" w:sz="4" w:space="0"/>
                  </w:tcBorders>
                  <w:vAlign w:val="center"/>
                </w:tcPr>
                <w:p>
                  <w:pPr>
                    <w:tabs>
                      <w:tab w:val="right" w:leader="dot" w:pos="9240"/>
                    </w:tabs>
                    <w:jc w:val="left"/>
                    <w:rPr>
                      <w:rFonts w:hint="default" w:ascii="Times New Roman" w:hAnsi="Times New Roman" w:eastAsia="宋体"/>
                      <w:sz w:val="21"/>
                      <w:szCs w:val="21"/>
                      <w:lang w:val="en-US" w:eastAsia="zh-CN"/>
                    </w:rPr>
                  </w:pPr>
                  <w:r>
                    <w:rPr>
                      <w:rFonts w:hint="eastAsia" w:ascii="Times New Roman" w:hAnsi="Times New Roman"/>
                      <w:sz w:val="21"/>
                      <w:szCs w:val="21"/>
                      <w:lang w:eastAsia="zh-CN"/>
                    </w:rPr>
                    <w:t>打包区位于生产车间南部，建筑面积约</w:t>
                  </w:r>
                  <w:r>
                    <w:rPr>
                      <w:rFonts w:hint="eastAsia" w:ascii="Times New Roman" w:hAnsi="Times New Roman"/>
                      <w:sz w:val="21"/>
                      <w:szCs w:val="21"/>
                      <w:lang w:val="en-US" w:eastAsia="zh-CN"/>
                    </w:rPr>
                    <w:t>270㎡，主要用于产品的打包。</w:t>
                  </w:r>
                </w:p>
              </w:tc>
              <w:tc>
                <w:tcPr>
                  <w:tcW w:w="1402" w:type="dxa"/>
                  <w:vMerge w:val="continue"/>
                  <w:tcBorders>
                    <w:left w:val="single" w:color="000000" w:sz="4" w:space="0"/>
                    <w:right w:val="single" w:color="000000" w:sz="4" w:space="0"/>
                  </w:tcBorders>
                  <w:vAlign w:val="center"/>
                </w:tcPr>
                <w:p>
                  <w:pPr>
                    <w:tabs>
                      <w:tab w:val="right" w:leader="dot" w:pos="9240"/>
                    </w:tabs>
                    <w:jc w:val="left"/>
                    <w:rPr>
                      <w:rFonts w:ascii="Times New Roman" w:hAns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1625" w:type="dxa"/>
                  <w:vMerge w:val="restart"/>
                  <w:tcBorders>
                    <w:left w:val="single" w:color="000000" w:sz="4" w:space="0"/>
                    <w:right w:val="single" w:color="000000" w:sz="4" w:space="0"/>
                  </w:tcBorders>
                  <w:vAlign w:val="center"/>
                </w:tcPr>
                <w:p>
                  <w:pPr>
                    <w:adjustRightInd w:val="0"/>
                    <w:snapToGrid w:val="0"/>
                    <w:spacing w:line="360" w:lineRule="exact"/>
                    <w:jc w:val="center"/>
                    <w:rPr>
                      <w:rFonts w:ascii="Times New Roman" w:hAnsi="Times New Roman"/>
                      <w:szCs w:val="21"/>
                    </w:rPr>
                  </w:pPr>
                  <w:r>
                    <w:rPr>
                      <w:rFonts w:hint="eastAsia" w:ascii="Times New Roman" w:hAnsi="Times New Roman"/>
                      <w:szCs w:val="21"/>
                      <w:lang w:eastAsia="zh-CN"/>
                    </w:rPr>
                    <w:t>辅助</w:t>
                  </w:r>
                  <w:r>
                    <w:rPr>
                      <w:rFonts w:ascii="Times New Roman" w:hAnsi="Times New Roman"/>
                      <w:szCs w:val="21"/>
                    </w:rPr>
                    <w:t>工程</w:t>
                  </w:r>
                </w:p>
              </w:tc>
              <w:tc>
                <w:tcPr>
                  <w:tcW w:w="5569" w:type="dxa"/>
                  <w:tcBorders>
                    <w:top w:val="single" w:color="000000" w:sz="4" w:space="0"/>
                    <w:left w:val="single" w:color="000000" w:sz="4" w:space="0"/>
                    <w:bottom w:val="single" w:color="000000" w:sz="4" w:space="0"/>
                    <w:right w:val="single" w:color="000000" w:sz="4" w:space="0"/>
                  </w:tcBorders>
                  <w:vAlign w:val="center"/>
                </w:tcPr>
                <w:p>
                  <w:pPr>
                    <w:tabs>
                      <w:tab w:val="right" w:leader="dot" w:pos="9240"/>
                    </w:tabs>
                    <w:jc w:val="left"/>
                    <w:rPr>
                      <w:rFonts w:hint="default" w:ascii="Times New Roman" w:hAnsi="Times New Roman" w:eastAsia="宋体" w:cs="Times New Roman"/>
                      <w:kern w:val="2"/>
                      <w:sz w:val="21"/>
                      <w:szCs w:val="21"/>
                      <w:lang w:val="en-US" w:eastAsia="zh-CN" w:bidi="ar-SA"/>
                    </w:rPr>
                  </w:pPr>
                  <w:r>
                    <w:rPr>
                      <w:rFonts w:hint="eastAsia" w:ascii="Times New Roman" w:hAnsi="Times New Roman"/>
                      <w:sz w:val="21"/>
                      <w:szCs w:val="21"/>
                      <w:lang w:eastAsia="zh-CN"/>
                    </w:rPr>
                    <w:t>原料区：位于生产车间东北部，建筑面积约</w:t>
                  </w:r>
                  <w:r>
                    <w:rPr>
                      <w:rFonts w:hint="eastAsia" w:ascii="Times New Roman" w:hAnsi="Times New Roman"/>
                      <w:sz w:val="21"/>
                      <w:szCs w:val="21"/>
                      <w:lang w:val="en-US" w:eastAsia="zh-CN"/>
                    </w:rPr>
                    <w:t>180㎡，主要用于原来的存放。</w:t>
                  </w:r>
                </w:p>
              </w:tc>
              <w:tc>
                <w:tcPr>
                  <w:tcW w:w="5775" w:type="dxa"/>
                  <w:tcBorders>
                    <w:top w:val="single" w:color="000000" w:sz="4" w:space="0"/>
                    <w:left w:val="single" w:color="000000" w:sz="4" w:space="0"/>
                    <w:bottom w:val="single" w:color="000000" w:sz="4" w:space="0"/>
                    <w:right w:val="single" w:color="000000" w:sz="4" w:space="0"/>
                  </w:tcBorders>
                  <w:vAlign w:val="center"/>
                </w:tcPr>
                <w:p>
                  <w:pPr>
                    <w:tabs>
                      <w:tab w:val="right" w:leader="dot" w:pos="9240"/>
                    </w:tabs>
                    <w:jc w:val="left"/>
                    <w:rPr>
                      <w:rFonts w:hint="default" w:ascii="Times New Roman" w:hAnsi="Times New Roman" w:eastAsia="宋体"/>
                      <w:sz w:val="21"/>
                      <w:szCs w:val="21"/>
                      <w:lang w:val="en-US" w:eastAsia="zh-CN"/>
                    </w:rPr>
                  </w:pPr>
                  <w:r>
                    <w:rPr>
                      <w:rFonts w:hint="eastAsia" w:ascii="Times New Roman" w:hAnsi="Times New Roman"/>
                      <w:sz w:val="21"/>
                      <w:szCs w:val="21"/>
                      <w:lang w:eastAsia="zh-CN"/>
                    </w:rPr>
                    <w:t>原料区位于生产车间东北部，建筑面积约</w:t>
                  </w:r>
                  <w:r>
                    <w:rPr>
                      <w:rFonts w:hint="eastAsia" w:ascii="Times New Roman" w:hAnsi="Times New Roman"/>
                      <w:sz w:val="21"/>
                      <w:szCs w:val="21"/>
                      <w:lang w:val="en-US" w:eastAsia="zh-CN"/>
                    </w:rPr>
                    <w:t>180㎡，主要用于原来的存放。</w:t>
                  </w:r>
                </w:p>
              </w:tc>
              <w:tc>
                <w:tcPr>
                  <w:tcW w:w="1402" w:type="dxa"/>
                  <w:vMerge w:val="restart"/>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Style w:val="20"/>
                      <w:rFonts w:ascii="Times New Roman" w:hAnsi="Times New Roman"/>
                    </w:rPr>
                  </w:pPr>
                  <w:r>
                    <w:rPr>
                      <w:rStyle w:val="20"/>
                      <w:rFonts w:ascii="Times New Roman" w:hAnsi="Times New Roman"/>
                    </w:rPr>
                    <w:t>与环评一致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5" w:hRule="atLeast"/>
                <w:jc w:val="center"/>
              </w:trPr>
              <w:tc>
                <w:tcPr>
                  <w:tcW w:w="1625" w:type="dxa"/>
                  <w:vMerge w:val="continue"/>
                  <w:tcBorders>
                    <w:left w:val="single" w:color="000000" w:sz="4" w:space="0"/>
                    <w:right w:val="single" w:color="000000" w:sz="4" w:space="0"/>
                  </w:tcBorders>
                  <w:vAlign w:val="center"/>
                </w:tcPr>
                <w:p>
                  <w:pPr>
                    <w:adjustRightInd w:val="0"/>
                    <w:snapToGrid w:val="0"/>
                    <w:spacing w:line="360" w:lineRule="exact"/>
                    <w:jc w:val="center"/>
                    <w:rPr>
                      <w:rFonts w:ascii="Times New Roman" w:hAnsi="Times New Roman"/>
                      <w:szCs w:val="21"/>
                    </w:rPr>
                  </w:pPr>
                </w:p>
              </w:tc>
              <w:tc>
                <w:tcPr>
                  <w:tcW w:w="5569" w:type="dxa"/>
                  <w:tcBorders>
                    <w:top w:val="single" w:color="000000" w:sz="4" w:space="0"/>
                    <w:left w:val="single" w:color="000000" w:sz="4" w:space="0"/>
                    <w:bottom w:val="single" w:color="000000" w:sz="4" w:space="0"/>
                    <w:right w:val="single" w:color="000000" w:sz="4" w:space="0"/>
                  </w:tcBorders>
                  <w:vAlign w:val="center"/>
                </w:tcPr>
                <w:p>
                  <w:pPr>
                    <w:tabs>
                      <w:tab w:val="right" w:leader="dot" w:pos="9240"/>
                    </w:tabs>
                    <w:jc w:val="left"/>
                    <w:rPr>
                      <w:rFonts w:hint="default" w:ascii="Times New Roman" w:hAnsi="Times New Roman" w:eastAsia="宋体" w:cs="Times New Roman"/>
                      <w:kern w:val="2"/>
                      <w:sz w:val="21"/>
                      <w:szCs w:val="21"/>
                      <w:lang w:val="en-US" w:eastAsia="zh-CN" w:bidi="ar-SA"/>
                    </w:rPr>
                  </w:pPr>
                  <w:r>
                    <w:rPr>
                      <w:rFonts w:hint="eastAsia" w:ascii="Times New Roman" w:hAnsi="Times New Roman"/>
                      <w:sz w:val="21"/>
                      <w:szCs w:val="21"/>
                      <w:lang w:eastAsia="zh-CN"/>
                    </w:rPr>
                    <w:t>成品区：位于生产车间东南部，建筑面积约</w:t>
                  </w:r>
                  <w:r>
                    <w:rPr>
                      <w:rFonts w:hint="eastAsia" w:ascii="Times New Roman" w:hAnsi="Times New Roman"/>
                      <w:sz w:val="21"/>
                      <w:szCs w:val="21"/>
                      <w:lang w:val="en-US" w:eastAsia="zh-CN"/>
                    </w:rPr>
                    <w:t>140㎡，主要用于产品的暂存。</w:t>
                  </w:r>
                </w:p>
              </w:tc>
              <w:tc>
                <w:tcPr>
                  <w:tcW w:w="5775" w:type="dxa"/>
                  <w:tcBorders>
                    <w:top w:val="single" w:color="000000" w:sz="4" w:space="0"/>
                    <w:left w:val="single" w:color="000000" w:sz="4" w:space="0"/>
                    <w:right w:val="single" w:color="000000" w:sz="4" w:space="0"/>
                  </w:tcBorders>
                  <w:vAlign w:val="center"/>
                </w:tcPr>
                <w:p>
                  <w:pPr>
                    <w:tabs>
                      <w:tab w:val="right" w:leader="dot" w:pos="9240"/>
                    </w:tabs>
                    <w:jc w:val="left"/>
                    <w:rPr>
                      <w:rFonts w:hint="default" w:ascii="Times New Roman" w:hAnsi="Times New Roman" w:eastAsia="宋体"/>
                      <w:sz w:val="21"/>
                      <w:szCs w:val="21"/>
                      <w:lang w:val="en-US" w:eastAsia="zh-CN"/>
                    </w:rPr>
                  </w:pPr>
                  <w:r>
                    <w:rPr>
                      <w:rFonts w:hint="eastAsia" w:ascii="Times New Roman" w:hAnsi="Times New Roman"/>
                      <w:sz w:val="21"/>
                      <w:szCs w:val="21"/>
                      <w:lang w:eastAsia="zh-CN"/>
                    </w:rPr>
                    <w:t>成品区位于生产车间东南部，建筑面积约</w:t>
                  </w:r>
                  <w:r>
                    <w:rPr>
                      <w:rFonts w:hint="eastAsia" w:ascii="Times New Roman" w:hAnsi="Times New Roman"/>
                      <w:sz w:val="21"/>
                      <w:szCs w:val="21"/>
                      <w:lang w:val="en-US" w:eastAsia="zh-CN"/>
                    </w:rPr>
                    <w:t>140㎡，主要用于产品的暂存。</w:t>
                  </w:r>
                </w:p>
              </w:tc>
              <w:tc>
                <w:tcPr>
                  <w:tcW w:w="1402" w:type="dxa"/>
                  <w:vMerge w:val="continue"/>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Style w:val="20"/>
                      <w:rFonts w:ascii="Times New Roman" w:hAns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5" w:hRule="atLeast"/>
                <w:jc w:val="center"/>
              </w:trPr>
              <w:tc>
                <w:tcPr>
                  <w:tcW w:w="1625" w:type="dxa"/>
                  <w:vMerge w:val="continue"/>
                  <w:tcBorders>
                    <w:left w:val="single" w:color="000000" w:sz="4" w:space="0"/>
                    <w:right w:val="single" w:color="000000" w:sz="4" w:space="0"/>
                  </w:tcBorders>
                  <w:vAlign w:val="center"/>
                </w:tcPr>
                <w:p>
                  <w:pPr>
                    <w:tabs>
                      <w:tab w:val="right" w:leader="dot" w:pos="9240"/>
                    </w:tabs>
                    <w:jc w:val="left"/>
                  </w:pPr>
                </w:p>
              </w:tc>
              <w:tc>
                <w:tcPr>
                  <w:tcW w:w="5569" w:type="dxa"/>
                  <w:tcBorders>
                    <w:top w:val="single" w:color="000000" w:sz="4" w:space="0"/>
                    <w:left w:val="single" w:color="000000" w:sz="4" w:space="0"/>
                    <w:bottom w:val="single" w:color="000000" w:sz="4" w:space="0"/>
                    <w:right w:val="single" w:color="000000" w:sz="4" w:space="0"/>
                  </w:tcBorders>
                  <w:vAlign w:val="center"/>
                </w:tcPr>
                <w:p>
                  <w:pPr>
                    <w:tabs>
                      <w:tab w:val="right" w:leader="dot" w:pos="9240"/>
                    </w:tabs>
                    <w:jc w:val="left"/>
                    <w:rPr>
                      <w:rFonts w:hint="default" w:ascii="Times New Roman" w:hAnsi="Times New Roman" w:eastAsia="宋体" w:cs="Times New Roman"/>
                      <w:kern w:val="2"/>
                      <w:sz w:val="21"/>
                      <w:szCs w:val="21"/>
                      <w:lang w:val="en-US" w:eastAsia="zh-CN" w:bidi="ar-SA"/>
                    </w:rPr>
                  </w:pPr>
                  <w:r>
                    <w:rPr>
                      <w:rFonts w:hint="eastAsia" w:ascii="Times New Roman" w:hAnsi="Times New Roman"/>
                      <w:szCs w:val="21"/>
                      <w:lang w:eastAsia="zh-CN"/>
                    </w:rPr>
                    <w:t>一般固废间：位于项目南部，</w:t>
                  </w:r>
                  <w:r>
                    <w:rPr>
                      <w:rFonts w:hint="eastAsia" w:ascii="Times New Roman" w:hAnsi="Times New Roman"/>
                      <w:szCs w:val="21"/>
                      <w:lang w:val="en-US" w:eastAsia="zh-CN"/>
                    </w:rPr>
                    <w:t>1座1层，棚式结构，建筑面积约90㎡，主要用于一般固废的存放。</w:t>
                  </w:r>
                </w:p>
              </w:tc>
              <w:tc>
                <w:tcPr>
                  <w:tcW w:w="5775" w:type="dxa"/>
                  <w:tcBorders>
                    <w:left w:val="single" w:color="000000" w:sz="4" w:space="0"/>
                    <w:right w:val="single" w:color="000000" w:sz="4" w:space="0"/>
                  </w:tcBorders>
                  <w:vAlign w:val="center"/>
                </w:tcPr>
                <w:p>
                  <w:pPr>
                    <w:tabs>
                      <w:tab w:val="right" w:leader="dot" w:pos="9240"/>
                    </w:tabs>
                    <w:jc w:val="left"/>
                    <w:rPr>
                      <w:rFonts w:hint="default" w:ascii="Times New Roman" w:hAnsi="Times New Roman" w:eastAsia="宋体"/>
                      <w:szCs w:val="21"/>
                      <w:lang w:val="en-US" w:eastAsia="zh-CN"/>
                    </w:rPr>
                  </w:pPr>
                  <w:r>
                    <w:rPr>
                      <w:rFonts w:hint="eastAsia" w:ascii="Times New Roman" w:hAnsi="Times New Roman"/>
                      <w:szCs w:val="21"/>
                      <w:lang w:eastAsia="zh-CN"/>
                    </w:rPr>
                    <w:t>一般固废间位于项目南部，</w:t>
                  </w:r>
                  <w:r>
                    <w:rPr>
                      <w:rFonts w:hint="eastAsia" w:ascii="Times New Roman" w:hAnsi="Times New Roman"/>
                      <w:szCs w:val="21"/>
                      <w:lang w:val="en-US" w:eastAsia="zh-CN"/>
                    </w:rPr>
                    <w:t>1座1层，棚式结构，建筑面积约90㎡，主要用于一般固废的存放。</w:t>
                  </w:r>
                </w:p>
              </w:tc>
              <w:tc>
                <w:tcPr>
                  <w:tcW w:w="1402" w:type="dxa"/>
                  <w:vMerge w:val="continue"/>
                  <w:tcBorders>
                    <w:left w:val="single" w:color="000000" w:sz="4" w:space="0"/>
                    <w:bottom w:val="single" w:color="000000" w:sz="4" w:space="0"/>
                    <w:right w:val="single" w:color="000000" w:sz="4" w:space="0"/>
                  </w:tcBorders>
                  <w:vAlign w:val="center"/>
                </w:tcPr>
                <w:p>
                  <w:pPr>
                    <w:tabs>
                      <w:tab w:val="right" w:leader="dot" w:pos="9240"/>
                    </w:tabs>
                    <w:jc w:val="left"/>
                    <w:rPr>
                      <w:rFonts w:ascii="Times New Roman" w:hAnsi="Times New Roman"/>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 w:hRule="atLeast"/>
                <w:jc w:val="center"/>
              </w:trPr>
              <w:tc>
                <w:tcPr>
                  <w:tcW w:w="1625" w:type="dxa"/>
                  <w:vMerge w:val="continue"/>
                  <w:tcBorders>
                    <w:left w:val="single" w:color="000000" w:sz="4" w:space="0"/>
                    <w:right w:val="single" w:color="000000" w:sz="4" w:space="0"/>
                  </w:tcBorders>
                  <w:vAlign w:val="center"/>
                </w:tcPr>
                <w:p>
                  <w:pPr>
                    <w:tabs>
                      <w:tab w:val="right" w:leader="dot" w:pos="9240"/>
                    </w:tabs>
                    <w:jc w:val="left"/>
                  </w:pPr>
                </w:p>
              </w:tc>
              <w:tc>
                <w:tcPr>
                  <w:tcW w:w="5569" w:type="dxa"/>
                  <w:tcBorders>
                    <w:top w:val="single" w:color="000000" w:sz="4" w:space="0"/>
                    <w:left w:val="single" w:color="000000" w:sz="4" w:space="0"/>
                    <w:bottom w:val="single" w:color="000000" w:sz="4" w:space="0"/>
                    <w:right w:val="single" w:color="000000" w:sz="4" w:space="0"/>
                  </w:tcBorders>
                  <w:vAlign w:val="center"/>
                </w:tcPr>
                <w:p>
                  <w:pPr>
                    <w:tabs>
                      <w:tab w:val="right" w:leader="dot" w:pos="9240"/>
                    </w:tabs>
                    <w:jc w:val="left"/>
                    <w:rPr>
                      <w:rFonts w:hint="default" w:ascii="Times New Roman" w:hAnsi="Times New Roman" w:eastAsia="宋体" w:cs="Times New Roman"/>
                      <w:kern w:val="2"/>
                      <w:sz w:val="21"/>
                      <w:szCs w:val="21"/>
                      <w:lang w:val="en-US" w:eastAsia="zh-CN" w:bidi="ar-SA"/>
                    </w:rPr>
                  </w:pPr>
                  <w:r>
                    <w:rPr>
                      <w:rFonts w:hint="eastAsia" w:ascii="Times New Roman" w:hAnsi="Times New Roman"/>
                      <w:szCs w:val="21"/>
                      <w:lang w:val="en-US" w:eastAsia="zh-CN"/>
                    </w:rPr>
                    <w:t>危废间：位于生产车间西南角，建筑面积约9㎡，用于危险废物的暂存、管理。</w:t>
                  </w:r>
                </w:p>
              </w:tc>
              <w:tc>
                <w:tcPr>
                  <w:tcW w:w="5775" w:type="dxa"/>
                  <w:tcBorders>
                    <w:left w:val="single" w:color="000000" w:sz="4" w:space="0"/>
                    <w:right w:val="single" w:color="000000" w:sz="4" w:space="0"/>
                  </w:tcBorders>
                  <w:vAlign w:val="center"/>
                </w:tcPr>
                <w:p>
                  <w:pPr>
                    <w:tabs>
                      <w:tab w:val="right" w:leader="dot" w:pos="9240"/>
                    </w:tabs>
                    <w:jc w:val="left"/>
                    <w:rPr>
                      <w:rFonts w:hint="eastAsia" w:ascii="Times New Roman" w:hAnsi="Times New Roman" w:eastAsia="宋体"/>
                      <w:szCs w:val="21"/>
                      <w:lang w:val="en-US" w:eastAsia="zh-CN"/>
                    </w:rPr>
                  </w:pPr>
                  <w:r>
                    <w:rPr>
                      <w:rFonts w:hint="eastAsia" w:ascii="Times New Roman" w:hAnsi="Times New Roman"/>
                      <w:szCs w:val="21"/>
                      <w:lang w:val="en-US" w:eastAsia="zh-CN"/>
                    </w:rPr>
                    <w:t>危废间位于生产车间西南角，建筑面积约9㎡，用于危险废物的暂存、管理。</w:t>
                  </w:r>
                </w:p>
              </w:tc>
              <w:tc>
                <w:tcPr>
                  <w:tcW w:w="1402" w:type="dxa"/>
                  <w:vMerge w:val="continue"/>
                  <w:tcBorders>
                    <w:left w:val="single" w:color="000000" w:sz="4" w:space="0"/>
                    <w:bottom w:val="single" w:color="000000" w:sz="4" w:space="0"/>
                    <w:right w:val="single" w:color="000000" w:sz="4" w:space="0"/>
                  </w:tcBorders>
                  <w:vAlign w:val="center"/>
                </w:tcPr>
                <w:p>
                  <w:pPr>
                    <w:tabs>
                      <w:tab w:val="right" w:leader="dot" w:pos="9240"/>
                    </w:tabs>
                    <w:jc w:val="left"/>
                    <w:rPr>
                      <w:rFonts w:ascii="Times New Roman" w:hAnsi="Times New Roman"/>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 w:hRule="atLeast"/>
                <w:jc w:val="center"/>
              </w:trPr>
              <w:tc>
                <w:tcPr>
                  <w:tcW w:w="1625" w:type="dxa"/>
                  <w:vMerge w:val="continue"/>
                  <w:tcBorders>
                    <w:left w:val="single" w:color="000000" w:sz="4" w:space="0"/>
                    <w:right w:val="single" w:color="000000" w:sz="4" w:space="0"/>
                  </w:tcBorders>
                  <w:vAlign w:val="center"/>
                </w:tcPr>
                <w:p>
                  <w:pPr>
                    <w:tabs>
                      <w:tab w:val="right" w:leader="dot" w:pos="9240"/>
                    </w:tabs>
                    <w:jc w:val="left"/>
                  </w:pPr>
                </w:p>
              </w:tc>
              <w:tc>
                <w:tcPr>
                  <w:tcW w:w="5569" w:type="dxa"/>
                  <w:tcBorders>
                    <w:top w:val="single" w:color="000000" w:sz="4" w:space="0"/>
                    <w:left w:val="single" w:color="000000" w:sz="4" w:space="0"/>
                    <w:bottom w:val="single" w:color="000000" w:sz="4" w:space="0"/>
                    <w:right w:val="single" w:color="000000" w:sz="4" w:space="0"/>
                  </w:tcBorders>
                  <w:vAlign w:val="center"/>
                </w:tcPr>
                <w:p>
                  <w:pPr>
                    <w:tabs>
                      <w:tab w:val="right" w:leader="dot" w:pos="9240"/>
                    </w:tabs>
                    <w:jc w:val="left"/>
                    <w:rPr>
                      <w:rFonts w:hint="default" w:ascii="Times New Roman" w:hAnsi="Times New Roman" w:eastAsia="宋体" w:cs="Times New Roman"/>
                      <w:kern w:val="2"/>
                      <w:sz w:val="21"/>
                      <w:szCs w:val="21"/>
                      <w:lang w:val="en-US" w:eastAsia="zh-CN" w:bidi="ar-SA"/>
                    </w:rPr>
                  </w:pPr>
                  <w:r>
                    <w:rPr>
                      <w:rFonts w:hint="eastAsia" w:ascii="Times New Roman" w:hAnsi="Times New Roman"/>
                      <w:szCs w:val="21"/>
                      <w:lang w:eastAsia="zh-CN"/>
                    </w:rPr>
                    <w:t>办公区：位于项目北部，</w:t>
                  </w:r>
                  <w:r>
                    <w:rPr>
                      <w:rFonts w:hint="eastAsia" w:ascii="Times New Roman" w:hAnsi="Times New Roman"/>
                      <w:szCs w:val="21"/>
                      <w:lang w:val="en-US" w:eastAsia="zh-CN"/>
                    </w:rPr>
                    <w:t>1座1层，砖混结构，建筑面积约91㎡，主要用于生产管理。</w:t>
                  </w:r>
                </w:p>
              </w:tc>
              <w:tc>
                <w:tcPr>
                  <w:tcW w:w="5775" w:type="dxa"/>
                  <w:tcBorders>
                    <w:left w:val="single" w:color="000000" w:sz="4" w:space="0"/>
                    <w:right w:val="single" w:color="000000" w:sz="4" w:space="0"/>
                  </w:tcBorders>
                  <w:vAlign w:val="center"/>
                </w:tcPr>
                <w:p>
                  <w:pPr>
                    <w:tabs>
                      <w:tab w:val="right" w:leader="dot" w:pos="9240"/>
                    </w:tabs>
                    <w:jc w:val="left"/>
                    <w:rPr>
                      <w:rFonts w:hint="default" w:ascii="Times New Roman" w:hAnsi="Times New Roman" w:eastAsia="宋体"/>
                      <w:szCs w:val="21"/>
                      <w:lang w:val="en-US" w:eastAsia="zh-CN"/>
                    </w:rPr>
                  </w:pPr>
                  <w:r>
                    <w:rPr>
                      <w:rFonts w:hint="eastAsia" w:ascii="Times New Roman" w:hAnsi="Times New Roman"/>
                      <w:szCs w:val="21"/>
                      <w:lang w:eastAsia="zh-CN"/>
                    </w:rPr>
                    <w:t>办公室位于项目北部，</w:t>
                  </w:r>
                  <w:r>
                    <w:rPr>
                      <w:rFonts w:hint="eastAsia" w:ascii="Times New Roman" w:hAnsi="Times New Roman"/>
                      <w:szCs w:val="21"/>
                      <w:lang w:val="en-US" w:eastAsia="zh-CN"/>
                    </w:rPr>
                    <w:t>1座1层，砖混结构，建筑面积约91㎡，主要用于生产管理。</w:t>
                  </w:r>
                </w:p>
              </w:tc>
              <w:tc>
                <w:tcPr>
                  <w:tcW w:w="1402" w:type="dxa"/>
                  <w:vMerge w:val="continue"/>
                  <w:tcBorders>
                    <w:left w:val="single" w:color="000000" w:sz="4" w:space="0"/>
                    <w:bottom w:val="single" w:color="000000" w:sz="4" w:space="0"/>
                    <w:right w:val="single" w:color="000000" w:sz="4" w:space="0"/>
                  </w:tcBorders>
                  <w:vAlign w:val="center"/>
                </w:tcPr>
                <w:p>
                  <w:pPr>
                    <w:tabs>
                      <w:tab w:val="right" w:leader="dot" w:pos="9240"/>
                    </w:tabs>
                    <w:jc w:val="left"/>
                    <w:rPr>
                      <w:rFonts w:ascii="Times New Roman" w:hAnsi="Times New Roman"/>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9" w:hRule="atLeast"/>
                <w:jc w:val="center"/>
              </w:trPr>
              <w:tc>
                <w:tcPr>
                  <w:tcW w:w="1625" w:type="dxa"/>
                  <w:vMerge w:val="continue"/>
                  <w:tcBorders>
                    <w:left w:val="single" w:color="000000" w:sz="4" w:space="0"/>
                    <w:right w:val="single" w:color="000000" w:sz="4" w:space="0"/>
                  </w:tcBorders>
                  <w:vAlign w:val="center"/>
                </w:tcPr>
                <w:p>
                  <w:pPr>
                    <w:tabs>
                      <w:tab w:val="right" w:leader="dot" w:pos="9240"/>
                    </w:tabs>
                    <w:jc w:val="left"/>
                    <w:rPr>
                      <w:rFonts w:ascii="Times New Roman" w:hAnsi="Times New Roman"/>
                      <w:szCs w:val="21"/>
                    </w:rPr>
                  </w:pPr>
                </w:p>
              </w:tc>
              <w:tc>
                <w:tcPr>
                  <w:tcW w:w="5569" w:type="dxa"/>
                  <w:tcBorders>
                    <w:top w:val="single" w:color="000000" w:sz="4" w:space="0"/>
                    <w:left w:val="single" w:color="000000" w:sz="4" w:space="0"/>
                    <w:bottom w:val="single" w:color="000000" w:sz="4" w:space="0"/>
                    <w:right w:val="single" w:color="000000" w:sz="4" w:space="0"/>
                  </w:tcBorders>
                  <w:vAlign w:val="center"/>
                </w:tcPr>
                <w:p>
                  <w:pPr>
                    <w:tabs>
                      <w:tab w:val="right" w:leader="dot" w:pos="9240"/>
                    </w:tabs>
                    <w:jc w:val="left"/>
                    <w:rPr>
                      <w:rFonts w:hint="default" w:ascii="Times New Roman" w:hAnsi="Times New Roman" w:eastAsia="宋体" w:cs="Times New Roman"/>
                      <w:kern w:val="2"/>
                      <w:sz w:val="21"/>
                      <w:szCs w:val="21"/>
                      <w:lang w:val="en-US" w:eastAsia="zh-CN" w:bidi="ar-SA"/>
                    </w:rPr>
                  </w:pPr>
                  <w:r>
                    <w:rPr>
                      <w:rFonts w:hint="eastAsia" w:ascii="Times New Roman" w:hAnsi="Times New Roman"/>
                      <w:szCs w:val="21"/>
                      <w:lang w:eastAsia="zh-CN"/>
                    </w:rPr>
                    <w:t>杂物间：位于项目西北部，</w:t>
                  </w:r>
                  <w:r>
                    <w:rPr>
                      <w:rFonts w:hint="eastAsia" w:ascii="Times New Roman" w:hAnsi="Times New Roman"/>
                      <w:szCs w:val="21"/>
                      <w:lang w:val="en-US" w:eastAsia="zh-CN"/>
                    </w:rPr>
                    <w:t>1座1层，砖混结构，建筑面积约84㎡，用于存放杂物。</w:t>
                  </w:r>
                </w:p>
              </w:tc>
              <w:tc>
                <w:tcPr>
                  <w:tcW w:w="5775" w:type="dxa"/>
                  <w:tcBorders>
                    <w:left w:val="single" w:color="000000" w:sz="4" w:space="0"/>
                    <w:bottom w:val="single" w:color="000000" w:sz="4" w:space="0"/>
                    <w:right w:val="single" w:color="000000" w:sz="4" w:space="0"/>
                  </w:tcBorders>
                  <w:vAlign w:val="center"/>
                </w:tcPr>
                <w:p>
                  <w:pPr>
                    <w:tabs>
                      <w:tab w:val="right" w:leader="dot" w:pos="9240"/>
                    </w:tabs>
                    <w:jc w:val="left"/>
                    <w:rPr>
                      <w:rFonts w:hint="default" w:ascii="Times New Roman" w:hAnsi="Times New Roman" w:eastAsia="宋体"/>
                      <w:szCs w:val="21"/>
                      <w:lang w:val="en-US" w:eastAsia="zh-CN"/>
                    </w:rPr>
                  </w:pPr>
                  <w:r>
                    <w:rPr>
                      <w:rFonts w:hint="eastAsia" w:ascii="Times New Roman" w:hAnsi="Times New Roman"/>
                      <w:szCs w:val="21"/>
                      <w:lang w:eastAsia="zh-CN"/>
                    </w:rPr>
                    <w:t>杂物间位于项目西北部，</w:t>
                  </w:r>
                  <w:r>
                    <w:rPr>
                      <w:rFonts w:hint="eastAsia" w:ascii="Times New Roman" w:hAnsi="Times New Roman"/>
                      <w:szCs w:val="21"/>
                      <w:lang w:val="en-US" w:eastAsia="zh-CN"/>
                    </w:rPr>
                    <w:t>1座1层，砖混结构，建筑面积约84㎡，用于存放杂物。</w:t>
                  </w:r>
                </w:p>
              </w:tc>
              <w:tc>
                <w:tcPr>
                  <w:tcW w:w="1402" w:type="dxa"/>
                  <w:vMerge w:val="continue"/>
                  <w:tcBorders>
                    <w:left w:val="single" w:color="000000" w:sz="4" w:space="0"/>
                    <w:bottom w:val="single" w:color="000000" w:sz="4" w:space="0"/>
                    <w:right w:val="single" w:color="000000" w:sz="4" w:space="0"/>
                  </w:tcBorders>
                  <w:vAlign w:val="center"/>
                </w:tcPr>
                <w:p>
                  <w:pPr>
                    <w:tabs>
                      <w:tab w:val="right" w:leader="dot" w:pos="9240"/>
                    </w:tabs>
                    <w:jc w:val="left"/>
                    <w:rPr>
                      <w:rFonts w:ascii="Times New Roman" w:hAnsi="Times New Roman"/>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 w:hRule="atLeast"/>
                <w:jc w:val="center"/>
              </w:trPr>
              <w:tc>
                <w:tcPr>
                  <w:tcW w:w="1625" w:type="dxa"/>
                  <w:vMerge w:val="restart"/>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exact"/>
                    <w:jc w:val="center"/>
                    <w:rPr>
                      <w:rFonts w:ascii="Times New Roman" w:hAnsi="Times New Roman"/>
                      <w:szCs w:val="21"/>
                    </w:rPr>
                  </w:pPr>
                  <w:r>
                    <w:rPr>
                      <w:rFonts w:ascii="Times New Roman" w:hAnsi="Times New Roman"/>
                      <w:szCs w:val="21"/>
                    </w:rPr>
                    <w:t>公用工程</w:t>
                  </w:r>
                </w:p>
              </w:tc>
              <w:tc>
                <w:tcPr>
                  <w:tcW w:w="556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exact"/>
                    <w:jc w:val="left"/>
                    <w:rPr>
                      <w:rFonts w:ascii="Times New Roman" w:hAnsi="Times New Roman" w:eastAsia="宋体" w:cs="Times New Roman"/>
                      <w:kern w:val="2"/>
                      <w:sz w:val="21"/>
                      <w:szCs w:val="21"/>
                      <w:lang w:val="en-US" w:eastAsia="zh-CN" w:bidi="ar-SA"/>
                    </w:rPr>
                  </w:pPr>
                  <w:r>
                    <w:rPr>
                      <w:rFonts w:hint="eastAsia" w:ascii="Times New Roman" w:hAnsi="Times New Roman"/>
                      <w:color w:val="000000"/>
                      <w:sz w:val="21"/>
                      <w:szCs w:val="21"/>
                      <w:lang w:eastAsia="zh-CN"/>
                    </w:rPr>
                    <w:t>给水：</w:t>
                  </w:r>
                  <w:r>
                    <w:rPr>
                      <w:rFonts w:ascii="Times New Roman" w:hAnsi="Times New Roman"/>
                      <w:color w:val="000000"/>
                      <w:sz w:val="21"/>
                      <w:szCs w:val="21"/>
                    </w:rPr>
                    <w:t>使用自备井，用水量约</w:t>
                  </w:r>
                  <w:r>
                    <w:rPr>
                      <w:rFonts w:hint="eastAsia" w:ascii="Times New Roman" w:hAnsi="Times New Roman"/>
                      <w:color w:val="000000"/>
                      <w:sz w:val="21"/>
                      <w:szCs w:val="21"/>
                      <w:lang w:val="en-US" w:eastAsia="zh-CN"/>
                    </w:rPr>
                    <w:t>72.5</w:t>
                  </w:r>
                  <w:r>
                    <w:rPr>
                      <w:rFonts w:ascii="Times New Roman" w:hAnsi="Times New Roman"/>
                      <w:color w:val="000000"/>
                      <w:sz w:val="21"/>
                      <w:szCs w:val="21"/>
                    </w:rPr>
                    <w:t>m</w:t>
                  </w:r>
                  <w:r>
                    <w:rPr>
                      <w:rFonts w:ascii="Times New Roman" w:hAnsi="Times New Roman"/>
                      <w:color w:val="000000"/>
                      <w:sz w:val="21"/>
                      <w:szCs w:val="21"/>
                      <w:vertAlign w:val="superscript"/>
                    </w:rPr>
                    <w:t>3</w:t>
                  </w:r>
                  <w:r>
                    <w:rPr>
                      <w:rFonts w:ascii="Times New Roman" w:hAnsi="Times New Roman"/>
                      <w:color w:val="000000"/>
                      <w:sz w:val="21"/>
                      <w:szCs w:val="21"/>
                    </w:rPr>
                    <w:t>/a。</w:t>
                  </w:r>
                </w:p>
              </w:tc>
              <w:tc>
                <w:tcPr>
                  <w:tcW w:w="5775"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exact"/>
                    <w:jc w:val="left"/>
                    <w:rPr>
                      <w:rFonts w:ascii="Times New Roman" w:hAnsi="Times New Roman"/>
                      <w:sz w:val="21"/>
                      <w:szCs w:val="21"/>
                    </w:rPr>
                  </w:pPr>
                  <w:r>
                    <w:rPr>
                      <w:rFonts w:ascii="Times New Roman" w:hAnsi="Times New Roman"/>
                      <w:color w:val="000000"/>
                      <w:sz w:val="21"/>
                      <w:szCs w:val="21"/>
                    </w:rPr>
                    <w:t>使用自备井，用水量约</w:t>
                  </w:r>
                  <w:r>
                    <w:rPr>
                      <w:rFonts w:hint="eastAsia" w:ascii="Times New Roman" w:hAnsi="Times New Roman"/>
                      <w:color w:val="000000"/>
                      <w:sz w:val="21"/>
                      <w:szCs w:val="21"/>
                      <w:lang w:val="en-US" w:eastAsia="zh-CN"/>
                    </w:rPr>
                    <w:t>72.5</w:t>
                  </w:r>
                  <w:r>
                    <w:rPr>
                      <w:rFonts w:ascii="Times New Roman" w:hAnsi="Times New Roman"/>
                      <w:color w:val="000000"/>
                      <w:sz w:val="21"/>
                      <w:szCs w:val="21"/>
                    </w:rPr>
                    <w:t>m</w:t>
                  </w:r>
                  <w:r>
                    <w:rPr>
                      <w:rFonts w:ascii="Times New Roman" w:hAnsi="Times New Roman"/>
                      <w:color w:val="000000"/>
                      <w:sz w:val="21"/>
                      <w:szCs w:val="21"/>
                      <w:vertAlign w:val="superscript"/>
                    </w:rPr>
                    <w:t>3</w:t>
                  </w:r>
                  <w:r>
                    <w:rPr>
                      <w:rFonts w:ascii="Times New Roman" w:hAnsi="Times New Roman"/>
                      <w:color w:val="000000"/>
                      <w:sz w:val="21"/>
                      <w:szCs w:val="21"/>
                    </w:rPr>
                    <w:t>/a。</w:t>
                  </w:r>
                </w:p>
              </w:tc>
              <w:tc>
                <w:tcPr>
                  <w:tcW w:w="1402"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szCs w:val="21"/>
                    </w:rPr>
                  </w:pPr>
                  <w:r>
                    <w:rPr>
                      <w:rStyle w:val="20"/>
                      <w:rFonts w:ascii="Times New Roman" w:hAnsi="Times New Roman"/>
                    </w:rPr>
                    <w:t>与环评一致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5" w:hRule="atLeast"/>
                <w:jc w:val="center"/>
              </w:trPr>
              <w:tc>
                <w:tcPr>
                  <w:tcW w:w="1625" w:type="dxa"/>
                  <w:vMerge w:val="continue"/>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exact"/>
                    <w:jc w:val="center"/>
                    <w:rPr>
                      <w:rFonts w:ascii="Times New Roman" w:hAnsi="Times New Roman"/>
                      <w:szCs w:val="21"/>
                    </w:rPr>
                  </w:pPr>
                </w:p>
              </w:tc>
              <w:tc>
                <w:tcPr>
                  <w:tcW w:w="556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exact"/>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sz w:val="21"/>
                      <w:szCs w:val="21"/>
                      <w:lang w:eastAsia="zh-CN"/>
                    </w:rPr>
                    <w:t>排水：雨污分流，生活污水入化粪池预处理，定期由环卫部门抽运。</w:t>
                  </w:r>
                </w:p>
              </w:tc>
              <w:tc>
                <w:tcPr>
                  <w:tcW w:w="5775"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exact"/>
                    <w:jc w:val="left"/>
                    <w:rPr>
                      <w:rFonts w:hint="eastAsia" w:ascii="Times New Roman" w:hAnsi="Times New Roman" w:eastAsia="宋体"/>
                      <w:sz w:val="21"/>
                      <w:szCs w:val="21"/>
                      <w:lang w:eastAsia="zh-CN"/>
                    </w:rPr>
                  </w:pPr>
                  <w:r>
                    <w:rPr>
                      <w:rFonts w:hint="eastAsia" w:ascii="Times New Roman" w:hAnsi="Times New Roman"/>
                      <w:sz w:val="21"/>
                      <w:szCs w:val="21"/>
                      <w:lang w:eastAsia="zh-CN"/>
                    </w:rPr>
                    <w:t>排水采用雨污分流，生活污水入化粪池预处理，定期由环卫部门抽运。</w:t>
                  </w:r>
                </w:p>
              </w:tc>
              <w:tc>
                <w:tcPr>
                  <w:tcW w:w="1402"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szCs w:val="21"/>
                    </w:rPr>
                  </w:pPr>
                  <w:r>
                    <w:rPr>
                      <w:rStyle w:val="20"/>
                      <w:rFonts w:ascii="Times New Roman" w:hAnsi="Times New Roman"/>
                    </w:rPr>
                    <w:t>与环评一致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 w:hRule="atLeast"/>
                <w:jc w:val="center"/>
              </w:trPr>
              <w:tc>
                <w:tcPr>
                  <w:tcW w:w="1625" w:type="dxa"/>
                  <w:vMerge w:val="continue"/>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exact"/>
                    <w:jc w:val="center"/>
                    <w:rPr>
                      <w:rFonts w:ascii="Times New Roman" w:hAnsi="Times New Roman"/>
                      <w:szCs w:val="21"/>
                    </w:rPr>
                  </w:pPr>
                </w:p>
              </w:tc>
              <w:tc>
                <w:tcPr>
                  <w:tcW w:w="5569"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left"/>
                    <w:rPr>
                      <w:rFonts w:ascii="Times New Roman" w:hAnsi="Times New Roman" w:eastAsia="宋体" w:cs="Times New Roman"/>
                      <w:kern w:val="2"/>
                      <w:sz w:val="21"/>
                      <w:szCs w:val="21"/>
                      <w:lang w:val="en-US" w:eastAsia="zh-CN" w:bidi="ar-SA"/>
                    </w:rPr>
                  </w:pPr>
                  <w:r>
                    <w:rPr>
                      <w:rFonts w:hint="eastAsia" w:ascii="Times New Roman" w:hAnsi="Times New Roman"/>
                      <w:color w:val="000000"/>
                      <w:sz w:val="21"/>
                      <w:szCs w:val="21"/>
                      <w:lang w:eastAsia="zh-CN"/>
                    </w:rPr>
                    <w:t>供电：由沂南县经济开发区供电所供电，</w:t>
                  </w:r>
                  <w:r>
                    <w:rPr>
                      <w:rFonts w:ascii="Times New Roman" w:hAnsi="Times New Roman"/>
                      <w:color w:val="000000"/>
                      <w:sz w:val="21"/>
                      <w:szCs w:val="21"/>
                    </w:rPr>
                    <w:t>年用电量</w:t>
                  </w:r>
                  <w:r>
                    <w:rPr>
                      <w:rFonts w:hint="eastAsia" w:ascii="Times New Roman" w:hAnsi="Times New Roman"/>
                      <w:color w:val="000000"/>
                      <w:sz w:val="21"/>
                      <w:szCs w:val="21"/>
                      <w:lang w:eastAsia="zh-CN"/>
                    </w:rPr>
                    <w:t>约</w:t>
                  </w:r>
                  <w:r>
                    <w:rPr>
                      <w:rFonts w:hint="eastAsia" w:ascii="Times New Roman" w:hAnsi="Times New Roman"/>
                      <w:color w:val="000000"/>
                      <w:sz w:val="21"/>
                      <w:szCs w:val="21"/>
                      <w:lang w:val="en-US" w:eastAsia="zh-CN"/>
                    </w:rPr>
                    <w:t>5</w:t>
                  </w:r>
                  <w:r>
                    <w:rPr>
                      <w:rFonts w:ascii="Times New Roman" w:hAnsi="Times New Roman"/>
                      <w:color w:val="000000"/>
                      <w:sz w:val="21"/>
                      <w:szCs w:val="21"/>
                    </w:rPr>
                    <w:t>万kWh。</w:t>
                  </w:r>
                </w:p>
              </w:tc>
              <w:tc>
                <w:tcPr>
                  <w:tcW w:w="5775"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left"/>
                    <w:rPr>
                      <w:rFonts w:ascii="Times New Roman" w:hAnsi="Times New Roman"/>
                      <w:sz w:val="21"/>
                      <w:szCs w:val="21"/>
                    </w:rPr>
                  </w:pPr>
                  <w:r>
                    <w:rPr>
                      <w:rFonts w:hint="eastAsia" w:ascii="Times New Roman" w:hAnsi="Times New Roman"/>
                      <w:color w:val="000000"/>
                      <w:sz w:val="21"/>
                      <w:szCs w:val="21"/>
                      <w:lang w:eastAsia="zh-CN"/>
                    </w:rPr>
                    <w:t>由沂南县经济开发区供电所供电，</w:t>
                  </w:r>
                  <w:r>
                    <w:rPr>
                      <w:rFonts w:ascii="Times New Roman" w:hAnsi="Times New Roman"/>
                      <w:color w:val="000000"/>
                      <w:sz w:val="21"/>
                      <w:szCs w:val="21"/>
                    </w:rPr>
                    <w:t>年用电量</w:t>
                  </w:r>
                  <w:r>
                    <w:rPr>
                      <w:rFonts w:hint="eastAsia" w:ascii="Times New Roman" w:hAnsi="Times New Roman"/>
                      <w:color w:val="000000"/>
                      <w:sz w:val="21"/>
                      <w:szCs w:val="21"/>
                      <w:lang w:eastAsia="zh-CN"/>
                    </w:rPr>
                    <w:t>约</w:t>
                  </w:r>
                  <w:r>
                    <w:rPr>
                      <w:rFonts w:hint="eastAsia" w:ascii="Times New Roman" w:hAnsi="Times New Roman"/>
                      <w:color w:val="000000"/>
                      <w:sz w:val="21"/>
                      <w:szCs w:val="21"/>
                      <w:lang w:val="en-US" w:eastAsia="zh-CN"/>
                    </w:rPr>
                    <w:t>5</w:t>
                  </w:r>
                  <w:r>
                    <w:rPr>
                      <w:rFonts w:ascii="Times New Roman" w:hAnsi="Times New Roman"/>
                      <w:color w:val="000000"/>
                      <w:sz w:val="21"/>
                      <w:szCs w:val="21"/>
                    </w:rPr>
                    <w:t>万kWh。</w:t>
                  </w:r>
                </w:p>
              </w:tc>
              <w:tc>
                <w:tcPr>
                  <w:tcW w:w="1402"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szCs w:val="21"/>
                    </w:rPr>
                  </w:pPr>
                  <w:r>
                    <w:rPr>
                      <w:rStyle w:val="20"/>
                      <w:rFonts w:ascii="Times New Roman" w:hAnsi="Times New Roman"/>
                    </w:rPr>
                    <w:t>与环评一致</w:t>
                  </w:r>
                </w:p>
              </w:tc>
            </w:tr>
          </w:tbl>
          <w:p>
            <w:pPr>
              <w:spacing w:line="360" w:lineRule="auto"/>
              <w:rPr>
                <w:rFonts w:ascii="Times New Roman" w:hAnsi="宋体"/>
                <w:b/>
                <w:color w:val="000000"/>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060" w:hRule="atLeast"/>
          <w:tblHeader/>
          <w:jc w:val="center"/>
        </w:trPr>
        <w:tc>
          <w:tcPr>
            <w:tcW w:w="14729" w:type="dxa"/>
            <w:tcBorders>
              <w:top w:val="single" w:color="auto" w:sz="8" w:space="0"/>
              <w:bottom w:val="single" w:color="auto" w:sz="8" w:space="0"/>
            </w:tcBorders>
          </w:tcPr>
          <w:tbl>
            <w:tblPr>
              <w:tblStyle w:val="14"/>
              <w:tblW w:w="143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25"/>
              <w:gridCol w:w="5539"/>
              <w:gridCol w:w="5790"/>
              <w:gridCol w:w="14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 w:hRule="atLeast"/>
                <w:tblHeader/>
                <w:jc w:val="center"/>
              </w:trPr>
              <w:tc>
                <w:tcPr>
                  <w:tcW w:w="1625" w:type="dxa"/>
                  <w:tcBorders>
                    <w:top w:val="single" w:color="000000" w:sz="4" w:space="0"/>
                    <w:left w:val="single" w:color="000000" w:sz="4" w:space="0"/>
                    <w:bottom w:val="single" w:color="000000" w:sz="4" w:space="0"/>
                    <w:right w:val="single" w:color="000000" w:sz="4" w:space="0"/>
                  </w:tcBorders>
                  <w:shd w:val="clear" w:color="auto" w:fill="E0E0E0"/>
                  <w:vAlign w:val="center"/>
                </w:tcPr>
                <w:p>
                  <w:pPr>
                    <w:adjustRightInd w:val="0"/>
                    <w:snapToGrid w:val="0"/>
                    <w:spacing w:line="360" w:lineRule="exact"/>
                    <w:jc w:val="center"/>
                    <w:rPr>
                      <w:rFonts w:ascii="Times New Roman" w:hAnsi="Times New Roman"/>
                      <w:b/>
                      <w:szCs w:val="21"/>
                    </w:rPr>
                  </w:pPr>
                  <w:r>
                    <w:rPr>
                      <w:rFonts w:hint="eastAsia" w:ascii="Times New Roman"/>
                      <w:b/>
                      <w:szCs w:val="21"/>
                    </w:rPr>
                    <w:t>工程类别</w:t>
                  </w:r>
                </w:p>
              </w:tc>
              <w:tc>
                <w:tcPr>
                  <w:tcW w:w="5539" w:type="dxa"/>
                  <w:tcBorders>
                    <w:top w:val="single" w:color="000000" w:sz="4" w:space="0"/>
                    <w:left w:val="single" w:color="000000" w:sz="4" w:space="0"/>
                    <w:bottom w:val="single" w:color="000000" w:sz="4" w:space="0"/>
                    <w:right w:val="single" w:color="000000" w:sz="4" w:space="0"/>
                  </w:tcBorders>
                  <w:shd w:val="clear" w:color="auto" w:fill="E0E0E0"/>
                  <w:vAlign w:val="center"/>
                </w:tcPr>
                <w:p>
                  <w:pPr>
                    <w:adjustRightInd w:val="0"/>
                    <w:snapToGrid w:val="0"/>
                    <w:spacing w:line="360" w:lineRule="exact"/>
                    <w:jc w:val="center"/>
                    <w:rPr>
                      <w:rFonts w:hint="eastAsia" w:ascii="Times New Roman" w:hAnsi="Times New Roman" w:eastAsia="宋体"/>
                      <w:b/>
                      <w:szCs w:val="21"/>
                      <w:lang w:eastAsia="zh-CN"/>
                    </w:rPr>
                  </w:pPr>
                  <w:r>
                    <w:rPr>
                      <w:rFonts w:hint="eastAsia" w:ascii="Times New Roman"/>
                      <w:b/>
                      <w:szCs w:val="21"/>
                      <w:lang w:eastAsia="zh-CN"/>
                    </w:rPr>
                    <w:t>实际建设</w:t>
                  </w:r>
                </w:p>
              </w:tc>
              <w:tc>
                <w:tcPr>
                  <w:tcW w:w="5790" w:type="dxa"/>
                  <w:tcBorders>
                    <w:top w:val="single" w:color="000000" w:sz="4" w:space="0"/>
                    <w:left w:val="single" w:color="000000" w:sz="4" w:space="0"/>
                    <w:bottom w:val="single" w:color="000000" w:sz="4" w:space="0"/>
                    <w:right w:val="single" w:color="000000" w:sz="4" w:space="0"/>
                  </w:tcBorders>
                  <w:shd w:val="clear" w:color="auto" w:fill="E0E0E0"/>
                  <w:vAlign w:val="center"/>
                </w:tcPr>
                <w:p>
                  <w:pPr>
                    <w:adjustRightInd w:val="0"/>
                    <w:snapToGrid w:val="0"/>
                    <w:spacing w:line="360" w:lineRule="exact"/>
                    <w:jc w:val="center"/>
                    <w:rPr>
                      <w:rFonts w:ascii="Times New Roman" w:hAnsi="Times New Roman"/>
                      <w:b/>
                      <w:szCs w:val="21"/>
                    </w:rPr>
                  </w:pPr>
                  <w:r>
                    <w:rPr>
                      <w:rFonts w:hint="eastAsia" w:ascii="Times New Roman"/>
                      <w:b/>
                      <w:szCs w:val="21"/>
                    </w:rPr>
                    <w:t>环评文件</w:t>
                  </w:r>
                </w:p>
              </w:tc>
              <w:tc>
                <w:tcPr>
                  <w:tcW w:w="1417" w:type="dxa"/>
                  <w:tcBorders>
                    <w:top w:val="single" w:color="000000" w:sz="4" w:space="0"/>
                    <w:left w:val="single" w:color="000000" w:sz="4" w:space="0"/>
                    <w:bottom w:val="single" w:color="000000" w:sz="4" w:space="0"/>
                    <w:right w:val="single" w:color="000000" w:sz="4" w:space="0"/>
                  </w:tcBorders>
                  <w:shd w:val="clear" w:color="auto" w:fill="E0E0E0"/>
                  <w:vAlign w:val="center"/>
                </w:tcPr>
                <w:p>
                  <w:pPr>
                    <w:adjustRightInd w:val="0"/>
                    <w:snapToGrid w:val="0"/>
                    <w:spacing w:line="360" w:lineRule="exact"/>
                    <w:jc w:val="center"/>
                    <w:rPr>
                      <w:rFonts w:ascii="Times New Roman" w:hAnsi="Times New Roman"/>
                      <w:b/>
                      <w:szCs w:val="21"/>
                    </w:rPr>
                  </w:pPr>
                  <w:r>
                    <w:rPr>
                      <w:rFonts w:hint="eastAsia" w:ascii="Times New Roman"/>
                      <w:b/>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06" w:hRule="atLeast"/>
                <w:jc w:val="center"/>
              </w:trPr>
              <w:tc>
                <w:tcPr>
                  <w:tcW w:w="1625" w:type="dxa"/>
                  <w:vMerge w:val="restart"/>
                  <w:tcBorders>
                    <w:top w:val="single" w:color="000000" w:sz="4" w:space="0"/>
                    <w:left w:val="single" w:color="000000" w:sz="4" w:space="0"/>
                    <w:right w:val="single" w:color="000000" w:sz="4" w:space="0"/>
                  </w:tcBorders>
                  <w:vAlign w:val="center"/>
                </w:tcPr>
                <w:p>
                  <w:pPr>
                    <w:adjustRightInd w:val="0"/>
                    <w:snapToGrid w:val="0"/>
                    <w:spacing w:line="360" w:lineRule="exact"/>
                    <w:jc w:val="center"/>
                    <w:rPr>
                      <w:rFonts w:hint="eastAsia" w:ascii="Times New Roman" w:eastAsia="宋体"/>
                      <w:szCs w:val="21"/>
                      <w:lang w:eastAsia="zh-CN"/>
                    </w:rPr>
                  </w:pPr>
                  <w:r>
                    <w:rPr>
                      <w:rFonts w:hint="eastAsia" w:ascii="Times New Roman"/>
                      <w:szCs w:val="21"/>
                      <w:lang w:eastAsia="zh-CN"/>
                    </w:rPr>
                    <w:t>环保工程</w:t>
                  </w:r>
                </w:p>
                <w:p>
                  <w:pPr>
                    <w:spacing w:line="360" w:lineRule="exact"/>
                    <w:jc w:val="center"/>
                    <w:rPr>
                      <w:rFonts w:ascii="Times New Roman" w:hAnsi="Times New Roman"/>
                      <w:szCs w:val="21"/>
                    </w:rPr>
                  </w:pPr>
                </w:p>
              </w:tc>
              <w:tc>
                <w:tcPr>
                  <w:tcW w:w="5539" w:type="dxa"/>
                  <w:tcBorders>
                    <w:top w:val="single" w:color="000000" w:sz="4" w:space="0"/>
                    <w:left w:val="single" w:color="000000" w:sz="4" w:space="0"/>
                    <w:right w:val="single" w:color="000000" w:sz="4" w:space="0"/>
                  </w:tcBorders>
                  <w:vAlign w:val="center"/>
                </w:tcPr>
                <w:p>
                  <w:pPr>
                    <w:spacing w:line="360" w:lineRule="exact"/>
                    <w:jc w:val="left"/>
                    <w:rPr>
                      <w:rFonts w:hint="eastAsia" w:ascii="宋体" w:hAnsi="宋体" w:eastAsia="宋体" w:cs="宋体"/>
                      <w:b w:val="0"/>
                      <w:bCs w:val="0"/>
                      <w:sz w:val="21"/>
                      <w:szCs w:val="21"/>
                    </w:rPr>
                  </w:pPr>
                  <w:r>
                    <w:rPr>
                      <w:rFonts w:hint="eastAsia" w:ascii="宋体" w:hAnsi="宋体" w:eastAsia="宋体" w:cs="宋体"/>
                      <w:b w:val="0"/>
                      <w:bCs w:val="0"/>
                      <w:sz w:val="21"/>
                      <w:szCs w:val="21"/>
                    </w:rPr>
                    <w:t>废气治理</w:t>
                  </w:r>
                  <w:r>
                    <w:rPr>
                      <w:rFonts w:hint="eastAsia" w:ascii="宋体" w:hAnsi="宋体" w:eastAsia="宋体" w:cs="宋体"/>
                      <w:b w:val="0"/>
                      <w:bCs w:val="0"/>
                      <w:sz w:val="21"/>
                      <w:szCs w:val="21"/>
                      <w:lang w:eastAsia="zh-CN"/>
                    </w:rPr>
                    <w:t>：车间密闭，有机废气经</w:t>
                  </w:r>
                  <w:r>
                    <w:rPr>
                      <w:rFonts w:hint="eastAsia" w:ascii="宋体" w:hAnsi="宋体" w:eastAsia="宋体" w:cs="宋体"/>
                      <w:b w:val="0"/>
                      <w:bCs w:val="0"/>
                      <w:sz w:val="21"/>
                      <w:szCs w:val="21"/>
                    </w:rPr>
                    <w:t>集气罩收集（收集效率</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rPr>
                    <w:t>90％）后通过</w:t>
                  </w:r>
                  <w:r>
                    <w:rPr>
                      <w:rFonts w:hint="eastAsia" w:ascii="宋体" w:hAnsi="宋体" w:eastAsia="宋体" w:cs="宋体"/>
                      <w:b w:val="0"/>
                      <w:bCs w:val="0"/>
                      <w:sz w:val="21"/>
                      <w:szCs w:val="21"/>
                      <w:lang w:val="en-US" w:eastAsia="zh-CN"/>
                    </w:rPr>
                    <w:t>UV光催化氧化</w:t>
                  </w:r>
                  <w:r>
                    <w:rPr>
                      <w:rFonts w:hint="eastAsia" w:ascii="宋体" w:hAnsi="宋体" w:eastAsia="宋体" w:cs="宋体"/>
                      <w:b w:val="0"/>
                      <w:bCs w:val="0"/>
                      <w:sz w:val="21"/>
                      <w:szCs w:val="21"/>
                      <w:lang w:eastAsia="zh-CN"/>
                    </w:rPr>
                    <w:t>+活性炭吸附净化</w:t>
                  </w:r>
                  <w:r>
                    <w:rPr>
                      <w:rFonts w:hint="eastAsia" w:ascii="宋体" w:hAnsi="宋体" w:eastAsia="宋体" w:cs="宋体"/>
                      <w:b w:val="0"/>
                      <w:bCs w:val="0"/>
                      <w:sz w:val="21"/>
                      <w:szCs w:val="21"/>
                    </w:rPr>
                    <w:t>处理（处理效率</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rPr>
                    <w:t>90％），经</w:t>
                  </w:r>
                  <w:r>
                    <w:rPr>
                      <w:rFonts w:hint="eastAsia" w:ascii="宋体" w:hAnsi="宋体" w:eastAsia="宋体" w:cs="宋体"/>
                      <w:b w:val="0"/>
                      <w:bCs w:val="0"/>
                      <w:sz w:val="21"/>
                      <w:szCs w:val="21"/>
                      <w:lang w:eastAsia="zh-CN"/>
                    </w:rPr>
                    <w:t>一根</w:t>
                  </w:r>
                  <w:r>
                    <w:rPr>
                      <w:rFonts w:hint="eastAsia" w:ascii="宋体" w:hAnsi="宋体" w:eastAsia="宋体" w:cs="宋体"/>
                      <w:b w:val="0"/>
                      <w:bCs w:val="0"/>
                      <w:sz w:val="21"/>
                      <w:szCs w:val="21"/>
                    </w:rPr>
                    <w:t>15m高排气筒排放。</w:t>
                  </w:r>
                </w:p>
                <w:p>
                  <w:pPr>
                    <w:pStyle w:val="6"/>
                    <w:rPr>
                      <w:rFonts w:hint="eastAsia"/>
                      <w:lang w:eastAsia="zh-CN"/>
                    </w:rPr>
                  </w:pPr>
                  <w:r>
                    <w:rPr>
                      <w:rFonts w:hint="eastAsia" w:ascii="宋体" w:hAnsi="宋体" w:eastAsia="宋体" w:cs="宋体"/>
                      <w:b w:val="0"/>
                      <w:bCs w:val="0"/>
                      <w:color w:val="0D0D0D" w:themeColor="text1" w:themeTint="F2"/>
                      <w:sz w:val="21"/>
                      <w:szCs w:val="21"/>
                      <w14:textFill>
                        <w14:solidFill>
                          <w14:schemeClr w14:val="tx1">
                            <w14:lumMod w14:val="95000"/>
                            <w14:lumOff w14:val="5000"/>
                          </w14:schemeClr>
                        </w14:solidFill>
                      </w14:textFill>
                    </w:rPr>
                    <w:t>无组织废气采取</w:t>
                  </w:r>
                  <w:r>
                    <w:rPr>
                      <w:rFonts w:hint="eastAsia" w:ascii="宋体" w:hAnsi="宋体" w:eastAsia="宋体" w:cs="宋体"/>
                      <w:b w:val="0"/>
                      <w:bCs w:val="0"/>
                      <w:color w:val="0D0D0D" w:themeColor="text1" w:themeTint="F2"/>
                      <w:sz w:val="21"/>
                      <w:szCs w:val="21"/>
                      <w:lang w:eastAsia="zh-CN"/>
                      <w14:textFill>
                        <w14:solidFill>
                          <w14:schemeClr w14:val="tx1">
                            <w14:lumMod w14:val="95000"/>
                            <w14:lumOff w14:val="5000"/>
                          </w14:schemeClr>
                        </w14:solidFill>
                      </w14:textFill>
                    </w:rPr>
                    <w:t>加强原料质量管控、加强收集等措施</w:t>
                  </w:r>
                  <w:r>
                    <w:rPr>
                      <w:rFonts w:hint="eastAsia" w:ascii="宋体" w:hAnsi="宋体" w:eastAsia="宋体" w:cs="宋体"/>
                      <w:b w:val="0"/>
                      <w:bCs w:val="0"/>
                      <w:color w:val="0D0D0D" w:themeColor="text1" w:themeTint="F2"/>
                      <w:sz w:val="21"/>
                      <w:szCs w:val="21"/>
                      <w14:textFill>
                        <w14:solidFill>
                          <w14:schemeClr w14:val="tx1">
                            <w14:lumMod w14:val="95000"/>
                            <w14:lumOff w14:val="5000"/>
                          </w14:schemeClr>
                        </w14:solidFill>
                      </w14:textFill>
                    </w:rPr>
                    <w:t>。</w:t>
                  </w:r>
                </w:p>
              </w:tc>
              <w:tc>
                <w:tcPr>
                  <w:tcW w:w="5790"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left"/>
                    <w:rPr>
                      <w:rFonts w:hint="eastAsia" w:ascii="宋体" w:hAnsi="宋体" w:eastAsia="宋体" w:cs="宋体"/>
                      <w:b w:val="0"/>
                      <w:bCs w:val="0"/>
                      <w:sz w:val="21"/>
                      <w:szCs w:val="21"/>
                    </w:rPr>
                  </w:pPr>
                  <w:r>
                    <w:rPr>
                      <w:rFonts w:hint="eastAsia" w:ascii="宋体" w:hAnsi="宋体" w:eastAsia="宋体" w:cs="宋体"/>
                      <w:b w:val="0"/>
                      <w:bCs w:val="0"/>
                      <w:sz w:val="21"/>
                      <w:szCs w:val="21"/>
                    </w:rPr>
                    <w:t>废气治理</w:t>
                  </w:r>
                  <w:r>
                    <w:rPr>
                      <w:rFonts w:hint="eastAsia" w:ascii="宋体" w:hAnsi="宋体" w:eastAsia="宋体" w:cs="宋体"/>
                      <w:b w:val="0"/>
                      <w:bCs w:val="0"/>
                      <w:sz w:val="21"/>
                      <w:szCs w:val="21"/>
                      <w:lang w:eastAsia="zh-CN"/>
                    </w:rPr>
                    <w:t>：车间密闭，有机废气经</w:t>
                  </w:r>
                  <w:r>
                    <w:rPr>
                      <w:rFonts w:hint="eastAsia" w:ascii="宋体" w:hAnsi="宋体" w:eastAsia="宋体" w:cs="宋体"/>
                      <w:b w:val="0"/>
                      <w:bCs w:val="0"/>
                      <w:sz w:val="21"/>
                      <w:szCs w:val="21"/>
                    </w:rPr>
                    <w:t>集气罩收集（收集效率</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rPr>
                    <w:t>90％）后通过</w:t>
                  </w:r>
                  <w:r>
                    <w:rPr>
                      <w:rFonts w:hint="eastAsia" w:ascii="宋体" w:hAnsi="宋体" w:eastAsia="宋体" w:cs="宋体"/>
                      <w:b w:val="0"/>
                      <w:bCs w:val="0"/>
                      <w:sz w:val="21"/>
                      <w:szCs w:val="21"/>
                      <w:lang w:val="en-US" w:eastAsia="zh-CN"/>
                    </w:rPr>
                    <w:t>UV光催化氧化</w:t>
                  </w:r>
                  <w:r>
                    <w:rPr>
                      <w:rFonts w:hint="eastAsia" w:ascii="宋体" w:hAnsi="宋体" w:eastAsia="宋体" w:cs="宋体"/>
                      <w:b w:val="0"/>
                      <w:bCs w:val="0"/>
                      <w:sz w:val="21"/>
                      <w:szCs w:val="21"/>
                      <w:lang w:eastAsia="zh-CN"/>
                    </w:rPr>
                    <w:t>+活性炭吸附净化</w:t>
                  </w:r>
                  <w:r>
                    <w:rPr>
                      <w:rFonts w:hint="eastAsia" w:ascii="宋体" w:hAnsi="宋体" w:eastAsia="宋体" w:cs="宋体"/>
                      <w:b w:val="0"/>
                      <w:bCs w:val="0"/>
                      <w:sz w:val="21"/>
                      <w:szCs w:val="21"/>
                    </w:rPr>
                    <w:t>处理（处理效率</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rPr>
                    <w:t>90％），经</w:t>
                  </w:r>
                  <w:r>
                    <w:rPr>
                      <w:rFonts w:hint="eastAsia" w:ascii="宋体" w:hAnsi="宋体" w:eastAsia="宋体" w:cs="宋体"/>
                      <w:b w:val="0"/>
                      <w:bCs w:val="0"/>
                      <w:sz w:val="21"/>
                      <w:szCs w:val="21"/>
                      <w:lang w:eastAsia="zh-CN"/>
                    </w:rPr>
                    <w:t>一根</w:t>
                  </w:r>
                  <w:r>
                    <w:rPr>
                      <w:rFonts w:hint="eastAsia" w:ascii="宋体" w:hAnsi="宋体" w:eastAsia="宋体" w:cs="宋体"/>
                      <w:b w:val="0"/>
                      <w:bCs w:val="0"/>
                      <w:sz w:val="21"/>
                      <w:szCs w:val="21"/>
                    </w:rPr>
                    <w:t>15m高排气筒排放。</w:t>
                  </w:r>
                </w:p>
                <w:p>
                  <w:pPr>
                    <w:pStyle w:val="6"/>
                    <w:rPr>
                      <w:rFonts w:hint="eastAsia" w:ascii="Arial" w:hAnsi="Arial" w:eastAsia="黑体" w:cs="Times New Roman"/>
                      <w:b/>
                      <w:bCs/>
                      <w:kern w:val="44"/>
                      <w:sz w:val="32"/>
                      <w:szCs w:val="44"/>
                      <w:lang w:val="en-US" w:eastAsia="zh-CN" w:bidi="ar-SA"/>
                    </w:rPr>
                  </w:pPr>
                  <w:r>
                    <w:rPr>
                      <w:rFonts w:hint="eastAsia" w:ascii="宋体" w:hAnsi="宋体" w:eastAsia="宋体" w:cs="宋体"/>
                      <w:b w:val="0"/>
                      <w:bCs w:val="0"/>
                      <w:color w:val="0D0D0D" w:themeColor="text1" w:themeTint="F2"/>
                      <w:sz w:val="21"/>
                      <w:szCs w:val="21"/>
                      <w14:textFill>
                        <w14:solidFill>
                          <w14:schemeClr w14:val="tx1">
                            <w14:lumMod w14:val="95000"/>
                            <w14:lumOff w14:val="5000"/>
                          </w14:schemeClr>
                        </w14:solidFill>
                      </w14:textFill>
                    </w:rPr>
                    <w:t>无组织废气采取</w:t>
                  </w:r>
                  <w:r>
                    <w:rPr>
                      <w:rFonts w:hint="eastAsia" w:ascii="宋体" w:hAnsi="宋体" w:eastAsia="宋体" w:cs="宋体"/>
                      <w:b w:val="0"/>
                      <w:bCs w:val="0"/>
                      <w:color w:val="0D0D0D" w:themeColor="text1" w:themeTint="F2"/>
                      <w:sz w:val="21"/>
                      <w:szCs w:val="21"/>
                      <w:lang w:eastAsia="zh-CN"/>
                      <w14:textFill>
                        <w14:solidFill>
                          <w14:schemeClr w14:val="tx1">
                            <w14:lumMod w14:val="95000"/>
                            <w14:lumOff w14:val="5000"/>
                          </w14:schemeClr>
                        </w14:solidFill>
                      </w14:textFill>
                    </w:rPr>
                    <w:t>加强原料质量管控、加强收集等措施</w:t>
                  </w:r>
                  <w:r>
                    <w:rPr>
                      <w:rFonts w:hint="eastAsia" w:ascii="宋体" w:hAnsi="宋体" w:eastAsia="宋体" w:cs="宋体"/>
                      <w:b w:val="0"/>
                      <w:bCs w:val="0"/>
                      <w:color w:val="0D0D0D" w:themeColor="text1" w:themeTint="F2"/>
                      <w:sz w:val="21"/>
                      <w:szCs w:val="21"/>
                      <w14:textFill>
                        <w14:solidFill>
                          <w14:schemeClr w14:val="tx1">
                            <w14:lumMod w14:val="95000"/>
                            <w14:lumOff w14:val="5000"/>
                          </w14:schemeClr>
                        </w14:solidFill>
                      </w14:textFill>
                    </w:rPr>
                    <w:t>。</w:t>
                  </w:r>
                </w:p>
              </w:tc>
              <w:tc>
                <w:tcPr>
                  <w:tcW w:w="1417" w:type="dxa"/>
                  <w:vMerge w:val="restart"/>
                  <w:tcBorders>
                    <w:top w:val="single" w:color="000000" w:sz="4" w:space="0"/>
                    <w:left w:val="single" w:color="000000" w:sz="4" w:space="0"/>
                    <w:right w:val="single" w:color="000000" w:sz="4" w:space="0"/>
                  </w:tcBorders>
                  <w:vAlign w:val="center"/>
                </w:tcPr>
                <w:p>
                  <w:pPr>
                    <w:spacing w:line="360" w:lineRule="exact"/>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szCs w:val="21"/>
                    </w:rPr>
                    <w:t>与环评一致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06" w:hRule="atLeast"/>
                <w:jc w:val="center"/>
              </w:trPr>
              <w:tc>
                <w:tcPr>
                  <w:tcW w:w="1625" w:type="dxa"/>
                  <w:vMerge w:val="continue"/>
                  <w:tcBorders>
                    <w:left w:val="single" w:color="000000" w:sz="4" w:space="0"/>
                    <w:right w:val="single" w:color="000000" w:sz="4" w:space="0"/>
                  </w:tcBorders>
                  <w:vAlign w:val="center"/>
                </w:tcPr>
                <w:p>
                  <w:pPr>
                    <w:spacing w:line="360" w:lineRule="exact"/>
                    <w:jc w:val="center"/>
                    <w:rPr>
                      <w:rFonts w:ascii="Times New Roman" w:hAnsi="Times New Roman"/>
                      <w:szCs w:val="21"/>
                    </w:rPr>
                  </w:pPr>
                </w:p>
              </w:tc>
              <w:tc>
                <w:tcPr>
                  <w:tcW w:w="5539" w:type="dxa"/>
                  <w:tcBorders>
                    <w:top w:val="single" w:color="000000" w:sz="4" w:space="0"/>
                    <w:left w:val="single" w:color="000000" w:sz="4" w:space="0"/>
                    <w:right w:val="single" w:color="000000" w:sz="4" w:space="0"/>
                  </w:tcBorders>
                  <w:vAlign w:val="center"/>
                </w:tcPr>
                <w:p>
                  <w:pPr>
                    <w:spacing w:line="360" w:lineRule="exact"/>
                    <w:jc w:val="left"/>
                    <w:rPr>
                      <w:rFonts w:hint="eastAsia" w:ascii="Times New Roman" w:hAnsi="Times New Roman" w:eastAsia="宋体"/>
                      <w:szCs w:val="21"/>
                      <w:lang w:eastAsia="zh-CN"/>
                    </w:rPr>
                  </w:pPr>
                  <w:r>
                    <w:rPr>
                      <w:rFonts w:hint="eastAsia"/>
                      <w:color w:val="0D0D0D" w:themeColor="text1" w:themeTint="F2"/>
                      <w:sz w:val="21"/>
                      <w:szCs w:val="21"/>
                      <w14:textFill>
                        <w14:solidFill>
                          <w14:schemeClr w14:val="tx1">
                            <w14:lumMod w14:val="95000"/>
                            <w14:lumOff w14:val="5000"/>
                          </w14:schemeClr>
                        </w14:solidFill>
                      </w14:textFill>
                    </w:rPr>
                    <w:t>废水治理</w:t>
                  </w:r>
                  <w:r>
                    <w:rPr>
                      <w:rFonts w:hint="eastAsia"/>
                      <w:color w:val="0D0D0D" w:themeColor="text1" w:themeTint="F2"/>
                      <w:sz w:val="21"/>
                      <w:szCs w:val="21"/>
                      <w:lang w:eastAsia="zh-CN"/>
                      <w14:textFill>
                        <w14:solidFill>
                          <w14:schemeClr w14:val="tx1">
                            <w14:lumMod w14:val="95000"/>
                            <w14:lumOff w14:val="5000"/>
                          </w14:schemeClr>
                        </w14:solidFill>
                      </w14:textFill>
                    </w:rPr>
                    <w:t>：</w:t>
                  </w:r>
                  <w:r>
                    <w:rPr>
                      <w:rFonts w:cs="方正仿宋_GBK"/>
                      <w:color w:val="0D0D0D" w:themeColor="text1" w:themeTint="F2"/>
                      <w:sz w:val="21"/>
                      <w:szCs w:val="21"/>
                      <w14:textFill>
                        <w14:solidFill>
                          <w14:schemeClr w14:val="tx1">
                            <w14:lumMod w14:val="95000"/>
                            <w14:lumOff w14:val="5000"/>
                          </w14:schemeClr>
                        </w14:solidFill>
                      </w14:textFill>
                    </w:rPr>
                    <w:t>本项目</w:t>
                  </w:r>
                  <w:r>
                    <w:rPr>
                      <w:rFonts w:hint="eastAsia" w:cs="方正仿宋_GBK"/>
                      <w:color w:val="0D0D0D" w:themeColor="text1" w:themeTint="F2"/>
                      <w:sz w:val="21"/>
                      <w:szCs w:val="21"/>
                      <w14:textFill>
                        <w14:solidFill>
                          <w14:schemeClr w14:val="tx1">
                            <w14:lumMod w14:val="95000"/>
                            <w14:lumOff w14:val="5000"/>
                          </w14:schemeClr>
                        </w14:solidFill>
                      </w14:textFill>
                    </w:rPr>
                    <w:t>印刷机水墨稀释用水完全蒸发，</w:t>
                  </w:r>
                  <w:r>
                    <w:rPr>
                      <w:rFonts w:cs="方正仿宋_GBK"/>
                      <w:color w:val="0D0D0D" w:themeColor="text1" w:themeTint="F2"/>
                      <w:sz w:val="21"/>
                      <w:szCs w:val="21"/>
                      <w14:textFill>
                        <w14:solidFill>
                          <w14:schemeClr w14:val="tx1">
                            <w14:lumMod w14:val="95000"/>
                            <w14:lumOff w14:val="5000"/>
                          </w14:schemeClr>
                        </w14:solidFill>
                      </w14:textFill>
                    </w:rPr>
                    <w:t>无生产废水外排</w:t>
                  </w:r>
                  <w:r>
                    <w:rPr>
                      <w:rFonts w:hint="eastAsia" w:cs="方正仿宋_GBK"/>
                      <w:color w:val="0D0D0D" w:themeColor="text1" w:themeTint="F2"/>
                      <w:sz w:val="21"/>
                      <w:szCs w:val="21"/>
                      <w14:textFill>
                        <w14:solidFill>
                          <w14:schemeClr w14:val="tx1">
                            <w14:lumMod w14:val="95000"/>
                            <w14:lumOff w14:val="5000"/>
                          </w14:schemeClr>
                        </w14:solidFill>
                      </w14:textFill>
                    </w:rPr>
                    <w:t>；</w:t>
                  </w:r>
                  <w:r>
                    <w:rPr>
                      <w:rFonts w:cs="方正仿宋_GBK"/>
                      <w:color w:val="0D0D0D" w:themeColor="text1" w:themeTint="F2"/>
                      <w:sz w:val="21"/>
                      <w:szCs w:val="21"/>
                      <w14:textFill>
                        <w14:solidFill>
                          <w14:schemeClr w14:val="tx1">
                            <w14:lumMod w14:val="95000"/>
                            <w14:lumOff w14:val="5000"/>
                          </w14:schemeClr>
                        </w14:solidFill>
                      </w14:textFill>
                    </w:rPr>
                    <w:t>生活污水经厂区自建</w:t>
                  </w:r>
                  <w:r>
                    <w:rPr>
                      <w:rFonts w:hint="eastAsia" w:cs="方正仿宋_GBK"/>
                      <w:color w:val="0D0D0D" w:themeColor="text1" w:themeTint="F2"/>
                      <w:sz w:val="21"/>
                      <w:szCs w:val="21"/>
                      <w14:textFill>
                        <w14:solidFill>
                          <w14:schemeClr w14:val="tx1">
                            <w14:lumMod w14:val="95000"/>
                            <w14:lumOff w14:val="5000"/>
                          </w14:schemeClr>
                        </w14:solidFill>
                      </w14:textFill>
                    </w:rPr>
                    <w:t>化粪池</w:t>
                  </w:r>
                  <w:r>
                    <w:rPr>
                      <w:rFonts w:cs="方正仿宋_GBK"/>
                      <w:color w:val="0D0D0D" w:themeColor="text1" w:themeTint="F2"/>
                      <w:sz w:val="21"/>
                      <w:szCs w:val="21"/>
                      <w14:textFill>
                        <w14:solidFill>
                          <w14:schemeClr w14:val="tx1">
                            <w14:lumMod w14:val="95000"/>
                            <w14:lumOff w14:val="5000"/>
                          </w14:schemeClr>
                        </w14:solidFill>
                      </w14:textFill>
                    </w:rPr>
                    <w:t>处理后定期由环卫部门抽运，无废水外排。</w:t>
                  </w:r>
                </w:p>
              </w:tc>
              <w:tc>
                <w:tcPr>
                  <w:tcW w:w="5790"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left"/>
                    <w:rPr>
                      <w:rFonts w:hint="default" w:ascii="Times New Roman" w:hAnsi="Times New Roman" w:eastAsia="宋体" w:cs="Times New Roman"/>
                      <w:kern w:val="2"/>
                      <w:sz w:val="21"/>
                      <w:szCs w:val="21"/>
                      <w:lang w:val="en-US" w:eastAsia="zh-CN" w:bidi="ar-SA"/>
                    </w:rPr>
                  </w:pPr>
                  <w:r>
                    <w:rPr>
                      <w:rFonts w:hint="eastAsia"/>
                      <w:color w:val="0D0D0D" w:themeColor="text1" w:themeTint="F2"/>
                      <w:sz w:val="21"/>
                      <w:szCs w:val="21"/>
                      <w14:textFill>
                        <w14:solidFill>
                          <w14:schemeClr w14:val="tx1">
                            <w14:lumMod w14:val="95000"/>
                            <w14:lumOff w14:val="5000"/>
                          </w14:schemeClr>
                        </w14:solidFill>
                      </w14:textFill>
                    </w:rPr>
                    <w:t>废水治理</w:t>
                  </w:r>
                  <w:r>
                    <w:rPr>
                      <w:rFonts w:hint="eastAsia"/>
                      <w:color w:val="0D0D0D" w:themeColor="text1" w:themeTint="F2"/>
                      <w:sz w:val="21"/>
                      <w:szCs w:val="21"/>
                      <w:lang w:eastAsia="zh-CN"/>
                      <w14:textFill>
                        <w14:solidFill>
                          <w14:schemeClr w14:val="tx1">
                            <w14:lumMod w14:val="95000"/>
                            <w14:lumOff w14:val="5000"/>
                          </w14:schemeClr>
                        </w14:solidFill>
                      </w14:textFill>
                    </w:rPr>
                    <w:t>：</w:t>
                  </w:r>
                  <w:r>
                    <w:rPr>
                      <w:rFonts w:cs="方正仿宋_GBK"/>
                      <w:color w:val="0D0D0D" w:themeColor="text1" w:themeTint="F2"/>
                      <w:sz w:val="21"/>
                      <w:szCs w:val="21"/>
                      <w14:textFill>
                        <w14:solidFill>
                          <w14:schemeClr w14:val="tx1">
                            <w14:lumMod w14:val="95000"/>
                            <w14:lumOff w14:val="5000"/>
                          </w14:schemeClr>
                        </w14:solidFill>
                      </w14:textFill>
                    </w:rPr>
                    <w:t>本项目</w:t>
                  </w:r>
                  <w:r>
                    <w:rPr>
                      <w:rFonts w:hint="eastAsia" w:cs="方正仿宋_GBK"/>
                      <w:color w:val="0D0D0D" w:themeColor="text1" w:themeTint="F2"/>
                      <w:sz w:val="21"/>
                      <w:szCs w:val="21"/>
                      <w14:textFill>
                        <w14:solidFill>
                          <w14:schemeClr w14:val="tx1">
                            <w14:lumMod w14:val="95000"/>
                            <w14:lumOff w14:val="5000"/>
                          </w14:schemeClr>
                        </w14:solidFill>
                      </w14:textFill>
                    </w:rPr>
                    <w:t>印刷机水墨稀释用水完全蒸发，</w:t>
                  </w:r>
                  <w:r>
                    <w:rPr>
                      <w:rFonts w:cs="方正仿宋_GBK"/>
                      <w:color w:val="0D0D0D" w:themeColor="text1" w:themeTint="F2"/>
                      <w:sz w:val="21"/>
                      <w:szCs w:val="21"/>
                      <w14:textFill>
                        <w14:solidFill>
                          <w14:schemeClr w14:val="tx1">
                            <w14:lumMod w14:val="95000"/>
                            <w14:lumOff w14:val="5000"/>
                          </w14:schemeClr>
                        </w14:solidFill>
                      </w14:textFill>
                    </w:rPr>
                    <w:t>无生产废水外排</w:t>
                  </w:r>
                  <w:r>
                    <w:rPr>
                      <w:rFonts w:hint="eastAsia" w:cs="方正仿宋_GBK"/>
                      <w:color w:val="0D0D0D" w:themeColor="text1" w:themeTint="F2"/>
                      <w:sz w:val="21"/>
                      <w:szCs w:val="21"/>
                      <w14:textFill>
                        <w14:solidFill>
                          <w14:schemeClr w14:val="tx1">
                            <w14:lumMod w14:val="95000"/>
                            <w14:lumOff w14:val="5000"/>
                          </w14:schemeClr>
                        </w14:solidFill>
                      </w14:textFill>
                    </w:rPr>
                    <w:t>；</w:t>
                  </w:r>
                  <w:r>
                    <w:rPr>
                      <w:rFonts w:cs="方正仿宋_GBK"/>
                      <w:color w:val="0D0D0D" w:themeColor="text1" w:themeTint="F2"/>
                      <w:sz w:val="21"/>
                      <w:szCs w:val="21"/>
                      <w14:textFill>
                        <w14:solidFill>
                          <w14:schemeClr w14:val="tx1">
                            <w14:lumMod w14:val="95000"/>
                            <w14:lumOff w14:val="5000"/>
                          </w14:schemeClr>
                        </w14:solidFill>
                      </w14:textFill>
                    </w:rPr>
                    <w:t>生活污水经厂区自建</w:t>
                  </w:r>
                  <w:r>
                    <w:rPr>
                      <w:rFonts w:hint="eastAsia" w:cs="方正仿宋_GBK"/>
                      <w:color w:val="0D0D0D" w:themeColor="text1" w:themeTint="F2"/>
                      <w:sz w:val="21"/>
                      <w:szCs w:val="21"/>
                      <w14:textFill>
                        <w14:solidFill>
                          <w14:schemeClr w14:val="tx1">
                            <w14:lumMod w14:val="95000"/>
                            <w14:lumOff w14:val="5000"/>
                          </w14:schemeClr>
                        </w14:solidFill>
                      </w14:textFill>
                    </w:rPr>
                    <w:t>化粪池</w:t>
                  </w:r>
                  <w:r>
                    <w:rPr>
                      <w:rFonts w:cs="方正仿宋_GBK"/>
                      <w:color w:val="0D0D0D" w:themeColor="text1" w:themeTint="F2"/>
                      <w:sz w:val="21"/>
                      <w:szCs w:val="21"/>
                      <w14:textFill>
                        <w14:solidFill>
                          <w14:schemeClr w14:val="tx1">
                            <w14:lumMod w14:val="95000"/>
                            <w14:lumOff w14:val="5000"/>
                          </w14:schemeClr>
                        </w14:solidFill>
                      </w14:textFill>
                    </w:rPr>
                    <w:t>处理后定期由环卫部门抽运，无废水外排。</w:t>
                  </w:r>
                </w:p>
              </w:tc>
              <w:tc>
                <w:tcPr>
                  <w:tcW w:w="1417" w:type="dxa"/>
                  <w:vMerge w:val="continue"/>
                  <w:tcBorders>
                    <w:left w:val="single" w:color="000000" w:sz="4" w:space="0"/>
                    <w:right w:val="single" w:color="000000" w:sz="4" w:space="0"/>
                  </w:tcBorders>
                  <w:vAlign w:val="center"/>
                </w:tcPr>
                <w:p>
                  <w:pPr>
                    <w:spacing w:line="360" w:lineRule="exact"/>
                    <w:jc w:val="center"/>
                    <w:rPr>
                      <w:rFonts w:ascii="Times New Roman" w:hAnsi="Calibri" w:eastAsia="宋体" w:cs="Times New Roman"/>
                      <w:kern w:val="2"/>
                      <w:sz w:val="21"/>
                      <w:szCs w:val="21"/>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77" w:hRule="atLeast"/>
                <w:jc w:val="center"/>
              </w:trPr>
              <w:tc>
                <w:tcPr>
                  <w:tcW w:w="1625" w:type="dxa"/>
                  <w:vMerge w:val="continue"/>
                  <w:tcBorders>
                    <w:left w:val="single" w:color="000000" w:sz="4" w:space="0"/>
                    <w:right w:val="single" w:color="000000" w:sz="4" w:space="0"/>
                  </w:tcBorders>
                  <w:vAlign w:val="center"/>
                </w:tcPr>
                <w:p>
                  <w:pPr>
                    <w:spacing w:line="360" w:lineRule="exact"/>
                    <w:jc w:val="center"/>
                    <w:rPr>
                      <w:rFonts w:ascii="Times New Roman"/>
                      <w:szCs w:val="21"/>
                    </w:rPr>
                  </w:pPr>
                </w:p>
              </w:tc>
              <w:tc>
                <w:tcPr>
                  <w:tcW w:w="5539" w:type="dxa"/>
                  <w:tcBorders>
                    <w:left w:val="single" w:color="000000" w:sz="4" w:space="0"/>
                    <w:right w:val="single" w:color="000000" w:sz="4" w:space="0"/>
                  </w:tcBorders>
                  <w:vAlign w:val="center"/>
                </w:tcPr>
                <w:p>
                  <w:pPr>
                    <w:spacing w:line="360" w:lineRule="exact"/>
                    <w:jc w:val="left"/>
                    <w:rPr>
                      <w:rFonts w:hint="eastAsia" w:ascii="Times New Roman" w:eastAsia="宋体"/>
                      <w:kern w:val="0"/>
                      <w:szCs w:val="21"/>
                      <w:lang w:eastAsia="zh-CN"/>
                    </w:rPr>
                  </w:pPr>
                  <w:r>
                    <w:rPr>
                      <w:rFonts w:hint="eastAsia"/>
                      <w:color w:val="0D0D0D" w:themeColor="text1" w:themeTint="F2"/>
                      <w:sz w:val="21"/>
                      <w:szCs w:val="21"/>
                      <w14:textFill>
                        <w14:solidFill>
                          <w14:schemeClr w14:val="tx1">
                            <w14:lumMod w14:val="95000"/>
                            <w14:lumOff w14:val="5000"/>
                          </w14:schemeClr>
                        </w14:solidFill>
                      </w14:textFill>
                    </w:rPr>
                    <w:t>噪声</w:t>
                  </w:r>
                  <w:r>
                    <w:rPr>
                      <w:rFonts w:hint="eastAsia"/>
                      <w:color w:val="0D0D0D" w:themeColor="text1" w:themeTint="F2"/>
                      <w:sz w:val="21"/>
                      <w:szCs w:val="21"/>
                      <w:lang w:eastAsia="zh-CN"/>
                      <w14:textFill>
                        <w14:solidFill>
                          <w14:schemeClr w14:val="tx1">
                            <w14:lumMod w14:val="95000"/>
                            <w14:lumOff w14:val="5000"/>
                          </w14:schemeClr>
                        </w14:solidFill>
                      </w14:textFill>
                    </w:rPr>
                    <w:t>：</w:t>
                  </w:r>
                  <w:r>
                    <w:rPr>
                      <w:rFonts w:hint="eastAsia" w:cs="方正仿宋_GBK"/>
                      <w:color w:val="0D0D0D" w:themeColor="text1" w:themeTint="F2"/>
                      <w:sz w:val="21"/>
                      <w:szCs w:val="21"/>
                      <w14:textFill>
                        <w14:solidFill>
                          <w14:schemeClr w14:val="tx1">
                            <w14:lumMod w14:val="95000"/>
                            <w14:lumOff w14:val="5000"/>
                          </w14:schemeClr>
                        </w14:solidFill>
                      </w14:textFill>
                    </w:rPr>
                    <w:t>采用减震底座、车间隔声、安装吸声材料等降噪措施。</w:t>
                  </w:r>
                </w:p>
              </w:tc>
              <w:tc>
                <w:tcPr>
                  <w:tcW w:w="5790"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left"/>
                    <w:rPr>
                      <w:rFonts w:hint="eastAsia" w:ascii="Times New Roman" w:hAnsi="Calibri" w:eastAsia="宋体" w:cs="Times New Roman"/>
                      <w:kern w:val="0"/>
                      <w:sz w:val="21"/>
                      <w:szCs w:val="21"/>
                      <w:lang w:val="en-US" w:eastAsia="zh-CN" w:bidi="ar-SA"/>
                    </w:rPr>
                  </w:pPr>
                  <w:r>
                    <w:rPr>
                      <w:rFonts w:hint="eastAsia"/>
                      <w:color w:val="0D0D0D" w:themeColor="text1" w:themeTint="F2"/>
                      <w:sz w:val="21"/>
                      <w:szCs w:val="21"/>
                      <w14:textFill>
                        <w14:solidFill>
                          <w14:schemeClr w14:val="tx1">
                            <w14:lumMod w14:val="95000"/>
                            <w14:lumOff w14:val="5000"/>
                          </w14:schemeClr>
                        </w14:solidFill>
                      </w14:textFill>
                    </w:rPr>
                    <w:t>噪声</w:t>
                  </w:r>
                  <w:r>
                    <w:rPr>
                      <w:rFonts w:hint="eastAsia"/>
                      <w:color w:val="0D0D0D" w:themeColor="text1" w:themeTint="F2"/>
                      <w:sz w:val="21"/>
                      <w:szCs w:val="21"/>
                      <w:lang w:eastAsia="zh-CN"/>
                      <w14:textFill>
                        <w14:solidFill>
                          <w14:schemeClr w14:val="tx1">
                            <w14:lumMod w14:val="95000"/>
                            <w14:lumOff w14:val="5000"/>
                          </w14:schemeClr>
                        </w14:solidFill>
                      </w14:textFill>
                    </w:rPr>
                    <w:t>：</w:t>
                  </w:r>
                  <w:r>
                    <w:rPr>
                      <w:rFonts w:hint="eastAsia" w:cs="方正仿宋_GBK"/>
                      <w:color w:val="0D0D0D" w:themeColor="text1" w:themeTint="F2"/>
                      <w:sz w:val="21"/>
                      <w:szCs w:val="21"/>
                      <w14:textFill>
                        <w14:solidFill>
                          <w14:schemeClr w14:val="tx1">
                            <w14:lumMod w14:val="95000"/>
                            <w14:lumOff w14:val="5000"/>
                          </w14:schemeClr>
                        </w14:solidFill>
                      </w14:textFill>
                    </w:rPr>
                    <w:t>采用减震底座、车间隔声、安装吸声材料等降噪措施。</w:t>
                  </w:r>
                </w:p>
              </w:tc>
              <w:tc>
                <w:tcPr>
                  <w:tcW w:w="1417" w:type="dxa"/>
                  <w:vMerge w:val="continue"/>
                  <w:tcBorders>
                    <w:left w:val="single" w:color="000000" w:sz="4" w:space="0"/>
                    <w:right w:val="single" w:color="000000" w:sz="4" w:space="0"/>
                  </w:tcBorders>
                  <w:vAlign w:val="center"/>
                </w:tcPr>
                <w:p>
                  <w:pPr>
                    <w:spacing w:line="360" w:lineRule="exact"/>
                    <w:jc w:val="center"/>
                    <w:rPr>
                      <w:rFonts w:ascii="Times New Roman" w:hAnsi="Calibri" w:eastAsia="宋体" w:cs="Times New Roman"/>
                      <w:kern w:val="2"/>
                      <w:sz w:val="21"/>
                      <w:szCs w:val="21"/>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77" w:hRule="atLeast"/>
                <w:jc w:val="center"/>
              </w:trPr>
              <w:tc>
                <w:tcPr>
                  <w:tcW w:w="1625" w:type="dxa"/>
                  <w:vMerge w:val="continue"/>
                  <w:tcBorders>
                    <w:left w:val="single" w:color="000000" w:sz="4" w:space="0"/>
                    <w:right w:val="single" w:color="000000" w:sz="4" w:space="0"/>
                  </w:tcBorders>
                  <w:vAlign w:val="center"/>
                </w:tcPr>
                <w:p>
                  <w:pPr>
                    <w:spacing w:line="360" w:lineRule="exact"/>
                    <w:jc w:val="center"/>
                    <w:rPr>
                      <w:rFonts w:ascii="Times New Roman"/>
                      <w:szCs w:val="21"/>
                    </w:rPr>
                  </w:pPr>
                </w:p>
              </w:tc>
              <w:tc>
                <w:tcPr>
                  <w:tcW w:w="5539" w:type="dxa"/>
                  <w:tcBorders>
                    <w:left w:val="single" w:color="000000" w:sz="4" w:space="0"/>
                    <w:right w:val="single" w:color="000000" w:sz="4" w:space="0"/>
                  </w:tcBorders>
                  <w:vAlign w:val="center"/>
                </w:tcPr>
                <w:p>
                  <w:pPr>
                    <w:spacing w:line="360" w:lineRule="exact"/>
                    <w:jc w:val="left"/>
                    <w:rPr>
                      <w:rFonts w:hint="eastAsia" w:ascii="Times New Roman" w:eastAsia="宋体"/>
                      <w:kern w:val="0"/>
                      <w:szCs w:val="21"/>
                      <w:lang w:eastAsia="zh-CN"/>
                    </w:rPr>
                  </w:pPr>
                  <w:r>
                    <w:rPr>
                      <w:rFonts w:hint="eastAsia"/>
                      <w:color w:val="0D0D0D" w:themeColor="text1" w:themeTint="F2"/>
                      <w:sz w:val="21"/>
                      <w:szCs w:val="21"/>
                      <w14:textFill>
                        <w14:solidFill>
                          <w14:schemeClr w14:val="tx1">
                            <w14:lumMod w14:val="95000"/>
                            <w14:lumOff w14:val="5000"/>
                          </w14:schemeClr>
                        </w14:solidFill>
                      </w14:textFill>
                    </w:rPr>
                    <w:t>固废处理</w:t>
                  </w:r>
                  <w:r>
                    <w:rPr>
                      <w:rFonts w:hint="eastAsia"/>
                      <w:color w:val="0D0D0D" w:themeColor="text1" w:themeTint="F2"/>
                      <w:sz w:val="21"/>
                      <w:szCs w:val="21"/>
                      <w:lang w:eastAsia="zh-CN"/>
                      <w14:textFill>
                        <w14:solidFill>
                          <w14:schemeClr w14:val="tx1">
                            <w14:lumMod w14:val="95000"/>
                            <w14:lumOff w14:val="5000"/>
                          </w14:schemeClr>
                        </w14:solidFill>
                      </w14:textFill>
                    </w:rPr>
                    <w:t>：</w:t>
                  </w:r>
                  <w:r>
                    <w:rPr>
                      <w:rFonts w:hint="eastAsia"/>
                      <w:color w:val="0D0D0D" w:themeColor="text1" w:themeTint="F2"/>
                      <w:sz w:val="21"/>
                      <w:szCs w:val="18"/>
                      <w14:textFill>
                        <w14:solidFill>
                          <w14:schemeClr w14:val="tx1">
                            <w14:lumMod w14:val="95000"/>
                            <w14:lumOff w14:val="5000"/>
                          </w14:schemeClr>
                        </w14:solidFill>
                      </w14:textFill>
                    </w:rPr>
                    <w:t>包括一般工业固废储存间与危险废物暂存间。</w:t>
                  </w:r>
                  <w:r>
                    <w:rPr>
                      <w:color w:val="0D0D0D" w:themeColor="text1" w:themeTint="F2"/>
                      <w:sz w:val="21"/>
                      <w:szCs w:val="18"/>
                      <w14:textFill>
                        <w14:solidFill>
                          <w14:schemeClr w14:val="tx1">
                            <w14:lumMod w14:val="95000"/>
                            <w14:lumOff w14:val="5000"/>
                          </w14:schemeClr>
                        </w14:solidFill>
                      </w14:textFill>
                    </w:rPr>
                    <w:t>设有</w:t>
                  </w:r>
                  <w:r>
                    <w:rPr>
                      <w:rFonts w:ascii="Times New Roman" w:hAnsi="Times New Roman"/>
                      <w:color w:val="0D0D0D" w:themeColor="text1" w:themeTint="F2"/>
                      <w:sz w:val="21"/>
                      <w:szCs w:val="18"/>
                      <w14:textFill>
                        <w14:solidFill>
                          <w14:schemeClr w14:val="tx1">
                            <w14:lumMod w14:val="95000"/>
                            <w14:lumOff w14:val="5000"/>
                          </w14:schemeClr>
                        </w14:solidFill>
                      </w14:textFill>
                    </w:rPr>
                    <w:t>1</w:t>
                  </w:r>
                  <w:r>
                    <w:rPr>
                      <w:color w:val="0D0D0D" w:themeColor="text1" w:themeTint="F2"/>
                      <w:sz w:val="21"/>
                      <w:szCs w:val="18"/>
                      <w14:textFill>
                        <w14:solidFill>
                          <w14:schemeClr w14:val="tx1">
                            <w14:lumMod w14:val="95000"/>
                            <w14:lumOff w14:val="5000"/>
                          </w14:schemeClr>
                        </w14:solidFill>
                      </w14:textFill>
                    </w:rPr>
                    <w:t>间</w:t>
                  </w:r>
                  <w:r>
                    <w:rPr>
                      <w:rFonts w:hint="eastAsia"/>
                      <w:color w:val="0D0D0D" w:themeColor="text1" w:themeTint="F2"/>
                      <w:sz w:val="21"/>
                      <w:szCs w:val="18"/>
                      <w14:textFill>
                        <w14:solidFill>
                          <w14:schemeClr w14:val="tx1">
                            <w14:lumMod w14:val="95000"/>
                            <w14:lumOff w14:val="5000"/>
                          </w14:schemeClr>
                        </w14:solidFill>
                      </w14:textFill>
                    </w:rPr>
                    <w:t>一般</w:t>
                  </w:r>
                  <w:r>
                    <w:rPr>
                      <w:color w:val="0D0D0D" w:themeColor="text1" w:themeTint="F2"/>
                      <w:sz w:val="21"/>
                      <w:szCs w:val="18"/>
                      <w14:textFill>
                        <w14:solidFill>
                          <w14:schemeClr w14:val="tx1">
                            <w14:lumMod w14:val="95000"/>
                            <w14:lumOff w14:val="5000"/>
                          </w14:schemeClr>
                        </w14:solidFill>
                      </w14:textFill>
                    </w:rPr>
                    <w:t>废物暂存间，</w:t>
                  </w:r>
                  <w:r>
                    <w:rPr>
                      <w:rFonts w:hint="eastAsia"/>
                      <w:color w:val="0D0D0D" w:themeColor="text1" w:themeTint="F2"/>
                      <w:sz w:val="21"/>
                      <w:szCs w:val="18"/>
                      <w14:textFill>
                        <w14:solidFill>
                          <w14:schemeClr w14:val="tx1">
                            <w14:lumMod w14:val="95000"/>
                            <w14:lumOff w14:val="5000"/>
                          </w14:schemeClr>
                        </w14:solidFill>
                      </w14:textFill>
                    </w:rPr>
                    <w:t>用于储存一般工业固废；</w:t>
                  </w:r>
                  <w:r>
                    <w:rPr>
                      <w:color w:val="0D0D0D" w:themeColor="text1" w:themeTint="F2"/>
                      <w:sz w:val="21"/>
                      <w:szCs w:val="18"/>
                      <w14:textFill>
                        <w14:solidFill>
                          <w14:schemeClr w14:val="tx1">
                            <w14:lumMod w14:val="95000"/>
                            <w14:lumOff w14:val="5000"/>
                          </w14:schemeClr>
                        </w14:solidFill>
                      </w14:textFill>
                    </w:rPr>
                    <w:t>设有</w:t>
                  </w:r>
                  <w:r>
                    <w:rPr>
                      <w:rFonts w:hint="eastAsia"/>
                      <w:color w:val="0D0D0D" w:themeColor="text1" w:themeTint="F2"/>
                      <w:sz w:val="21"/>
                      <w:szCs w:val="18"/>
                      <w14:textFill>
                        <w14:solidFill>
                          <w14:schemeClr w14:val="tx1">
                            <w14:lumMod w14:val="95000"/>
                            <w14:lumOff w14:val="5000"/>
                          </w14:schemeClr>
                        </w14:solidFill>
                      </w14:textFill>
                    </w:rPr>
                    <w:t>危险</w:t>
                  </w:r>
                  <w:r>
                    <w:rPr>
                      <w:color w:val="0D0D0D" w:themeColor="text1" w:themeTint="F2"/>
                      <w:sz w:val="21"/>
                      <w:szCs w:val="18"/>
                      <w14:textFill>
                        <w14:solidFill>
                          <w14:schemeClr w14:val="tx1">
                            <w14:lumMod w14:val="95000"/>
                            <w14:lumOff w14:val="5000"/>
                          </w14:schemeClr>
                        </w14:solidFill>
                      </w14:textFill>
                    </w:rPr>
                    <w:t>废物暂存间</w:t>
                  </w:r>
                  <w:r>
                    <w:rPr>
                      <w:rFonts w:hint="eastAsia"/>
                      <w:color w:val="0D0D0D" w:themeColor="text1" w:themeTint="F2"/>
                      <w:sz w:val="21"/>
                      <w:szCs w:val="18"/>
                      <w14:textFill>
                        <w14:solidFill>
                          <w14:schemeClr w14:val="tx1">
                            <w14:lumMod w14:val="95000"/>
                            <w14:lumOff w14:val="5000"/>
                          </w14:schemeClr>
                        </w14:solidFill>
                      </w14:textFill>
                    </w:rPr>
                    <w:t>一处，</w:t>
                  </w:r>
                  <w:r>
                    <w:rPr>
                      <w:rFonts w:hint="eastAsia"/>
                      <w:color w:val="0D0D0D" w:themeColor="text1" w:themeTint="F2"/>
                      <w:sz w:val="21"/>
                      <w:szCs w:val="18"/>
                      <w:lang w:eastAsia="zh-CN"/>
                      <w14:textFill>
                        <w14:solidFill>
                          <w14:schemeClr w14:val="tx1">
                            <w14:lumMod w14:val="95000"/>
                            <w14:lumOff w14:val="5000"/>
                          </w14:schemeClr>
                        </w14:solidFill>
                      </w14:textFill>
                    </w:rPr>
                    <w:t>用于</w:t>
                  </w:r>
                  <w:r>
                    <w:rPr>
                      <w:rFonts w:hint="eastAsia"/>
                      <w:color w:val="0D0D0D" w:themeColor="text1" w:themeTint="F2"/>
                      <w:sz w:val="21"/>
                      <w:szCs w:val="18"/>
                      <w14:textFill>
                        <w14:solidFill>
                          <w14:schemeClr w14:val="tx1">
                            <w14:lumMod w14:val="95000"/>
                            <w14:lumOff w14:val="5000"/>
                          </w14:schemeClr>
                        </w14:solidFill>
                      </w14:textFill>
                    </w:rPr>
                    <w:t>存放危险废物</w:t>
                  </w:r>
                  <w:r>
                    <w:rPr>
                      <w:rFonts w:hint="eastAsia"/>
                      <w:color w:val="0D0D0D" w:themeColor="text1" w:themeTint="F2"/>
                      <w:sz w:val="21"/>
                      <w:szCs w:val="18"/>
                      <w:lang w:eastAsia="zh-CN"/>
                      <w14:textFill>
                        <w14:solidFill>
                          <w14:schemeClr w14:val="tx1">
                            <w14:lumMod w14:val="95000"/>
                            <w14:lumOff w14:val="5000"/>
                          </w14:schemeClr>
                        </w14:solidFill>
                      </w14:textFill>
                    </w:rPr>
                    <w:t>。</w:t>
                  </w:r>
                </w:p>
              </w:tc>
              <w:tc>
                <w:tcPr>
                  <w:tcW w:w="5790"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left"/>
                    <w:rPr>
                      <w:rFonts w:hint="eastAsia" w:ascii="Times New Roman" w:hAnsi="Calibri" w:eastAsia="宋体" w:cs="Times New Roman"/>
                      <w:kern w:val="0"/>
                      <w:sz w:val="21"/>
                      <w:szCs w:val="21"/>
                      <w:lang w:val="en-US" w:eastAsia="zh-CN" w:bidi="ar-SA"/>
                    </w:rPr>
                  </w:pPr>
                  <w:r>
                    <w:rPr>
                      <w:rFonts w:hint="eastAsia"/>
                      <w:color w:val="0D0D0D" w:themeColor="text1" w:themeTint="F2"/>
                      <w:sz w:val="21"/>
                      <w:szCs w:val="21"/>
                      <w14:textFill>
                        <w14:solidFill>
                          <w14:schemeClr w14:val="tx1">
                            <w14:lumMod w14:val="95000"/>
                            <w14:lumOff w14:val="5000"/>
                          </w14:schemeClr>
                        </w14:solidFill>
                      </w14:textFill>
                    </w:rPr>
                    <w:t>固废处理</w:t>
                  </w:r>
                  <w:r>
                    <w:rPr>
                      <w:rFonts w:hint="eastAsia"/>
                      <w:color w:val="0D0D0D" w:themeColor="text1" w:themeTint="F2"/>
                      <w:sz w:val="21"/>
                      <w:szCs w:val="21"/>
                      <w:lang w:eastAsia="zh-CN"/>
                      <w14:textFill>
                        <w14:solidFill>
                          <w14:schemeClr w14:val="tx1">
                            <w14:lumMod w14:val="95000"/>
                            <w14:lumOff w14:val="5000"/>
                          </w14:schemeClr>
                        </w14:solidFill>
                      </w14:textFill>
                    </w:rPr>
                    <w:t>：</w:t>
                  </w:r>
                  <w:r>
                    <w:rPr>
                      <w:rFonts w:hint="eastAsia"/>
                      <w:color w:val="0D0D0D" w:themeColor="text1" w:themeTint="F2"/>
                      <w:sz w:val="21"/>
                      <w:szCs w:val="18"/>
                      <w14:textFill>
                        <w14:solidFill>
                          <w14:schemeClr w14:val="tx1">
                            <w14:lumMod w14:val="95000"/>
                            <w14:lumOff w14:val="5000"/>
                          </w14:schemeClr>
                        </w14:solidFill>
                      </w14:textFill>
                    </w:rPr>
                    <w:t>包括一般工业固废储存间与危险废物暂存间。</w:t>
                  </w:r>
                  <w:r>
                    <w:rPr>
                      <w:color w:val="0D0D0D" w:themeColor="text1" w:themeTint="F2"/>
                      <w:sz w:val="21"/>
                      <w:szCs w:val="18"/>
                      <w14:textFill>
                        <w14:solidFill>
                          <w14:schemeClr w14:val="tx1">
                            <w14:lumMod w14:val="95000"/>
                            <w14:lumOff w14:val="5000"/>
                          </w14:schemeClr>
                        </w14:solidFill>
                      </w14:textFill>
                    </w:rPr>
                    <w:t>设有</w:t>
                  </w:r>
                  <w:r>
                    <w:rPr>
                      <w:rFonts w:ascii="Times New Roman" w:hAnsi="Times New Roman"/>
                      <w:color w:val="0D0D0D" w:themeColor="text1" w:themeTint="F2"/>
                      <w:sz w:val="21"/>
                      <w:szCs w:val="18"/>
                      <w14:textFill>
                        <w14:solidFill>
                          <w14:schemeClr w14:val="tx1">
                            <w14:lumMod w14:val="95000"/>
                            <w14:lumOff w14:val="5000"/>
                          </w14:schemeClr>
                        </w14:solidFill>
                      </w14:textFill>
                    </w:rPr>
                    <w:t>1</w:t>
                  </w:r>
                  <w:r>
                    <w:rPr>
                      <w:color w:val="0D0D0D" w:themeColor="text1" w:themeTint="F2"/>
                      <w:sz w:val="21"/>
                      <w:szCs w:val="18"/>
                      <w14:textFill>
                        <w14:solidFill>
                          <w14:schemeClr w14:val="tx1">
                            <w14:lumMod w14:val="95000"/>
                            <w14:lumOff w14:val="5000"/>
                          </w14:schemeClr>
                        </w14:solidFill>
                      </w14:textFill>
                    </w:rPr>
                    <w:t>间</w:t>
                  </w:r>
                  <w:r>
                    <w:rPr>
                      <w:rFonts w:hint="eastAsia"/>
                      <w:color w:val="0D0D0D" w:themeColor="text1" w:themeTint="F2"/>
                      <w:sz w:val="21"/>
                      <w:szCs w:val="18"/>
                      <w14:textFill>
                        <w14:solidFill>
                          <w14:schemeClr w14:val="tx1">
                            <w14:lumMod w14:val="95000"/>
                            <w14:lumOff w14:val="5000"/>
                          </w14:schemeClr>
                        </w14:solidFill>
                      </w14:textFill>
                    </w:rPr>
                    <w:t>一般</w:t>
                  </w:r>
                  <w:r>
                    <w:rPr>
                      <w:color w:val="0D0D0D" w:themeColor="text1" w:themeTint="F2"/>
                      <w:sz w:val="21"/>
                      <w:szCs w:val="18"/>
                      <w14:textFill>
                        <w14:solidFill>
                          <w14:schemeClr w14:val="tx1">
                            <w14:lumMod w14:val="95000"/>
                            <w14:lumOff w14:val="5000"/>
                          </w14:schemeClr>
                        </w14:solidFill>
                      </w14:textFill>
                    </w:rPr>
                    <w:t>废物暂存间，</w:t>
                  </w:r>
                  <w:r>
                    <w:rPr>
                      <w:rFonts w:hint="eastAsia"/>
                      <w:color w:val="0D0D0D" w:themeColor="text1" w:themeTint="F2"/>
                      <w:sz w:val="21"/>
                      <w:szCs w:val="18"/>
                      <w14:textFill>
                        <w14:solidFill>
                          <w14:schemeClr w14:val="tx1">
                            <w14:lumMod w14:val="95000"/>
                            <w14:lumOff w14:val="5000"/>
                          </w14:schemeClr>
                        </w14:solidFill>
                      </w14:textFill>
                    </w:rPr>
                    <w:t>用于储存一般工业固废；</w:t>
                  </w:r>
                  <w:r>
                    <w:rPr>
                      <w:color w:val="0D0D0D" w:themeColor="text1" w:themeTint="F2"/>
                      <w:sz w:val="21"/>
                      <w:szCs w:val="18"/>
                      <w14:textFill>
                        <w14:solidFill>
                          <w14:schemeClr w14:val="tx1">
                            <w14:lumMod w14:val="95000"/>
                            <w14:lumOff w14:val="5000"/>
                          </w14:schemeClr>
                        </w14:solidFill>
                      </w14:textFill>
                    </w:rPr>
                    <w:t>设有</w:t>
                  </w:r>
                  <w:r>
                    <w:rPr>
                      <w:rFonts w:hint="eastAsia"/>
                      <w:color w:val="0D0D0D" w:themeColor="text1" w:themeTint="F2"/>
                      <w:sz w:val="21"/>
                      <w:szCs w:val="18"/>
                      <w14:textFill>
                        <w14:solidFill>
                          <w14:schemeClr w14:val="tx1">
                            <w14:lumMod w14:val="95000"/>
                            <w14:lumOff w14:val="5000"/>
                          </w14:schemeClr>
                        </w14:solidFill>
                      </w14:textFill>
                    </w:rPr>
                    <w:t>危险</w:t>
                  </w:r>
                  <w:r>
                    <w:rPr>
                      <w:color w:val="0D0D0D" w:themeColor="text1" w:themeTint="F2"/>
                      <w:sz w:val="21"/>
                      <w:szCs w:val="18"/>
                      <w14:textFill>
                        <w14:solidFill>
                          <w14:schemeClr w14:val="tx1">
                            <w14:lumMod w14:val="95000"/>
                            <w14:lumOff w14:val="5000"/>
                          </w14:schemeClr>
                        </w14:solidFill>
                      </w14:textFill>
                    </w:rPr>
                    <w:t>废物暂存间</w:t>
                  </w:r>
                  <w:r>
                    <w:rPr>
                      <w:rFonts w:hint="eastAsia"/>
                      <w:color w:val="0D0D0D" w:themeColor="text1" w:themeTint="F2"/>
                      <w:sz w:val="21"/>
                      <w:szCs w:val="18"/>
                      <w14:textFill>
                        <w14:solidFill>
                          <w14:schemeClr w14:val="tx1">
                            <w14:lumMod w14:val="95000"/>
                            <w14:lumOff w14:val="5000"/>
                          </w14:schemeClr>
                        </w14:solidFill>
                      </w14:textFill>
                    </w:rPr>
                    <w:t>一处，</w:t>
                  </w:r>
                  <w:r>
                    <w:rPr>
                      <w:rFonts w:hint="eastAsia"/>
                      <w:color w:val="0D0D0D" w:themeColor="text1" w:themeTint="F2"/>
                      <w:sz w:val="21"/>
                      <w:szCs w:val="18"/>
                      <w:lang w:eastAsia="zh-CN"/>
                      <w14:textFill>
                        <w14:solidFill>
                          <w14:schemeClr w14:val="tx1">
                            <w14:lumMod w14:val="95000"/>
                            <w14:lumOff w14:val="5000"/>
                          </w14:schemeClr>
                        </w14:solidFill>
                      </w14:textFill>
                    </w:rPr>
                    <w:t>用于</w:t>
                  </w:r>
                  <w:r>
                    <w:rPr>
                      <w:rFonts w:hint="eastAsia"/>
                      <w:color w:val="0D0D0D" w:themeColor="text1" w:themeTint="F2"/>
                      <w:sz w:val="21"/>
                      <w:szCs w:val="18"/>
                      <w14:textFill>
                        <w14:solidFill>
                          <w14:schemeClr w14:val="tx1">
                            <w14:lumMod w14:val="95000"/>
                            <w14:lumOff w14:val="5000"/>
                          </w14:schemeClr>
                        </w14:solidFill>
                      </w14:textFill>
                    </w:rPr>
                    <w:t>存放危险废物</w:t>
                  </w:r>
                  <w:r>
                    <w:rPr>
                      <w:rFonts w:hint="eastAsia"/>
                      <w:color w:val="0D0D0D" w:themeColor="text1" w:themeTint="F2"/>
                      <w:sz w:val="21"/>
                      <w:szCs w:val="18"/>
                      <w:lang w:eastAsia="zh-CN"/>
                      <w14:textFill>
                        <w14:solidFill>
                          <w14:schemeClr w14:val="tx1">
                            <w14:lumMod w14:val="95000"/>
                            <w14:lumOff w14:val="5000"/>
                          </w14:schemeClr>
                        </w14:solidFill>
                      </w14:textFill>
                    </w:rPr>
                    <w:t>。</w:t>
                  </w:r>
                </w:p>
              </w:tc>
              <w:tc>
                <w:tcPr>
                  <w:tcW w:w="1417" w:type="dxa"/>
                  <w:vMerge w:val="continue"/>
                  <w:tcBorders>
                    <w:left w:val="single" w:color="000000" w:sz="4" w:space="0"/>
                    <w:bottom w:val="single" w:color="000000" w:sz="4" w:space="0"/>
                    <w:right w:val="single" w:color="000000" w:sz="4" w:space="0"/>
                  </w:tcBorders>
                  <w:vAlign w:val="center"/>
                </w:tcPr>
                <w:p>
                  <w:pPr>
                    <w:spacing w:line="360" w:lineRule="exact"/>
                    <w:jc w:val="center"/>
                    <w:rPr>
                      <w:rFonts w:ascii="Times New Roman"/>
                      <w:szCs w:val="21"/>
                    </w:rPr>
                  </w:pPr>
                </w:p>
              </w:tc>
            </w:tr>
          </w:tbl>
          <w:p>
            <w:pPr>
              <w:adjustRightInd w:val="0"/>
              <w:snapToGrid w:val="0"/>
              <w:spacing w:line="520" w:lineRule="exact"/>
              <w:ind w:firstLine="480" w:firstLineChars="200"/>
              <w:jc w:val="both"/>
              <w:rPr>
                <w:rFonts w:ascii="Times New Roman" w:hAnsi="黑体" w:eastAsia="黑体"/>
                <w:bCs/>
                <w:color w:val="000000"/>
                <w:kern w:val="0"/>
                <w:sz w:val="24"/>
              </w:rPr>
            </w:pPr>
          </w:p>
        </w:tc>
      </w:tr>
    </w:tbl>
    <w:p>
      <w:pPr>
        <w:spacing w:beforeLines="20" w:line="360" w:lineRule="auto"/>
        <w:rPr>
          <w:rFonts w:ascii="Times New Roman" w:hAnsi="Times New Roman"/>
          <w:b/>
          <w:color w:val="000000"/>
          <w:sz w:val="24"/>
          <w:szCs w:val="24"/>
        </w:rPr>
        <w:sectPr>
          <w:pgSz w:w="16838" w:h="11906" w:orient="landscape"/>
          <w:pgMar w:top="1797" w:right="1440" w:bottom="1797" w:left="1440" w:header="709" w:footer="709" w:gutter="0"/>
          <w:cols w:space="720" w:num="1"/>
        </w:sectPr>
      </w:pPr>
    </w:p>
    <w:tbl>
      <w:tblPr>
        <w:tblStyle w:val="14"/>
        <w:tblW w:w="902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02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255" w:hRule="atLeast"/>
          <w:tblHeader/>
          <w:jc w:val="center"/>
        </w:trPr>
        <w:tc>
          <w:tcPr>
            <w:tcW w:w="9028" w:type="dxa"/>
            <w:tcBorders>
              <w:top w:val="single" w:color="auto" w:sz="8" w:space="0"/>
            </w:tcBorders>
          </w:tcPr>
          <w:p>
            <w:pPr>
              <w:spacing w:beforeLines="20" w:line="360" w:lineRule="auto"/>
              <w:rPr>
                <w:rFonts w:ascii="Times New Roman" w:hAnsi="Times New Roman"/>
                <w:color w:val="000000"/>
                <w:sz w:val="24"/>
                <w:szCs w:val="24"/>
              </w:rPr>
            </w:pPr>
            <w:r>
              <w:rPr>
                <w:rFonts w:ascii="Times New Roman" w:hAnsi="Times New Roman"/>
                <w:b/>
                <w:color w:val="000000"/>
                <w:sz w:val="24"/>
                <w:szCs w:val="24"/>
              </w:rPr>
              <w:t xml:space="preserve"> </w:t>
            </w:r>
            <w:r>
              <w:rPr>
                <w:rFonts w:hint="eastAsia" w:ascii="Times New Roman" w:hAnsi="Times New Roman"/>
                <w:b/>
                <w:color w:val="000000"/>
                <w:sz w:val="24"/>
                <w:szCs w:val="24"/>
              </w:rPr>
              <w:t xml:space="preserve">   </w:t>
            </w:r>
            <w:r>
              <w:rPr>
                <w:rFonts w:hint="eastAsia" w:ascii="Times New Roman" w:hAnsi="宋体"/>
                <w:color w:val="000000"/>
                <w:sz w:val="24"/>
                <w:szCs w:val="24"/>
              </w:rPr>
              <w:t>本期项目主要生产设备见下表</w:t>
            </w:r>
          </w:p>
          <w:p>
            <w:pPr>
              <w:spacing w:beforeLines="20" w:line="360" w:lineRule="auto"/>
              <w:jc w:val="center"/>
              <w:rPr>
                <w:rFonts w:ascii="Times New Roman" w:hAnsi="Times New Roman"/>
                <w:b/>
                <w:bCs w:val="0"/>
                <w:color w:val="000000"/>
                <w:sz w:val="24"/>
                <w:szCs w:val="24"/>
              </w:rPr>
            </w:pPr>
            <w:r>
              <w:rPr>
                <w:rFonts w:hint="eastAsia" w:ascii="Times New Roman" w:hAnsi="黑体" w:eastAsia="黑体"/>
                <w:b/>
                <w:bCs w:val="0"/>
                <w:color w:val="000000"/>
                <w:kern w:val="0"/>
                <w:sz w:val="24"/>
              </w:rPr>
              <w:t>项目主要生产设备组成一览表</w:t>
            </w:r>
          </w:p>
          <w:tbl>
            <w:tblPr>
              <w:tblStyle w:val="14"/>
              <w:tblW w:w="85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8"/>
              <w:gridCol w:w="2031"/>
              <w:gridCol w:w="1255"/>
              <w:gridCol w:w="1408"/>
              <w:gridCol w:w="1488"/>
              <w:gridCol w:w="169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exact"/>
              </w:trPr>
              <w:tc>
                <w:tcPr>
                  <w:tcW w:w="648" w:type="dxa"/>
                  <w:tcBorders>
                    <w:top w:val="single" w:color="000000" w:sz="4" w:space="0"/>
                    <w:left w:val="single" w:color="000000" w:sz="4" w:space="0"/>
                    <w:bottom w:val="single" w:color="000000" w:sz="4" w:space="0"/>
                    <w:right w:val="single" w:color="000000" w:sz="4" w:space="0"/>
                  </w:tcBorders>
                  <w:shd w:val="clear" w:color="auto" w:fill="D9D9D9"/>
                  <w:vAlign w:val="center"/>
                </w:tcPr>
                <w:p>
                  <w:pPr>
                    <w:spacing w:beforeLines="20" w:line="360" w:lineRule="auto"/>
                    <w:jc w:val="center"/>
                    <w:rPr>
                      <w:rFonts w:ascii="Times New Roman" w:hAnsi="Times New Roman"/>
                      <w:b/>
                      <w:szCs w:val="21"/>
                    </w:rPr>
                  </w:pPr>
                  <w:r>
                    <w:rPr>
                      <w:rFonts w:hint="eastAsia" w:ascii="Times New Roman" w:hAnsi="宋体"/>
                      <w:b/>
                      <w:szCs w:val="21"/>
                    </w:rPr>
                    <w:t>序号</w:t>
                  </w:r>
                </w:p>
              </w:tc>
              <w:tc>
                <w:tcPr>
                  <w:tcW w:w="2031" w:type="dxa"/>
                  <w:tcBorders>
                    <w:top w:val="single" w:color="000000" w:sz="4" w:space="0"/>
                    <w:left w:val="single" w:color="000000" w:sz="4" w:space="0"/>
                    <w:bottom w:val="single" w:color="000000" w:sz="4" w:space="0"/>
                    <w:right w:val="single" w:color="000000" w:sz="4" w:space="0"/>
                  </w:tcBorders>
                  <w:shd w:val="clear" w:color="auto" w:fill="D9D9D9"/>
                  <w:vAlign w:val="center"/>
                </w:tcPr>
                <w:p>
                  <w:pPr>
                    <w:spacing w:beforeLines="20" w:line="360" w:lineRule="auto"/>
                    <w:jc w:val="center"/>
                    <w:rPr>
                      <w:rFonts w:ascii="Times New Roman" w:hAnsi="Times New Roman"/>
                      <w:b/>
                      <w:szCs w:val="21"/>
                    </w:rPr>
                  </w:pPr>
                  <w:r>
                    <w:rPr>
                      <w:rFonts w:hint="eastAsia" w:ascii="Times New Roman" w:hAnsi="宋体"/>
                      <w:b/>
                      <w:szCs w:val="21"/>
                    </w:rPr>
                    <w:t>设备名称</w:t>
                  </w:r>
                </w:p>
              </w:tc>
              <w:tc>
                <w:tcPr>
                  <w:tcW w:w="1255" w:type="dxa"/>
                  <w:tcBorders>
                    <w:top w:val="single" w:color="000000" w:sz="4" w:space="0"/>
                    <w:left w:val="single" w:color="000000" w:sz="4" w:space="0"/>
                    <w:bottom w:val="single" w:color="000000" w:sz="4" w:space="0"/>
                    <w:right w:val="single" w:color="000000" w:sz="4" w:space="0"/>
                  </w:tcBorders>
                  <w:shd w:val="clear" w:color="auto" w:fill="D9D9D9"/>
                  <w:vAlign w:val="center"/>
                </w:tcPr>
                <w:p>
                  <w:pPr>
                    <w:spacing w:beforeLines="20" w:line="360" w:lineRule="auto"/>
                    <w:jc w:val="center"/>
                    <w:rPr>
                      <w:rFonts w:hint="eastAsia" w:ascii="Times New Roman" w:hAnsi="宋体" w:eastAsia="宋体"/>
                      <w:b/>
                      <w:szCs w:val="21"/>
                      <w:lang w:eastAsia="zh-CN"/>
                    </w:rPr>
                  </w:pPr>
                  <w:r>
                    <w:rPr>
                      <w:rFonts w:hint="eastAsia" w:ascii="Times New Roman" w:hAnsi="宋体"/>
                      <w:b/>
                      <w:szCs w:val="21"/>
                      <w:lang w:eastAsia="zh-CN"/>
                    </w:rPr>
                    <w:t>型号</w:t>
                  </w:r>
                </w:p>
              </w:tc>
              <w:tc>
                <w:tcPr>
                  <w:tcW w:w="1408" w:type="dxa"/>
                  <w:tcBorders>
                    <w:top w:val="single" w:color="000000" w:sz="4" w:space="0"/>
                    <w:left w:val="single" w:color="000000" w:sz="4" w:space="0"/>
                    <w:bottom w:val="single" w:color="000000" w:sz="4" w:space="0"/>
                    <w:right w:val="single" w:color="000000" w:sz="4" w:space="0"/>
                  </w:tcBorders>
                  <w:shd w:val="clear" w:color="auto" w:fill="D9D9D9"/>
                  <w:vAlign w:val="center"/>
                </w:tcPr>
                <w:p>
                  <w:pPr>
                    <w:spacing w:beforeLines="20" w:line="360" w:lineRule="auto"/>
                    <w:jc w:val="center"/>
                    <w:rPr>
                      <w:rFonts w:ascii="Times New Roman" w:hAnsi="Times New Roman"/>
                      <w:b/>
                      <w:szCs w:val="21"/>
                    </w:rPr>
                  </w:pPr>
                  <w:r>
                    <w:rPr>
                      <w:rFonts w:hint="eastAsia" w:ascii="Times New Roman" w:hAnsi="宋体"/>
                      <w:b/>
                      <w:szCs w:val="21"/>
                    </w:rPr>
                    <w:t>环评数量</w:t>
                  </w:r>
                </w:p>
              </w:tc>
              <w:tc>
                <w:tcPr>
                  <w:tcW w:w="1488" w:type="dxa"/>
                  <w:tcBorders>
                    <w:top w:val="single" w:color="000000" w:sz="4" w:space="0"/>
                    <w:left w:val="single" w:color="000000" w:sz="4" w:space="0"/>
                    <w:bottom w:val="single" w:color="000000" w:sz="4" w:space="0"/>
                    <w:right w:val="single" w:color="000000" w:sz="4" w:space="0"/>
                  </w:tcBorders>
                  <w:shd w:val="clear" w:color="auto" w:fill="D9D9D9"/>
                  <w:vAlign w:val="center"/>
                </w:tcPr>
                <w:p>
                  <w:pPr>
                    <w:spacing w:beforeLines="20" w:line="360" w:lineRule="auto"/>
                    <w:jc w:val="center"/>
                    <w:rPr>
                      <w:rFonts w:ascii="Times New Roman" w:hAnsi="Times New Roman"/>
                      <w:b/>
                      <w:szCs w:val="21"/>
                    </w:rPr>
                  </w:pPr>
                  <w:r>
                    <w:rPr>
                      <w:rFonts w:hint="eastAsia" w:ascii="Times New Roman" w:hAnsi="宋体"/>
                      <w:b/>
                      <w:szCs w:val="21"/>
                    </w:rPr>
                    <w:t>实际数量</w:t>
                  </w:r>
                </w:p>
              </w:tc>
              <w:tc>
                <w:tcPr>
                  <w:tcW w:w="1691" w:type="dxa"/>
                  <w:tcBorders>
                    <w:top w:val="single" w:color="000000" w:sz="4" w:space="0"/>
                    <w:left w:val="single" w:color="000000" w:sz="4" w:space="0"/>
                    <w:bottom w:val="single" w:color="000000" w:sz="4" w:space="0"/>
                    <w:right w:val="single" w:color="000000" w:sz="4" w:space="0"/>
                  </w:tcBorders>
                  <w:shd w:val="clear" w:color="auto" w:fill="D9D9D9"/>
                  <w:vAlign w:val="center"/>
                </w:tcPr>
                <w:p>
                  <w:pPr>
                    <w:spacing w:beforeLines="20" w:line="360" w:lineRule="auto"/>
                    <w:jc w:val="center"/>
                    <w:rPr>
                      <w:rFonts w:ascii="Times New Roman" w:hAnsi="Times New Roman"/>
                      <w:b/>
                      <w:szCs w:val="21"/>
                    </w:rPr>
                  </w:pPr>
                  <w:r>
                    <w:rPr>
                      <w:rFonts w:hint="eastAsia" w:ascii="Times New Roman" w:hAnsi="宋体"/>
                      <w:b/>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exact"/>
              </w:trPr>
              <w:tc>
                <w:tcPr>
                  <w:tcW w:w="648"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cs="宋体"/>
                      <w:szCs w:val="21"/>
                    </w:rPr>
                  </w:pPr>
                  <w:r>
                    <w:rPr>
                      <w:rFonts w:hint="eastAsia" w:cs="宋体"/>
                      <w:szCs w:val="21"/>
                    </w:rPr>
                    <w:t>1</w:t>
                  </w:r>
                </w:p>
              </w:tc>
              <w:tc>
                <w:tcPr>
                  <w:tcW w:w="203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jc w:val="center"/>
                    <w:rPr>
                      <w:rFonts w:hint="eastAsia" w:eastAsia="宋体" w:cs="宋体"/>
                      <w:sz w:val="24"/>
                      <w:szCs w:val="24"/>
                      <w:lang w:eastAsia="zh-CN"/>
                    </w:rPr>
                  </w:pPr>
                  <w:r>
                    <w:rPr>
                      <w:rFonts w:hint="eastAsia" w:cs="宋体"/>
                      <w:sz w:val="24"/>
                      <w:szCs w:val="24"/>
                      <w:lang w:eastAsia="zh-CN"/>
                    </w:rPr>
                    <w:t>裁切印刷一体机</w:t>
                  </w:r>
                </w:p>
              </w:tc>
              <w:tc>
                <w:tcPr>
                  <w:tcW w:w="1255"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eastAsia="宋体" w:cs="宋体"/>
                      <w:sz w:val="24"/>
                      <w:szCs w:val="24"/>
                      <w:lang w:eastAsia="zh-CN"/>
                    </w:rPr>
                  </w:pPr>
                  <w:r>
                    <w:rPr>
                      <w:rFonts w:ascii="Times New Roman" w:hAnsi="Times New Roman" w:cs="Times New Roman"/>
                      <w:color w:val="000000"/>
                      <w:sz w:val="24"/>
                      <w:szCs w:val="24"/>
                    </w:rPr>
                    <w:t>--</w:t>
                  </w:r>
                </w:p>
              </w:tc>
              <w:tc>
                <w:tcPr>
                  <w:tcW w:w="14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after="100" w:afterAutospacing="1"/>
                    <w:jc w:val="center"/>
                    <w:rPr>
                      <w:rFonts w:hint="eastAsia" w:eastAsia="宋体" w:cs="宋体"/>
                      <w:sz w:val="24"/>
                      <w:szCs w:val="24"/>
                      <w:lang w:val="en-US" w:eastAsia="zh-CN"/>
                    </w:rPr>
                  </w:pPr>
                  <w:r>
                    <w:rPr>
                      <w:rFonts w:hint="eastAsia" w:cs="宋体"/>
                      <w:sz w:val="24"/>
                      <w:szCs w:val="24"/>
                      <w:lang w:val="en-US" w:eastAsia="zh-CN"/>
                    </w:rPr>
                    <w:t>2</w:t>
                  </w:r>
                </w:p>
              </w:tc>
              <w:tc>
                <w:tcPr>
                  <w:tcW w:w="148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after="100" w:afterAutospacing="1"/>
                    <w:jc w:val="center"/>
                    <w:rPr>
                      <w:rFonts w:hint="eastAsia" w:ascii="Calibri" w:hAnsi="Calibri" w:eastAsia="宋体" w:cs="宋体"/>
                      <w:kern w:val="2"/>
                      <w:sz w:val="24"/>
                      <w:szCs w:val="24"/>
                      <w:lang w:val="en-US" w:eastAsia="zh-CN" w:bidi="ar-SA"/>
                    </w:rPr>
                  </w:pPr>
                  <w:r>
                    <w:rPr>
                      <w:rFonts w:hint="eastAsia" w:cs="宋体"/>
                      <w:sz w:val="24"/>
                      <w:szCs w:val="24"/>
                      <w:lang w:val="en-US" w:eastAsia="zh-CN"/>
                    </w:rPr>
                    <w:t>2</w:t>
                  </w:r>
                </w:p>
              </w:tc>
              <w:tc>
                <w:tcPr>
                  <w:tcW w:w="1691" w:type="dxa"/>
                  <w:tcBorders>
                    <w:top w:val="single" w:color="000000" w:sz="4" w:space="0"/>
                    <w:left w:val="single" w:color="000000" w:sz="4" w:space="0"/>
                    <w:bottom w:val="single" w:color="000000" w:sz="4" w:space="0"/>
                    <w:right w:val="single" w:color="000000" w:sz="4" w:space="0"/>
                  </w:tcBorders>
                  <w:vAlign w:val="center"/>
                </w:tcPr>
                <w:p>
                  <w:pPr>
                    <w:spacing w:beforeLines="20" w:line="360" w:lineRule="auto"/>
                    <w:jc w:val="center"/>
                    <w:rPr>
                      <w:rFonts w:ascii="Times New Roman" w:hAnsi="Times New Roman"/>
                      <w:sz w:val="24"/>
                      <w:szCs w:val="24"/>
                    </w:rPr>
                  </w:pPr>
                  <w:r>
                    <w:rPr>
                      <w:rFonts w:hint="eastAsia" w:ascii="Times New Roman" w:hAnsi="Times New Roman"/>
                      <w:sz w:val="24"/>
                      <w:szCs w:val="24"/>
                    </w:rPr>
                    <w:t>与环评一致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exact"/>
              </w:trPr>
              <w:tc>
                <w:tcPr>
                  <w:tcW w:w="648"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hint="eastAsia" w:eastAsia="宋体" w:cs="宋体"/>
                      <w:szCs w:val="21"/>
                      <w:lang w:val="en-US" w:eastAsia="zh-CN"/>
                    </w:rPr>
                  </w:pPr>
                  <w:r>
                    <w:rPr>
                      <w:rFonts w:hint="eastAsia" w:cs="宋体"/>
                      <w:szCs w:val="21"/>
                      <w:lang w:val="en-US" w:eastAsia="zh-CN"/>
                    </w:rPr>
                    <w:t>2</w:t>
                  </w:r>
                </w:p>
              </w:tc>
              <w:tc>
                <w:tcPr>
                  <w:tcW w:w="203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jc w:val="center"/>
                    <w:rPr>
                      <w:rFonts w:hint="eastAsia" w:eastAsia="宋体"/>
                      <w:sz w:val="24"/>
                      <w:szCs w:val="24"/>
                      <w:lang w:eastAsia="zh-CN"/>
                    </w:rPr>
                  </w:pPr>
                  <w:r>
                    <w:rPr>
                      <w:rFonts w:hint="eastAsia"/>
                      <w:sz w:val="24"/>
                      <w:szCs w:val="24"/>
                      <w:lang w:eastAsia="zh-CN"/>
                    </w:rPr>
                    <w:t>钉箱机</w:t>
                  </w:r>
                </w:p>
              </w:tc>
              <w:tc>
                <w:tcPr>
                  <w:tcW w:w="1255"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eastAsia="宋体" w:cs="宋体"/>
                      <w:sz w:val="24"/>
                      <w:szCs w:val="24"/>
                      <w:lang w:eastAsia="zh-CN"/>
                    </w:rPr>
                  </w:pPr>
                  <w:r>
                    <w:rPr>
                      <w:rFonts w:ascii="Times New Roman" w:hAnsi="Times New Roman" w:cs="Times New Roman"/>
                      <w:color w:val="000000"/>
                      <w:sz w:val="24"/>
                      <w:szCs w:val="24"/>
                    </w:rPr>
                    <w:t>--</w:t>
                  </w:r>
                </w:p>
              </w:tc>
              <w:tc>
                <w:tcPr>
                  <w:tcW w:w="14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after="100" w:afterAutospacing="1"/>
                    <w:jc w:val="center"/>
                    <w:rPr>
                      <w:rFonts w:hint="default" w:eastAsia="宋体" w:cs="宋体"/>
                      <w:sz w:val="24"/>
                      <w:szCs w:val="24"/>
                      <w:lang w:val="en-US" w:eastAsia="zh-CN"/>
                    </w:rPr>
                  </w:pPr>
                  <w:r>
                    <w:rPr>
                      <w:rFonts w:hint="eastAsia" w:cs="宋体"/>
                      <w:sz w:val="24"/>
                      <w:szCs w:val="24"/>
                      <w:lang w:val="en-US" w:eastAsia="zh-CN"/>
                    </w:rPr>
                    <w:t>10</w:t>
                  </w:r>
                </w:p>
              </w:tc>
              <w:tc>
                <w:tcPr>
                  <w:tcW w:w="148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after="100" w:afterAutospacing="1"/>
                    <w:jc w:val="center"/>
                    <w:rPr>
                      <w:rFonts w:hint="eastAsia" w:ascii="Calibri" w:hAnsi="Calibri" w:eastAsia="宋体" w:cs="宋体"/>
                      <w:kern w:val="2"/>
                      <w:sz w:val="24"/>
                      <w:szCs w:val="24"/>
                      <w:lang w:val="en-US" w:eastAsia="zh-CN" w:bidi="ar-SA"/>
                    </w:rPr>
                  </w:pPr>
                  <w:r>
                    <w:rPr>
                      <w:rFonts w:hint="eastAsia" w:cs="宋体"/>
                      <w:sz w:val="24"/>
                      <w:szCs w:val="24"/>
                      <w:lang w:val="en-US" w:eastAsia="zh-CN"/>
                    </w:rPr>
                    <w:t>10</w:t>
                  </w:r>
                </w:p>
              </w:tc>
              <w:tc>
                <w:tcPr>
                  <w:tcW w:w="1691" w:type="dxa"/>
                  <w:tcBorders>
                    <w:top w:val="single" w:color="000000" w:sz="4" w:space="0"/>
                    <w:left w:val="single" w:color="000000" w:sz="4" w:space="0"/>
                    <w:bottom w:val="single" w:color="000000" w:sz="4" w:space="0"/>
                    <w:right w:val="single" w:color="000000" w:sz="4" w:space="0"/>
                  </w:tcBorders>
                  <w:vAlign w:val="center"/>
                </w:tcPr>
                <w:p>
                  <w:pPr>
                    <w:spacing w:beforeLines="20" w:line="360" w:lineRule="auto"/>
                    <w:jc w:val="center"/>
                    <w:rPr>
                      <w:rFonts w:hint="eastAsia" w:ascii="Times New Roman" w:hAnsi="Times New Roman"/>
                      <w:sz w:val="24"/>
                      <w:szCs w:val="24"/>
                    </w:rPr>
                  </w:pPr>
                  <w:r>
                    <w:rPr>
                      <w:rFonts w:hint="eastAsia" w:ascii="Times New Roman" w:hAnsi="Times New Roman"/>
                      <w:sz w:val="24"/>
                      <w:szCs w:val="24"/>
                    </w:rPr>
                    <w:t>与环评一致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exact"/>
              </w:trPr>
              <w:tc>
                <w:tcPr>
                  <w:tcW w:w="648"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hint="eastAsia" w:eastAsia="宋体" w:cs="宋体"/>
                      <w:szCs w:val="21"/>
                      <w:lang w:val="en-US" w:eastAsia="zh-CN"/>
                    </w:rPr>
                  </w:pPr>
                  <w:r>
                    <w:rPr>
                      <w:rFonts w:hint="eastAsia" w:cs="宋体"/>
                      <w:szCs w:val="21"/>
                      <w:lang w:val="en-US" w:eastAsia="zh-CN"/>
                    </w:rPr>
                    <w:t>3</w:t>
                  </w:r>
                </w:p>
              </w:tc>
              <w:tc>
                <w:tcPr>
                  <w:tcW w:w="203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jc w:val="center"/>
                    <w:rPr>
                      <w:rFonts w:hint="eastAsia" w:eastAsia="宋体"/>
                      <w:sz w:val="24"/>
                      <w:szCs w:val="24"/>
                      <w:lang w:eastAsia="zh-CN"/>
                    </w:rPr>
                  </w:pPr>
                  <w:r>
                    <w:rPr>
                      <w:rFonts w:hint="eastAsia"/>
                      <w:sz w:val="24"/>
                      <w:szCs w:val="24"/>
                      <w:lang w:eastAsia="zh-CN"/>
                    </w:rPr>
                    <w:t>打包机</w:t>
                  </w:r>
                </w:p>
              </w:tc>
              <w:tc>
                <w:tcPr>
                  <w:tcW w:w="1255"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cs="宋体"/>
                      <w:sz w:val="24"/>
                      <w:szCs w:val="24"/>
                    </w:rPr>
                  </w:pPr>
                  <w:r>
                    <w:rPr>
                      <w:rFonts w:ascii="Times New Roman" w:hAnsi="Times New Roman" w:cs="Times New Roman"/>
                      <w:color w:val="000000"/>
                      <w:sz w:val="24"/>
                      <w:szCs w:val="24"/>
                    </w:rPr>
                    <w:t>--</w:t>
                  </w:r>
                </w:p>
              </w:tc>
              <w:tc>
                <w:tcPr>
                  <w:tcW w:w="14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after="100" w:afterAutospacing="1"/>
                    <w:jc w:val="center"/>
                    <w:rPr>
                      <w:rFonts w:hint="default" w:eastAsia="宋体" w:cs="宋体"/>
                      <w:sz w:val="24"/>
                      <w:szCs w:val="24"/>
                      <w:lang w:val="en-US" w:eastAsia="zh-CN"/>
                    </w:rPr>
                  </w:pPr>
                  <w:r>
                    <w:rPr>
                      <w:rFonts w:hint="eastAsia" w:cs="宋体"/>
                      <w:sz w:val="24"/>
                      <w:szCs w:val="24"/>
                      <w:lang w:val="en-US" w:eastAsia="zh-CN"/>
                    </w:rPr>
                    <w:t>5</w:t>
                  </w:r>
                </w:p>
              </w:tc>
              <w:tc>
                <w:tcPr>
                  <w:tcW w:w="148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after="100" w:afterAutospacing="1"/>
                    <w:jc w:val="center"/>
                    <w:rPr>
                      <w:rFonts w:hint="eastAsia" w:ascii="Calibri" w:hAnsi="Calibri" w:eastAsia="宋体" w:cs="宋体"/>
                      <w:kern w:val="2"/>
                      <w:sz w:val="24"/>
                      <w:szCs w:val="24"/>
                      <w:lang w:val="en-US" w:eastAsia="zh-CN" w:bidi="ar-SA"/>
                    </w:rPr>
                  </w:pPr>
                  <w:r>
                    <w:rPr>
                      <w:rFonts w:hint="eastAsia" w:cs="宋体"/>
                      <w:sz w:val="24"/>
                      <w:szCs w:val="24"/>
                      <w:lang w:val="en-US" w:eastAsia="zh-CN"/>
                    </w:rPr>
                    <w:t>5</w:t>
                  </w:r>
                </w:p>
              </w:tc>
              <w:tc>
                <w:tcPr>
                  <w:tcW w:w="1691" w:type="dxa"/>
                  <w:tcBorders>
                    <w:top w:val="single" w:color="000000" w:sz="4" w:space="0"/>
                    <w:left w:val="single" w:color="000000" w:sz="4" w:space="0"/>
                    <w:bottom w:val="single" w:color="000000" w:sz="4" w:space="0"/>
                    <w:right w:val="single" w:color="000000" w:sz="4" w:space="0"/>
                  </w:tcBorders>
                  <w:vAlign w:val="center"/>
                </w:tcPr>
                <w:p>
                  <w:pPr>
                    <w:spacing w:beforeLines="20" w:line="360" w:lineRule="auto"/>
                    <w:jc w:val="center"/>
                    <w:rPr>
                      <w:rFonts w:hint="eastAsia" w:ascii="Times New Roman" w:hAnsi="Times New Roman"/>
                      <w:sz w:val="24"/>
                      <w:szCs w:val="24"/>
                    </w:rPr>
                  </w:pPr>
                  <w:r>
                    <w:rPr>
                      <w:rFonts w:hint="eastAsia" w:ascii="Times New Roman" w:hAnsi="Times New Roman"/>
                      <w:sz w:val="24"/>
                      <w:szCs w:val="24"/>
                    </w:rPr>
                    <w:t>与环评一致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exact"/>
              </w:trPr>
              <w:tc>
                <w:tcPr>
                  <w:tcW w:w="648"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hint="eastAsia" w:eastAsia="宋体" w:cs="宋体"/>
                      <w:szCs w:val="21"/>
                      <w:lang w:val="en-US" w:eastAsia="zh-CN"/>
                    </w:rPr>
                  </w:pPr>
                  <w:r>
                    <w:rPr>
                      <w:rFonts w:hint="eastAsia" w:cs="宋体"/>
                      <w:szCs w:val="21"/>
                      <w:lang w:val="en-US" w:eastAsia="zh-CN"/>
                    </w:rPr>
                    <w:t>4</w:t>
                  </w:r>
                </w:p>
              </w:tc>
              <w:tc>
                <w:tcPr>
                  <w:tcW w:w="203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jc w:val="center"/>
                    <w:rPr>
                      <w:rFonts w:hint="eastAsia" w:eastAsia="宋体"/>
                      <w:sz w:val="24"/>
                      <w:szCs w:val="24"/>
                      <w:lang w:eastAsia="zh-CN"/>
                    </w:rPr>
                  </w:pPr>
                  <w:r>
                    <w:rPr>
                      <w:rFonts w:hint="eastAsia"/>
                      <w:sz w:val="24"/>
                      <w:szCs w:val="24"/>
                      <w:lang w:eastAsia="zh-CN"/>
                    </w:rPr>
                    <w:t>叉车</w:t>
                  </w:r>
                </w:p>
              </w:tc>
              <w:tc>
                <w:tcPr>
                  <w:tcW w:w="1255"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cs="宋体"/>
                      <w:sz w:val="24"/>
                      <w:szCs w:val="24"/>
                    </w:rPr>
                  </w:pPr>
                  <w:r>
                    <w:rPr>
                      <w:rFonts w:ascii="Times New Roman" w:hAnsi="Times New Roman" w:cs="Times New Roman"/>
                      <w:color w:val="000000"/>
                      <w:sz w:val="24"/>
                      <w:szCs w:val="24"/>
                    </w:rPr>
                    <w:t>--</w:t>
                  </w:r>
                </w:p>
              </w:tc>
              <w:tc>
                <w:tcPr>
                  <w:tcW w:w="14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after="100" w:afterAutospacing="1"/>
                    <w:jc w:val="center"/>
                    <w:rPr>
                      <w:rFonts w:hint="default" w:eastAsia="宋体" w:cs="宋体"/>
                      <w:sz w:val="24"/>
                      <w:szCs w:val="24"/>
                      <w:lang w:val="en-US" w:eastAsia="zh-CN"/>
                    </w:rPr>
                  </w:pPr>
                  <w:r>
                    <w:rPr>
                      <w:rFonts w:hint="eastAsia" w:cs="宋体"/>
                      <w:sz w:val="24"/>
                      <w:szCs w:val="24"/>
                      <w:lang w:val="en-US" w:eastAsia="zh-CN"/>
                    </w:rPr>
                    <w:t>1</w:t>
                  </w:r>
                </w:p>
              </w:tc>
              <w:tc>
                <w:tcPr>
                  <w:tcW w:w="148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after="100" w:afterAutospacing="1"/>
                    <w:jc w:val="center"/>
                    <w:rPr>
                      <w:rFonts w:hint="eastAsia" w:ascii="Calibri" w:hAnsi="Calibri" w:eastAsia="宋体" w:cs="宋体"/>
                      <w:kern w:val="2"/>
                      <w:sz w:val="24"/>
                      <w:szCs w:val="24"/>
                      <w:lang w:val="en-US" w:eastAsia="zh-CN" w:bidi="ar-SA"/>
                    </w:rPr>
                  </w:pPr>
                  <w:r>
                    <w:rPr>
                      <w:rFonts w:hint="eastAsia" w:cs="宋体"/>
                      <w:sz w:val="24"/>
                      <w:szCs w:val="24"/>
                      <w:lang w:val="en-US" w:eastAsia="zh-CN"/>
                    </w:rPr>
                    <w:t>1</w:t>
                  </w:r>
                </w:p>
              </w:tc>
              <w:tc>
                <w:tcPr>
                  <w:tcW w:w="1691" w:type="dxa"/>
                  <w:tcBorders>
                    <w:top w:val="single" w:color="000000" w:sz="4" w:space="0"/>
                    <w:left w:val="single" w:color="000000" w:sz="4" w:space="0"/>
                    <w:bottom w:val="single" w:color="000000" w:sz="4" w:space="0"/>
                    <w:right w:val="single" w:color="000000" w:sz="4" w:space="0"/>
                  </w:tcBorders>
                  <w:vAlign w:val="center"/>
                </w:tcPr>
                <w:p>
                  <w:pPr>
                    <w:spacing w:beforeLines="20" w:line="360" w:lineRule="auto"/>
                    <w:jc w:val="center"/>
                    <w:rPr>
                      <w:rFonts w:hint="eastAsia" w:ascii="Times New Roman" w:hAnsi="Times New Roman"/>
                      <w:sz w:val="24"/>
                      <w:szCs w:val="24"/>
                    </w:rPr>
                  </w:pPr>
                  <w:r>
                    <w:rPr>
                      <w:rFonts w:hint="eastAsia" w:ascii="Times New Roman" w:hAnsi="Times New Roman"/>
                      <w:sz w:val="24"/>
                      <w:szCs w:val="24"/>
                    </w:rPr>
                    <w:t>与环评一致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exact"/>
              </w:trPr>
              <w:tc>
                <w:tcPr>
                  <w:tcW w:w="648"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hint="eastAsia" w:eastAsia="宋体" w:cs="宋体"/>
                      <w:szCs w:val="21"/>
                      <w:lang w:val="en-US" w:eastAsia="zh-CN"/>
                    </w:rPr>
                  </w:pPr>
                  <w:r>
                    <w:rPr>
                      <w:rFonts w:hint="eastAsia" w:cs="宋体"/>
                      <w:szCs w:val="21"/>
                      <w:lang w:val="en-US" w:eastAsia="zh-CN"/>
                    </w:rPr>
                    <w:t>5</w:t>
                  </w:r>
                </w:p>
              </w:tc>
              <w:tc>
                <w:tcPr>
                  <w:tcW w:w="203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jc w:val="center"/>
                    <w:rPr>
                      <w:rFonts w:hint="eastAsia" w:eastAsia="宋体"/>
                      <w:sz w:val="24"/>
                      <w:szCs w:val="24"/>
                      <w:lang w:eastAsia="zh-CN"/>
                    </w:rPr>
                  </w:pPr>
                  <w:r>
                    <w:rPr>
                      <w:rFonts w:hint="eastAsia"/>
                      <w:sz w:val="24"/>
                      <w:szCs w:val="24"/>
                      <w:lang w:eastAsia="zh-CN"/>
                    </w:rPr>
                    <w:t>空压机</w:t>
                  </w:r>
                </w:p>
              </w:tc>
              <w:tc>
                <w:tcPr>
                  <w:tcW w:w="1255"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eastAsia="宋体" w:cs="宋体"/>
                      <w:sz w:val="24"/>
                      <w:szCs w:val="24"/>
                      <w:lang w:eastAsia="zh-CN"/>
                    </w:rPr>
                  </w:pPr>
                  <w:r>
                    <w:rPr>
                      <w:rFonts w:ascii="Times New Roman" w:hAnsi="Times New Roman" w:cs="Times New Roman"/>
                      <w:color w:val="000000"/>
                      <w:sz w:val="24"/>
                      <w:szCs w:val="24"/>
                    </w:rPr>
                    <w:t>--</w:t>
                  </w:r>
                </w:p>
              </w:tc>
              <w:tc>
                <w:tcPr>
                  <w:tcW w:w="14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after="100" w:afterAutospacing="1"/>
                    <w:jc w:val="center"/>
                    <w:rPr>
                      <w:rFonts w:hint="default" w:eastAsia="宋体" w:cs="宋体"/>
                      <w:sz w:val="24"/>
                      <w:szCs w:val="24"/>
                      <w:lang w:val="en-US" w:eastAsia="zh-CN"/>
                    </w:rPr>
                  </w:pPr>
                  <w:r>
                    <w:rPr>
                      <w:rFonts w:hint="eastAsia" w:cs="宋体"/>
                      <w:sz w:val="24"/>
                      <w:szCs w:val="24"/>
                      <w:lang w:val="en-US" w:eastAsia="zh-CN"/>
                    </w:rPr>
                    <w:t>1</w:t>
                  </w:r>
                </w:p>
              </w:tc>
              <w:tc>
                <w:tcPr>
                  <w:tcW w:w="148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after="100" w:afterAutospacing="1"/>
                    <w:jc w:val="center"/>
                    <w:rPr>
                      <w:rFonts w:hint="eastAsia" w:ascii="Calibri" w:hAnsi="Calibri" w:eastAsia="宋体" w:cs="宋体"/>
                      <w:kern w:val="2"/>
                      <w:sz w:val="24"/>
                      <w:szCs w:val="24"/>
                      <w:lang w:val="en-US" w:eastAsia="zh-CN" w:bidi="ar-SA"/>
                    </w:rPr>
                  </w:pPr>
                  <w:r>
                    <w:rPr>
                      <w:rFonts w:hint="eastAsia" w:cs="宋体"/>
                      <w:sz w:val="24"/>
                      <w:szCs w:val="24"/>
                      <w:lang w:val="en-US" w:eastAsia="zh-CN"/>
                    </w:rPr>
                    <w:t>1</w:t>
                  </w:r>
                </w:p>
              </w:tc>
              <w:tc>
                <w:tcPr>
                  <w:tcW w:w="1691" w:type="dxa"/>
                  <w:tcBorders>
                    <w:top w:val="single" w:color="000000" w:sz="4" w:space="0"/>
                    <w:left w:val="single" w:color="000000" w:sz="4" w:space="0"/>
                    <w:bottom w:val="single" w:color="000000" w:sz="4" w:space="0"/>
                    <w:right w:val="single" w:color="000000" w:sz="4" w:space="0"/>
                  </w:tcBorders>
                  <w:vAlign w:val="center"/>
                </w:tcPr>
                <w:p>
                  <w:pPr>
                    <w:spacing w:beforeLines="20" w:line="360" w:lineRule="auto"/>
                    <w:jc w:val="center"/>
                    <w:rPr>
                      <w:rFonts w:hint="eastAsia" w:ascii="Times New Roman" w:hAnsi="Times New Roman"/>
                      <w:sz w:val="24"/>
                      <w:szCs w:val="24"/>
                    </w:rPr>
                  </w:pPr>
                  <w:r>
                    <w:rPr>
                      <w:rFonts w:hint="eastAsia" w:ascii="Times New Roman" w:hAnsi="Times New Roman"/>
                      <w:sz w:val="24"/>
                      <w:szCs w:val="24"/>
                    </w:rPr>
                    <w:t>与环评一致</w:t>
                  </w:r>
                </w:p>
              </w:tc>
            </w:tr>
          </w:tbl>
          <w:p>
            <w:pPr>
              <w:spacing w:beforeLines="20" w:line="360" w:lineRule="auto"/>
              <w:rPr>
                <w:rFonts w:ascii="Times New Roman" w:hAnsi="Times New Roman" w:eastAsia="宋体" w:cs="Times New Roman"/>
                <w:b/>
                <w:bCs/>
                <w:color w:val="000000"/>
                <w:sz w:val="24"/>
                <w:szCs w:val="24"/>
              </w:rPr>
            </w:pPr>
            <w:r>
              <w:rPr>
                <w:rFonts w:ascii="Times New Roman" w:hAnsi="宋体" w:eastAsia="宋体" w:cs="Times New Roman"/>
                <w:color w:val="000000"/>
                <w:sz w:val="24"/>
                <w:szCs w:val="24"/>
              </w:rPr>
              <w:t>项目产品见下表</w:t>
            </w:r>
          </w:p>
          <w:p>
            <w:pPr>
              <w:spacing w:beforeLines="20" w:line="520" w:lineRule="exact"/>
              <w:jc w:val="center"/>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项目主要产品一览表</w:t>
            </w:r>
          </w:p>
          <w:tbl>
            <w:tblPr>
              <w:tblStyle w:val="14"/>
              <w:tblW w:w="85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1754"/>
              <w:gridCol w:w="1292"/>
              <w:gridCol w:w="1454"/>
              <w:gridCol w:w="1431"/>
              <w:gridCol w:w="1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853" w:type="dxa"/>
                  <w:tcBorders>
                    <w:top w:val="single" w:color="auto" w:sz="4" w:space="0"/>
                    <w:left w:val="single" w:color="auto" w:sz="4" w:space="0"/>
                    <w:bottom w:val="single" w:color="auto" w:sz="4" w:space="0"/>
                    <w:right w:val="single" w:color="auto" w:sz="4" w:space="0"/>
                  </w:tcBorders>
                  <w:shd w:val="clear" w:color="auto" w:fill="E0E0E0"/>
                  <w:vAlign w:val="center"/>
                </w:tcPr>
                <w:p>
                  <w:pPr>
                    <w:adjustRightInd w:val="0"/>
                    <w:jc w:val="center"/>
                    <w:rPr>
                      <w:rFonts w:ascii="Times New Roman" w:hAnsi="Times New Roman"/>
                      <w:b/>
                      <w:color w:val="000000"/>
                      <w:szCs w:val="21"/>
                    </w:rPr>
                  </w:pPr>
                  <w:r>
                    <w:rPr>
                      <w:rFonts w:ascii="Times New Roman" w:hAnsi="Times New Roman"/>
                      <w:b/>
                      <w:color w:val="000000"/>
                      <w:szCs w:val="21"/>
                    </w:rPr>
                    <w:t>序号</w:t>
                  </w:r>
                </w:p>
              </w:tc>
              <w:tc>
                <w:tcPr>
                  <w:tcW w:w="1754" w:type="dxa"/>
                  <w:tcBorders>
                    <w:top w:val="single" w:color="auto" w:sz="4" w:space="0"/>
                    <w:left w:val="single" w:color="auto" w:sz="4" w:space="0"/>
                    <w:bottom w:val="single" w:color="auto" w:sz="4" w:space="0"/>
                    <w:right w:val="single" w:color="auto" w:sz="4" w:space="0"/>
                  </w:tcBorders>
                  <w:shd w:val="clear" w:color="auto" w:fill="E0E0E0"/>
                  <w:vAlign w:val="center"/>
                </w:tcPr>
                <w:p>
                  <w:pPr>
                    <w:adjustRightInd w:val="0"/>
                    <w:snapToGrid w:val="0"/>
                    <w:jc w:val="center"/>
                    <w:rPr>
                      <w:rFonts w:ascii="Times New Roman" w:hAnsi="Times New Roman"/>
                      <w:b/>
                      <w:bCs/>
                      <w:color w:val="000000"/>
                      <w:szCs w:val="21"/>
                    </w:rPr>
                  </w:pPr>
                  <w:r>
                    <w:rPr>
                      <w:rFonts w:ascii="Times New Roman" w:hAnsi="Times New Roman" w:cs="Times New Roman"/>
                      <w:b/>
                      <w:bCs/>
                      <w:color w:val="000000"/>
                      <w:szCs w:val="21"/>
                    </w:rPr>
                    <w:t>产品规模</w:t>
                  </w:r>
                </w:p>
              </w:tc>
              <w:tc>
                <w:tcPr>
                  <w:tcW w:w="1292" w:type="dxa"/>
                  <w:tcBorders>
                    <w:top w:val="single" w:color="auto" w:sz="4" w:space="0"/>
                    <w:left w:val="single" w:color="auto" w:sz="4" w:space="0"/>
                    <w:bottom w:val="single" w:color="auto" w:sz="4" w:space="0"/>
                    <w:right w:val="single" w:color="auto" w:sz="4" w:space="0"/>
                  </w:tcBorders>
                  <w:shd w:val="clear" w:color="auto" w:fill="E0E0E0"/>
                  <w:vAlign w:val="center"/>
                </w:tcPr>
                <w:p>
                  <w:pPr>
                    <w:adjustRightInd w:val="0"/>
                    <w:snapToGrid w:val="0"/>
                    <w:jc w:val="center"/>
                    <w:rPr>
                      <w:rFonts w:ascii="Times New Roman" w:hAnsi="Times New Roman"/>
                      <w:b/>
                      <w:bCs/>
                      <w:color w:val="000000"/>
                      <w:szCs w:val="21"/>
                    </w:rPr>
                  </w:pPr>
                  <w:r>
                    <w:rPr>
                      <w:rFonts w:ascii="Times New Roman" w:hAnsi="Times New Roman" w:cs="Times New Roman"/>
                      <w:b/>
                      <w:bCs/>
                      <w:color w:val="000000"/>
                      <w:szCs w:val="21"/>
                    </w:rPr>
                    <w:t>单位</w:t>
                  </w:r>
                </w:p>
              </w:tc>
              <w:tc>
                <w:tcPr>
                  <w:tcW w:w="1454" w:type="dxa"/>
                  <w:tcBorders>
                    <w:top w:val="single" w:color="auto" w:sz="4" w:space="0"/>
                    <w:left w:val="single" w:color="auto" w:sz="4" w:space="0"/>
                    <w:bottom w:val="single" w:color="auto" w:sz="4" w:space="0"/>
                    <w:right w:val="single" w:color="auto" w:sz="4" w:space="0"/>
                  </w:tcBorders>
                  <w:shd w:val="clear" w:color="auto" w:fill="E0E0E0"/>
                  <w:vAlign w:val="center"/>
                </w:tcPr>
                <w:p>
                  <w:pPr>
                    <w:adjustRightInd w:val="0"/>
                    <w:snapToGrid w:val="0"/>
                    <w:jc w:val="center"/>
                    <w:rPr>
                      <w:rFonts w:ascii="Times New Roman" w:hAnsi="Times New Roman"/>
                      <w:b/>
                      <w:bCs/>
                      <w:color w:val="000000"/>
                      <w:szCs w:val="21"/>
                    </w:rPr>
                  </w:pPr>
                  <w:r>
                    <w:rPr>
                      <w:rFonts w:ascii="Times New Roman" w:hAnsi="Times New Roman" w:cs="Times New Roman"/>
                      <w:b/>
                      <w:bCs/>
                      <w:color w:val="000000"/>
                      <w:szCs w:val="21"/>
                    </w:rPr>
                    <w:t>环评数量</w:t>
                  </w:r>
                </w:p>
              </w:tc>
              <w:tc>
                <w:tcPr>
                  <w:tcW w:w="1431" w:type="dxa"/>
                  <w:tcBorders>
                    <w:top w:val="single" w:color="auto" w:sz="4" w:space="0"/>
                    <w:left w:val="single" w:color="auto" w:sz="4" w:space="0"/>
                    <w:bottom w:val="single" w:color="auto" w:sz="4" w:space="0"/>
                    <w:right w:val="single" w:color="auto" w:sz="2" w:space="0"/>
                  </w:tcBorders>
                  <w:shd w:val="clear" w:color="auto" w:fill="E0E0E0"/>
                  <w:vAlign w:val="center"/>
                </w:tcPr>
                <w:p>
                  <w:pPr>
                    <w:adjustRightInd w:val="0"/>
                    <w:snapToGrid w:val="0"/>
                    <w:jc w:val="center"/>
                    <w:rPr>
                      <w:rFonts w:ascii="Times New Roman" w:hAnsi="Times New Roman"/>
                      <w:b/>
                      <w:bCs/>
                      <w:szCs w:val="21"/>
                    </w:rPr>
                  </w:pPr>
                  <w:r>
                    <w:rPr>
                      <w:rFonts w:ascii="Times New Roman" w:hAnsi="Times New Roman" w:cs="Times New Roman"/>
                      <w:b/>
                      <w:bCs/>
                      <w:color w:val="000000"/>
                      <w:szCs w:val="21"/>
                    </w:rPr>
                    <w:t>实际产量</w:t>
                  </w:r>
                </w:p>
              </w:tc>
              <w:tc>
                <w:tcPr>
                  <w:tcW w:w="1719" w:type="dxa"/>
                  <w:tcBorders>
                    <w:top w:val="single" w:color="auto" w:sz="4" w:space="0"/>
                    <w:left w:val="single" w:color="auto" w:sz="4" w:space="0"/>
                    <w:bottom w:val="single" w:color="auto" w:sz="4" w:space="0"/>
                    <w:right w:val="single" w:color="auto" w:sz="2" w:space="0"/>
                  </w:tcBorders>
                  <w:shd w:val="clear" w:color="auto" w:fill="E0E0E0"/>
                  <w:vAlign w:val="center"/>
                </w:tcPr>
                <w:p>
                  <w:pPr>
                    <w:adjustRightInd w:val="0"/>
                    <w:snapToGrid w:val="0"/>
                    <w:jc w:val="center"/>
                    <w:rPr>
                      <w:rFonts w:ascii="Times New Roman" w:hAnsi="Times New Roman"/>
                      <w:b/>
                      <w:bCs/>
                      <w:szCs w:val="21"/>
                    </w:rPr>
                  </w:pPr>
                  <w:r>
                    <w:rPr>
                      <w:rFonts w:ascii="Times New Roman" w:hAnsi="Times New Roman" w:cs="Times New Roman"/>
                      <w:b/>
                      <w:bCs/>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853" w:type="dxa"/>
                  <w:tcBorders>
                    <w:top w:val="single" w:color="auto" w:sz="4" w:space="0"/>
                    <w:left w:val="single" w:color="auto" w:sz="4" w:space="0"/>
                    <w:bottom w:val="single" w:color="auto" w:sz="4" w:space="0"/>
                    <w:right w:val="single" w:color="auto" w:sz="4" w:space="0"/>
                  </w:tcBorders>
                  <w:vAlign w:val="center"/>
                </w:tcPr>
                <w:p>
                  <w:pPr>
                    <w:pStyle w:val="9"/>
                    <w:jc w:val="center"/>
                    <w:rPr>
                      <w:rFonts w:ascii="Times New Roman" w:hAnsi="Times New Roman"/>
                      <w:kern w:val="2"/>
                    </w:rPr>
                  </w:pPr>
                  <w:r>
                    <w:rPr>
                      <w:rFonts w:ascii="Times New Roman" w:hAnsi="Times New Roman"/>
                      <w:kern w:val="2"/>
                    </w:rPr>
                    <w:t>1</w:t>
                  </w:r>
                </w:p>
              </w:tc>
              <w:tc>
                <w:tcPr>
                  <w:tcW w:w="175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Times New Roman" w:hAnsi="Times New Roman" w:eastAsia="宋体"/>
                      <w:kern w:val="2"/>
                      <w:sz w:val="24"/>
                      <w:szCs w:val="24"/>
                      <w:lang w:eastAsia="zh-CN"/>
                    </w:rPr>
                  </w:pPr>
                  <w:r>
                    <w:rPr>
                      <w:rFonts w:hint="eastAsia" w:ascii="Times New Roman" w:hAnsi="Times New Roman"/>
                      <w:color w:val="000000"/>
                      <w:sz w:val="24"/>
                      <w:szCs w:val="24"/>
                      <w:lang w:eastAsia="zh-CN"/>
                    </w:rPr>
                    <w:t>纸质包装箱</w:t>
                  </w:r>
                </w:p>
              </w:tc>
              <w:tc>
                <w:tcPr>
                  <w:tcW w:w="1292"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Times New Roman" w:hAnsi="Times New Roman" w:eastAsia="宋体"/>
                      <w:kern w:val="2"/>
                      <w:sz w:val="24"/>
                      <w:szCs w:val="24"/>
                      <w:lang w:eastAsia="zh-CN"/>
                    </w:rPr>
                  </w:pPr>
                  <w:r>
                    <w:rPr>
                      <w:rFonts w:hint="eastAsia" w:ascii="Times New Roman" w:hAnsi="Times New Roman"/>
                      <w:kern w:val="2"/>
                      <w:sz w:val="24"/>
                      <w:szCs w:val="24"/>
                      <w:lang w:eastAsia="zh-CN"/>
                    </w:rPr>
                    <w:t>万只</w:t>
                  </w:r>
                  <w:r>
                    <w:rPr>
                      <w:rFonts w:hint="eastAsia" w:ascii="Times New Roman" w:hAnsi="Times New Roman"/>
                      <w:kern w:val="2"/>
                      <w:sz w:val="24"/>
                      <w:szCs w:val="24"/>
                      <w:lang w:val="en-US" w:eastAsia="zh-CN"/>
                    </w:rPr>
                    <w:t>/</w:t>
                  </w:r>
                  <w:r>
                    <w:rPr>
                      <w:rFonts w:hint="eastAsia" w:ascii="Times New Roman" w:hAnsi="Times New Roman"/>
                      <w:kern w:val="2"/>
                      <w:sz w:val="24"/>
                      <w:szCs w:val="24"/>
                      <w:lang w:eastAsia="zh-CN"/>
                    </w:rPr>
                    <w:t>个</w:t>
                  </w:r>
                </w:p>
              </w:tc>
              <w:tc>
                <w:tcPr>
                  <w:tcW w:w="1454" w:type="dxa"/>
                  <w:tcBorders>
                    <w:top w:val="single" w:color="auto" w:sz="4" w:space="0"/>
                    <w:left w:val="single" w:color="auto" w:sz="4" w:space="0"/>
                    <w:bottom w:val="single" w:color="auto" w:sz="4" w:space="0"/>
                    <w:right w:val="single" w:color="auto" w:sz="4" w:space="0"/>
                  </w:tcBorders>
                  <w:vAlign w:val="center"/>
                </w:tcPr>
                <w:p>
                  <w:pPr>
                    <w:pStyle w:val="9"/>
                    <w:jc w:val="center"/>
                    <w:rPr>
                      <w:rFonts w:hint="default" w:ascii="Times New Roman" w:hAnsi="Times New Roman" w:eastAsia="宋体"/>
                      <w:kern w:val="2"/>
                      <w:sz w:val="24"/>
                      <w:szCs w:val="24"/>
                      <w:lang w:val="en-US" w:eastAsia="zh-CN"/>
                    </w:rPr>
                  </w:pPr>
                  <w:r>
                    <w:rPr>
                      <w:rFonts w:hint="eastAsia" w:ascii="Times New Roman" w:hAnsi="Times New Roman"/>
                      <w:kern w:val="2"/>
                      <w:sz w:val="24"/>
                      <w:szCs w:val="24"/>
                      <w:lang w:val="en-US" w:eastAsia="zh-CN"/>
                    </w:rPr>
                    <w:t>500</w:t>
                  </w:r>
                </w:p>
              </w:tc>
              <w:tc>
                <w:tcPr>
                  <w:tcW w:w="1431" w:type="dxa"/>
                  <w:tcBorders>
                    <w:top w:val="single" w:color="auto" w:sz="4" w:space="0"/>
                    <w:left w:val="single" w:color="auto" w:sz="4" w:space="0"/>
                    <w:bottom w:val="single" w:color="auto" w:sz="4" w:space="0"/>
                    <w:right w:val="single" w:color="auto" w:sz="2" w:space="0"/>
                  </w:tcBorders>
                  <w:vAlign w:val="center"/>
                </w:tcPr>
                <w:p>
                  <w:pPr>
                    <w:pStyle w:val="9"/>
                    <w:jc w:val="center"/>
                    <w:rPr>
                      <w:rFonts w:hint="default" w:ascii="Times New Roman" w:hAnsi="Times New Roman" w:eastAsia="宋体"/>
                      <w:kern w:val="2"/>
                      <w:sz w:val="24"/>
                      <w:szCs w:val="24"/>
                      <w:lang w:val="en-US" w:eastAsia="zh-CN"/>
                    </w:rPr>
                  </w:pPr>
                  <w:r>
                    <w:rPr>
                      <w:rFonts w:hint="eastAsia" w:ascii="Times New Roman"/>
                      <w:kern w:val="2"/>
                      <w:sz w:val="24"/>
                      <w:szCs w:val="24"/>
                      <w:lang w:val="en-US" w:eastAsia="zh-CN"/>
                    </w:rPr>
                    <w:t>500</w:t>
                  </w:r>
                </w:p>
              </w:tc>
              <w:tc>
                <w:tcPr>
                  <w:tcW w:w="1719" w:type="dxa"/>
                  <w:tcBorders>
                    <w:top w:val="single" w:color="auto" w:sz="4" w:space="0"/>
                    <w:left w:val="single" w:color="auto" w:sz="4" w:space="0"/>
                    <w:bottom w:val="single" w:color="auto" w:sz="4" w:space="0"/>
                    <w:right w:val="single" w:color="auto" w:sz="2" w:space="0"/>
                  </w:tcBorders>
                  <w:vAlign w:val="center"/>
                </w:tcPr>
                <w:p>
                  <w:pPr>
                    <w:pStyle w:val="9"/>
                    <w:jc w:val="center"/>
                    <w:rPr>
                      <w:rFonts w:ascii="Times New Roman" w:hAnsi="Times New Roman"/>
                      <w:kern w:val="2"/>
                      <w:sz w:val="24"/>
                      <w:szCs w:val="24"/>
                    </w:rPr>
                  </w:pPr>
                  <w:r>
                    <w:rPr>
                      <w:rFonts w:hint="eastAsia" w:ascii="Times New Roman" w:hAnsi="Times New Roman"/>
                      <w:sz w:val="24"/>
                      <w:szCs w:val="24"/>
                    </w:rPr>
                    <w:t>与环评一致</w:t>
                  </w:r>
                </w:p>
              </w:tc>
            </w:tr>
          </w:tbl>
          <w:p>
            <w:pPr>
              <w:spacing w:beforeLines="20" w:line="360" w:lineRule="auto"/>
              <w:rPr>
                <w:rFonts w:ascii="Times New Roman" w:hAnsi="Times New Roman"/>
                <w:color w:val="000000"/>
                <w:sz w:val="24"/>
                <w:szCs w:val="24"/>
              </w:rPr>
            </w:pPr>
          </w:p>
          <w:p>
            <w:pPr>
              <w:spacing w:beforeLines="20" w:line="360" w:lineRule="auto"/>
              <w:rPr>
                <w:rFonts w:ascii="Times New Roman" w:hAnsi="Times New Roman"/>
                <w:color w:val="000000"/>
                <w:sz w:val="24"/>
                <w:szCs w:val="24"/>
              </w:rPr>
            </w:pPr>
          </w:p>
          <w:p>
            <w:pPr>
              <w:spacing w:beforeLines="20" w:line="360" w:lineRule="auto"/>
              <w:rPr>
                <w:rFonts w:ascii="Times New Roman" w:hAnsi="Times New Roman"/>
                <w:color w:val="000000"/>
                <w:sz w:val="24"/>
                <w:szCs w:val="24"/>
              </w:rPr>
            </w:pPr>
          </w:p>
          <w:p>
            <w:pPr>
              <w:spacing w:beforeLines="20" w:line="360" w:lineRule="auto"/>
              <w:rPr>
                <w:rFonts w:ascii="Times New Roman" w:hAnsi="Times New Roman"/>
                <w:color w:val="000000"/>
                <w:sz w:val="24"/>
                <w:szCs w:val="24"/>
              </w:rPr>
            </w:pPr>
          </w:p>
          <w:p>
            <w:pPr>
              <w:spacing w:beforeLines="20" w:line="360" w:lineRule="auto"/>
              <w:rPr>
                <w:rFonts w:ascii="Times New Roman" w:hAnsi="Times New Roman"/>
                <w:color w:val="000000"/>
                <w:sz w:val="24"/>
                <w:szCs w:val="24"/>
              </w:rPr>
            </w:pPr>
          </w:p>
          <w:p>
            <w:pPr>
              <w:spacing w:beforeLines="20" w:line="360" w:lineRule="auto"/>
              <w:rPr>
                <w:rFonts w:ascii="Times New Roman" w:hAnsi="Times New Roman"/>
                <w:color w:val="000000"/>
                <w:sz w:val="24"/>
                <w:szCs w:val="24"/>
              </w:rPr>
            </w:pPr>
          </w:p>
          <w:p>
            <w:pPr>
              <w:spacing w:beforeLines="20" w:line="360" w:lineRule="auto"/>
              <w:rPr>
                <w:rFonts w:ascii="Times New Roman" w:hAnsi="Times New Roman"/>
                <w:color w:val="000000"/>
                <w:sz w:val="24"/>
                <w:szCs w:val="24"/>
              </w:rPr>
            </w:pPr>
          </w:p>
          <w:p>
            <w:pPr>
              <w:spacing w:beforeLines="20" w:line="360" w:lineRule="auto"/>
              <w:rPr>
                <w:rFonts w:ascii="Times New Roman" w:hAnsi="Times New Roman"/>
                <w:color w:val="000000"/>
                <w:sz w:val="24"/>
                <w:szCs w:val="24"/>
              </w:rPr>
            </w:pPr>
          </w:p>
          <w:p>
            <w:pPr>
              <w:spacing w:beforeLines="20" w:line="360" w:lineRule="auto"/>
              <w:rPr>
                <w:rFonts w:ascii="Times New Roman" w:hAnsi="Times New Roman"/>
                <w:color w:val="000000"/>
                <w:sz w:val="24"/>
                <w:szCs w:val="24"/>
              </w:rPr>
            </w:pPr>
          </w:p>
          <w:p>
            <w:pPr>
              <w:spacing w:beforeLines="20" w:line="360" w:lineRule="auto"/>
              <w:rPr>
                <w:rFonts w:ascii="Times New Roman" w:hAnsi="Times New Roman"/>
                <w:color w:val="000000"/>
                <w:sz w:val="24"/>
                <w:szCs w:val="24"/>
              </w:rPr>
            </w:pPr>
          </w:p>
          <w:p>
            <w:pPr>
              <w:spacing w:beforeLines="20" w:line="360" w:lineRule="auto"/>
              <w:rPr>
                <w:rFonts w:ascii="Times New Roman" w:hAnsi="Times New Roman"/>
                <w:color w:val="000000"/>
                <w:sz w:val="24"/>
                <w:szCs w:val="24"/>
              </w:rPr>
            </w:pPr>
          </w:p>
          <w:p>
            <w:pPr>
              <w:spacing w:beforeLines="20" w:line="360" w:lineRule="auto"/>
              <w:rPr>
                <w:rFonts w:ascii="Times New Roman" w:hAnsi="Times New Roman"/>
                <w:color w:val="000000"/>
                <w:sz w:val="24"/>
                <w:szCs w:val="24"/>
              </w:rPr>
            </w:pPr>
          </w:p>
          <w:p>
            <w:pPr>
              <w:spacing w:beforeLines="20" w:line="360" w:lineRule="auto"/>
              <w:rPr>
                <w:rFonts w:ascii="Times New Roman" w:hAnsi="Times New Roman"/>
                <w:color w:val="000000"/>
                <w:sz w:val="24"/>
                <w:szCs w:val="24"/>
              </w:rPr>
            </w:pPr>
          </w:p>
          <w:p>
            <w:pPr>
              <w:spacing w:beforeLines="20" w:line="360" w:lineRule="auto"/>
              <w:rPr>
                <w:rFonts w:ascii="Times New Roman" w:hAnsi="Times New Roman"/>
                <w:color w:val="000000"/>
                <w:sz w:val="24"/>
                <w:szCs w:val="24"/>
              </w:rPr>
            </w:pPr>
          </w:p>
          <w:p>
            <w:pPr>
              <w:spacing w:beforeLines="20" w:line="360" w:lineRule="auto"/>
              <w:rPr>
                <w:rFonts w:ascii="Times New Roman" w:hAnsi="Times New Roman"/>
                <w:color w:val="000000"/>
                <w:sz w:val="24"/>
                <w:szCs w:val="24"/>
              </w:rPr>
            </w:pPr>
          </w:p>
          <w:p>
            <w:pPr>
              <w:spacing w:beforeLines="20" w:line="360" w:lineRule="auto"/>
              <w:rPr>
                <w:rFonts w:ascii="Times New Roman" w:hAnsi="Times New Roman"/>
                <w:color w:val="000000"/>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2677" w:hRule="atLeast"/>
          <w:tblHeader/>
          <w:jc w:val="center"/>
        </w:trPr>
        <w:tc>
          <w:tcPr>
            <w:tcW w:w="9028" w:type="dxa"/>
            <w:tcBorders>
              <w:bottom w:val="single" w:color="auto" w:sz="8" w:space="0"/>
            </w:tcBorders>
          </w:tcPr>
          <w:p>
            <w:pPr>
              <w:spacing w:beforeLines="20" w:line="360" w:lineRule="auto"/>
              <w:rPr>
                <w:rFonts w:ascii="Times New Roman" w:hAnsi="Times New Roman"/>
                <w:b/>
                <w:color w:val="000000"/>
                <w:sz w:val="24"/>
                <w:szCs w:val="24"/>
              </w:rPr>
            </w:pPr>
            <w:r>
              <w:rPr>
                <w:rFonts w:hint="eastAsia" w:ascii="Times New Roman" w:hAnsi="宋体"/>
                <w:b/>
                <w:color w:val="000000"/>
                <w:sz w:val="24"/>
                <w:szCs w:val="24"/>
              </w:rPr>
              <w:t>原辅材料消耗及水平衡：</w:t>
            </w:r>
          </w:p>
          <w:p>
            <w:pPr>
              <w:adjustRightInd w:val="0"/>
              <w:snapToGrid w:val="0"/>
              <w:spacing w:line="520" w:lineRule="exact"/>
              <w:ind w:firstLine="480" w:firstLineChars="200"/>
              <w:rPr>
                <w:rFonts w:ascii="Times New Roman" w:hAnsi="Times New Roman"/>
                <w:color w:val="000000"/>
                <w:sz w:val="24"/>
                <w:szCs w:val="24"/>
              </w:rPr>
            </w:pPr>
            <w:r>
              <w:rPr>
                <w:rFonts w:hint="eastAsia" w:ascii="Times New Roman" w:hAnsi="Times New Roman"/>
                <w:color w:val="000000"/>
                <w:sz w:val="24"/>
                <w:szCs w:val="24"/>
              </w:rPr>
              <w:t>本项目为年产</w:t>
            </w:r>
            <w:r>
              <w:rPr>
                <w:rFonts w:hint="eastAsia" w:ascii="Times New Roman" w:hAnsi="Times New Roman"/>
                <w:color w:val="000000"/>
                <w:sz w:val="24"/>
                <w:szCs w:val="24"/>
                <w:lang w:val="en-US" w:eastAsia="zh-CN"/>
              </w:rPr>
              <w:t>500万个纸箱</w:t>
            </w:r>
            <w:r>
              <w:rPr>
                <w:rFonts w:hint="eastAsia" w:ascii="Times New Roman" w:hAnsi="Times New Roman"/>
                <w:color w:val="000000"/>
                <w:sz w:val="24"/>
                <w:szCs w:val="24"/>
              </w:rPr>
              <w:t>项目，主要原辅材料消耗见下表：</w:t>
            </w:r>
          </w:p>
          <w:p>
            <w:pPr>
              <w:adjustRightInd w:val="0"/>
              <w:snapToGrid w:val="0"/>
              <w:spacing w:line="520" w:lineRule="exact"/>
              <w:ind w:firstLine="456" w:firstLineChars="200"/>
              <w:jc w:val="center"/>
              <w:rPr>
                <w:rFonts w:ascii="Times New Roman" w:hAnsi="Times New Roman"/>
                <w:color w:val="000000"/>
                <w:sz w:val="24"/>
                <w:szCs w:val="24"/>
              </w:rPr>
            </w:pPr>
            <w:r>
              <w:rPr>
                <w:rFonts w:hint="eastAsia" w:ascii="Times New Roman" w:hAnsi="黑体" w:eastAsia="黑体"/>
                <w:bCs/>
                <w:color w:val="000000"/>
                <w:spacing w:val="-6"/>
                <w:sz w:val="24"/>
              </w:rPr>
              <w:t>项目主要原辅材料及能源消耗</w:t>
            </w:r>
          </w:p>
          <w:tbl>
            <w:tblPr>
              <w:tblStyle w:val="14"/>
              <w:tblW w:w="8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6"/>
              <w:gridCol w:w="2377"/>
              <w:gridCol w:w="1284"/>
              <w:gridCol w:w="1578"/>
              <w:gridCol w:w="1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1836" w:type="dxa"/>
                  <w:tcBorders>
                    <w:top w:val="single" w:color="auto" w:sz="4" w:space="0"/>
                    <w:left w:val="single" w:color="auto" w:sz="4" w:space="0"/>
                    <w:bottom w:val="single" w:color="auto" w:sz="4" w:space="0"/>
                    <w:right w:val="single" w:color="auto" w:sz="4" w:space="0"/>
                  </w:tcBorders>
                  <w:shd w:val="clear" w:color="auto" w:fill="E0E0E0"/>
                  <w:vAlign w:val="center"/>
                </w:tcPr>
                <w:p>
                  <w:pPr>
                    <w:adjustRightInd w:val="0"/>
                    <w:jc w:val="center"/>
                    <w:rPr>
                      <w:rFonts w:ascii="Times New Roman" w:hAnsi="Times New Roman"/>
                      <w:b/>
                      <w:color w:val="000000"/>
                      <w:szCs w:val="21"/>
                    </w:rPr>
                  </w:pPr>
                  <w:r>
                    <w:rPr>
                      <w:rFonts w:ascii="Times New Roman" w:hAnsi="Times New Roman"/>
                      <w:b/>
                      <w:color w:val="000000"/>
                      <w:szCs w:val="21"/>
                    </w:rPr>
                    <w:t>序号</w:t>
                  </w:r>
                </w:p>
              </w:tc>
              <w:tc>
                <w:tcPr>
                  <w:tcW w:w="2377" w:type="dxa"/>
                  <w:tcBorders>
                    <w:top w:val="single" w:color="auto" w:sz="4" w:space="0"/>
                    <w:left w:val="single" w:color="auto" w:sz="4" w:space="0"/>
                    <w:bottom w:val="single" w:color="auto" w:sz="4" w:space="0"/>
                    <w:right w:val="single" w:color="auto" w:sz="4" w:space="0"/>
                  </w:tcBorders>
                  <w:shd w:val="clear" w:color="auto" w:fill="E0E0E0"/>
                  <w:vAlign w:val="center"/>
                </w:tcPr>
                <w:p>
                  <w:pPr>
                    <w:adjustRightInd w:val="0"/>
                    <w:jc w:val="center"/>
                    <w:rPr>
                      <w:rFonts w:ascii="Times New Roman" w:hAnsi="Times New Roman"/>
                      <w:b/>
                      <w:color w:val="000000"/>
                      <w:szCs w:val="21"/>
                    </w:rPr>
                  </w:pPr>
                  <w:r>
                    <w:rPr>
                      <w:rFonts w:ascii="Times New Roman" w:hAnsi="Times New Roman"/>
                      <w:b/>
                      <w:color w:val="000000"/>
                      <w:szCs w:val="21"/>
                    </w:rPr>
                    <w:t>名称</w:t>
                  </w:r>
                </w:p>
              </w:tc>
              <w:tc>
                <w:tcPr>
                  <w:tcW w:w="1284" w:type="dxa"/>
                  <w:tcBorders>
                    <w:top w:val="single" w:color="auto" w:sz="4" w:space="0"/>
                    <w:left w:val="single" w:color="auto" w:sz="4" w:space="0"/>
                    <w:bottom w:val="single" w:color="auto" w:sz="4" w:space="0"/>
                    <w:right w:val="single" w:color="auto" w:sz="4" w:space="0"/>
                  </w:tcBorders>
                  <w:shd w:val="clear" w:color="auto" w:fill="E0E0E0"/>
                  <w:vAlign w:val="center"/>
                </w:tcPr>
                <w:p>
                  <w:pPr>
                    <w:adjustRightInd w:val="0"/>
                    <w:jc w:val="center"/>
                    <w:rPr>
                      <w:rFonts w:ascii="Times New Roman" w:hAnsi="Times New Roman"/>
                      <w:b/>
                      <w:color w:val="000000"/>
                      <w:szCs w:val="21"/>
                    </w:rPr>
                  </w:pPr>
                  <w:r>
                    <w:rPr>
                      <w:rFonts w:ascii="Times New Roman" w:hAnsi="Times New Roman"/>
                      <w:b/>
                      <w:color w:val="000000"/>
                      <w:szCs w:val="21"/>
                    </w:rPr>
                    <w:t>单位</w:t>
                  </w:r>
                </w:p>
              </w:tc>
              <w:tc>
                <w:tcPr>
                  <w:tcW w:w="1578" w:type="dxa"/>
                  <w:tcBorders>
                    <w:top w:val="single" w:color="auto" w:sz="4" w:space="0"/>
                    <w:left w:val="single" w:color="auto" w:sz="4" w:space="0"/>
                    <w:bottom w:val="single" w:color="auto" w:sz="4" w:space="0"/>
                    <w:right w:val="single" w:color="auto" w:sz="2" w:space="0"/>
                  </w:tcBorders>
                  <w:shd w:val="clear" w:color="auto" w:fill="E0E0E0"/>
                  <w:vAlign w:val="center"/>
                </w:tcPr>
                <w:p>
                  <w:pPr>
                    <w:adjustRightInd w:val="0"/>
                    <w:jc w:val="center"/>
                    <w:rPr>
                      <w:rFonts w:ascii="Times New Roman" w:hAnsi="Times New Roman"/>
                      <w:b/>
                      <w:color w:val="000000"/>
                      <w:szCs w:val="21"/>
                    </w:rPr>
                  </w:pPr>
                  <w:r>
                    <w:rPr>
                      <w:rFonts w:ascii="Times New Roman" w:hAnsi="Times New Roman"/>
                      <w:b/>
                      <w:color w:val="000000"/>
                      <w:szCs w:val="21"/>
                    </w:rPr>
                    <w:t>实际用量</w:t>
                  </w:r>
                </w:p>
              </w:tc>
              <w:tc>
                <w:tcPr>
                  <w:tcW w:w="1522" w:type="dxa"/>
                  <w:tcBorders>
                    <w:top w:val="single" w:color="auto" w:sz="4" w:space="0"/>
                    <w:left w:val="single" w:color="auto" w:sz="4" w:space="0"/>
                    <w:bottom w:val="single" w:color="auto" w:sz="4" w:space="0"/>
                    <w:right w:val="single" w:color="auto" w:sz="2" w:space="0"/>
                  </w:tcBorders>
                  <w:shd w:val="clear" w:color="auto" w:fill="E0E0E0"/>
                  <w:vAlign w:val="center"/>
                </w:tcPr>
                <w:p>
                  <w:pPr>
                    <w:adjustRightInd w:val="0"/>
                    <w:jc w:val="center"/>
                    <w:rPr>
                      <w:rFonts w:ascii="Times New Roman" w:hAnsi="Times New Roman"/>
                      <w:b/>
                      <w:color w:val="000000"/>
                      <w:szCs w:val="21"/>
                    </w:rPr>
                  </w:pPr>
                  <w:r>
                    <w:rPr>
                      <w:rFonts w:ascii="Times New Roman" w:hAnsi="Times New Roman"/>
                      <w:b/>
                      <w:color w:val="000000"/>
                      <w:szCs w:val="21"/>
                    </w:rPr>
                    <w:t>环评用量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szCs w:val="21"/>
                    </w:rPr>
                  </w:pPr>
                  <w:r>
                    <w:rPr>
                      <w:rFonts w:ascii="Times New Roman" w:hAnsi="Times New Roman"/>
                      <w:szCs w:val="21"/>
                    </w:rPr>
                    <w:t>1</w:t>
                  </w:r>
                </w:p>
              </w:tc>
              <w:tc>
                <w:tcPr>
                  <w:tcW w:w="2377"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eastAsia="宋体"/>
                      <w:sz w:val="24"/>
                      <w:szCs w:val="24"/>
                      <w:lang w:eastAsia="zh-CN"/>
                    </w:rPr>
                  </w:pPr>
                  <w:r>
                    <w:rPr>
                      <w:rFonts w:hint="eastAsia"/>
                      <w:sz w:val="24"/>
                      <w:szCs w:val="24"/>
                      <w:lang w:eastAsia="zh-CN"/>
                    </w:rPr>
                    <w:t>纸板</w:t>
                  </w:r>
                </w:p>
              </w:tc>
              <w:tc>
                <w:tcPr>
                  <w:tcW w:w="1284" w:type="dxa"/>
                  <w:tcBorders>
                    <w:top w:val="single" w:color="auto" w:sz="4" w:space="0"/>
                    <w:left w:val="single" w:color="auto" w:sz="4" w:space="0"/>
                    <w:bottom w:val="single" w:color="auto" w:sz="4" w:space="0"/>
                    <w:right w:val="single" w:color="auto" w:sz="4" w:space="0"/>
                  </w:tcBorders>
                  <w:vAlign w:val="center"/>
                </w:tcPr>
                <w:p>
                  <w:pPr>
                    <w:pStyle w:val="7"/>
                    <w:jc w:val="center"/>
                    <w:rPr>
                      <w:rFonts w:hint="default" w:eastAsia="宋体"/>
                      <w:sz w:val="24"/>
                      <w:szCs w:val="24"/>
                      <w:lang w:val="en-US" w:eastAsia="zh-CN"/>
                    </w:rPr>
                  </w:pPr>
                  <w:r>
                    <w:rPr>
                      <w:rFonts w:hint="eastAsia"/>
                      <w:sz w:val="24"/>
                      <w:szCs w:val="24"/>
                      <w:lang w:eastAsia="zh-CN"/>
                    </w:rPr>
                    <w:t>万</w:t>
                  </w:r>
                  <w:r>
                    <w:rPr>
                      <w:rFonts w:hint="eastAsia"/>
                      <w:sz w:val="24"/>
                      <w:szCs w:val="24"/>
                      <w:lang w:val="en-US" w:eastAsia="zh-CN"/>
                    </w:rPr>
                    <w:t>m³/a</w:t>
                  </w:r>
                </w:p>
              </w:tc>
              <w:tc>
                <w:tcPr>
                  <w:tcW w:w="1578" w:type="dxa"/>
                  <w:tcBorders>
                    <w:top w:val="single" w:color="auto" w:sz="4" w:space="0"/>
                    <w:left w:val="single" w:color="auto" w:sz="4" w:space="0"/>
                    <w:bottom w:val="single" w:color="auto" w:sz="4" w:space="0"/>
                    <w:right w:val="single" w:color="auto" w:sz="2" w:space="0"/>
                  </w:tcBorders>
                  <w:vAlign w:val="center"/>
                </w:tcPr>
                <w:p>
                  <w:pPr>
                    <w:widowControl/>
                    <w:jc w:val="center"/>
                    <w:rPr>
                      <w:rFonts w:hint="default" w:eastAsia="宋体"/>
                      <w:sz w:val="24"/>
                      <w:szCs w:val="24"/>
                      <w:lang w:val="en-US" w:eastAsia="zh-CN"/>
                    </w:rPr>
                  </w:pPr>
                  <w:r>
                    <w:rPr>
                      <w:rFonts w:hint="eastAsia" w:ascii="Times New Roman" w:hAnsi="Times New Roman"/>
                      <w:color w:val="000000"/>
                      <w:sz w:val="24"/>
                      <w:szCs w:val="24"/>
                      <w:lang w:val="en-US" w:eastAsia="zh-CN"/>
                    </w:rPr>
                    <w:t>400</w:t>
                  </w:r>
                </w:p>
              </w:tc>
              <w:tc>
                <w:tcPr>
                  <w:tcW w:w="1522" w:type="dxa"/>
                  <w:tcBorders>
                    <w:top w:val="single" w:color="auto" w:sz="4" w:space="0"/>
                    <w:left w:val="single" w:color="auto" w:sz="4" w:space="0"/>
                    <w:bottom w:val="single" w:color="auto" w:sz="4" w:space="0"/>
                    <w:right w:val="single" w:color="auto" w:sz="2" w:space="0"/>
                  </w:tcBorders>
                  <w:vAlign w:val="center"/>
                </w:tcPr>
                <w:p>
                  <w:pPr>
                    <w:widowControl/>
                    <w:jc w:val="center"/>
                    <w:rPr>
                      <w:rFonts w:hint="default" w:ascii="Times New Roman" w:hAnsi="Times New Roman" w:eastAsia="宋体"/>
                      <w:sz w:val="24"/>
                      <w:szCs w:val="24"/>
                      <w:lang w:val="en-US" w:eastAsia="zh-CN"/>
                    </w:rPr>
                  </w:pPr>
                  <w:r>
                    <w:rPr>
                      <w:rFonts w:hint="eastAsia" w:ascii="Times New Roman" w:hAnsi="Times New Roman"/>
                      <w:color w:val="000000"/>
                      <w:sz w:val="24"/>
                      <w:szCs w:val="24"/>
                      <w:lang w:val="en-US" w:eastAsia="zh-CN"/>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Times New Roman" w:hAnsi="Times New Roman" w:eastAsia="宋体"/>
                      <w:szCs w:val="21"/>
                      <w:lang w:val="en-US" w:eastAsia="zh-CN"/>
                    </w:rPr>
                  </w:pPr>
                  <w:r>
                    <w:rPr>
                      <w:rFonts w:hint="eastAsia" w:ascii="Times New Roman" w:hAnsi="Times New Roman"/>
                      <w:szCs w:val="21"/>
                      <w:lang w:val="en-US" w:eastAsia="zh-CN"/>
                    </w:rPr>
                    <w:t>2</w:t>
                  </w:r>
                </w:p>
              </w:tc>
              <w:tc>
                <w:tcPr>
                  <w:tcW w:w="2377"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eastAsia="宋体"/>
                      <w:sz w:val="24"/>
                      <w:szCs w:val="24"/>
                      <w:lang w:eastAsia="zh-CN"/>
                    </w:rPr>
                  </w:pPr>
                  <w:r>
                    <w:rPr>
                      <w:rFonts w:hint="eastAsia"/>
                      <w:sz w:val="24"/>
                      <w:szCs w:val="24"/>
                      <w:lang w:eastAsia="zh-CN"/>
                    </w:rPr>
                    <w:t>水性油墨</w:t>
                  </w:r>
                </w:p>
              </w:tc>
              <w:tc>
                <w:tcPr>
                  <w:tcW w:w="1284" w:type="dxa"/>
                  <w:tcBorders>
                    <w:top w:val="single" w:color="auto" w:sz="4" w:space="0"/>
                    <w:left w:val="single" w:color="auto" w:sz="4" w:space="0"/>
                    <w:bottom w:val="single" w:color="auto" w:sz="4" w:space="0"/>
                    <w:right w:val="single" w:color="auto" w:sz="4" w:space="0"/>
                  </w:tcBorders>
                  <w:vAlign w:val="center"/>
                </w:tcPr>
                <w:p>
                  <w:pPr>
                    <w:pStyle w:val="7"/>
                    <w:jc w:val="center"/>
                    <w:rPr>
                      <w:sz w:val="24"/>
                      <w:szCs w:val="24"/>
                    </w:rPr>
                  </w:pPr>
                  <w:r>
                    <w:rPr>
                      <w:sz w:val="24"/>
                      <w:szCs w:val="24"/>
                    </w:rPr>
                    <w:t>t/a</w:t>
                  </w:r>
                </w:p>
              </w:tc>
              <w:tc>
                <w:tcPr>
                  <w:tcW w:w="1578" w:type="dxa"/>
                  <w:tcBorders>
                    <w:top w:val="single" w:color="auto" w:sz="4" w:space="0"/>
                    <w:left w:val="single" w:color="auto" w:sz="4" w:space="0"/>
                    <w:bottom w:val="single" w:color="auto" w:sz="4" w:space="0"/>
                    <w:right w:val="single" w:color="auto" w:sz="2" w:space="0"/>
                  </w:tcBorders>
                  <w:vAlign w:val="center"/>
                </w:tcPr>
                <w:p>
                  <w:pPr>
                    <w:widowControl/>
                    <w:jc w:val="center"/>
                    <w:rPr>
                      <w:rFonts w:hint="eastAsia" w:eastAsia="宋体"/>
                      <w:sz w:val="24"/>
                      <w:szCs w:val="24"/>
                      <w:lang w:val="en-US" w:eastAsia="zh-CN"/>
                    </w:rPr>
                  </w:pPr>
                  <w:r>
                    <w:rPr>
                      <w:rFonts w:hint="eastAsia" w:ascii="Times New Roman" w:hAnsi="Times New Roman"/>
                      <w:color w:val="000000"/>
                      <w:sz w:val="24"/>
                      <w:szCs w:val="24"/>
                      <w:lang w:val="en-US" w:eastAsia="zh-CN"/>
                    </w:rPr>
                    <w:t>1</w:t>
                  </w:r>
                </w:p>
              </w:tc>
              <w:tc>
                <w:tcPr>
                  <w:tcW w:w="1522" w:type="dxa"/>
                  <w:tcBorders>
                    <w:top w:val="single" w:color="auto" w:sz="4" w:space="0"/>
                    <w:left w:val="single" w:color="auto" w:sz="4" w:space="0"/>
                    <w:bottom w:val="single" w:color="auto" w:sz="4" w:space="0"/>
                    <w:right w:val="single" w:color="auto" w:sz="2" w:space="0"/>
                  </w:tcBorders>
                  <w:vAlign w:val="center"/>
                </w:tcPr>
                <w:p>
                  <w:pPr>
                    <w:widowControl/>
                    <w:jc w:val="center"/>
                    <w:rPr>
                      <w:rFonts w:hint="default" w:ascii="Times New Roman" w:hAnsi="Times New Roman"/>
                      <w:sz w:val="24"/>
                      <w:szCs w:val="24"/>
                      <w:lang w:val="en-US" w:eastAsia="zh-CN"/>
                    </w:rPr>
                  </w:pPr>
                  <w:r>
                    <w:rPr>
                      <w:rFonts w:hint="eastAsia" w:ascii="Times New Roman" w:hAnsi="Times New Roman"/>
                      <w:color w:val="000000"/>
                      <w:sz w:val="24"/>
                      <w:szCs w:val="24"/>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default" w:ascii="Times New Roman" w:hAnsi="Times New Roman"/>
                      <w:szCs w:val="21"/>
                      <w:lang w:val="en-US" w:eastAsia="zh-CN"/>
                    </w:rPr>
                  </w:pPr>
                  <w:r>
                    <w:rPr>
                      <w:rFonts w:hint="eastAsia" w:ascii="Times New Roman" w:hAnsi="Times New Roman"/>
                      <w:szCs w:val="21"/>
                      <w:lang w:val="en-US" w:eastAsia="zh-CN"/>
                    </w:rPr>
                    <w:t>3</w:t>
                  </w:r>
                </w:p>
              </w:tc>
              <w:tc>
                <w:tcPr>
                  <w:tcW w:w="2377"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sz w:val="24"/>
                      <w:szCs w:val="24"/>
                      <w:lang w:eastAsia="zh-CN"/>
                    </w:rPr>
                  </w:pPr>
                  <w:r>
                    <w:rPr>
                      <w:rFonts w:hint="eastAsia"/>
                      <w:sz w:val="24"/>
                      <w:szCs w:val="24"/>
                      <w:lang w:eastAsia="zh-CN"/>
                    </w:rPr>
                    <w:t>扁丝</w:t>
                  </w:r>
                </w:p>
              </w:tc>
              <w:tc>
                <w:tcPr>
                  <w:tcW w:w="1284" w:type="dxa"/>
                  <w:tcBorders>
                    <w:top w:val="single" w:color="auto" w:sz="4" w:space="0"/>
                    <w:left w:val="single" w:color="auto" w:sz="4" w:space="0"/>
                    <w:bottom w:val="single" w:color="auto" w:sz="4" w:space="0"/>
                    <w:right w:val="single" w:color="auto" w:sz="4" w:space="0"/>
                  </w:tcBorders>
                  <w:vAlign w:val="center"/>
                </w:tcPr>
                <w:p>
                  <w:pPr>
                    <w:pStyle w:val="7"/>
                    <w:jc w:val="center"/>
                    <w:rPr>
                      <w:rFonts w:hint="default" w:eastAsia="宋体"/>
                      <w:sz w:val="24"/>
                      <w:szCs w:val="24"/>
                      <w:lang w:val="en-US" w:eastAsia="zh-CN"/>
                    </w:rPr>
                  </w:pPr>
                  <w:r>
                    <w:rPr>
                      <w:rFonts w:hint="eastAsia"/>
                      <w:sz w:val="24"/>
                      <w:szCs w:val="24"/>
                      <w:lang w:val="en-US" w:eastAsia="zh-CN"/>
                    </w:rPr>
                    <w:t>t/a</w:t>
                  </w:r>
                </w:p>
              </w:tc>
              <w:tc>
                <w:tcPr>
                  <w:tcW w:w="1578" w:type="dxa"/>
                  <w:tcBorders>
                    <w:top w:val="single" w:color="auto" w:sz="4" w:space="0"/>
                    <w:left w:val="single" w:color="auto" w:sz="4" w:space="0"/>
                    <w:bottom w:val="single" w:color="auto" w:sz="4" w:space="0"/>
                    <w:right w:val="single" w:color="auto" w:sz="2" w:space="0"/>
                  </w:tcBorders>
                  <w:vAlign w:val="center"/>
                </w:tcPr>
                <w:p>
                  <w:pPr>
                    <w:widowControl/>
                    <w:jc w:val="center"/>
                    <w:rPr>
                      <w:rFonts w:hint="default" w:ascii="Times New Roman" w:hAnsi="Times New Roman"/>
                      <w:color w:val="000000"/>
                      <w:sz w:val="24"/>
                      <w:szCs w:val="24"/>
                      <w:lang w:val="en-US" w:eastAsia="zh-CN"/>
                    </w:rPr>
                  </w:pPr>
                  <w:r>
                    <w:rPr>
                      <w:rFonts w:hint="eastAsia" w:ascii="Times New Roman" w:hAnsi="Times New Roman"/>
                      <w:color w:val="000000"/>
                      <w:sz w:val="24"/>
                      <w:szCs w:val="24"/>
                      <w:lang w:val="en-US" w:eastAsia="zh-CN"/>
                    </w:rPr>
                    <w:t>0.5</w:t>
                  </w:r>
                </w:p>
              </w:tc>
              <w:tc>
                <w:tcPr>
                  <w:tcW w:w="1522" w:type="dxa"/>
                  <w:tcBorders>
                    <w:top w:val="single" w:color="auto" w:sz="4" w:space="0"/>
                    <w:left w:val="single" w:color="auto" w:sz="4" w:space="0"/>
                    <w:bottom w:val="single" w:color="auto" w:sz="4" w:space="0"/>
                    <w:right w:val="single" w:color="auto" w:sz="2" w:space="0"/>
                  </w:tcBorders>
                  <w:vAlign w:val="center"/>
                </w:tcPr>
                <w:p>
                  <w:pPr>
                    <w:widowControl/>
                    <w:jc w:val="center"/>
                    <w:rPr>
                      <w:rFonts w:hint="default" w:ascii="Times New Roman" w:hAnsi="Times New Roman"/>
                      <w:sz w:val="24"/>
                      <w:szCs w:val="24"/>
                      <w:lang w:val="en-US" w:eastAsia="zh-CN"/>
                    </w:rPr>
                  </w:pPr>
                  <w:r>
                    <w:rPr>
                      <w:rFonts w:hint="eastAsia" w:ascii="Times New Roman" w:hAnsi="Times New Roman"/>
                      <w:color w:val="000000"/>
                      <w:sz w:val="24"/>
                      <w:szCs w:val="24"/>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default" w:ascii="Times New Roman" w:hAnsi="Times New Roman"/>
                      <w:szCs w:val="21"/>
                      <w:lang w:val="en-US" w:eastAsia="zh-CN"/>
                    </w:rPr>
                  </w:pPr>
                  <w:r>
                    <w:rPr>
                      <w:rFonts w:hint="eastAsia" w:ascii="Times New Roman" w:hAnsi="Times New Roman"/>
                      <w:szCs w:val="21"/>
                      <w:lang w:val="en-US" w:eastAsia="zh-CN"/>
                    </w:rPr>
                    <w:t>4</w:t>
                  </w:r>
                </w:p>
              </w:tc>
              <w:tc>
                <w:tcPr>
                  <w:tcW w:w="2377"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sz w:val="24"/>
                      <w:szCs w:val="24"/>
                      <w:lang w:val="en-US" w:eastAsia="zh-CN"/>
                    </w:rPr>
                  </w:pPr>
                  <w:r>
                    <w:rPr>
                      <w:rFonts w:hint="eastAsia"/>
                      <w:sz w:val="24"/>
                      <w:szCs w:val="24"/>
                      <w:lang w:val="en-US" w:eastAsia="zh-CN"/>
                    </w:rPr>
                    <w:t>75%酒精</w:t>
                  </w:r>
                </w:p>
              </w:tc>
              <w:tc>
                <w:tcPr>
                  <w:tcW w:w="1284" w:type="dxa"/>
                  <w:tcBorders>
                    <w:top w:val="single" w:color="auto" w:sz="4" w:space="0"/>
                    <w:left w:val="single" w:color="auto" w:sz="4" w:space="0"/>
                    <w:bottom w:val="single" w:color="auto" w:sz="4" w:space="0"/>
                    <w:right w:val="single" w:color="auto" w:sz="4" w:space="0"/>
                  </w:tcBorders>
                  <w:vAlign w:val="center"/>
                </w:tcPr>
                <w:p>
                  <w:pPr>
                    <w:pStyle w:val="7"/>
                    <w:jc w:val="center"/>
                    <w:rPr>
                      <w:rFonts w:hint="default"/>
                      <w:sz w:val="24"/>
                      <w:szCs w:val="24"/>
                      <w:lang w:val="en-US" w:eastAsia="zh-CN"/>
                    </w:rPr>
                  </w:pPr>
                  <w:r>
                    <w:rPr>
                      <w:rFonts w:hint="eastAsia"/>
                      <w:sz w:val="24"/>
                      <w:szCs w:val="24"/>
                      <w:lang w:val="en-US" w:eastAsia="zh-CN"/>
                    </w:rPr>
                    <w:t>升/a</w:t>
                  </w:r>
                </w:p>
              </w:tc>
              <w:tc>
                <w:tcPr>
                  <w:tcW w:w="1578" w:type="dxa"/>
                  <w:tcBorders>
                    <w:top w:val="single" w:color="auto" w:sz="4" w:space="0"/>
                    <w:left w:val="single" w:color="auto" w:sz="4" w:space="0"/>
                    <w:bottom w:val="single" w:color="auto" w:sz="4" w:space="0"/>
                    <w:right w:val="single" w:color="auto" w:sz="2" w:space="0"/>
                  </w:tcBorders>
                  <w:vAlign w:val="center"/>
                </w:tcPr>
                <w:p>
                  <w:pPr>
                    <w:widowControl/>
                    <w:jc w:val="center"/>
                    <w:rPr>
                      <w:rFonts w:hint="default" w:ascii="Times New Roman" w:hAnsi="Times New Roman"/>
                      <w:color w:val="000000"/>
                      <w:sz w:val="24"/>
                      <w:szCs w:val="24"/>
                      <w:lang w:val="en-US" w:eastAsia="zh-CN"/>
                    </w:rPr>
                  </w:pPr>
                  <w:r>
                    <w:rPr>
                      <w:rFonts w:hint="eastAsia" w:ascii="Times New Roman" w:hAnsi="Times New Roman"/>
                      <w:color w:val="000000"/>
                      <w:sz w:val="24"/>
                      <w:szCs w:val="24"/>
                      <w:lang w:val="en-US" w:eastAsia="zh-CN"/>
                    </w:rPr>
                    <w:t>10</w:t>
                  </w:r>
                </w:p>
              </w:tc>
              <w:tc>
                <w:tcPr>
                  <w:tcW w:w="1522" w:type="dxa"/>
                  <w:tcBorders>
                    <w:top w:val="single" w:color="auto" w:sz="4" w:space="0"/>
                    <w:left w:val="single" w:color="auto" w:sz="4" w:space="0"/>
                    <w:bottom w:val="single" w:color="auto" w:sz="4" w:space="0"/>
                    <w:right w:val="single" w:color="auto" w:sz="2" w:space="0"/>
                  </w:tcBorders>
                  <w:vAlign w:val="center"/>
                </w:tcPr>
                <w:p>
                  <w:pPr>
                    <w:widowControl/>
                    <w:jc w:val="center"/>
                    <w:rPr>
                      <w:rFonts w:hint="default" w:ascii="Times New Roman" w:hAnsi="Times New Roman"/>
                      <w:sz w:val="24"/>
                      <w:szCs w:val="24"/>
                      <w:lang w:val="en-US" w:eastAsia="zh-CN"/>
                    </w:rPr>
                  </w:pPr>
                  <w:r>
                    <w:rPr>
                      <w:rFonts w:hint="eastAsia" w:ascii="Times New Roman" w:hAnsi="Times New Roman"/>
                      <w:color w:val="000000"/>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default" w:ascii="Times New Roman" w:hAnsi="Times New Roman"/>
                      <w:szCs w:val="21"/>
                      <w:lang w:val="en-US" w:eastAsia="zh-CN"/>
                    </w:rPr>
                  </w:pPr>
                  <w:r>
                    <w:rPr>
                      <w:rFonts w:hint="eastAsia" w:ascii="Times New Roman" w:hAnsi="Times New Roman"/>
                      <w:szCs w:val="21"/>
                      <w:lang w:val="en-US" w:eastAsia="zh-CN"/>
                    </w:rPr>
                    <w:t>5</w:t>
                  </w:r>
                </w:p>
              </w:tc>
              <w:tc>
                <w:tcPr>
                  <w:tcW w:w="2377"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sz w:val="24"/>
                      <w:szCs w:val="24"/>
                      <w:lang w:val="en-US" w:eastAsia="zh-CN"/>
                    </w:rPr>
                  </w:pPr>
                  <w:r>
                    <w:rPr>
                      <w:rFonts w:hint="eastAsia"/>
                      <w:sz w:val="24"/>
                      <w:szCs w:val="24"/>
                      <w:lang w:val="en-US" w:eastAsia="zh-CN"/>
                    </w:rPr>
                    <w:t>包装材料</w:t>
                  </w:r>
                </w:p>
              </w:tc>
              <w:tc>
                <w:tcPr>
                  <w:tcW w:w="1284" w:type="dxa"/>
                  <w:tcBorders>
                    <w:top w:val="single" w:color="auto" w:sz="4" w:space="0"/>
                    <w:left w:val="single" w:color="auto" w:sz="4" w:space="0"/>
                    <w:bottom w:val="single" w:color="auto" w:sz="4" w:space="0"/>
                    <w:right w:val="single" w:color="auto" w:sz="4" w:space="0"/>
                  </w:tcBorders>
                  <w:vAlign w:val="center"/>
                </w:tcPr>
                <w:p>
                  <w:pPr>
                    <w:pStyle w:val="7"/>
                    <w:jc w:val="center"/>
                    <w:rPr>
                      <w:rFonts w:hint="default"/>
                      <w:sz w:val="24"/>
                      <w:szCs w:val="24"/>
                      <w:lang w:val="en-US" w:eastAsia="zh-CN"/>
                    </w:rPr>
                  </w:pPr>
                  <w:r>
                    <w:rPr>
                      <w:rFonts w:hint="eastAsia"/>
                      <w:sz w:val="24"/>
                      <w:szCs w:val="24"/>
                      <w:lang w:val="en-US" w:eastAsia="zh-CN"/>
                    </w:rPr>
                    <w:t>t/a</w:t>
                  </w:r>
                </w:p>
              </w:tc>
              <w:tc>
                <w:tcPr>
                  <w:tcW w:w="1578" w:type="dxa"/>
                  <w:tcBorders>
                    <w:top w:val="single" w:color="auto" w:sz="4" w:space="0"/>
                    <w:left w:val="single" w:color="auto" w:sz="4" w:space="0"/>
                    <w:bottom w:val="single" w:color="auto" w:sz="4" w:space="0"/>
                    <w:right w:val="single" w:color="auto" w:sz="2" w:space="0"/>
                  </w:tcBorders>
                  <w:vAlign w:val="center"/>
                </w:tcPr>
                <w:p>
                  <w:pPr>
                    <w:widowControl/>
                    <w:jc w:val="center"/>
                    <w:rPr>
                      <w:rFonts w:hint="default" w:ascii="Times New Roman" w:hAnsi="Times New Roman"/>
                      <w:color w:val="000000"/>
                      <w:sz w:val="24"/>
                      <w:szCs w:val="24"/>
                      <w:lang w:val="en-US" w:eastAsia="zh-CN"/>
                    </w:rPr>
                  </w:pPr>
                  <w:r>
                    <w:rPr>
                      <w:rFonts w:hint="eastAsia" w:ascii="Times New Roman" w:hAnsi="Times New Roman"/>
                      <w:color w:val="000000"/>
                      <w:sz w:val="24"/>
                      <w:szCs w:val="24"/>
                      <w:lang w:val="en-US" w:eastAsia="zh-CN"/>
                    </w:rPr>
                    <w:t>0.8</w:t>
                  </w:r>
                </w:p>
              </w:tc>
              <w:tc>
                <w:tcPr>
                  <w:tcW w:w="1522" w:type="dxa"/>
                  <w:tcBorders>
                    <w:top w:val="single" w:color="auto" w:sz="4" w:space="0"/>
                    <w:left w:val="single" w:color="auto" w:sz="4" w:space="0"/>
                    <w:bottom w:val="single" w:color="auto" w:sz="4" w:space="0"/>
                    <w:right w:val="single" w:color="auto" w:sz="2" w:space="0"/>
                  </w:tcBorders>
                  <w:vAlign w:val="center"/>
                </w:tcPr>
                <w:p>
                  <w:pPr>
                    <w:widowControl/>
                    <w:jc w:val="center"/>
                    <w:rPr>
                      <w:rFonts w:hint="default" w:ascii="Times New Roman" w:hAnsi="Times New Roman"/>
                      <w:sz w:val="24"/>
                      <w:szCs w:val="24"/>
                      <w:lang w:val="en-US" w:eastAsia="zh-CN"/>
                    </w:rPr>
                  </w:pPr>
                  <w:r>
                    <w:rPr>
                      <w:rFonts w:hint="eastAsia" w:ascii="Times New Roman" w:hAnsi="Times New Roman"/>
                      <w:color w:val="000000"/>
                      <w:sz w:val="24"/>
                      <w:szCs w:val="24"/>
                      <w:lang w:val="en-US" w:eastAsia="zh-CN"/>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8597" w:type="dxa"/>
                  <w:gridSpan w:val="5"/>
                  <w:tcBorders>
                    <w:top w:val="single" w:color="auto" w:sz="4" w:space="0"/>
                    <w:left w:val="single" w:color="auto" w:sz="4" w:space="0"/>
                    <w:bottom w:val="single" w:color="auto" w:sz="4" w:space="0"/>
                    <w:right w:val="single" w:color="auto" w:sz="2" w:space="0"/>
                  </w:tcBorders>
                  <w:vAlign w:val="center"/>
                </w:tcPr>
                <w:p>
                  <w:pPr>
                    <w:adjustRightInd w:val="0"/>
                    <w:jc w:val="center"/>
                    <w:rPr>
                      <w:rFonts w:ascii="Times New Roman" w:hAnsi="Times New Roman"/>
                      <w:color w:val="000000"/>
                      <w:szCs w:val="21"/>
                    </w:rPr>
                  </w:pPr>
                  <w:r>
                    <w:rPr>
                      <w:rFonts w:ascii="Times New Roman" w:hAnsi="Times New Roman"/>
                      <w:color w:val="000000"/>
                      <w:szCs w:val="21"/>
                    </w:rPr>
                    <w:t>能源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szCs w:val="21"/>
                    </w:rPr>
                  </w:pPr>
                  <w:r>
                    <w:rPr>
                      <w:rFonts w:ascii="Times New Roman" w:hAnsi="Times New Roman"/>
                      <w:szCs w:val="21"/>
                    </w:rPr>
                    <w:t>1</w:t>
                  </w:r>
                </w:p>
              </w:tc>
              <w:tc>
                <w:tcPr>
                  <w:tcW w:w="237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szCs w:val="21"/>
                    </w:rPr>
                  </w:pPr>
                  <w:r>
                    <w:rPr>
                      <w:rFonts w:ascii="Times New Roman"/>
                      <w:szCs w:val="21"/>
                    </w:rPr>
                    <w:t>电</w:t>
                  </w:r>
                </w:p>
              </w:tc>
              <w:tc>
                <w:tcPr>
                  <w:tcW w:w="12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szCs w:val="21"/>
                    </w:rPr>
                  </w:pPr>
                  <w:r>
                    <w:rPr>
                      <w:rFonts w:ascii="Times New Roman" w:hAnsi="Times New Roman"/>
                      <w:szCs w:val="21"/>
                    </w:rPr>
                    <w:t>kW·h/a</w:t>
                  </w:r>
                </w:p>
              </w:tc>
              <w:tc>
                <w:tcPr>
                  <w:tcW w:w="1578" w:type="dxa"/>
                  <w:tcBorders>
                    <w:top w:val="single" w:color="auto" w:sz="4" w:space="0"/>
                    <w:left w:val="single" w:color="auto" w:sz="4" w:space="0"/>
                    <w:bottom w:val="single" w:color="auto" w:sz="4" w:space="0"/>
                    <w:right w:val="single" w:color="auto" w:sz="2" w:space="0"/>
                  </w:tcBorders>
                  <w:vAlign w:val="center"/>
                </w:tcPr>
                <w:p>
                  <w:pPr>
                    <w:adjustRightInd w:val="0"/>
                    <w:snapToGrid w:val="0"/>
                    <w:jc w:val="center"/>
                    <w:rPr>
                      <w:rFonts w:ascii="Times New Roman" w:hAnsi="Times New Roman"/>
                      <w:szCs w:val="21"/>
                    </w:rPr>
                  </w:pPr>
                  <w:r>
                    <w:rPr>
                      <w:rFonts w:hint="eastAsia" w:ascii="Times New Roman" w:hAnsi="Times New Roman"/>
                      <w:szCs w:val="21"/>
                      <w:lang w:val="en-US" w:eastAsia="zh-CN"/>
                    </w:rPr>
                    <w:t>5</w:t>
                  </w:r>
                  <w:r>
                    <w:rPr>
                      <w:rFonts w:ascii="Times New Roman"/>
                      <w:szCs w:val="21"/>
                    </w:rPr>
                    <w:t>万</w:t>
                  </w:r>
                </w:p>
              </w:tc>
              <w:tc>
                <w:tcPr>
                  <w:tcW w:w="1522" w:type="dxa"/>
                  <w:tcBorders>
                    <w:top w:val="single" w:color="auto" w:sz="4" w:space="0"/>
                    <w:left w:val="single" w:color="auto" w:sz="4" w:space="0"/>
                    <w:bottom w:val="single" w:color="auto" w:sz="4" w:space="0"/>
                    <w:right w:val="single" w:color="auto" w:sz="2" w:space="0"/>
                  </w:tcBorders>
                  <w:vAlign w:val="center"/>
                </w:tcPr>
                <w:p>
                  <w:pPr>
                    <w:adjustRightInd w:val="0"/>
                    <w:snapToGrid w:val="0"/>
                    <w:jc w:val="center"/>
                    <w:rPr>
                      <w:rFonts w:ascii="Times New Roman" w:hAnsi="Times New Roman"/>
                      <w:szCs w:val="21"/>
                    </w:rPr>
                  </w:pPr>
                  <w:r>
                    <w:rPr>
                      <w:rFonts w:hint="eastAsia" w:ascii="Times New Roman" w:hAnsi="Times New Roman"/>
                      <w:szCs w:val="21"/>
                      <w:lang w:val="en-US" w:eastAsia="zh-CN"/>
                    </w:rPr>
                    <w:t>5</w:t>
                  </w:r>
                  <w:r>
                    <w:rPr>
                      <w:rFonts w:ascii="Times New Roman"/>
                      <w:szCs w:val="21"/>
                    </w:rPr>
                    <w:t>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szCs w:val="21"/>
                    </w:rPr>
                  </w:pPr>
                  <w:r>
                    <w:rPr>
                      <w:rFonts w:ascii="Times New Roman" w:hAnsi="Times New Roman"/>
                      <w:szCs w:val="21"/>
                    </w:rPr>
                    <w:t>2</w:t>
                  </w:r>
                </w:p>
              </w:tc>
              <w:tc>
                <w:tcPr>
                  <w:tcW w:w="237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szCs w:val="21"/>
                    </w:rPr>
                  </w:pPr>
                  <w:r>
                    <w:rPr>
                      <w:rFonts w:ascii="Times New Roman"/>
                      <w:szCs w:val="21"/>
                    </w:rPr>
                    <w:t>水</w:t>
                  </w:r>
                </w:p>
              </w:tc>
              <w:tc>
                <w:tcPr>
                  <w:tcW w:w="12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szCs w:val="21"/>
                    </w:rPr>
                  </w:pPr>
                  <w:r>
                    <w:rPr>
                      <w:rFonts w:ascii="Times New Roman" w:hAnsi="Times New Roman"/>
                      <w:szCs w:val="21"/>
                    </w:rPr>
                    <w:t>m</w:t>
                  </w:r>
                  <w:r>
                    <w:rPr>
                      <w:rFonts w:ascii="Times New Roman" w:hAnsi="Times New Roman"/>
                      <w:szCs w:val="21"/>
                      <w:vertAlign w:val="superscript"/>
                    </w:rPr>
                    <w:t>3</w:t>
                  </w:r>
                  <w:r>
                    <w:rPr>
                      <w:rFonts w:ascii="Times New Roman" w:hAnsi="Times New Roman"/>
                      <w:szCs w:val="21"/>
                    </w:rPr>
                    <w:t>/a</w:t>
                  </w:r>
                </w:p>
              </w:tc>
              <w:tc>
                <w:tcPr>
                  <w:tcW w:w="1578" w:type="dxa"/>
                  <w:tcBorders>
                    <w:top w:val="single" w:color="auto" w:sz="4" w:space="0"/>
                    <w:left w:val="single" w:color="auto" w:sz="4" w:space="0"/>
                    <w:bottom w:val="single" w:color="auto" w:sz="4" w:space="0"/>
                    <w:right w:val="single" w:color="auto" w:sz="2" w:space="0"/>
                  </w:tcBorders>
                  <w:vAlign w:val="center"/>
                </w:tcPr>
                <w:p>
                  <w:pPr>
                    <w:adjustRightInd w:val="0"/>
                    <w:snapToGrid w:val="0"/>
                    <w:jc w:val="center"/>
                    <w:rPr>
                      <w:rFonts w:hint="default" w:ascii="Times New Roman" w:hAnsi="Times New Roman" w:eastAsia="宋体"/>
                      <w:lang w:val="en-US" w:eastAsia="zh-CN"/>
                    </w:rPr>
                  </w:pPr>
                  <w:r>
                    <w:rPr>
                      <w:rFonts w:hint="eastAsia" w:ascii="Times New Roman" w:hAnsi="Times New Roman"/>
                      <w:szCs w:val="21"/>
                      <w:lang w:val="en-US" w:eastAsia="zh-CN"/>
                    </w:rPr>
                    <w:t>72.5</w:t>
                  </w:r>
                </w:p>
              </w:tc>
              <w:tc>
                <w:tcPr>
                  <w:tcW w:w="1522" w:type="dxa"/>
                  <w:tcBorders>
                    <w:top w:val="single" w:color="auto" w:sz="4" w:space="0"/>
                    <w:left w:val="single" w:color="auto" w:sz="4" w:space="0"/>
                    <w:bottom w:val="single" w:color="auto" w:sz="4" w:space="0"/>
                    <w:right w:val="single" w:color="auto" w:sz="2" w:space="0"/>
                  </w:tcBorders>
                  <w:vAlign w:val="center"/>
                </w:tcPr>
                <w:p>
                  <w:pPr>
                    <w:adjustRightInd w:val="0"/>
                    <w:snapToGrid w:val="0"/>
                    <w:jc w:val="center"/>
                    <w:rPr>
                      <w:rFonts w:hint="default" w:ascii="Times New Roman" w:hAnsi="Times New Roman" w:eastAsia="宋体"/>
                      <w:lang w:val="en-US" w:eastAsia="zh-CN"/>
                    </w:rPr>
                  </w:pPr>
                  <w:r>
                    <w:rPr>
                      <w:rFonts w:hint="eastAsia" w:ascii="Times New Roman" w:hAnsi="Times New Roman"/>
                      <w:szCs w:val="21"/>
                      <w:lang w:val="en-US" w:eastAsia="zh-CN"/>
                    </w:rPr>
                    <w:t>72.5</w:t>
                  </w:r>
                </w:p>
              </w:tc>
            </w:tr>
          </w:tbl>
          <w:p>
            <w:pPr>
              <w:spacing w:line="360" w:lineRule="auto"/>
              <w:ind w:firstLine="470" w:firstLineChars="196"/>
              <w:rPr>
                <w:rFonts w:ascii="Times New Roman" w:hAnsi="Times New Roman" w:eastAsia="宋体" w:cs="Times New Roman"/>
                <w:bCs/>
                <w:color w:val="0D0D0D" w:themeColor="text1" w:themeTint="F2"/>
                <w:spacing w:val="0"/>
                <w14:textFill>
                  <w14:solidFill>
                    <w14:schemeClr w14:val="tx1">
                      <w14:lumMod w14:val="95000"/>
                      <w14:lumOff w14:val="5000"/>
                    </w14:schemeClr>
                  </w14:solidFill>
                </w14:textFill>
              </w:rPr>
            </w:pPr>
            <w:r>
              <w:rPr>
                <w:rFonts w:hint="eastAsia" w:ascii="Times New Roman" w:hAnsi="Times New Roman"/>
                <w:color w:val="000000"/>
                <w:sz w:val="24"/>
                <w:szCs w:val="24"/>
              </w:rPr>
              <w:t>项目用水</w:t>
            </w:r>
            <w:r>
              <w:rPr>
                <w:rFonts w:hint="eastAsia" w:ascii="Times New Roman" w:hAnsi="Times New Roman"/>
                <w:color w:val="000000"/>
                <w:sz w:val="24"/>
                <w:szCs w:val="24"/>
                <w:lang w:eastAsia="zh-CN"/>
              </w:rPr>
              <w:t>为水井供给</w:t>
            </w:r>
            <w:r>
              <w:rPr>
                <w:rFonts w:hint="eastAsia" w:ascii="Times New Roman" w:hAnsi="Times New Roman"/>
                <w:color w:val="000000"/>
                <w:sz w:val="24"/>
                <w:szCs w:val="24"/>
              </w:rPr>
              <w:t>提供，用水主要</w:t>
            </w:r>
            <w:r>
              <w:rPr>
                <w:rFonts w:hint="eastAsia" w:ascii="宋体" w:hAnsi="宋体"/>
                <w:color w:val="0D0D0D" w:themeColor="text1" w:themeTint="F2"/>
                <w:kern w:val="24"/>
                <w:sz w:val="24"/>
                <w:szCs w:val="20"/>
                <w14:textFill>
                  <w14:solidFill>
                    <w14:schemeClr w14:val="tx1">
                      <w14:lumMod w14:val="95000"/>
                      <w14:lumOff w14:val="5000"/>
                    </w14:schemeClr>
                  </w14:solidFill>
                </w14:textFill>
              </w:rPr>
              <w:t>用水主要为</w:t>
            </w:r>
            <w:r>
              <w:rPr>
                <w:rFonts w:hint="eastAsia" w:hAnsi="宋体"/>
                <w:color w:val="0D0D0D" w:themeColor="text1" w:themeTint="F2"/>
                <w:sz w:val="24"/>
                <w14:textFill>
                  <w14:solidFill>
                    <w14:schemeClr w14:val="tx1">
                      <w14:lumMod w14:val="95000"/>
                      <w14:lumOff w14:val="5000"/>
                    </w14:schemeClr>
                  </w14:solidFill>
                </w14:textFill>
              </w:rPr>
              <w:t>印刷机水墨稀释用水、以</w:t>
            </w:r>
            <w:r>
              <w:rPr>
                <w:rFonts w:hint="eastAsia" w:ascii="宋体" w:hAnsi="宋体"/>
                <w:color w:val="0D0D0D" w:themeColor="text1" w:themeTint="F2"/>
                <w:kern w:val="24"/>
                <w:sz w:val="24"/>
                <w:szCs w:val="20"/>
                <w14:textFill>
                  <w14:solidFill>
                    <w14:schemeClr w14:val="tx1">
                      <w14:lumMod w14:val="95000"/>
                      <w14:lumOff w14:val="5000"/>
                    </w14:schemeClr>
                  </w14:solidFill>
                </w14:textFill>
              </w:rPr>
              <w:t>及</w:t>
            </w:r>
            <w:r>
              <w:rPr>
                <w:rFonts w:ascii="宋体" w:hAnsi="宋体"/>
                <w:color w:val="0D0D0D" w:themeColor="text1" w:themeTint="F2"/>
                <w:kern w:val="24"/>
                <w:sz w:val="24"/>
                <w:szCs w:val="20"/>
                <w14:textFill>
                  <w14:solidFill>
                    <w14:schemeClr w14:val="tx1">
                      <w14:lumMod w14:val="95000"/>
                      <w14:lumOff w14:val="5000"/>
                    </w14:schemeClr>
                  </w14:solidFill>
                </w14:textFill>
              </w:rPr>
              <w:t>职工生活用水</w:t>
            </w:r>
            <w:r>
              <w:rPr>
                <w:rFonts w:hint="eastAsia" w:ascii="Times New Roman" w:hAnsi="Times New Roman"/>
                <w:color w:val="000000"/>
                <w:sz w:val="24"/>
                <w:szCs w:val="24"/>
              </w:rPr>
              <w:t>，</w:t>
            </w:r>
            <w:r>
              <w:rPr>
                <w:rFonts w:hint="eastAsia" w:hAnsi="宋体"/>
                <w:color w:val="0D0D0D" w:themeColor="text1" w:themeTint="F2"/>
                <w:sz w:val="24"/>
                <w14:textFill>
                  <w14:solidFill>
                    <w14:schemeClr w14:val="tx1">
                      <w14:lumMod w14:val="95000"/>
                      <w14:lumOff w14:val="5000"/>
                    </w14:schemeClr>
                  </w14:solidFill>
                </w14:textFill>
              </w:rPr>
              <w:t>项目外购水性油墨需用水稀释后使用，</w:t>
            </w:r>
            <w:r>
              <w:rPr>
                <w:rFonts w:hint="eastAsia"/>
                <w:color w:val="0D0D0D" w:themeColor="text1" w:themeTint="F2"/>
                <w:sz w:val="24"/>
                <w14:textFill>
                  <w14:solidFill>
                    <w14:schemeClr w14:val="tx1">
                      <w14:lumMod w14:val="95000"/>
                      <w14:lumOff w14:val="5000"/>
                    </w14:schemeClr>
                  </w14:solidFill>
                </w14:textFill>
              </w:rPr>
              <w:t>生产用水为</w:t>
            </w:r>
            <w:r>
              <w:rPr>
                <w:rFonts w:hint="eastAsia"/>
                <w:color w:val="0D0D0D" w:themeColor="text1" w:themeTint="F2"/>
                <w:sz w:val="24"/>
                <w:lang w:val="zh-CN"/>
                <w14:textFill>
                  <w14:solidFill>
                    <w14:schemeClr w14:val="tx1">
                      <w14:lumMod w14:val="95000"/>
                      <w14:lumOff w14:val="5000"/>
                    </w14:schemeClr>
                  </w14:solidFill>
                </w14:textFill>
              </w:rPr>
              <w:t>水性</w:t>
            </w:r>
            <w:r>
              <w:rPr>
                <w:rFonts w:hint="eastAsia"/>
                <w:color w:val="0D0D0D" w:themeColor="text1" w:themeTint="F2"/>
                <w:sz w:val="24"/>
                <w14:textFill>
                  <w14:solidFill>
                    <w14:schemeClr w14:val="tx1">
                      <w14:lumMod w14:val="95000"/>
                      <w14:lumOff w14:val="5000"/>
                    </w14:schemeClr>
                  </w14:solidFill>
                </w14:textFill>
              </w:rPr>
              <w:t>油墨配制用水</w:t>
            </w:r>
            <w:r>
              <w:rPr>
                <w:rFonts w:hint="eastAsia"/>
                <w:color w:val="0D0D0D" w:themeColor="text1" w:themeTint="F2"/>
                <w:sz w:val="24"/>
                <w:lang w:val="zh-CN"/>
                <w14:textFill>
                  <w14:solidFill>
                    <w14:schemeClr w14:val="tx1">
                      <w14:lumMod w14:val="95000"/>
                      <w14:lumOff w14:val="5000"/>
                    </w14:schemeClr>
                  </w14:solidFill>
                </w14:textFill>
              </w:rPr>
              <w:t>，</w:t>
            </w:r>
            <w:r>
              <w:rPr>
                <w:rFonts w:hint="eastAsia" w:hAnsi="宋体"/>
                <w:color w:val="0D0D0D" w:themeColor="text1" w:themeTint="F2"/>
                <w:spacing w:val="0"/>
                <w:sz w:val="24"/>
                <w14:textFill>
                  <w14:solidFill>
                    <w14:schemeClr w14:val="tx1">
                      <w14:lumMod w14:val="95000"/>
                      <w14:lumOff w14:val="5000"/>
                    </w14:schemeClr>
                  </w14:solidFill>
                </w14:textFill>
              </w:rPr>
              <w:t>印刷机水墨稀释用水</w:t>
            </w:r>
            <w:r>
              <w:rPr>
                <w:rFonts w:hint="eastAsia" w:hAnsi="宋体"/>
                <w:snapToGrid w:val="0"/>
                <w:color w:val="0D0D0D" w:themeColor="text1" w:themeTint="F2"/>
                <w:spacing w:val="0"/>
                <w:kern w:val="0"/>
                <w:sz w:val="24"/>
                <w14:textFill>
                  <w14:solidFill>
                    <w14:schemeClr w14:val="tx1">
                      <w14:lumMod w14:val="95000"/>
                      <w14:lumOff w14:val="5000"/>
                    </w14:schemeClr>
                  </w14:solidFill>
                </w14:textFill>
              </w:rPr>
              <w:t>完全蒸发</w:t>
            </w:r>
            <w:r>
              <w:rPr>
                <w:rFonts w:hint="eastAsia" w:hAnsi="宋体"/>
                <w:color w:val="0D0D0D" w:themeColor="text1" w:themeTint="F2"/>
                <w:spacing w:val="0"/>
                <w:sz w:val="24"/>
                <w14:textFill>
                  <w14:solidFill>
                    <w14:schemeClr w14:val="tx1">
                      <w14:lumMod w14:val="95000"/>
                      <w14:lumOff w14:val="5000"/>
                    </w14:schemeClr>
                  </w14:solidFill>
                </w14:textFill>
              </w:rPr>
              <w:t>，</w:t>
            </w:r>
            <w:r>
              <w:rPr>
                <w:rFonts w:hint="eastAsia"/>
                <w:color w:val="0D0D0D" w:themeColor="text1" w:themeTint="F2"/>
                <w:spacing w:val="0"/>
                <w:sz w:val="24"/>
                <w14:textFill>
                  <w14:solidFill>
                    <w14:schemeClr w14:val="tx1">
                      <w14:lumMod w14:val="95000"/>
                      <w14:lumOff w14:val="5000"/>
                    </w14:schemeClr>
                  </w14:solidFill>
                </w14:textFill>
              </w:rPr>
              <w:t>废水主要是职工生活产生的生活污水。生活污水产生量约为用量的</w:t>
            </w:r>
            <w:r>
              <w:rPr>
                <w:rFonts w:hint="eastAsia" w:ascii="Times New Roman" w:hAnsi="Times New Roman"/>
                <w:color w:val="0D0D0D" w:themeColor="text1" w:themeTint="F2"/>
                <w:spacing w:val="0"/>
                <w:sz w:val="24"/>
                <w14:textFill>
                  <w14:solidFill>
                    <w14:schemeClr w14:val="tx1">
                      <w14:lumMod w14:val="95000"/>
                      <w14:lumOff w14:val="5000"/>
                    </w14:schemeClr>
                  </w14:solidFill>
                </w14:textFill>
              </w:rPr>
              <w:t>8</w:t>
            </w:r>
            <w:r>
              <w:rPr>
                <w:rFonts w:hint="eastAsia" w:ascii="Times New Roman" w:hAnsi="Times New Roman"/>
                <w:color w:val="0D0D0D" w:themeColor="text1" w:themeTint="F2"/>
                <w:spacing w:val="0"/>
                <w:sz w:val="24"/>
                <w:lang w:val="en-US" w:eastAsia="zh-CN"/>
                <w14:textFill>
                  <w14:solidFill>
                    <w14:schemeClr w14:val="tx1">
                      <w14:lumMod w14:val="95000"/>
                      <w14:lumOff w14:val="5000"/>
                    </w14:schemeClr>
                  </w14:solidFill>
                </w14:textFill>
              </w:rPr>
              <w:t>0</w:t>
            </w:r>
            <w:r>
              <w:rPr>
                <w:rFonts w:hint="eastAsia"/>
                <w:color w:val="0D0D0D" w:themeColor="text1" w:themeTint="F2"/>
                <w:spacing w:val="0"/>
                <w:sz w:val="24"/>
                <w14:textFill>
                  <w14:solidFill>
                    <w14:schemeClr w14:val="tx1">
                      <w14:lumMod w14:val="95000"/>
                      <w14:lumOff w14:val="5000"/>
                    </w14:schemeClr>
                  </w14:solidFill>
                </w14:textFill>
              </w:rPr>
              <w:t>%，即</w:t>
            </w:r>
            <w:r>
              <w:rPr>
                <w:rFonts w:hint="eastAsia" w:ascii="Times New Roman" w:hAnsi="Times New Roman"/>
                <w:color w:val="0D0D0D" w:themeColor="text1" w:themeTint="F2"/>
                <w:spacing w:val="0"/>
                <w:sz w:val="24"/>
                <w14:textFill>
                  <w14:solidFill>
                    <w14:schemeClr w14:val="tx1">
                      <w14:lumMod w14:val="95000"/>
                      <w14:lumOff w14:val="5000"/>
                    </w14:schemeClr>
                  </w14:solidFill>
                </w14:textFill>
              </w:rPr>
              <w:t>5</w:t>
            </w:r>
            <w:r>
              <w:rPr>
                <w:rFonts w:hint="eastAsia" w:ascii="Times New Roman" w:hAnsi="Times New Roman"/>
                <w:color w:val="0D0D0D" w:themeColor="text1" w:themeTint="F2"/>
                <w:spacing w:val="0"/>
                <w:sz w:val="24"/>
                <w:lang w:val="en-US" w:eastAsia="zh-CN"/>
                <w14:textFill>
                  <w14:solidFill>
                    <w14:schemeClr w14:val="tx1">
                      <w14:lumMod w14:val="95000"/>
                      <w14:lumOff w14:val="5000"/>
                    </w14:schemeClr>
                  </w14:solidFill>
                </w14:textFill>
              </w:rPr>
              <w:t>7</w:t>
            </w:r>
            <w:r>
              <w:rPr>
                <w:rFonts w:hint="eastAsia"/>
                <w:color w:val="0D0D0D" w:themeColor="text1" w:themeTint="F2"/>
                <w:spacing w:val="0"/>
                <w:sz w:val="24"/>
                <w:lang w:val="en-US" w:eastAsia="zh-CN"/>
                <w14:textFill>
                  <w14:solidFill>
                    <w14:schemeClr w14:val="tx1">
                      <w14:lumMod w14:val="95000"/>
                      <w14:lumOff w14:val="5000"/>
                    </w14:schemeClr>
                  </w14:solidFill>
                </w14:textFill>
              </w:rPr>
              <w:t>.</w:t>
            </w:r>
            <w:r>
              <w:rPr>
                <w:rFonts w:hint="eastAsia" w:ascii="Times New Roman" w:hAnsi="Times New Roman"/>
                <w:color w:val="0D0D0D" w:themeColor="text1" w:themeTint="F2"/>
                <w:spacing w:val="0"/>
                <w:sz w:val="24"/>
                <w:lang w:val="en-US" w:eastAsia="zh-CN"/>
                <w14:textFill>
                  <w14:solidFill>
                    <w14:schemeClr w14:val="tx1">
                      <w14:lumMod w14:val="95000"/>
                      <w14:lumOff w14:val="5000"/>
                    </w14:schemeClr>
                  </w14:solidFill>
                </w14:textFill>
              </w:rPr>
              <w:t>6</w:t>
            </w:r>
            <w:r>
              <w:rPr>
                <w:rFonts w:hint="eastAsia" w:ascii="Times New Roman" w:hAnsi="Times New Roman"/>
                <w:color w:val="0D0D0D" w:themeColor="text1" w:themeTint="F2"/>
                <w:spacing w:val="0"/>
                <w:sz w:val="24"/>
                <w14:textFill>
                  <w14:solidFill>
                    <w14:schemeClr w14:val="tx1">
                      <w14:lumMod w14:val="95000"/>
                      <w14:lumOff w14:val="5000"/>
                    </w14:schemeClr>
                  </w14:solidFill>
                </w14:textFill>
              </w:rPr>
              <w:t>m</w:t>
            </w:r>
            <w:r>
              <w:rPr>
                <w:rFonts w:hint="eastAsia" w:ascii="Times New Roman" w:hAnsi="Times New Roman"/>
                <w:color w:val="0D0D0D" w:themeColor="text1" w:themeTint="F2"/>
                <w:spacing w:val="0"/>
                <w:sz w:val="24"/>
                <w:vertAlign w:val="superscript"/>
                <w14:textFill>
                  <w14:solidFill>
                    <w14:schemeClr w14:val="tx1">
                      <w14:lumMod w14:val="95000"/>
                      <w14:lumOff w14:val="5000"/>
                    </w14:schemeClr>
                  </w14:solidFill>
                </w14:textFill>
              </w:rPr>
              <w:t>3</w:t>
            </w:r>
            <w:r>
              <w:rPr>
                <w:rFonts w:hint="eastAsia"/>
                <w:color w:val="0D0D0D" w:themeColor="text1" w:themeTint="F2"/>
                <w:spacing w:val="0"/>
                <w:sz w:val="24"/>
                <w14:textFill>
                  <w14:solidFill>
                    <w14:schemeClr w14:val="tx1">
                      <w14:lumMod w14:val="95000"/>
                      <w14:lumOff w14:val="5000"/>
                    </w14:schemeClr>
                  </w14:solidFill>
                </w14:textFill>
              </w:rPr>
              <w:t>/</w:t>
            </w:r>
            <w:r>
              <w:rPr>
                <w:rFonts w:hint="eastAsia" w:ascii="Times New Roman" w:hAnsi="Times New Roman"/>
                <w:color w:val="0D0D0D" w:themeColor="text1" w:themeTint="F2"/>
                <w:spacing w:val="0"/>
                <w:sz w:val="24"/>
                <w14:textFill>
                  <w14:solidFill>
                    <w14:schemeClr w14:val="tx1">
                      <w14:lumMod w14:val="95000"/>
                      <w14:lumOff w14:val="5000"/>
                    </w14:schemeClr>
                  </w14:solidFill>
                </w14:textFill>
              </w:rPr>
              <w:t>a</w:t>
            </w:r>
            <w:r>
              <w:rPr>
                <w:rFonts w:hint="eastAsia"/>
                <w:color w:val="0D0D0D" w:themeColor="text1" w:themeTint="F2"/>
                <w:spacing w:val="0"/>
                <w:sz w:val="24"/>
                <w14:textFill>
                  <w14:solidFill>
                    <w14:schemeClr w14:val="tx1">
                      <w14:lumMod w14:val="95000"/>
                      <w14:lumOff w14:val="5000"/>
                    </w14:schemeClr>
                  </w14:solidFill>
                </w14:textFill>
              </w:rPr>
              <w:t>，</w:t>
            </w:r>
            <w:r>
              <w:rPr>
                <w:rFonts w:hint="eastAsia" w:hAnsi="宋体"/>
                <w:color w:val="0D0D0D" w:themeColor="text1" w:themeTint="F2"/>
                <w:spacing w:val="0"/>
                <w:sz w:val="24"/>
                <w14:textFill>
                  <w14:solidFill>
                    <w14:schemeClr w14:val="tx1">
                      <w14:lumMod w14:val="95000"/>
                      <w14:lumOff w14:val="5000"/>
                    </w14:schemeClr>
                  </w14:solidFill>
                </w14:textFill>
              </w:rPr>
              <w:t>生活</w:t>
            </w:r>
            <w:r>
              <w:rPr>
                <w:rFonts w:hAnsi="宋体"/>
                <w:color w:val="0D0D0D" w:themeColor="text1" w:themeTint="F2"/>
                <w:spacing w:val="0"/>
                <w:sz w:val="24"/>
                <w14:textFill>
                  <w14:solidFill>
                    <w14:schemeClr w14:val="tx1">
                      <w14:lumMod w14:val="95000"/>
                      <w14:lumOff w14:val="5000"/>
                    </w14:schemeClr>
                  </w14:solidFill>
                </w14:textFill>
              </w:rPr>
              <w:t>污水</w:t>
            </w:r>
            <w:r>
              <w:rPr>
                <w:rFonts w:hint="eastAsia" w:hAnsi="宋体"/>
                <w:color w:val="0D0D0D" w:themeColor="text1" w:themeTint="F2"/>
                <w:spacing w:val="0"/>
                <w:sz w:val="24"/>
                <w14:textFill>
                  <w14:solidFill>
                    <w14:schemeClr w14:val="tx1">
                      <w14:lumMod w14:val="95000"/>
                      <w14:lumOff w14:val="5000"/>
                    </w14:schemeClr>
                  </w14:solidFill>
                </w14:textFill>
              </w:rPr>
              <w:t>经化粪池预处理后</w:t>
            </w:r>
            <w:r>
              <w:rPr>
                <w:rFonts w:hint="eastAsia"/>
                <w:color w:val="0D0D0D" w:themeColor="text1" w:themeTint="F2"/>
                <w:spacing w:val="0"/>
                <w:sz w:val="24"/>
                <w:lang w:eastAsia="zh-CN"/>
                <w14:textFill>
                  <w14:solidFill>
                    <w14:schemeClr w14:val="tx1">
                      <w14:lumMod w14:val="95000"/>
                      <w14:lumOff w14:val="5000"/>
                    </w14:schemeClr>
                  </w14:solidFill>
                </w14:textFill>
              </w:rPr>
              <w:t>抽运堆肥，不外排</w:t>
            </w:r>
            <w:r>
              <w:rPr>
                <w:rFonts w:ascii="Times New Roman" w:hAnsi="Times New Roman" w:eastAsia="宋体" w:cs="Times New Roman"/>
                <w:bCs/>
                <w:color w:val="0D0D0D" w:themeColor="text1" w:themeTint="F2"/>
                <w:spacing w:val="0"/>
                <w14:textFill>
                  <w14:solidFill>
                    <w14:schemeClr w14:val="tx1">
                      <w14:lumMod w14:val="95000"/>
                      <w14:lumOff w14:val="5000"/>
                    </w14:schemeClr>
                  </w14:solidFill>
                </w14:textFill>
              </w:rPr>
              <w:t>。</w:t>
            </w:r>
          </w:p>
          <w:p>
            <w:pPr>
              <w:adjustRightInd w:val="0"/>
              <w:snapToGrid w:val="0"/>
              <w:spacing w:line="520" w:lineRule="exact"/>
              <w:ind w:firstLine="480" w:firstLineChars="200"/>
              <w:rPr>
                <w:rFonts w:ascii="Times New Roman" w:hAnsi="Times New Roman"/>
                <w:color w:val="000000"/>
                <w:sz w:val="24"/>
                <w:szCs w:val="24"/>
              </w:rPr>
            </w:pPr>
            <w:r>
              <w:rPr>
                <w:rFonts w:hint="eastAsia" w:ascii="Times New Roman" w:hAnsi="Times New Roman"/>
                <w:color w:val="000000"/>
                <w:sz w:val="24"/>
                <w:szCs w:val="24"/>
              </w:rPr>
              <w:t>项目水平衡见下图：</w:t>
            </w:r>
          </w:p>
          <w:p>
            <w:pPr>
              <w:pStyle w:val="21"/>
              <w:ind w:left="0" w:leftChars="0" w:firstLine="0" w:firstLineChars="0"/>
              <w:rPr>
                <w:rFonts w:ascii="Times New Roman" w:hAnsi="Times New Roman"/>
                <w:b/>
                <w:color w:val="000000"/>
                <w:sz w:val="24"/>
                <w:szCs w:val="24"/>
              </w:rPr>
            </w:pPr>
          </w:p>
          <w:p>
            <w:pPr>
              <w:pStyle w:val="21"/>
              <w:rPr>
                <w:rFonts w:ascii="Times New Roman" w:hAnsi="Times New Roman"/>
                <w:color w:val="000000"/>
                <w:sz w:val="24"/>
                <w:szCs w:val="24"/>
              </w:rPr>
            </w:pPr>
          </w:p>
          <w:p>
            <w:pPr>
              <w:pStyle w:val="21"/>
              <w:rPr>
                <w:rFonts w:ascii="Times New Roman" w:hAnsi="Times New Roman"/>
                <w:color w:val="000000"/>
                <w:sz w:val="24"/>
                <w:szCs w:val="24"/>
              </w:rPr>
            </w:pPr>
            <w:r>
              <w:rPr>
                <w:rFonts w:ascii="Times New Roman" w:hAnsi="Times New Roman" w:eastAsia="宋体" w:cs="Times New Roman"/>
                <w:color w:val="0D0D0D" w:themeColor="text1" w:themeTint="F2"/>
                <w14:textFill>
                  <w14:solidFill>
                    <w14:schemeClr w14:val="tx1">
                      <w14:lumMod w14:val="95000"/>
                      <w14:lumOff w14:val="5000"/>
                    </w14:schemeClr>
                  </w14:solidFill>
                </w14:textFill>
              </w:rPr>
              <w:object>
                <v:shape id="_x0000_i1025" o:spt="75" type="#_x0000_t75" style="height:166.5pt;width:372pt;" o:ole="t" filled="f" o:preferrelative="t" stroked="f" coordsize="21600,21600">
                  <v:path/>
                  <v:fill on="f" focussize="0,0"/>
                  <v:stroke on="f"/>
                  <v:imagedata r:id="rId7" o:title=""/>
                  <o:lock v:ext="edit" aspectratio="f"/>
                  <w10:wrap type="none"/>
                  <w10:anchorlock/>
                </v:shape>
                <o:OLEObject Type="Embed" ProgID="Visio.Drawing.15" ShapeID="_x0000_i1025" DrawAspect="Content" ObjectID="_1468075725" r:id="rId6">
                  <o:LockedField>false</o:LockedField>
                </o:OLEObject>
              </w:object>
            </w:r>
          </w:p>
          <w:p>
            <w:pPr>
              <w:pStyle w:val="21"/>
              <w:rPr>
                <w:rFonts w:ascii="Times New Roman" w:hAnsi="Times New Roman"/>
                <w:color w:val="000000"/>
                <w:sz w:val="24"/>
                <w:szCs w:val="24"/>
              </w:rPr>
            </w:pPr>
          </w:p>
          <w:p>
            <w:pPr>
              <w:pStyle w:val="3"/>
              <w:adjustRightInd w:val="0"/>
              <w:snapToGrid w:val="0"/>
              <w:ind w:firstLine="361" w:firstLineChars="150"/>
              <w:contextualSpacing/>
              <w:jc w:val="center"/>
              <w:rPr>
                <w:b/>
                <w:spacing w:val="0"/>
                <w:sz w:val="24"/>
                <w:szCs w:val="24"/>
              </w:rPr>
            </w:pPr>
            <w:r>
              <w:rPr>
                <w:b/>
                <w:spacing w:val="0"/>
                <w:sz w:val="24"/>
                <w:szCs w:val="24"/>
              </w:rPr>
              <w:t xml:space="preserve">图1 </w:t>
            </w:r>
            <w:r>
              <w:rPr>
                <w:rFonts w:hint="eastAsia"/>
                <w:b/>
                <w:spacing w:val="0"/>
                <w:sz w:val="24"/>
                <w:szCs w:val="24"/>
              </w:rPr>
              <w:t xml:space="preserve">  </w:t>
            </w:r>
            <w:r>
              <w:rPr>
                <w:b/>
                <w:spacing w:val="0"/>
                <w:sz w:val="24"/>
                <w:szCs w:val="24"/>
              </w:rPr>
              <w:t>项目水量平衡图（单位：m</w:t>
            </w:r>
            <w:r>
              <w:rPr>
                <w:b/>
                <w:spacing w:val="0"/>
                <w:sz w:val="24"/>
                <w:szCs w:val="24"/>
                <w:vertAlign w:val="superscript"/>
              </w:rPr>
              <w:t>3</w:t>
            </w:r>
            <w:r>
              <w:rPr>
                <w:b/>
                <w:spacing w:val="0"/>
                <w:sz w:val="24"/>
                <w:szCs w:val="24"/>
              </w:rPr>
              <w:t>/a)</w:t>
            </w:r>
          </w:p>
          <w:p>
            <w:pPr>
              <w:adjustRightInd w:val="0"/>
              <w:snapToGrid w:val="0"/>
              <w:spacing w:line="520" w:lineRule="exact"/>
              <w:ind w:firstLine="480" w:firstLineChars="200"/>
              <w:jc w:val="center"/>
              <w:rPr>
                <w:rFonts w:ascii="Times New Roman" w:hAnsi="Times New Roman"/>
                <w:color w:val="000000"/>
                <w:sz w:val="24"/>
                <w:szCs w:val="24"/>
              </w:rPr>
            </w:pPr>
          </w:p>
          <w:p>
            <w:pPr>
              <w:adjustRightInd w:val="0"/>
              <w:snapToGrid w:val="0"/>
              <w:spacing w:line="520" w:lineRule="exact"/>
              <w:ind w:firstLine="480" w:firstLineChars="200"/>
              <w:jc w:val="center"/>
              <w:rPr>
                <w:rFonts w:ascii="Times New Roman" w:hAnsi="Times New Roman"/>
                <w:color w:val="000000"/>
                <w:sz w:val="24"/>
                <w:szCs w:val="24"/>
              </w:rPr>
            </w:pPr>
          </w:p>
          <w:p>
            <w:pPr>
              <w:adjustRightInd w:val="0"/>
              <w:snapToGrid w:val="0"/>
              <w:spacing w:line="520" w:lineRule="exact"/>
              <w:ind w:firstLine="480" w:firstLineChars="200"/>
              <w:jc w:val="center"/>
              <w:rPr>
                <w:rFonts w:ascii="Times New Roman" w:hAnsi="Times New Roman"/>
                <w:color w:val="000000"/>
                <w:sz w:val="24"/>
                <w:szCs w:val="24"/>
              </w:rPr>
            </w:pPr>
          </w:p>
          <w:p>
            <w:pPr>
              <w:adjustRightInd w:val="0"/>
              <w:snapToGrid w:val="0"/>
              <w:spacing w:line="520" w:lineRule="exact"/>
              <w:ind w:firstLine="480" w:firstLineChars="200"/>
              <w:jc w:val="center"/>
              <w:rPr>
                <w:rFonts w:ascii="Times New Roman" w:hAnsi="Times New Roman"/>
                <w:color w:val="000000"/>
                <w:sz w:val="24"/>
                <w:szCs w:val="24"/>
              </w:rPr>
            </w:pPr>
          </w:p>
          <w:p>
            <w:pPr>
              <w:adjustRightInd w:val="0"/>
              <w:snapToGrid w:val="0"/>
              <w:spacing w:line="520" w:lineRule="exact"/>
              <w:ind w:firstLine="480" w:firstLineChars="200"/>
              <w:jc w:val="center"/>
              <w:rPr>
                <w:rFonts w:ascii="Times New Roman" w:hAnsi="Times New Roman"/>
                <w:color w:val="000000"/>
                <w:sz w:val="24"/>
                <w:szCs w:val="24"/>
              </w:rPr>
            </w:pPr>
          </w:p>
        </w:tc>
      </w:tr>
    </w:tbl>
    <w:p>
      <w:pPr>
        <w:rPr>
          <w:rFonts w:hint="eastAsia" w:ascii="Times New Roman" w:eastAsia="仿宋_GB2312"/>
          <w:b/>
          <w:color w:val="000000"/>
          <w:sz w:val="24"/>
          <w:szCs w:val="24"/>
        </w:rPr>
      </w:pPr>
    </w:p>
    <w:p>
      <w:pPr>
        <w:rPr>
          <w:rFonts w:hint="eastAsia" w:ascii="Times New Roman" w:eastAsia="仿宋_GB2312"/>
          <w:b/>
          <w:color w:val="000000"/>
          <w:sz w:val="24"/>
          <w:szCs w:val="24"/>
        </w:rPr>
      </w:pPr>
    </w:p>
    <w:p>
      <w:pPr>
        <w:rPr>
          <w:rFonts w:ascii="Times New Roman" w:hAnsi="Times New Roman" w:eastAsia="仿宋_GB2312"/>
          <w:b/>
          <w:color w:val="000000"/>
          <w:sz w:val="24"/>
          <w:szCs w:val="24"/>
        </w:rPr>
      </w:pPr>
      <w:r>
        <w:rPr>
          <w:rFonts w:hint="eastAsia" w:ascii="Times New Roman" w:eastAsia="仿宋_GB2312"/>
          <w:b/>
          <w:color w:val="000000"/>
          <w:sz w:val="24"/>
          <w:szCs w:val="24"/>
        </w:rPr>
        <w:t>表三</w:t>
      </w:r>
    </w:p>
    <w:tbl>
      <w:tblPr>
        <w:tblStyle w:val="14"/>
        <w:tblW w:w="902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924"/>
        <w:gridCol w:w="10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2890" w:hRule="atLeast"/>
          <w:jc w:val="center"/>
        </w:trPr>
        <w:tc>
          <w:tcPr>
            <w:tcW w:w="9028" w:type="dxa"/>
            <w:gridSpan w:val="2"/>
            <w:tcBorders>
              <w:top w:val="single" w:color="auto" w:sz="8" w:space="0"/>
              <w:bottom w:val="single" w:color="auto" w:sz="8" w:space="0"/>
            </w:tcBorders>
          </w:tcPr>
          <w:p>
            <w:pPr>
              <w:adjustRightInd w:val="0"/>
              <w:snapToGrid w:val="0"/>
              <w:jc w:val="both"/>
              <w:rPr>
                <w:rFonts w:hint="eastAsia" w:ascii="Times New Roman" w:hAnsi="宋体"/>
                <w:b/>
                <w:color w:val="000000"/>
                <w:sz w:val="24"/>
                <w:szCs w:val="24"/>
              </w:rPr>
            </w:pPr>
            <w:r>
              <w:rPr>
                <w:rFonts w:hint="eastAsia" w:ascii="Times New Roman" w:hAnsi="宋体"/>
                <w:b/>
                <w:color w:val="000000"/>
                <w:sz w:val="24"/>
                <w:szCs w:val="24"/>
              </w:rPr>
              <w:t>主要工艺流程及产物环节（附处理工艺流程图，标出产污节点）</w:t>
            </w:r>
          </w:p>
          <w:p>
            <w:pPr>
              <w:adjustRightInd w:val="0"/>
              <w:snapToGrid w:val="0"/>
              <w:jc w:val="center"/>
              <w:rPr>
                <w:rFonts w:hint="eastAsia" w:ascii="Times New Roman" w:hAnsi="宋体"/>
                <w:b/>
                <w:color w:val="000000"/>
                <w:sz w:val="24"/>
                <w:szCs w:val="24"/>
              </w:rPr>
            </w:pPr>
          </w:p>
          <w:p>
            <w:pPr>
              <w:adjustRightInd w:val="0"/>
              <w:snapToGrid w:val="0"/>
              <w:jc w:val="center"/>
              <w:rPr>
                <w:rFonts w:hint="eastAsia" w:ascii="Times New Roman" w:hAnsi="宋体"/>
                <w:b/>
                <w:color w:val="000000"/>
                <w:sz w:val="24"/>
                <w:szCs w:val="24"/>
              </w:rPr>
            </w:pPr>
          </w:p>
          <w:p>
            <w:pPr>
              <w:adjustRightInd w:val="0"/>
              <w:snapToGrid w:val="0"/>
              <w:jc w:val="center"/>
              <w:rPr>
                <w:rFonts w:hint="eastAsia" w:ascii="Times New Roman" w:hAnsi="宋体"/>
                <w:b/>
                <w:color w:val="000000"/>
                <w:sz w:val="24"/>
                <w:szCs w:val="24"/>
              </w:rPr>
            </w:pPr>
          </w:p>
          <w:p>
            <w:pPr>
              <w:adjustRightInd w:val="0"/>
              <w:snapToGrid w:val="0"/>
              <w:jc w:val="center"/>
              <w:rPr>
                <w:rFonts w:hint="eastAsia" w:ascii="Times New Roman" w:hAnsi="宋体"/>
                <w:b/>
                <w:color w:val="000000"/>
                <w:sz w:val="24"/>
                <w:szCs w:val="24"/>
              </w:rPr>
            </w:pPr>
          </w:p>
          <w:p>
            <w:pPr>
              <w:adjustRightInd w:val="0"/>
              <w:snapToGrid w:val="0"/>
              <w:jc w:val="center"/>
              <w:rPr>
                <w:rFonts w:hint="eastAsia" w:cs="宋体"/>
                <w:b/>
                <w:color w:val="0D0D0D" w:themeColor="text1" w:themeTint="F2"/>
                <w:szCs w:val="24"/>
                <w14:textFill>
                  <w14:solidFill>
                    <w14:schemeClr w14:val="tx1">
                      <w14:lumMod w14:val="95000"/>
                      <w14:lumOff w14:val="5000"/>
                    </w14:schemeClr>
                  </w14:solidFill>
                </w14:textFill>
              </w:rPr>
            </w:pPr>
            <w:r>
              <w:rPr>
                <w:rFonts w:hint="eastAsia" w:cs="宋体"/>
                <w:b/>
                <w:color w:val="0D0D0D" w:themeColor="text1" w:themeTint="F2"/>
                <w:szCs w:val="24"/>
                <w14:textFill>
                  <w14:solidFill>
                    <w14:schemeClr w14:val="tx1">
                      <w14:lumMod w14:val="95000"/>
                      <w14:lumOff w14:val="5000"/>
                    </w14:schemeClr>
                  </w14:solidFill>
                </w14:textFill>
              </w:rPr>
              <w:object>
                <v:shape id="_x0000_i1026" o:spt="75" type="#_x0000_t75" style="height:83.9pt;width:407.9pt;" o:ole="t" filled="f" o:preferrelative="t" stroked="f" coordsize="21600,21600">
                  <v:path/>
                  <v:fill on="f" focussize="0,0"/>
                  <v:stroke on="f"/>
                  <v:imagedata r:id="rId9" o:title=""/>
                  <o:lock v:ext="edit" aspectratio="t"/>
                  <w10:wrap type="none"/>
                  <w10:anchorlock/>
                </v:shape>
                <o:OLEObject Type="Embed" ProgID="Visio.Drawing.15" ShapeID="_x0000_i1026" DrawAspect="Content" ObjectID="_1468075726" r:id="rId8">
                  <o:LockedField>false</o:LockedField>
                </o:OLEObject>
              </w:object>
            </w:r>
          </w:p>
          <w:p>
            <w:pPr>
              <w:pStyle w:val="2"/>
              <w:rPr>
                <w:rFonts w:hint="eastAsia" w:cs="宋体"/>
                <w:b/>
                <w:color w:val="0D0D0D" w:themeColor="text1" w:themeTint="F2"/>
                <w:szCs w:val="24"/>
                <w14:textFill>
                  <w14:solidFill>
                    <w14:schemeClr w14:val="tx1">
                      <w14:lumMod w14:val="95000"/>
                      <w14:lumOff w14:val="5000"/>
                    </w14:schemeClr>
                  </w14:solidFill>
                </w14:textFill>
              </w:rPr>
            </w:pPr>
          </w:p>
          <w:p>
            <w:pPr>
              <w:adjustRightInd w:val="0"/>
              <w:snapToGrid w:val="0"/>
              <w:spacing w:line="360" w:lineRule="auto"/>
              <w:ind w:firstLine="482" w:firstLineChars="200"/>
              <w:jc w:val="center"/>
              <w:rPr>
                <w:rFonts w:ascii="Times New Roman" w:hAnsi="Times New Roman"/>
                <w:b/>
                <w:sz w:val="24"/>
              </w:rPr>
            </w:pPr>
            <w:r>
              <w:rPr>
                <w:rFonts w:hint="eastAsia" w:ascii="Times New Roman"/>
                <w:b/>
                <w:sz w:val="24"/>
              </w:rPr>
              <w:t>图</w:t>
            </w:r>
            <w:r>
              <w:rPr>
                <w:rFonts w:ascii="Times New Roman" w:hAnsi="Times New Roman"/>
                <w:b/>
                <w:sz w:val="24"/>
              </w:rPr>
              <w:t>2</w:t>
            </w:r>
            <w:r>
              <w:rPr>
                <w:rFonts w:hint="eastAsia" w:ascii="Times New Roman" w:hAnsi="Times New Roman"/>
                <w:b/>
                <w:sz w:val="24"/>
                <w:lang w:eastAsia="zh-CN"/>
              </w:rPr>
              <w:t>纸箱</w:t>
            </w:r>
            <w:r>
              <w:rPr>
                <w:rFonts w:hint="eastAsia" w:ascii="Times New Roman"/>
                <w:b/>
                <w:sz w:val="24"/>
              </w:rPr>
              <w:t>生产工艺流程及产污环节图</w:t>
            </w:r>
          </w:p>
          <w:p/>
          <w:p>
            <w:pPr>
              <w:spacing w:beforeLines="20" w:line="360" w:lineRule="auto"/>
              <w:rPr>
                <w:rFonts w:ascii="Times New Roman" w:hAnsi="Times New Roman"/>
                <w:b/>
                <w:color w:val="000000"/>
                <w:sz w:val="24"/>
                <w:szCs w:val="24"/>
              </w:rPr>
            </w:pPr>
            <w:r>
              <w:rPr>
                <w:rFonts w:hint="eastAsia" w:ascii="Times New Roman" w:hAnsi="宋体"/>
                <w:b/>
                <w:color w:val="000000"/>
                <w:sz w:val="24"/>
                <w:szCs w:val="24"/>
              </w:rPr>
              <w:t>工艺流程简述</w:t>
            </w:r>
          </w:p>
          <w:p>
            <w:pPr>
              <w:adjustRightInd w:val="0"/>
              <w:snapToGrid w:val="0"/>
              <w:spacing w:line="360" w:lineRule="auto"/>
              <w:ind w:firstLine="480" w:firstLineChars="200"/>
              <w:rPr>
                <w:rFonts w:hAnsi="宋体"/>
                <w:color w:val="0D0D0D" w:themeColor="text1" w:themeTint="F2"/>
                <w:sz w:val="24"/>
                <w14:textFill>
                  <w14:solidFill>
                    <w14:schemeClr w14:val="tx1">
                      <w14:lumMod w14:val="95000"/>
                      <w14:lumOff w14:val="5000"/>
                    </w14:schemeClr>
                  </w14:solidFill>
                </w14:textFill>
              </w:rPr>
            </w:pPr>
            <w:r>
              <w:rPr>
                <w:rFonts w:hint="eastAsia" w:hAnsi="宋体"/>
                <w:color w:val="0D0D0D" w:themeColor="text1" w:themeTint="F2"/>
                <w:sz w:val="24"/>
                <w14:textFill>
                  <w14:solidFill>
                    <w14:schemeClr w14:val="tx1">
                      <w14:lumMod w14:val="95000"/>
                      <w14:lumOff w14:val="5000"/>
                    </w14:schemeClr>
                  </w14:solidFill>
                </w14:textFill>
              </w:rPr>
              <w:t>项目外购成品纸板</w:t>
            </w:r>
            <w:r>
              <w:rPr>
                <w:rFonts w:hint="eastAsia" w:hAnsi="宋体"/>
                <w:color w:val="0D0D0D" w:themeColor="text1" w:themeTint="F2"/>
                <w:sz w:val="24"/>
                <w:lang w:eastAsia="zh-CN"/>
                <w14:textFill>
                  <w14:solidFill>
                    <w14:schemeClr w14:val="tx1">
                      <w14:lumMod w14:val="95000"/>
                      <w14:lumOff w14:val="5000"/>
                    </w14:schemeClr>
                  </w14:solidFill>
                </w14:textFill>
              </w:rPr>
              <w:t>，经裁切印刷一体机</w:t>
            </w:r>
            <w:r>
              <w:rPr>
                <w:rFonts w:hint="eastAsia" w:hAnsi="宋体"/>
                <w:color w:val="0D0D0D" w:themeColor="text1" w:themeTint="F2"/>
                <w:sz w:val="24"/>
                <w14:textFill>
                  <w14:solidFill>
                    <w14:schemeClr w14:val="tx1">
                      <w14:lumMod w14:val="95000"/>
                      <w14:lumOff w14:val="5000"/>
                    </w14:schemeClr>
                  </w14:solidFill>
                </w14:textFill>
              </w:rPr>
              <w:t>进行</w:t>
            </w:r>
            <w:r>
              <w:rPr>
                <w:rFonts w:hint="eastAsia" w:hAnsi="宋体"/>
                <w:color w:val="0D0D0D" w:themeColor="text1" w:themeTint="F2"/>
                <w:sz w:val="24"/>
                <w:lang w:eastAsia="zh-CN"/>
                <w14:textFill>
                  <w14:solidFill>
                    <w14:schemeClr w14:val="tx1">
                      <w14:lumMod w14:val="95000"/>
                      <w14:lumOff w14:val="5000"/>
                    </w14:schemeClr>
                  </w14:solidFill>
                </w14:textFill>
              </w:rPr>
              <w:t>裁切、水墨</w:t>
            </w:r>
            <w:r>
              <w:rPr>
                <w:rFonts w:hint="eastAsia" w:hAnsi="宋体"/>
                <w:color w:val="0D0D0D" w:themeColor="text1" w:themeTint="F2"/>
                <w:sz w:val="24"/>
                <w14:textFill>
                  <w14:solidFill>
                    <w14:schemeClr w14:val="tx1">
                      <w14:lumMod w14:val="95000"/>
                      <w14:lumOff w14:val="5000"/>
                    </w14:schemeClr>
                  </w14:solidFill>
                </w14:textFill>
              </w:rPr>
              <w:t>印刷</w:t>
            </w:r>
            <w:r>
              <w:rPr>
                <w:rFonts w:hint="eastAsia" w:hAnsi="宋体"/>
                <w:color w:val="0D0D0D" w:themeColor="text1" w:themeTint="F2"/>
                <w:sz w:val="24"/>
                <w:lang w:eastAsia="zh-CN"/>
                <w14:textFill>
                  <w14:solidFill>
                    <w14:schemeClr w14:val="tx1">
                      <w14:lumMod w14:val="95000"/>
                      <w14:lumOff w14:val="5000"/>
                    </w14:schemeClr>
                  </w14:solidFill>
                </w14:textFill>
              </w:rPr>
              <w:t>，</w:t>
            </w:r>
            <w:r>
              <w:rPr>
                <w:rFonts w:hint="eastAsia" w:hAnsi="宋体"/>
                <w:color w:val="0D0D0D" w:themeColor="text1" w:themeTint="F2"/>
                <w:sz w:val="24"/>
                <w14:textFill>
                  <w14:solidFill>
                    <w14:schemeClr w14:val="tx1">
                      <w14:lumMod w14:val="95000"/>
                      <w14:lumOff w14:val="5000"/>
                    </w14:schemeClr>
                  </w14:solidFill>
                </w14:textFill>
              </w:rPr>
              <w:t>然后使用装订机进行钉箱，并经打捆包装后即得成品，外售即可。</w:t>
            </w:r>
          </w:p>
          <w:p>
            <w:pPr>
              <w:adjustRightInd w:val="0"/>
              <w:snapToGrid w:val="0"/>
              <w:spacing w:line="360" w:lineRule="auto"/>
              <w:ind w:firstLine="480" w:firstLineChars="200"/>
              <w:rPr>
                <w:rFonts w:hint="eastAsia" w:ascii="黑体" w:hAnsi="黑体" w:eastAsia="黑体" w:cs="黑体"/>
                <w:color w:val="0D0D0D" w:themeColor="text1" w:themeTint="F2"/>
                <w:sz w:val="24"/>
                <w:szCs w:val="20"/>
                <w14:textFill>
                  <w14:solidFill>
                    <w14:schemeClr w14:val="tx1">
                      <w14:lumMod w14:val="95000"/>
                      <w14:lumOff w14:val="5000"/>
                    </w14:schemeClr>
                  </w14:solidFill>
                </w14:textFill>
              </w:rPr>
            </w:pPr>
            <w:r>
              <w:rPr>
                <w:rFonts w:hint="eastAsia" w:ascii="黑体" w:hAnsi="黑体" w:eastAsia="黑体" w:cs="黑体"/>
                <w:color w:val="0D0D0D" w:themeColor="text1" w:themeTint="F2"/>
                <w:sz w:val="24"/>
                <w:szCs w:val="20"/>
                <w14:textFill>
                  <w14:solidFill>
                    <w14:schemeClr w14:val="tx1">
                      <w14:lumMod w14:val="95000"/>
                      <w14:lumOff w14:val="5000"/>
                    </w14:schemeClr>
                  </w14:solidFill>
                </w14:textFill>
              </w:rPr>
              <w:t>注：项目印刷时使用水性油墨进行印刷；印刷机及印版在更换印刷板时需用抹布蘸取</w:t>
            </w:r>
            <w:r>
              <w:rPr>
                <w:rFonts w:hint="eastAsia" w:ascii="黑体" w:hAnsi="黑体" w:eastAsia="黑体" w:cs="黑体"/>
                <w:color w:val="0D0D0D" w:themeColor="text1" w:themeTint="F2"/>
                <w:sz w:val="24"/>
                <w:szCs w:val="20"/>
                <w:lang w:eastAsia="zh-CN"/>
                <w14:textFill>
                  <w14:solidFill>
                    <w14:schemeClr w14:val="tx1">
                      <w14:lumMod w14:val="95000"/>
                      <w14:lumOff w14:val="5000"/>
                    </w14:schemeClr>
                  </w14:solidFill>
                </w14:textFill>
              </w:rPr>
              <w:t>酒精</w:t>
            </w:r>
            <w:r>
              <w:rPr>
                <w:rFonts w:hint="eastAsia" w:ascii="黑体" w:hAnsi="黑体" w:eastAsia="黑体" w:cs="黑体"/>
                <w:color w:val="0D0D0D" w:themeColor="text1" w:themeTint="F2"/>
                <w:sz w:val="24"/>
                <w:szCs w:val="20"/>
                <w14:textFill>
                  <w14:solidFill>
                    <w14:schemeClr w14:val="tx1">
                      <w14:lumMod w14:val="95000"/>
                      <w14:lumOff w14:val="5000"/>
                    </w14:schemeClr>
                  </w14:solidFill>
                </w14:textFill>
              </w:rPr>
              <w:t>对印刷机及印版进行清洗，擦洗后无需再用水进行冲洗；本项目生产过程在常温条件下进行，无需对温度和湿度进行控制；项目使用的印版委托专业的制版公司制版，印版使用完毕后，用</w:t>
            </w:r>
            <w:r>
              <w:rPr>
                <w:rFonts w:hint="eastAsia" w:ascii="黑体" w:hAnsi="黑体" w:eastAsia="黑体" w:cs="黑体"/>
                <w:color w:val="0D0D0D" w:themeColor="text1" w:themeTint="F2"/>
                <w:sz w:val="24"/>
                <w:szCs w:val="20"/>
                <w:lang w:eastAsia="zh-CN"/>
                <w14:textFill>
                  <w14:solidFill>
                    <w14:schemeClr w14:val="tx1">
                      <w14:lumMod w14:val="95000"/>
                      <w14:lumOff w14:val="5000"/>
                    </w14:schemeClr>
                  </w14:solidFill>
                </w14:textFill>
              </w:rPr>
              <w:t>酒精</w:t>
            </w:r>
            <w:r>
              <w:rPr>
                <w:rFonts w:hint="eastAsia" w:ascii="黑体" w:hAnsi="黑体" w:eastAsia="黑体" w:cs="黑体"/>
                <w:color w:val="0D0D0D" w:themeColor="text1" w:themeTint="F2"/>
                <w:sz w:val="24"/>
                <w:szCs w:val="20"/>
                <w14:textFill>
                  <w14:solidFill>
                    <w14:schemeClr w14:val="tx1">
                      <w14:lumMod w14:val="95000"/>
                      <w14:lumOff w14:val="5000"/>
                    </w14:schemeClr>
                  </w14:solidFill>
                </w14:textFill>
              </w:rPr>
              <w:t>擦拭干净，保存待下次使用。</w:t>
            </w:r>
          </w:p>
          <w:p>
            <w:pPr>
              <w:pStyle w:val="9"/>
              <w:spacing w:line="360" w:lineRule="auto"/>
              <w:ind w:firstLine="480" w:firstLineChars="200"/>
              <w:rPr>
                <w:rFonts w:hint="eastAsia"/>
                <w:color w:val="0D0D0D" w:themeColor="text1" w:themeTint="F2"/>
                <w:sz w:val="24"/>
                <w:szCs w:val="24"/>
                <w:lang w:val="en-US" w:eastAsia="zh-CN"/>
                <w14:textFill>
                  <w14:solidFill>
                    <w14:schemeClr w14:val="tx1">
                      <w14:lumMod w14:val="95000"/>
                      <w14:lumOff w14:val="5000"/>
                    </w14:schemeClr>
                  </w14:solidFill>
                </w14:textFill>
              </w:rPr>
            </w:pPr>
            <w:r>
              <w:rPr>
                <w:rFonts w:hint="eastAsia" w:ascii="Times New Roman" w:hAnsi="Times New Roman"/>
                <w:color w:val="0D0D0D" w:themeColor="text1" w:themeTint="F2"/>
                <w:sz w:val="24"/>
                <w:szCs w:val="24"/>
                <w:lang w:val="en-US" w:eastAsia="zh-CN"/>
                <w14:textFill>
                  <w14:solidFill>
                    <w14:schemeClr w14:val="tx1">
                      <w14:lumMod w14:val="95000"/>
                      <w14:lumOff w14:val="5000"/>
                    </w14:schemeClr>
                  </w14:solidFill>
                </w14:textFill>
              </w:rPr>
              <w:t>1</w:t>
            </w:r>
            <w:r>
              <w:rPr>
                <w:rFonts w:hint="eastAsia"/>
                <w:color w:val="0D0D0D" w:themeColor="text1" w:themeTint="F2"/>
                <w:sz w:val="24"/>
                <w:szCs w:val="24"/>
                <w14:textFill>
                  <w14:solidFill>
                    <w14:schemeClr w14:val="tx1">
                      <w14:lumMod w14:val="95000"/>
                      <w14:lumOff w14:val="5000"/>
                    </w14:schemeClr>
                  </w14:solidFill>
                </w14:textFill>
              </w:rPr>
              <w:t>、</w:t>
            </w:r>
            <w:r>
              <w:rPr>
                <w:rFonts w:hint="eastAsia"/>
                <w:color w:val="0D0D0D" w:themeColor="text1" w:themeTint="F2"/>
                <w:sz w:val="24"/>
                <w:szCs w:val="24"/>
                <w:lang w:eastAsia="zh-CN"/>
                <w14:textFill>
                  <w14:solidFill>
                    <w14:schemeClr w14:val="tx1">
                      <w14:lumMod w14:val="95000"/>
                      <w14:lumOff w14:val="5000"/>
                    </w14:schemeClr>
                  </w14:solidFill>
                </w14:textFill>
              </w:rPr>
              <w:t>裁切印刷</w:t>
            </w:r>
            <w:r>
              <w:rPr>
                <w:rFonts w:hint="eastAsia"/>
                <w:color w:val="0D0D0D" w:themeColor="text1" w:themeTint="F2"/>
                <w:sz w:val="24"/>
                <w:szCs w:val="24"/>
                <w14:textFill>
                  <w14:solidFill>
                    <w14:schemeClr w14:val="tx1">
                      <w14:lumMod w14:val="95000"/>
                      <w14:lumOff w14:val="5000"/>
                    </w14:schemeClr>
                  </w14:solidFill>
                </w14:textFill>
              </w:rPr>
              <w:t>：</w:t>
            </w:r>
            <w:r>
              <w:rPr>
                <w:rFonts w:hint="eastAsia"/>
                <w:color w:val="0D0D0D" w:themeColor="text1" w:themeTint="F2"/>
                <w:sz w:val="24"/>
                <w:szCs w:val="24"/>
                <w:lang w:val="en-US" w:eastAsia="zh-CN"/>
                <w14:textFill>
                  <w14:solidFill>
                    <w14:schemeClr w14:val="tx1">
                      <w14:lumMod w14:val="95000"/>
                      <w14:lumOff w14:val="5000"/>
                    </w14:schemeClr>
                  </w14:solidFill>
                </w14:textFill>
              </w:rPr>
              <w:t>外购的纸板通过</w:t>
            </w:r>
            <w:r>
              <w:rPr>
                <w:rFonts w:hint="eastAsia" w:hAnsi="宋体"/>
                <w:color w:val="0D0D0D" w:themeColor="text1" w:themeTint="F2"/>
                <w:sz w:val="24"/>
                <w:lang w:eastAsia="zh-CN"/>
                <w14:textFill>
                  <w14:solidFill>
                    <w14:schemeClr w14:val="tx1">
                      <w14:lumMod w14:val="95000"/>
                      <w14:lumOff w14:val="5000"/>
                    </w14:schemeClr>
                  </w14:solidFill>
                </w14:textFill>
              </w:rPr>
              <w:t>裁切印刷一体机</w:t>
            </w:r>
            <w:r>
              <w:rPr>
                <w:rFonts w:hint="eastAsia" w:hAnsi="宋体"/>
                <w:color w:val="0D0D0D" w:themeColor="text1" w:themeTint="F2"/>
                <w:sz w:val="24"/>
                <w14:textFill>
                  <w14:solidFill>
                    <w14:schemeClr w14:val="tx1">
                      <w14:lumMod w14:val="95000"/>
                      <w14:lumOff w14:val="5000"/>
                    </w14:schemeClr>
                  </w14:solidFill>
                </w14:textFill>
              </w:rPr>
              <w:t>进行</w:t>
            </w:r>
            <w:r>
              <w:rPr>
                <w:rFonts w:hint="eastAsia" w:hAnsi="宋体"/>
                <w:color w:val="0D0D0D" w:themeColor="text1" w:themeTint="F2"/>
                <w:sz w:val="24"/>
                <w:lang w:eastAsia="zh-CN"/>
                <w14:textFill>
                  <w14:solidFill>
                    <w14:schemeClr w14:val="tx1">
                      <w14:lumMod w14:val="95000"/>
                      <w14:lumOff w14:val="5000"/>
                    </w14:schemeClr>
                  </w14:solidFill>
                </w14:textFill>
              </w:rPr>
              <w:t>定长切断、水墨</w:t>
            </w:r>
            <w:r>
              <w:rPr>
                <w:rFonts w:hint="eastAsia" w:hAnsi="宋体"/>
                <w:color w:val="0D0D0D" w:themeColor="text1" w:themeTint="F2"/>
                <w:sz w:val="24"/>
                <w14:textFill>
                  <w14:solidFill>
                    <w14:schemeClr w14:val="tx1">
                      <w14:lumMod w14:val="95000"/>
                      <w14:lumOff w14:val="5000"/>
                    </w14:schemeClr>
                  </w14:solidFill>
                </w14:textFill>
              </w:rPr>
              <w:t>印刷</w:t>
            </w:r>
            <w:r>
              <w:rPr>
                <w:rFonts w:hint="eastAsia"/>
                <w:color w:val="0D0D0D" w:themeColor="text1" w:themeTint="F2"/>
                <w:sz w:val="24"/>
                <w:szCs w:val="24"/>
                <w:lang w:val="en-US" w:eastAsia="zh-CN"/>
                <w14:textFill>
                  <w14:solidFill>
                    <w14:schemeClr w14:val="tx1">
                      <w14:lumMod w14:val="95000"/>
                      <w14:lumOff w14:val="5000"/>
                    </w14:schemeClr>
                  </w14:solidFill>
                </w14:textFill>
              </w:rPr>
              <w:t>图案。外购的水性油墨兑水后直接添加到印刷机的水墨槽内使用，无外排废墨。</w:t>
            </w:r>
          </w:p>
          <w:p>
            <w:pPr>
              <w:pStyle w:val="9"/>
              <w:spacing w:line="360" w:lineRule="auto"/>
              <w:ind w:firstLine="482" w:firstLineChars="200"/>
              <w:rPr>
                <w:color w:val="0D0D0D" w:themeColor="text1" w:themeTint="F2"/>
                <w:sz w:val="24"/>
                <w:szCs w:val="24"/>
                <w14:textFill>
                  <w14:solidFill>
                    <w14:schemeClr w14:val="tx1">
                      <w14:lumMod w14:val="95000"/>
                      <w14:lumOff w14:val="5000"/>
                    </w14:schemeClr>
                  </w14:solidFill>
                </w14:textFill>
              </w:rPr>
            </w:pPr>
            <w:r>
              <w:rPr>
                <w:rFonts w:hint="eastAsia"/>
                <w:b/>
                <w:bCs/>
                <w:color w:val="0D0D0D" w:themeColor="text1" w:themeTint="F2"/>
                <w:sz w:val="24"/>
                <w:szCs w:val="24"/>
                <w:lang w:eastAsia="zh-CN"/>
                <w14:textFill>
                  <w14:solidFill>
                    <w14:schemeClr w14:val="tx1">
                      <w14:lumMod w14:val="95000"/>
                      <w14:lumOff w14:val="5000"/>
                    </w14:schemeClr>
                  </w14:solidFill>
                </w14:textFill>
              </w:rPr>
              <w:t>产污环节：</w:t>
            </w:r>
            <w:r>
              <w:rPr>
                <w:rFonts w:hint="eastAsia"/>
                <w:color w:val="0D0D0D" w:themeColor="text1" w:themeTint="F2"/>
                <w:sz w:val="24"/>
                <w:szCs w:val="24"/>
                <w14:textFill>
                  <w14:solidFill>
                    <w14:schemeClr w14:val="tx1">
                      <w14:lumMod w14:val="95000"/>
                      <w14:lumOff w14:val="5000"/>
                    </w14:schemeClr>
                  </w14:solidFill>
                </w14:textFill>
              </w:rPr>
              <w:t>该</w:t>
            </w:r>
            <w:r>
              <w:rPr>
                <w:rFonts w:hint="eastAsia"/>
                <w:color w:val="0D0D0D" w:themeColor="text1" w:themeTint="F2"/>
                <w:sz w:val="24"/>
                <w:szCs w:val="24"/>
                <w:lang w:eastAsia="zh-CN"/>
                <w14:textFill>
                  <w14:solidFill>
                    <w14:schemeClr w14:val="tx1">
                      <w14:lumMod w14:val="95000"/>
                      <w14:lumOff w14:val="5000"/>
                    </w14:schemeClr>
                  </w14:solidFill>
                </w14:textFill>
              </w:rPr>
              <w:t>工序</w:t>
            </w:r>
            <w:r>
              <w:rPr>
                <w:rFonts w:hint="eastAsia"/>
                <w:color w:val="0D0D0D" w:themeColor="text1" w:themeTint="F2"/>
                <w:sz w:val="24"/>
                <w:szCs w:val="24"/>
                <w14:textFill>
                  <w14:solidFill>
                    <w14:schemeClr w14:val="tx1">
                      <w14:lumMod w14:val="95000"/>
                      <w14:lumOff w14:val="5000"/>
                    </w14:schemeClr>
                  </w14:solidFill>
                </w14:textFill>
              </w:rPr>
              <w:t>会产生有机废气、噪声、废油墨桶、废</w:t>
            </w:r>
            <w:r>
              <w:rPr>
                <w:rFonts w:hint="eastAsia"/>
                <w:color w:val="0D0D0D" w:themeColor="text1" w:themeTint="F2"/>
                <w:sz w:val="24"/>
                <w:szCs w:val="24"/>
                <w:lang w:eastAsia="zh-CN"/>
                <w14:textFill>
                  <w14:solidFill>
                    <w14:schemeClr w14:val="tx1">
                      <w14:lumMod w14:val="95000"/>
                      <w14:lumOff w14:val="5000"/>
                    </w14:schemeClr>
                  </w14:solidFill>
                </w14:textFill>
              </w:rPr>
              <w:t>纸板等</w:t>
            </w:r>
            <w:r>
              <w:rPr>
                <w:rFonts w:hint="eastAsia"/>
                <w:color w:val="0D0D0D" w:themeColor="text1" w:themeTint="F2"/>
                <w:sz w:val="24"/>
                <w:szCs w:val="24"/>
                <w14:textFill>
                  <w14:solidFill>
                    <w14:schemeClr w14:val="tx1">
                      <w14:lumMod w14:val="95000"/>
                      <w14:lumOff w14:val="5000"/>
                    </w14:schemeClr>
                  </w14:solidFill>
                </w14:textFill>
              </w:rPr>
              <w:t>。</w:t>
            </w:r>
          </w:p>
          <w:p>
            <w:pPr>
              <w:pStyle w:val="9"/>
              <w:spacing w:line="360" w:lineRule="auto"/>
              <w:ind w:firstLine="480" w:firstLineChars="200"/>
              <w:rPr>
                <w:rFonts w:hint="eastAsia"/>
                <w:color w:val="0D0D0D" w:themeColor="text1" w:themeTint="F2"/>
                <w:sz w:val="24"/>
                <w:szCs w:val="24"/>
                <w14:textFill>
                  <w14:solidFill>
                    <w14:schemeClr w14:val="tx1">
                      <w14:lumMod w14:val="95000"/>
                      <w14:lumOff w14:val="5000"/>
                    </w14:schemeClr>
                  </w14:solidFill>
                </w14:textFill>
              </w:rPr>
            </w:pPr>
            <w:r>
              <w:rPr>
                <w:rFonts w:hint="eastAsia" w:ascii="Times New Roman" w:hAnsi="Times New Roman"/>
                <w:color w:val="0D0D0D" w:themeColor="text1" w:themeTint="F2"/>
                <w:sz w:val="24"/>
                <w:szCs w:val="24"/>
                <w14:textFill>
                  <w14:solidFill>
                    <w14:schemeClr w14:val="tx1">
                      <w14:lumMod w14:val="95000"/>
                      <w14:lumOff w14:val="5000"/>
                    </w14:schemeClr>
                  </w14:solidFill>
                </w14:textFill>
              </w:rPr>
              <w:t>2</w:t>
            </w:r>
            <w:r>
              <w:rPr>
                <w:rFonts w:hint="eastAsia"/>
                <w:color w:val="0D0D0D" w:themeColor="text1" w:themeTint="F2"/>
                <w:sz w:val="24"/>
                <w:szCs w:val="24"/>
                <w14:textFill>
                  <w14:solidFill>
                    <w14:schemeClr w14:val="tx1">
                      <w14:lumMod w14:val="95000"/>
                      <w14:lumOff w14:val="5000"/>
                    </w14:schemeClr>
                  </w14:solidFill>
                </w14:textFill>
              </w:rPr>
              <w:t>、</w:t>
            </w:r>
            <w:r>
              <w:rPr>
                <w:rFonts w:hint="eastAsia"/>
                <w:color w:val="0D0D0D" w:themeColor="text1" w:themeTint="F2"/>
                <w:sz w:val="24"/>
                <w:szCs w:val="24"/>
                <w:lang w:eastAsia="zh-CN"/>
                <w14:textFill>
                  <w14:solidFill>
                    <w14:schemeClr w14:val="tx1">
                      <w14:lumMod w14:val="95000"/>
                      <w14:lumOff w14:val="5000"/>
                    </w14:schemeClr>
                  </w14:solidFill>
                </w14:textFill>
              </w:rPr>
              <w:t>钉箱</w:t>
            </w:r>
            <w:r>
              <w:rPr>
                <w:rFonts w:hint="eastAsia"/>
                <w:color w:val="0D0D0D" w:themeColor="text1" w:themeTint="F2"/>
                <w:sz w:val="24"/>
                <w:szCs w:val="24"/>
                <w14:textFill>
                  <w14:solidFill>
                    <w14:schemeClr w14:val="tx1">
                      <w14:lumMod w14:val="95000"/>
                      <w14:lumOff w14:val="5000"/>
                    </w14:schemeClr>
                  </w14:solidFill>
                </w14:textFill>
              </w:rPr>
              <w:t>：</w:t>
            </w:r>
            <w:r>
              <w:rPr>
                <w:rFonts w:hint="eastAsia"/>
                <w:color w:val="0D0D0D" w:themeColor="text1" w:themeTint="F2"/>
                <w:sz w:val="24"/>
                <w:szCs w:val="24"/>
                <w:lang w:val="en-US" w:eastAsia="zh-CN"/>
                <w14:textFill>
                  <w14:solidFill>
                    <w14:schemeClr w14:val="tx1">
                      <w14:lumMod w14:val="95000"/>
                      <w14:lumOff w14:val="5000"/>
                    </w14:schemeClr>
                  </w14:solidFill>
                </w14:textFill>
              </w:rPr>
              <w:t>使用钉箱机、扁丝进行钉箱，得到成品，扁丝为纸箱专用钉。</w:t>
            </w:r>
          </w:p>
          <w:p>
            <w:pPr>
              <w:pStyle w:val="9"/>
              <w:spacing w:line="360" w:lineRule="auto"/>
              <w:ind w:firstLine="482" w:firstLineChars="200"/>
              <w:rPr>
                <w:color w:val="0D0D0D" w:themeColor="text1" w:themeTint="F2"/>
                <w:sz w:val="24"/>
                <w:szCs w:val="24"/>
                <w14:textFill>
                  <w14:solidFill>
                    <w14:schemeClr w14:val="tx1">
                      <w14:lumMod w14:val="95000"/>
                      <w14:lumOff w14:val="5000"/>
                    </w14:schemeClr>
                  </w14:solidFill>
                </w14:textFill>
              </w:rPr>
            </w:pPr>
            <w:r>
              <w:rPr>
                <w:rFonts w:hint="eastAsia"/>
                <w:b/>
                <w:bCs/>
                <w:color w:val="0D0D0D" w:themeColor="text1" w:themeTint="F2"/>
                <w:sz w:val="24"/>
                <w:szCs w:val="24"/>
                <w:lang w:eastAsia="zh-CN"/>
                <w14:textFill>
                  <w14:solidFill>
                    <w14:schemeClr w14:val="tx1">
                      <w14:lumMod w14:val="95000"/>
                      <w14:lumOff w14:val="5000"/>
                    </w14:schemeClr>
                  </w14:solidFill>
                </w14:textFill>
              </w:rPr>
              <w:t>产污环节：</w:t>
            </w:r>
            <w:r>
              <w:rPr>
                <w:rFonts w:hint="eastAsia"/>
                <w:color w:val="0D0D0D" w:themeColor="text1" w:themeTint="F2"/>
                <w:sz w:val="24"/>
                <w:szCs w:val="24"/>
                <w14:textFill>
                  <w14:solidFill>
                    <w14:schemeClr w14:val="tx1">
                      <w14:lumMod w14:val="95000"/>
                      <w14:lumOff w14:val="5000"/>
                    </w14:schemeClr>
                  </w14:solidFill>
                </w14:textFill>
              </w:rPr>
              <w:t>该</w:t>
            </w:r>
            <w:r>
              <w:rPr>
                <w:rFonts w:hint="eastAsia"/>
                <w:color w:val="0D0D0D" w:themeColor="text1" w:themeTint="F2"/>
                <w:sz w:val="24"/>
                <w:szCs w:val="24"/>
                <w:lang w:eastAsia="zh-CN"/>
                <w14:textFill>
                  <w14:solidFill>
                    <w14:schemeClr w14:val="tx1">
                      <w14:lumMod w14:val="95000"/>
                      <w14:lumOff w14:val="5000"/>
                    </w14:schemeClr>
                  </w14:solidFill>
                </w14:textFill>
              </w:rPr>
              <w:t>工序</w:t>
            </w:r>
            <w:r>
              <w:rPr>
                <w:rFonts w:hint="eastAsia"/>
                <w:color w:val="0D0D0D" w:themeColor="text1" w:themeTint="F2"/>
                <w:sz w:val="24"/>
                <w:szCs w:val="24"/>
                <w14:textFill>
                  <w14:solidFill>
                    <w14:schemeClr w14:val="tx1">
                      <w14:lumMod w14:val="95000"/>
                      <w14:lumOff w14:val="5000"/>
                    </w14:schemeClr>
                  </w14:solidFill>
                </w14:textFill>
              </w:rPr>
              <w:t>会产生</w:t>
            </w:r>
            <w:r>
              <w:rPr>
                <w:rFonts w:hint="eastAsia"/>
                <w:color w:val="0D0D0D" w:themeColor="text1" w:themeTint="F2"/>
                <w:sz w:val="24"/>
                <w:szCs w:val="24"/>
                <w:lang w:eastAsia="zh-CN"/>
                <w14:textFill>
                  <w14:solidFill>
                    <w14:schemeClr w14:val="tx1">
                      <w14:lumMod w14:val="95000"/>
                      <w14:lumOff w14:val="5000"/>
                    </w14:schemeClr>
                  </w14:solidFill>
                </w14:textFill>
              </w:rPr>
              <w:t>设备</w:t>
            </w:r>
            <w:r>
              <w:rPr>
                <w:rFonts w:hint="eastAsia"/>
                <w:color w:val="0D0D0D" w:themeColor="text1" w:themeTint="F2"/>
                <w:sz w:val="24"/>
                <w:szCs w:val="24"/>
                <w14:textFill>
                  <w14:solidFill>
                    <w14:schemeClr w14:val="tx1">
                      <w14:lumMod w14:val="95000"/>
                      <w14:lumOff w14:val="5000"/>
                    </w14:schemeClr>
                  </w14:solidFill>
                </w14:textFill>
              </w:rPr>
              <w:t>噪声</w:t>
            </w:r>
            <w:r>
              <w:rPr>
                <w:rFonts w:hint="eastAsia"/>
                <w:color w:val="0D0D0D" w:themeColor="text1" w:themeTint="F2"/>
                <w:sz w:val="24"/>
                <w:szCs w:val="24"/>
                <w:lang w:eastAsia="zh-CN"/>
                <w14:textFill>
                  <w14:solidFill>
                    <w14:schemeClr w14:val="tx1">
                      <w14:lumMod w14:val="95000"/>
                      <w14:lumOff w14:val="5000"/>
                    </w14:schemeClr>
                  </w14:solidFill>
                </w14:textFill>
              </w:rPr>
              <w:t>等</w:t>
            </w:r>
            <w:r>
              <w:rPr>
                <w:rFonts w:hint="eastAsia"/>
                <w:color w:val="0D0D0D" w:themeColor="text1" w:themeTint="F2"/>
                <w:sz w:val="24"/>
                <w:szCs w:val="24"/>
                <w14:textFill>
                  <w14:solidFill>
                    <w14:schemeClr w14:val="tx1">
                      <w14:lumMod w14:val="95000"/>
                      <w14:lumOff w14:val="5000"/>
                    </w14:schemeClr>
                  </w14:solidFill>
                </w14:textFill>
              </w:rPr>
              <w:t>。</w:t>
            </w:r>
          </w:p>
          <w:p>
            <w:pPr>
              <w:pStyle w:val="9"/>
              <w:spacing w:line="360" w:lineRule="auto"/>
              <w:ind w:firstLine="480" w:firstLineChars="200"/>
              <w:rPr>
                <w:rFonts w:hint="eastAsia"/>
                <w:color w:val="0D0D0D" w:themeColor="text1" w:themeTint="F2"/>
                <w:sz w:val="24"/>
                <w:szCs w:val="24"/>
                <w14:textFill>
                  <w14:solidFill>
                    <w14:schemeClr w14:val="tx1">
                      <w14:lumMod w14:val="95000"/>
                      <w14:lumOff w14:val="5000"/>
                    </w14:schemeClr>
                  </w14:solidFill>
                </w14:textFill>
              </w:rPr>
            </w:pPr>
            <w:r>
              <w:rPr>
                <w:rFonts w:hint="eastAsia" w:ascii="Times New Roman" w:hAnsi="Times New Roman"/>
                <w:color w:val="0D0D0D" w:themeColor="text1" w:themeTint="F2"/>
                <w:sz w:val="24"/>
                <w:szCs w:val="24"/>
                <w14:textFill>
                  <w14:solidFill>
                    <w14:schemeClr w14:val="tx1">
                      <w14:lumMod w14:val="95000"/>
                      <w14:lumOff w14:val="5000"/>
                    </w14:schemeClr>
                  </w14:solidFill>
                </w14:textFill>
              </w:rPr>
              <w:t>3</w:t>
            </w:r>
            <w:r>
              <w:rPr>
                <w:rFonts w:hint="eastAsia"/>
                <w:color w:val="0D0D0D" w:themeColor="text1" w:themeTint="F2"/>
                <w:sz w:val="24"/>
                <w:szCs w:val="24"/>
                <w14:textFill>
                  <w14:solidFill>
                    <w14:schemeClr w14:val="tx1">
                      <w14:lumMod w14:val="95000"/>
                      <w14:lumOff w14:val="5000"/>
                    </w14:schemeClr>
                  </w14:solidFill>
                </w14:textFill>
              </w:rPr>
              <w:t>、</w:t>
            </w:r>
            <w:r>
              <w:rPr>
                <w:rFonts w:hint="eastAsia"/>
                <w:color w:val="0D0D0D" w:themeColor="text1" w:themeTint="F2"/>
                <w:sz w:val="24"/>
                <w:szCs w:val="24"/>
                <w:lang w:eastAsia="zh-CN"/>
                <w14:textFill>
                  <w14:solidFill>
                    <w14:schemeClr w14:val="tx1">
                      <w14:lumMod w14:val="95000"/>
                      <w14:lumOff w14:val="5000"/>
                    </w14:schemeClr>
                  </w14:solidFill>
                </w14:textFill>
              </w:rPr>
              <w:t>包装</w:t>
            </w:r>
            <w:r>
              <w:rPr>
                <w:rFonts w:hint="eastAsia"/>
                <w:color w:val="0D0D0D" w:themeColor="text1" w:themeTint="F2"/>
                <w:sz w:val="24"/>
                <w:szCs w:val="24"/>
                <w14:textFill>
                  <w14:solidFill>
                    <w14:schemeClr w14:val="tx1">
                      <w14:lumMod w14:val="95000"/>
                      <w14:lumOff w14:val="5000"/>
                    </w14:schemeClr>
                  </w14:solidFill>
                </w14:textFill>
              </w:rPr>
              <w:t>：</w:t>
            </w:r>
            <w:r>
              <w:rPr>
                <w:rFonts w:hint="eastAsia"/>
                <w:color w:val="0D0D0D" w:themeColor="text1" w:themeTint="F2"/>
                <w:sz w:val="24"/>
                <w:szCs w:val="24"/>
                <w:lang w:val="en-US" w:eastAsia="zh-CN"/>
                <w14:textFill>
                  <w14:solidFill>
                    <w14:schemeClr w14:val="tx1">
                      <w14:lumMod w14:val="95000"/>
                      <w14:lumOff w14:val="5000"/>
                    </w14:schemeClr>
                  </w14:solidFill>
                </w14:textFill>
              </w:rPr>
              <w:t>成品打包，入库待售。</w:t>
            </w:r>
          </w:p>
          <w:p>
            <w:pPr>
              <w:pStyle w:val="21"/>
            </w:pPr>
            <w:r>
              <w:rPr>
                <w:rFonts w:hint="eastAsia"/>
                <w:b/>
                <w:bCs/>
                <w:color w:val="0D0D0D" w:themeColor="text1" w:themeTint="F2"/>
                <w:sz w:val="24"/>
                <w:szCs w:val="24"/>
                <w:lang w:eastAsia="zh-CN"/>
                <w14:textFill>
                  <w14:solidFill>
                    <w14:schemeClr w14:val="tx1">
                      <w14:lumMod w14:val="95000"/>
                      <w14:lumOff w14:val="5000"/>
                    </w14:schemeClr>
                  </w14:solidFill>
                </w14:textFill>
              </w:rPr>
              <w:t>产污环节：</w:t>
            </w:r>
            <w:r>
              <w:rPr>
                <w:rFonts w:hint="eastAsia"/>
                <w:color w:val="0D0D0D" w:themeColor="text1" w:themeTint="F2"/>
                <w:sz w:val="24"/>
                <w:szCs w:val="24"/>
                <w14:textFill>
                  <w14:solidFill>
                    <w14:schemeClr w14:val="tx1">
                      <w14:lumMod w14:val="95000"/>
                      <w14:lumOff w14:val="5000"/>
                    </w14:schemeClr>
                  </w14:solidFill>
                </w14:textFill>
              </w:rPr>
              <w:t>该</w:t>
            </w:r>
            <w:r>
              <w:rPr>
                <w:rFonts w:hint="eastAsia"/>
                <w:color w:val="0D0D0D" w:themeColor="text1" w:themeTint="F2"/>
                <w:sz w:val="24"/>
                <w:szCs w:val="24"/>
                <w:lang w:eastAsia="zh-CN"/>
                <w14:textFill>
                  <w14:solidFill>
                    <w14:schemeClr w14:val="tx1">
                      <w14:lumMod w14:val="95000"/>
                      <w14:lumOff w14:val="5000"/>
                    </w14:schemeClr>
                  </w14:solidFill>
                </w14:textFill>
              </w:rPr>
              <w:t>工序不产生明显污染物</w:t>
            </w:r>
            <w:r>
              <w:rPr>
                <w:rFonts w:hint="eastAsia"/>
                <w:color w:val="0D0D0D" w:themeColor="text1" w:themeTint="F2"/>
                <w:sz w:val="24"/>
                <w:szCs w:val="24"/>
                <w14:textFill>
                  <w14:solidFill>
                    <w14:schemeClr w14:val="tx1">
                      <w14:lumMod w14:val="95000"/>
                      <w14:lumOff w14:val="5000"/>
                    </w14:schemeClr>
                  </w14:solidFill>
                </w14:textFill>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2890" w:hRule="atLeast"/>
          <w:jc w:val="center"/>
        </w:trPr>
        <w:tc>
          <w:tcPr>
            <w:tcW w:w="9028" w:type="dxa"/>
            <w:gridSpan w:val="2"/>
            <w:tcBorders>
              <w:bottom w:val="single" w:color="auto" w:sz="8" w:space="0"/>
            </w:tcBorders>
          </w:tcPr>
          <w:p>
            <w:pPr>
              <w:spacing w:beforeLines="20" w:line="520" w:lineRule="exact"/>
              <w:ind w:firstLine="482" w:firstLineChars="200"/>
              <w:rPr>
                <w:rFonts w:ascii="Times New Roman" w:hAnsi="Times New Roman"/>
                <w:b/>
                <w:color w:val="000000"/>
                <w:sz w:val="24"/>
                <w:szCs w:val="24"/>
              </w:rPr>
            </w:pPr>
            <w:r>
              <w:rPr>
                <w:rFonts w:hint="eastAsia" w:ascii="Times New Roman" w:hAnsi="宋体"/>
                <w:b/>
                <w:color w:val="000000"/>
                <w:sz w:val="24"/>
                <w:szCs w:val="24"/>
              </w:rPr>
              <w:t>主要污染工序</w:t>
            </w:r>
          </w:p>
          <w:p>
            <w:pPr>
              <w:numPr>
                <w:ilvl w:val="0"/>
                <w:numId w:val="1"/>
              </w:numPr>
              <w:spacing w:line="360" w:lineRule="auto"/>
              <w:ind w:firstLine="480" w:firstLineChars="200"/>
              <w:rPr>
                <w:rFonts w:ascii="Times New Roman" w:hAnsi="Times New Roman"/>
                <w:color w:val="000000"/>
                <w:sz w:val="24"/>
                <w:szCs w:val="24"/>
              </w:rPr>
            </w:pPr>
            <w:r>
              <w:rPr>
                <w:rFonts w:ascii="Times New Roman" w:hAnsiTheme="minorEastAsia" w:eastAsiaTheme="minorEastAsia"/>
                <w:kern w:val="0"/>
                <w:sz w:val="24"/>
                <w:szCs w:val="24"/>
              </w:rPr>
              <w:t>废气：</w:t>
            </w:r>
            <w:r>
              <w:rPr>
                <w:rFonts w:ascii="Times New Roman" w:hAnsi="Times New Roman"/>
                <w:color w:val="000000"/>
                <w:sz w:val="24"/>
                <w:szCs w:val="24"/>
              </w:rPr>
              <w:t>本项目废气主要为</w:t>
            </w:r>
            <w:r>
              <w:rPr>
                <w:rFonts w:hint="eastAsia" w:ascii="Times New Roman" w:hAnsi="Times New Roman"/>
                <w:color w:val="000000"/>
                <w:sz w:val="24"/>
                <w:szCs w:val="24"/>
                <w:lang w:eastAsia="zh-CN"/>
              </w:rPr>
              <w:t>印刷工序有组织</w:t>
            </w:r>
            <w:r>
              <w:rPr>
                <w:rFonts w:hint="eastAsia" w:ascii="Times New Roman" w:hAnsi="Times New Roman"/>
                <w:color w:val="000000"/>
                <w:sz w:val="24"/>
                <w:szCs w:val="24"/>
                <w:lang w:val="en-US" w:eastAsia="zh-CN"/>
              </w:rPr>
              <w:t>VOCs、酒精挥发无组织VOCs</w:t>
            </w:r>
            <w:r>
              <w:rPr>
                <w:rFonts w:ascii="Times New Roman" w:hAnsi="Times New Roman"/>
                <w:color w:val="000000"/>
                <w:sz w:val="24"/>
                <w:szCs w:val="24"/>
              </w:rPr>
              <w:t>等。</w:t>
            </w:r>
          </w:p>
          <w:p>
            <w:pPr>
              <w:numPr>
                <w:ilvl w:val="0"/>
                <w:numId w:val="1"/>
              </w:numPr>
              <w:spacing w:line="360" w:lineRule="auto"/>
              <w:ind w:left="0" w:leftChars="0" w:firstLine="480" w:firstLineChars="200"/>
              <w:rPr>
                <w:rFonts w:ascii="Times New Roman" w:hAnsi="Times New Roman"/>
                <w:color w:val="000000"/>
                <w:sz w:val="24"/>
                <w:szCs w:val="24"/>
              </w:rPr>
            </w:pPr>
            <w:r>
              <w:rPr>
                <w:rFonts w:ascii="Times New Roman" w:hAnsiTheme="minorEastAsia" w:eastAsiaTheme="minorEastAsia"/>
                <w:kern w:val="0"/>
                <w:sz w:val="24"/>
                <w:szCs w:val="24"/>
              </w:rPr>
              <w:t>废水：</w:t>
            </w:r>
            <w:r>
              <w:rPr>
                <w:rFonts w:ascii="Times New Roman" w:hAnsi="Times New Roman"/>
                <w:color w:val="000000"/>
                <w:sz w:val="24"/>
                <w:szCs w:val="24"/>
              </w:rPr>
              <w:t>本项目运营过程中用水为生活用水。本项目冷却水循环使用，不外排。产生的废水主要为职工生活污水。</w:t>
            </w:r>
          </w:p>
          <w:p>
            <w:pPr>
              <w:numPr>
                <w:ilvl w:val="0"/>
                <w:numId w:val="0"/>
              </w:numPr>
              <w:spacing w:line="360" w:lineRule="auto"/>
              <w:ind w:leftChars="200"/>
              <w:rPr>
                <w:rFonts w:ascii="Times New Roman" w:hAnsi="Times New Roman" w:eastAsiaTheme="minorEastAsia"/>
                <w:kern w:val="0"/>
                <w:sz w:val="24"/>
                <w:szCs w:val="24"/>
              </w:rPr>
            </w:pPr>
            <w:r>
              <w:rPr>
                <w:rFonts w:ascii="Times New Roman" w:hAnsi="Times New Roman" w:eastAsiaTheme="minorEastAsia"/>
                <w:kern w:val="0"/>
                <w:sz w:val="24"/>
                <w:szCs w:val="24"/>
              </w:rPr>
              <w:t>3</w:t>
            </w:r>
            <w:r>
              <w:rPr>
                <w:rFonts w:ascii="Times New Roman" w:hAnsiTheme="minorEastAsia" w:eastAsiaTheme="minorEastAsia"/>
                <w:kern w:val="0"/>
                <w:sz w:val="24"/>
                <w:szCs w:val="24"/>
              </w:rPr>
              <w:t>、噪声：</w:t>
            </w:r>
            <w:r>
              <w:rPr>
                <w:rFonts w:ascii="Times New Roman" w:hAnsi="Times New Roman"/>
                <w:color w:val="000000"/>
                <w:sz w:val="24"/>
                <w:szCs w:val="24"/>
              </w:rPr>
              <w:t>项目噪声源主要为</w:t>
            </w:r>
            <w:r>
              <w:rPr>
                <w:rFonts w:hint="eastAsia" w:ascii="Times New Roman" w:hAnsi="Times New Roman"/>
                <w:color w:val="000000"/>
                <w:sz w:val="24"/>
                <w:szCs w:val="24"/>
                <w:lang w:eastAsia="zh-CN"/>
              </w:rPr>
              <w:t>裁切印刷一体机、钉箱机、打包机</w:t>
            </w:r>
            <w:r>
              <w:rPr>
                <w:rFonts w:ascii="Times New Roman" w:hAnsi="Times New Roman"/>
                <w:color w:val="000000"/>
                <w:sz w:val="24"/>
                <w:szCs w:val="24"/>
              </w:rPr>
              <w:t>等设备运转时产生的机械噪声。</w:t>
            </w:r>
          </w:p>
          <w:p>
            <w:pPr>
              <w:adjustRightInd w:val="0"/>
              <w:snapToGrid w:val="0"/>
              <w:spacing w:line="360" w:lineRule="auto"/>
              <w:ind w:firstLine="480" w:firstLineChars="200"/>
              <w:rPr>
                <w:rFonts w:ascii="Times New Roman" w:hAnsi="Times New Roman"/>
                <w:color w:val="000000"/>
                <w:sz w:val="24"/>
              </w:rPr>
            </w:pPr>
            <w:r>
              <w:rPr>
                <w:rFonts w:ascii="Times New Roman" w:hAnsi="Times New Roman" w:eastAsiaTheme="minorEastAsia"/>
                <w:kern w:val="0"/>
                <w:sz w:val="24"/>
                <w:szCs w:val="24"/>
              </w:rPr>
              <w:t>4</w:t>
            </w:r>
            <w:r>
              <w:rPr>
                <w:rFonts w:ascii="Times New Roman" w:hAnsiTheme="minorEastAsia" w:eastAsiaTheme="minorEastAsia"/>
                <w:kern w:val="0"/>
                <w:sz w:val="24"/>
                <w:szCs w:val="24"/>
              </w:rPr>
              <w:t>、固体废物：</w:t>
            </w:r>
            <w:r>
              <w:rPr>
                <w:rFonts w:ascii="Times New Roman" w:hAnsi="Times New Roman"/>
                <w:color w:val="000000"/>
                <w:sz w:val="24"/>
              </w:rPr>
              <w:t>本项目产生的固体废物主要为废油桶、</w:t>
            </w:r>
            <w:r>
              <w:rPr>
                <w:rFonts w:hint="eastAsia" w:ascii="Times New Roman" w:hAnsi="Times New Roman"/>
                <w:color w:val="000000"/>
                <w:sz w:val="24"/>
                <w:lang w:eastAsia="zh-CN"/>
              </w:rPr>
              <w:t>废灯管、废光触媒棉、废活性炭、废机油、废机油桶、</w:t>
            </w:r>
            <w:r>
              <w:rPr>
                <w:rFonts w:ascii="Times New Roman" w:hAnsi="Times New Roman"/>
                <w:color w:val="000000"/>
                <w:sz w:val="24"/>
              </w:rPr>
              <w:t>职工生活垃圾。</w:t>
            </w:r>
          </w:p>
          <w:p>
            <w:pPr>
              <w:spacing w:beforeLines="20" w:line="360" w:lineRule="auto"/>
              <w:rPr>
                <w:rFonts w:ascii="Times New Roman" w:hAnsi="Times New Roman"/>
                <w:b/>
                <w:color w:val="000000"/>
                <w:sz w:val="24"/>
                <w:szCs w:val="24"/>
              </w:rPr>
            </w:pPr>
          </w:p>
          <w:p>
            <w:pPr>
              <w:spacing w:beforeLines="20" w:line="360" w:lineRule="auto"/>
              <w:rPr>
                <w:rFonts w:ascii="Times New Roman" w:hAnsi="Times New Roman"/>
                <w:b/>
                <w:color w:val="000000"/>
                <w:sz w:val="24"/>
                <w:szCs w:val="24"/>
              </w:rPr>
            </w:pPr>
          </w:p>
          <w:p>
            <w:pPr>
              <w:spacing w:beforeLines="20" w:line="360" w:lineRule="auto"/>
              <w:rPr>
                <w:rFonts w:ascii="Times New Roman" w:hAnsi="Times New Roman"/>
                <w:b/>
                <w:color w:val="000000"/>
                <w:sz w:val="24"/>
                <w:szCs w:val="24"/>
              </w:rPr>
            </w:pPr>
          </w:p>
          <w:p>
            <w:pPr>
              <w:spacing w:beforeLines="20" w:line="360" w:lineRule="auto"/>
              <w:rPr>
                <w:rFonts w:ascii="Times New Roman" w:hAnsi="Times New Roman"/>
                <w:b/>
                <w:color w:val="000000"/>
                <w:sz w:val="24"/>
                <w:szCs w:val="24"/>
              </w:rPr>
            </w:pPr>
          </w:p>
          <w:p>
            <w:pPr>
              <w:spacing w:beforeLines="20" w:line="360" w:lineRule="auto"/>
              <w:rPr>
                <w:rFonts w:ascii="Times New Roman" w:hAnsi="Times New Roman"/>
                <w:b/>
                <w:color w:val="000000"/>
                <w:sz w:val="24"/>
                <w:szCs w:val="24"/>
              </w:rPr>
            </w:pPr>
          </w:p>
          <w:p>
            <w:pPr>
              <w:spacing w:beforeLines="20" w:line="360" w:lineRule="auto"/>
              <w:rPr>
                <w:rFonts w:ascii="Times New Roman" w:hAnsi="Times New Roman"/>
                <w:b/>
                <w:color w:val="000000"/>
                <w:sz w:val="24"/>
                <w:szCs w:val="24"/>
              </w:rPr>
            </w:pPr>
          </w:p>
          <w:p>
            <w:pPr>
              <w:spacing w:beforeLines="20" w:line="360" w:lineRule="auto"/>
              <w:rPr>
                <w:rFonts w:ascii="Times New Roman" w:hAnsi="Times New Roman"/>
                <w:b/>
                <w:color w:val="000000"/>
                <w:sz w:val="24"/>
                <w:szCs w:val="24"/>
              </w:rPr>
            </w:pPr>
          </w:p>
          <w:p>
            <w:pPr>
              <w:spacing w:beforeLines="20" w:line="360" w:lineRule="auto"/>
              <w:rPr>
                <w:rFonts w:ascii="Times New Roman" w:hAnsi="Times New Roman"/>
                <w:b/>
                <w:color w:val="000000"/>
                <w:sz w:val="24"/>
                <w:szCs w:val="24"/>
              </w:rPr>
            </w:pPr>
          </w:p>
          <w:p>
            <w:pPr>
              <w:spacing w:beforeLines="20" w:line="360" w:lineRule="auto"/>
              <w:rPr>
                <w:rFonts w:ascii="Times New Roman" w:hAnsi="Times New Roman"/>
                <w:b/>
                <w:color w:val="000000"/>
                <w:sz w:val="24"/>
                <w:szCs w:val="24"/>
              </w:rPr>
            </w:pPr>
          </w:p>
          <w:p>
            <w:pPr>
              <w:spacing w:beforeLines="20" w:line="360" w:lineRule="auto"/>
              <w:rPr>
                <w:rFonts w:ascii="Times New Roman" w:hAnsi="Times New Roman"/>
                <w:b/>
                <w:color w:val="000000"/>
                <w:sz w:val="24"/>
                <w:szCs w:val="24"/>
              </w:rPr>
            </w:pPr>
          </w:p>
          <w:p>
            <w:pPr>
              <w:spacing w:beforeLines="20" w:line="360" w:lineRule="auto"/>
              <w:rPr>
                <w:rFonts w:ascii="Times New Roman" w:hAnsi="Times New Roman"/>
                <w:b/>
                <w:color w:val="000000"/>
                <w:sz w:val="24"/>
                <w:szCs w:val="24"/>
              </w:rPr>
            </w:pPr>
          </w:p>
          <w:p>
            <w:pPr>
              <w:spacing w:beforeLines="20" w:line="360" w:lineRule="auto"/>
              <w:rPr>
                <w:rFonts w:ascii="Times New Roman" w:hAnsi="Times New Roman"/>
                <w:b/>
                <w:color w:val="000000"/>
                <w:sz w:val="24"/>
                <w:szCs w:val="24"/>
              </w:rPr>
            </w:pPr>
          </w:p>
          <w:p>
            <w:pPr>
              <w:spacing w:beforeLines="20" w:line="360" w:lineRule="auto"/>
              <w:rPr>
                <w:rFonts w:ascii="Times New Roman" w:hAnsi="Times New Roman"/>
                <w:b/>
                <w:color w:val="000000"/>
                <w:sz w:val="24"/>
                <w:szCs w:val="24"/>
              </w:rPr>
            </w:pPr>
          </w:p>
          <w:p>
            <w:pPr>
              <w:spacing w:beforeLines="20" w:line="360" w:lineRule="auto"/>
              <w:rPr>
                <w:rFonts w:ascii="Times New Roman" w:hAnsi="Times New Roman"/>
                <w:b/>
                <w:color w:val="000000"/>
                <w:sz w:val="24"/>
                <w:szCs w:val="24"/>
              </w:rPr>
            </w:pPr>
          </w:p>
          <w:p>
            <w:pPr>
              <w:spacing w:beforeLines="20" w:line="360" w:lineRule="auto"/>
              <w:rPr>
                <w:rFonts w:ascii="Times New Roman" w:hAnsi="Times New Roman"/>
                <w:b/>
                <w:color w:val="000000"/>
                <w:sz w:val="24"/>
                <w:szCs w:val="24"/>
              </w:rPr>
            </w:pPr>
          </w:p>
          <w:p>
            <w:pPr>
              <w:spacing w:beforeLines="20" w:line="360" w:lineRule="auto"/>
              <w:rPr>
                <w:rFonts w:ascii="Times New Roman" w:hAnsi="Times New Roman"/>
                <w:b/>
                <w:color w:val="000000"/>
                <w:sz w:val="24"/>
                <w:szCs w:val="24"/>
              </w:rPr>
            </w:pPr>
          </w:p>
          <w:p>
            <w:pPr>
              <w:spacing w:beforeLines="20" w:line="360" w:lineRule="auto"/>
              <w:rPr>
                <w:rFonts w:ascii="Times New Roman" w:hAnsi="Times New Roman"/>
                <w:b/>
                <w:color w:val="000000"/>
                <w:sz w:val="24"/>
                <w:szCs w:val="24"/>
              </w:rPr>
            </w:pPr>
          </w:p>
          <w:p>
            <w:pPr>
              <w:spacing w:beforeLines="20" w:line="360" w:lineRule="auto"/>
              <w:rPr>
                <w:rFonts w:ascii="Times New Roman" w:hAnsi="Times New Roman"/>
                <w:b/>
                <w:color w:val="000000"/>
                <w:sz w:val="24"/>
                <w:szCs w:val="24"/>
              </w:rPr>
            </w:pPr>
          </w:p>
          <w:p>
            <w:pPr>
              <w:spacing w:beforeLines="20" w:line="360" w:lineRule="auto"/>
              <w:rPr>
                <w:rFonts w:ascii="Times New Roman" w:hAnsi="Times New Roman"/>
                <w:b/>
                <w:color w:val="000000"/>
                <w:sz w:val="24"/>
                <w:szCs w:val="24"/>
              </w:rPr>
            </w:pPr>
          </w:p>
          <w:p>
            <w:pPr>
              <w:spacing w:beforeLines="20" w:line="360" w:lineRule="auto"/>
              <w:rPr>
                <w:rFonts w:ascii="Times New Roman" w:hAnsi="Times New Roman"/>
                <w:b/>
                <w:color w:val="000000"/>
                <w:sz w:val="24"/>
                <w:szCs w:val="24"/>
              </w:rPr>
            </w:pPr>
          </w:p>
          <w:p>
            <w:pPr>
              <w:spacing w:beforeLines="20" w:line="360" w:lineRule="auto"/>
              <w:rPr>
                <w:rFonts w:ascii="Times New Roman" w:hAnsi="Times New Roman"/>
                <w:b/>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4" w:type="dxa"/>
          <w:cantSplit/>
          <w:trHeight w:val="13853" w:hRule="atLeast"/>
          <w:jc w:val="center"/>
        </w:trPr>
        <w:tc>
          <w:tcPr>
            <w:tcW w:w="8924" w:type="dxa"/>
          </w:tcPr>
          <w:p>
            <w:pPr>
              <w:spacing w:line="360" w:lineRule="exact"/>
              <w:rPr>
                <w:rFonts w:ascii="Times New Roman" w:hAnsi="Times New Roman"/>
                <w:b/>
                <w:color w:val="000000"/>
                <w:sz w:val="24"/>
                <w:szCs w:val="24"/>
              </w:rPr>
            </w:pPr>
            <w:r>
              <w:rPr>
                <w:rFonts w:hint="eastAsia" w:ascii="Times New Roman" w:hAnsi="宋体"/>
                <w:b/>
                <w:color w:val="000000"/>
                <w:sz w:val="24"/>
                <w:szCs w:val="24"/>
              </w:rPr>
              <w:t>主要污染源、污染物处理和排放（附处理流程示意图，标出废水、废气、厂界噪声监测点位）</w:t>
            </w:r>
          </w:p>
          <w:p>
            <w:pPr>
              <w:spacing w:line="520" w:lineRule="exact"/>
              <w:ind w:firstLine="480" w:firstLineChars="200"/>
              <w:rPr>
                <w:rFonts w:ascii="Times New Roman" w:hAnsi="宋体"/>
                <w:sz w:val="24"/>
              </w:rPr>
            </w:pPr>
            <w:r>
              <w:rPr>
                <w:rFonts w:hint="eastAsia" w:ascii="Times New Roman"/>
                <w:sz w:val="24"/>
              </w:rPr>
              <w:t>本项目主要污染物为</w:t>
            </w:r>
            <w:r>
              <w:rPr>
                <w:rFonts w:ascii="Times New Roman" w:hAnsiTheme="minorEastAsia" w:eastAsiaTheme="minorEastAsia"/>
                <w:sz w:val="24"/>
                <w:szCs w:val="24"/>
              </w:rPr>
              <w:t>职工</w:t>
            </w:r>
            <w:r>
              <w:rPr>
                <w:rFonts w:ascii="Times New Roman" w:hAnsiTheme="minorEastAsia" w:eastAsiaTheme="minorEastAsia"/>
                <w:kern w:val="0"/>
                <w:sz w:val="24"/>
                <w:szCs w:val="24"/>
              </w:rPr>
              <w:t>生活污水</w:t>
            </w:r>
            <w:r>
              <w:rPr>
                <w:rFonts w:hint="eastAsia" w:ascii="Times New Roman" w:hAnsiTheme="minorEastAsia" w:eastAsiaTheme="minorEastAsia"/>
                <w:kern w:val="0"/>
                <w:sz w:val="24"/>
                <w:szCs w:val="24"/>
              </w:rPr>
              <w:t>；</w:t>
            </w:r>
            <w:r>
              <w:rPr>
                <w:rFonts w:hint="eastAsia" w:ascii="Times New Roman" w:hAnsiTheme="minorEastAsia" w:eastAsiaTheme="minorEastAsia"/>
                <w:kern w:val="0"/>
                <w:sz w:val="24"/>
                <w:szCs w:val="24"/>
                <w:lang w:eastAsia="zh-CN"/>
              </w:rPr>
              <w:t>印刷工序有组织</w:t>
            </w:r>
            <w:r>
              <w:rPr>
                <w:rFonts w:hint="eastAsia" w:ascii="Times New Roman" w:hAnsiTheme="minorEastAsia" w:eastAsiaTheme="minorEastAsia"/>
                <w:kern w:val="0"/>
                <w:sz w:val="24"/>
                <w:szCs w:val="24"/>
                <w:lang w:val="en-US" w:eastAsia="zh-CN"/>
              </w:rPr>
              <w:t>VOCs</w:t>
            </w:r>
            <w:r>
              <w:rPr>
                <w:rFonts w:hint="eastAsia" w:ascii="Times New Roman" w:hAnsiTheme="minorEastAsia" w:eastAsiaTheme="minorEastAsia"/>
                <w:sz w:val="24"/>
                <w:szCs w:val="24"/>
              </w:rPr>
              <w:t>；</w:t>
            </w:r>
            <w:r>
              <w:rPr>
                <w:rFonts w:ascii="Times New Roman" w:hAnsiTheme="minorEastAsia" w:eastAsiaTheme="minorEastAsia"/>
                <w:sz w:val="24"/>
                <w:szCs w:val="24"/>
              </w:rPr>
              <w:t>机械设备发出的噪声</w:t>
            </w:r>
            <w:r>
              <w:rPr>
                <w:rFonts w:hint="eastAsia" w:ascii="Times New Roman" w:hAnsiTheme="minorEastAsia" w:eastAsiaTheme="minorEastAsia"/>
                <w:color w:val="000000"/>
                <w:sz w:val="24"/>
                <w:szCs w:val="24"/>
              </w:rPr>
              <w:t>；</w:t>
            </w:r>
            <w:r>
              <w:rPr>
                <w:rFonts w:hint="eastAsia" w:ascii="Times New Roman" w:hAnsiTheme="minorEastAsia" w:eastAsiaTheme="minorEastAsia"/>
                <w:kern w:val="0"/>
                <w:sz w:val="24"/>
                <w:szCs w:val="24"/>
                <w:lang w:eastAsia="zh-CN"/>
              </w:rPr>
              <w:t>生产过程中产生的固废</w:t>
            </w:r>
            <w:r>
              <w:rPr>
                <w:rFonts w:ascii="Times New Roman" w:hAnsiTheme="minorEastAsia" w:eastAsiaTheme="minorEastAsia"/>
                <w:kern w:val="0"/>
                <w:sz w:val="24"/>
                <w:szCs w:val="24"/>
              </w:rPr>
              <w:t>、职工生活垃圾</w:t>
            </w:r>
            <w:r>
              <w:rPr>
                <w:rFonts w:hint="eastAsia" w:ascii="Times New Roman" w:hAnsi="宋体"/>
                <w:sz w:val="24"/>
              </w:rPr>
              <w:t>。污染物产生及处理方式见下表：</w:t>
            </w:r>
          </w:p>
          <w:p>
            <w:pPr>
              <w:adjustRightInd w:val="0"/>
              <w:snapToGrid w:val="0"/>
              <w:spacing w:line="520" w:lineRule="exact"/>
              <w:ind w:firstLine="456" w:firstLineChars="200"/>
              <w:jc w:val="center"/>
              <w:rPr>
                <w:rFonts w:ascii="Times New Roman" w:hAnsi="Times New Roman"/>
                <w:sz w:val="24"/>
              </w:rPr>
            </w:pPr>
            <w:r>
              <w:rPr>
                <w:rFonts w:hint="eastAsia" w:ascii="Times New Roman" w:hAnsi="黑体" w:eastAsia="黑体"/>
                <w:bCs/>
                <w:color w:val="000000"/>
                <w:spacing w:val="-6"/>
                <w:sz w:val="24"/>
              </w:rPr>
              <w:t>主要污染物产生及处理方式一览表</w:t>
            </w:r>
          </w:p>
          <w:tbl>
            <w:tblPr>
              <w:tblStyle w:val="14"/>
              <w:tblW w:w="86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80"/>
              <w:gridCol w:w="1703"/>
              <w:gridCol w:w="1985"/>
              <w:gridCol w:w="36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1380" w:type="dxa"/>
                  <w:tcBorders>
                    <w:top w:val="single" w:color="000000" w:sz="4" w:space="0"/>
                    <w:left w:val="single" w:color="000000" w:sz="4" w:space="0"/>
                    <w:bottom w:val="single" w:color="000000" w:sz="4" w:space="0"/>
                    <w:right w:val="single" w:color="000000" w:sz="4" w:space="0"/>
                  </w:tcBorders>
                  <w:shd w:val="clear" w:color="auto" w:fill="D9D9D9"/>
                  <w:vAlign w:val="center"/>
                </w:tcPr>
                <w:p>
                  <w:pPr>
                    <w:adjustRightInd w:val="0"/>
                    <w:snapToGrid w:val="0"/>
                    <w:spacing w:line="360" w:lineRule="exact"/>
                    <w:jc w:val="center"/>
                    <w:rPr>
                      <w:rFonts w:ascii="Times New Roman" w:hAnsi="Times New Roman"/>
                      <w:b/>
                      <w:color w:val="000000"/>
                      <w:szCs w:val="21"/>
                    </w:rPr>
                  </w:pPr>
                  <w:r>
                    <w:rPr>
                      <w:rFonts w:hint="eastAsia" w:ascii="Times New Roman"/>
                      <w:b/>
                      <w:color w:val="000000"/>
                      <w:szCs w:val="21"/>
                    </w:rPr>
                    <w:t>污染物种类</w:t>
                  </w:r>
                </w:p>
              </w:tc>
              <w:tc>
                <w:tcPr>
                  <w:tcW w:w="1703" w:type="dxa"/>
                  <w:tcBorders>
                    <w:top w:val="single" w:color="000000" w:sz="4" w:space="0"/>
                    <w:left w:val="single" w:color="000000" w:sz="4" w:space="0"/>
                    <w:bottom w:val="single" w:color="000000" w:sz="4" w:space="0"/>
                    <w:right w:val="single" w:color="000000" w:sz="4" w:space="0"/>
                  </w:tcBorders>
                  <w:shd w:val="clear" w:color="auto" w:fill="D9D9D9"/>
                  <w:vAlign w:val="center"/>
                </w:tcPr>
                <w:p>
                  <w:pPr>
                    <w:adjustRightInd w:val="0"/>
                    <w:snapToGrid w:val="0"/>
                    <w:spacing w:line="360" w:lineRule="exact"/>
                    <w:jc w:val="center"/>
                    <w:rPr>
                      <w:rFonts w:ascii="Times New Roman" w:hAnsi="Times New Roman"/>
                      <w:b/>
                      <w:color w:val="000000"/>
                      <w:szCs w:val="21"/>
                    </w:rPr>
                  </w:pPr>
                  <w:r>
                    <w:rPr>
                      <w:rFonts w:hint="eastAsia" w:ascii="Times New Roman"/>
                      <w:b/>
                      <w:color w:val="000000"/>
                      <w:szCs w:val="21"/>
                    </w:rPr>
                    <w:t>产生环节</w:t>
                  </w:r>
                </w:p>
              </w:tc>
              <w:tc>
                <w:tcPr>
                  <w:tcW w:w="1985" w:type="dxa"/>
                  <w:tcBorders>
                    <w:top w:val="single" w:color="000000" w:sz="4" w:space="0"/>
                    <w:left w:val="single" w:color="000000" w:sz="4" w:space="0"/>
                    <w:bottom w:val="single" w:color="000000" w:sz="4" w:space="0"/>
                    <w:right w:val="single" w:color="000000" w:sz="4" w:space="0"/>
                  </w:tcBorders>
                  <w:shd w:val="clear" w:color="auto" w:fill="D9D9D9"/>
                  <w:vAlign w:val="center"/>
                </w:tcPr>
                <w:p>
                  <w:pPr>
                    <w:adjustRightInd w:val="0"/>
                    <w:snapToGrid w:val="0"/>
                    <w:spacing w:line="360" w:lineRule="exact"/>
                    <w:jc w:val="center"/>
                    <w:rPr>
                      <w:rFonts w:ascii="Times New Roman" w:hAnsi="Times New Roman"/>
                      <w:b/>
                      <w:color w:val="000000"/>
                      <w:szCs w:val="21"/>
                    </w:rPr>
                  </w:pPr>
                  <w:r>
                    <w:rPr>
                      <w:rFonts w:hint="eastAsia" w:ascii="Times New Roman"/>
                      <w:b/>
                      <w:color w:val="000000"/>
                      <w:szCs w:val="21"/>
                    </w:rPr>
                    <w:t>主要污染物</w:t>
                  </w:r>
                </w:p>
              </w:tc>
              <w:tc>
                <w:tcPr>
                  <w:tcW w:w="3610" w:type="dxa"/>
                  <w:tcBorders>
                    <w:top w:val="single" w:color="000000" w:sz="4" w:space="0"/>
                    <w:left w:val="single" w:color="000000" w:sz="4" w:space="0"/>
                    <w:bottom w:val="single" w:color="000000" w:sz="4" w:space="0"/>
                    <w:right w:val="single" w:color="000000" w:sz="4" w:space="0"/>
                  </w:tcBorders>
                  <w:shd w:val="clear" w:color="auto" w:fill="D9D9D9"/>
                  <w:vAlign w:val="center"/>
                </w:tcPr>
                <w:p>
                  <w:pPr>
                    <w:adjustRightInd w:val="0"/>
                    <w:snapToGrid w:val="0"/>
                    <w:spacing w:line="360" w:lineRule="exact"/>
                    <w:jc w:val="center"/>
                    <w:rPr>
                      <w:rFonts w:ascii="Times New Roman" w:hAnsi="Times New Roman"/>
                      <w:b/>
                      <w:color w:val="000000"/>
                      <w:szCs w:val="21"/>
                    </w:rPr>
                  </w:pPr>
                  <w:r>
                    <w:rPr>
                      <w:rFonts w:hint="eastAsia" w:ascii="Times New Roman"/>
                      <w:b/>
                      <w:color w:val="000000"/>
                      <w:szCs w:val="21"/>
                    </w:rPr>
                    <w:t>处理及排放去向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1380" w:type="dxa"/>
                  <w:vMerge w:val="restart"/>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r>
                    <w:rPr>
                      <w:rFonts w:hint="eastAsia" w:ascii="Times New Roman"/>
                      <w:color w:val="000000"/>
                      <w:szCs w:val="21"/>
                    </w:rPr>
                    <w:t>废气</w:t>
                  </w:r>
                </w:p>
              </w:tc>
              <w:tc>
                <w:tcPr>
                  <w:tcW w:w="170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exact"/>
                    <w:jc w:val="center"/>
                    <w:rPr>
                      <w:rFonts w:hint="default" w:ascii="Times New Roman" w:eastAsia="宋体"/>
                      <w:color w:val="000000"/>
                      <w:szCs w:val="21"/>
                      <w:lang w:val="en-US" w:eastAsia="zh-CN"/>
                    </w:rPr>
                  </w:pPr>
                  <w:r>
                    <w:rPr>
                      <w:rFonts w:hint="eastAsia" w:ascii="Times New Roman"/>
                      <w:color w:val="000000"/>
                      <w:szCs w:val="21"/>
                      <w:lang w:val="en-US" w:eastAsia="zh-CN"/>
                    </w:rPr>
                    <w:t>印刷工序有组织VOCs</w:t>
                  </w:r>
                </w:p>
              </w:tc>
              <w:tc>
                <w:tcPr>
                  <w:tcW w:w="1985" w:type="dxa"/>
                  <w:vMerge w:val="restart"/>
                  <w:tcBorders>
                    <w:top w:val="single" w:color="000000" w:sz="4" w:space="0"/>
                    <w:left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r>
                    <w:rPr>
                      <w:rFonts w:hint="eastAsia" w:ascii="Times New Roman"/>
                      <w:color w:val="000000"/>
                      <w:szCs w:val="21"/>
                      <w:lang w:val="en-US" w:eastAsia="zh-CN"/>
                    </w:rPr>
                    <w:t>VOCs</w:t>
                  </w:r>
                </w:p>
              </w:tc>
              <w:tc>
                <w:tcPr>
                  <w:tcW w:w="3610" w:type="dxa"/>
                  <w:tcBorders>
                    <w:top w:val="single" w:color="000000" w:sz="4" w:space="0"/>
                    <w:left w:val="single" w:color="000000" w:sz="4" w:space="0"/>
                    <w:right w:val="single" w:color="000000" w:sz="4" w:space="0"/>
                  </w:tcBorders>
                  <w:vAlign w:val="center"/>
                </w:tcPr>
                <w:p>
                  <w:pPr>
                    <w:adjustRightInd w:val="0"/>
                    <w:snapToGrid w:val="0"/>
                    <w:spacing w:line="360" w:lineRule="exact"/>
                    <w:jc w:val="center"/>
                    <w:rPr>
                      <w:rFonts w:hint="default" w:ascii="Times New Roman" w:hAnsi="Times New Roman" w:eastAsia="宋体"/>
                      <w:color w:val="000000"/>
                      <w:szCs w:val="21"/>
                      <w:lang w:val="en-US" w:eastAsia="zh-CN"/>
                    </w:rPr>
                  </w:pPr>
                  <w:r>
                    <w:rPr>
                      <w:rFonts w:hint="eastAsia" w:ascii="Times New Roman"/>
                      <w:color w:val="000000"/>
                      <w:szCs w:val="21"/>
                      <w:lang w:eastAsia="zh-CN"/>
                    </w:rPr>
                    <w:t>集气罩</w:t>
                  </w:r>
                  <w:r>
                    <w:rPr>
                      <w:rFonts w:hint="eastAsia" w:ascii="Times New Roman"/>
                      <w:color w:val="000000"/>
                      <w:szCs w:val="21"/>
                      <w:lang w:val="en-US" w:eastAsia="zh-CN"/>
                    </w:rPr>
                    <w:t>+UV光催化氧化+活性炭吸附装置+15m排气筒排放(1#)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1380" w:type="dxa"/>
                  <w:vMerge w:val="continue"/>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p>
              </w:tc>
              <w:tc>
                <w:tcPr>
                  <w:tcW w:w="170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r>
                    <w:rPr>
                      <w:rFonts w:hint="eastAsia" w:ascii="Times New Roman"/>
                      <w:color w:val="000000"/>
                      <w:szCs w:val="21"/>
                      <w:lang w:val="en-US" w:eastAsia="zh-CN"/>
                    </w:rPr>
                    <w:t>印刷工序、酒精挥发无组织VOCs</w:t>
                  </w:r>
                </w:p>
              </w:tc>
              <w:tc>
                <w:tcPr>
                  <w:tcW w:w="1985" w:type="dxa"/>
                  <w:vMerge w:val="continue"/>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p>
              </w:tc>
              <w:tc>
                <w:tcPr>
                  <w:tcW w:w="361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r>
                    <w:rPr>
                      <w:rFonts w:hint="eastAsia" w:ascii="Times New Roman"/>
                      <w:color w:val="000000"/>
                      <w:szCs w:val="21"/>
                      <w:lang w:val="en-US" w:eastAsia="zh-CN"/>
                    </w:rPr>
                    <w:t>周边大气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138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r>
                    <w:rPr>
                      <w:rFonts w:hint="eastAsia" w:ascii="Times New Roman" w:hAnsi="Times New Roman"/>
                      <w:color w:val="000000"/>
                      <w:szCs w:val="21"/>
                    </w:rPr>
                    <w:t>废水</w:t>
                  </w:r>
                </w:p>
              </w:tc>
              <w:tc>
                <w:tcPr>
                  <w:tcW w:w="1703"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r>
                    <w:rPr>
                      <w:rFonts w:hint="eastAsia" w:ascii="Times New Roman" w:hAnsi="Times New Roman"/>
                      <w:color w:val="000000"/>
                      <w:szCs w:val="21"/>
                    </w:rPr>
                    <w:t>职工生活</w:t>
                  </w:r>
                  <w:r>
                    <w:rPr>
                      <w:rFonts w:hint="eastAsia" w:ascii="Times New Roman" w:hAnsi="Times New Roman"/>
                      <w:color w:val="000000"/>
                      <w:szCs w:val="21"/>
                      <w:lang w:eastAsia="zh-CN"/>
                    </w:rPr>
                    <w:t>污水</w:t>
                  </w:r>
                </w:p>
              </w:tc>
              <w:tc>
                <w:tcPr>
                  <w:tcW w:w="1985"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r>
                    <w:rPr>
                      <w:rFonts w:ascii="Times New Roman" w:hAnsi="Times New Roman"/>
                      <w:color w:val="000000"/>
                      <w:szCs w:val="21"/>
                    </w:rPr>
                    <w:t>COD</w:t>
                  </w:r>
                  <w:r>
                    <w:rPr>
                      <w:rFonts w:hint="eastAsia" w:ascii="Times New Roman" w:hAnsi="Times New Roman"/>
                      <w:color w:val="000000"/>
                      <w:szCs w:val="21"/>
                    </w:rPr>
                    <w:t>、氨氮等</w:t>
                  </w:r>
                </w:p>
              </w:tc>
              <w:tc>
                <w:tcPr>
                  <w:tcW w:w="361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r>
                    <w:rPr>
                      <w:rFonts w:hint="eastAsia" w:ascii="Times New Roman" w:hAnsi="Times New Roman"/>
                      <w:color w:val="000000"/>
                      <w:szCs w:val="21"/>
                    </w:rPr>
                    <w:t>化粪池</w:t>
                  </w:r>
                  <w:r>
                    <w:rPr>
                      <w:rFonts w:hint="eastAsia" w:ascii="Times New Roman" w:hAnsi="Times New Roman"/>
                      <w:color w:val="000000"/>
                      <w:szCs w:val="21"/>
                      <w:lang w:eastAsia="zh-CN"/>
                    </w:rPr>
                    <w:t>处理后定期由环卫部门抽运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3" w:hRule="atLeast"/>
              </w:trPr>
              <w:tc>
                <w:tcPr>
                  <w:tcW w:w="1380" w:type="dxa"/>
                  <w:tcBorders>
                    <w:top w:val="single" w:color="000000" w:sz="4" w:space="0"/>
                    <w:left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r>
                    <w:rPr>
                      <w:rFonts w:hint="eastAsia" w:ascii="Times New Roman" w:hAnsi="Times New Roman"/>
                      <w:color w:val="000000"/>
                      <w:szCs w:val="21"/>
                    </w:rPr>
                    <w:t>噪声</w:t>
                  </w:r>
                </w:p>
              </w:tc>
              <w:tc>
                <w:tcPr>
                  <w:tcW w:w="1703" w:type="dxa"/>
                  <w:tcBorders>
                    <w:top w:val="single" w:color="000000" w:sz="4" w:space="0"/>
                    <w:left w:val="single" w:color="000000" w:sz="4" w:space="0"/>
                    <w:right w:val="single" w:color="000000" w:sz="4" w:space="0"/>
                  </w:tcBorders>
                  <w:vAlign w:val="center"/>
                </w:tcPr>
                <w:p>
                  <w:pPr>
                    <w:adjustRightInd w:val="0"/>
                    <w:snapToGrid w:val="0"/>
                    <w:spacing w:line="360" w:lineRule="exact"/>
                    <w:jc w:val="center"/>
                    <w:rPr>
                      <w:rFonts w:hint="eastAsia" w:ascii="Times New Roman" w:hAnsi="Times New Roman" w:eastAsia="宋体"/>
                      <w:color w:val="000000"/>
                      <w:szCs w:val="21"/>
                      <w:lang w:eastAsia="zh-CN"/>
                    </w:rPr>
                  </w:pPr>
                  <w:r>
                    <w:rPr>
                      <w:rFonts w:hint="eastAsia" w:ascii="Times New Roman" w:hAnsi="Times New Roman"/>
                      <w:color w:val="000000"/>
                      <w:szCs w:val="21"/>
                    </w:rPr>
                    <w:t>各生产设备</w:t>
                  </w:r>
                </w:p>
              </w:tc>
              <w:tc>
                <w:tcPr>
                  <w:tcW w:w="1985"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exact"/>
                    <w:jc w:val="center"/>
                    <w:rPr>
                      <w:rFonts w:hint="default" w:ascii="Times New Roman" w:eastAsia="宋体"/>
                      <w:color w:val="000000"/>
                      <w:szCs w:val="21"/>
                      <w:lang w:val="en-US" w:eastAsia="zh-CN"/>
                    </w:rPr>
                  </w:pPr>
                  <w:r>
                    <w:rPr>
                      <w:rFonts w:hint="eastAsia" w:ascii="Times New Roman" w:hAnsi="Times New Roman"/>
                      <w:color w:val="000000"/>
                      <w:szCs w:val="21"/>
                      <w:lang w:eastAsia="zh-CN"/>
                    </w:rPr>
                    <w:t>印刷裁剪一体机、钉箱机、打包机</w:t>
                  </w:r>
                </w:p>
              </w:tc>
              <w:tc>
                <w:tcPr>
                  <w:tcW w:w="3610" w:type="dxa"/>
                  <w:tcBorders>
                    <w:top w:val="single" w:color="000000" w:sz="4" w:space="0"/>
                    <w:left w:val="single" w:color="000000" w:sz="4" w:space="0"/>
                    <w:right w:val="single" w:color="000000" w:sz="4" w:space="0"/>
                  </w:tcBorders>
                  <w:vAlign w:val="center"/>
                </w:tcPr>
                <w:p>
                  <w:pPr>
                    <w:adjustRightInd w:val="0"/>
                    <w:snapToGrid w:val="0"/>
                    <w:spacing w:line="360" w:lineRule="exact"/>
                    <w:jc w:val="center"/>
                    <w:rPr>
                      <w:rFonts w:hint="eastAsia" w:ascii="Times New Roman" w:hAnsi="Times New Roman" w:eastAsia="宋体"/>
                      <w:color w:val="000000"/>
                      <w:szCs w:val="21"/>
                      <w:lang w:eastAsia="zh-CN"/>
                    </w:rPr>
                  </w:pPr>
                  <w:r>
                    <w:rPr>
                      <w:rFonts w:hint="eastAsia" w:ascii="Times New Roman" w:hAnsi="Times New Roman"/>
                      <w:color w:val="000000"/>
                      <w:szCs w:val="21"/>
                      <w:lang w:eastAsia="zh-CN"/>
                    </w:rPr>
                    <w:t>采用减震底座、车间隔声、安装吸声材料等措施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 w:hRule="atLeast"/>
              </w:trPr>
              <w:tc>
                <w:tcPr>
                  <w:tcW w:w="1380" w:type="dxa"/>
                  <w:vMerge w:val="restart"/>
                  <w:tcBorders>
                    <w:left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r>
                    <w:rPr>
                      <w:rFonts w:hint="eastAsia" w:ascii="Times New Roman" w:hAnsi="Times New Roman"/>
                      <w:color w:val="000000"/>
                      <w:szCs w:val="21"/>
                    </w:rPr>
                    <w:t>固废</w:t>
                  </w:r>
                </w:p>
              </w:tc>
              <w:tc>
                <w:tcPr>
                  <w:tcW w:w="1703" w:type="dxa"/>
                  <w:vMerge w:val="restart"/>
                  <w:tcBorders>
                    <w:top w:val="single" w:color="000000" w:sz="4" w:space="0"/>
                    <w:left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r>
                    <w:rPr>
                      <w:rFonts w:hint="eastAsia" w:ascii="Times New Roman" w:hAnsi="Times New Roman"/>
                      <w:color w:val="000000"/>
                      <w:szCs w:val="21"/>
                      <w:lang w:eastAsia="zh-CN"/>
                    </w:rPr>
                    <w:t>生产过程中产生的固废</w:t>
                  </w:r>
                </w:p>
              </w:tc>
              <w:tc>
                <w:tcPr>
                  <w:tcW w:w="1985"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exact"/>
                    <w:jc w:val="center"/>
                    <w:rPr>
                      <w:rFonts w:hint="default" w:ascii="Times New Roman" w:hAnsi="Calibri" w:eastAsia="宋体" w:cs="Times New Roman"/>
                      <w:color w:val="000000"/>
                      <w:kern w:val="2"/>
                      <w:sz w:val="21"/>
                      <w:szCs w:val="21"/>
                      <w:lang w:val="en-US" w:eastAsia="zh-CN" w:bidi="ar-SA"/>
                    </w:rPr>
                  </w:pPr>
                  <w:r>
                    <w:rPr>
                      <w:rFonts w:hint="eastAsia" w:ascii="Times New Roman"/>
                      <w:color w:val="000000"/>
                      <w:szCs w:val="21"/>
                      <w:lang w:val="en-US" w:eastAsia="zh-CN"/>
                    </w:rPr>
                    <w:t>生活垃圾、废抹布</w:t>
                  </w:r>
                </w:p>
              </w:tc>
              <w:tc>
                <w:tcPr>
                  <w:tcW w:w="3610" w:type="dxa"/>
                  <w:tcBorders>
                    <w:top w:val="single" w:color="000000" w:sz="4" w:space="0"/>
                    <w:left w:val="single" w:color="000000" w:sz="4" w:space="0"/>
                    <w:right w:val="single" w:color="000000" w:sz="4" w:space="0"/>
                  </w:tcBorders>
                  <w:vAlign w:val="center"/>
                </w:tcPr>
                <w:p>
                  <w:pPr>
                    <w:adjustRightInd w:val="0"/>
                    <w:snapToGrid w:val="0"/>
                    <w:spacing w:line="360" w:lineRule="exact"/>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color w:val="000000"/>
                      <w:szCs w:val="21"/>
                      <w:lang w:eastAsia="zh-CN"/>
                    </w:rPr>
                    <w:t>由环卫部门收集处理，零排放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 w:hRule="atLeast"/>
              </w:trPr>
              <w:tc>
                <w:tcPr>
                  <w:tcW w:w="1380" w:type="dxa"/>
                  <w:vMerge w:val="continue"/>
                  <w:tcBorders>
                    <w:left w:val="single" w:color="000000" w:sz="4" w:space="0"/>
                    <w:right w:val="single" w:color="000000" w:sz="4" w:space="0"/>
                  </w:tcBorders>
                  <w:vAlign w:val="center"/>
                </w:tcPr>
                <w:p>
                  <w:pPr>
                    <w:adjustRightInd w:val="0"/>
                    <w:snapToGrid w:val="0"/>
                    <w:spacing w:line="360" w:lineRule="exact"/>
                    <w:jc w:val="center"/>
                  </w:pPr>
                </w:p>
              </w:tc>
              <w:tc>
                <w:tcPr>
                  <w:tcW w:w="1703" w:type="dxa"/>
                  <w:vMerge w:val="continue"/>
                  <w:tcBorders>
                    <w:left w:val="single" w:color="000000" w:sz="4" w:space="0"/>
                    <w:right w:val="single" w:color="000000" w:sz="4" w:space="0"/>
                  </w:tcBorders>
                  <w:vAlign w:val="center"/>
                </w:tcPr>
                <w:p>
                  <w:pPr>
                    <w:adjustRightInd w:val="0"/>
                    <w:snapToGrid w:val="0"/>
                    <w:spacing w:line="360" w:lineRule="exact"/>
                    <w:jc w:val="center"/>
                  </w:pPr>
                </w:p>
              </w:tc>
              <w:tc>
                <w:tcPr>
                  <w:tcW w:w="1985"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exact"/>
                    <w:jc w:val="center"/>
                    <w:rPr>
                      <w:rFonts w:hint="default" w:ascii="Times New Roman" w:hAnsi="Calibri" w:eastAsia="宋体" w:cs="Times New Roman"/>
                      <w:color w:val="000000"/>
                      <w:kern w:val="2"/>
                      <w:sz w:val="21"/>
                      <w:szCs w:val="21"/>
                      <w:lang w:val="en-US" w:eastAsia="zh-CN" w:bidi="ar-SA"/>
                    </w:rPr>
                  </w:pPr>
                  <w:r>
                    <w:rPr>
                      <w:rFonts w:hint="eastAsia" w:ascii="Times New Roman"/>
                      <w:color w:val="000000"/>
                      <w:szCs w:val="21"/>
                      <w:lang w:val="en-US" w:eastAsia="zh-CN"/>
                    </w:rPr>
                    <w:t>下脚料废包装、酒精塑料瓶</w:t>
                  </w:r>
                </w:p>
              </w:tc>
              <w:tc>
                <w:tcPr>
                  <w:tcW w:w="3610" w:type="dxa"/>
                  <w:tcBorders>
                    <w:left w:val="single" w:color="000000" w:sz="4" w:space="0"/>
                    <w:right w:val="single" w:color="000000" w:sz="4" w:space="0"/>
                  </w:tcBorders>
                  <w:vAlign w:val="center"/>
                </w:tcPr>
                <w:p>
                  <w:pPr>
                    <w:adjustRightInd w:val="0"/>
                    <w:snapToGrid w:val="0"/>
                    <w:spacing w:line="360" w:lineRule="exact"/>
                    <w:jc w:val="center"/>
                    <w:rPr>
                      <w:rFonts w:hint="default" w:ascii="Times New Roman" w:hAnsi="Calibri" w:eastAsia="宋体" w:cs="Times New Roman"/>
                      <w:color w:val="000000"/>
                      <w:kern w:val="2"/>
                      <w:sz w:val="21"/>
                      <w:szCs w:val="21"/>
                      <w:lang w:val="en-US" w:eastAsia="zh-CN" w:bidi="ar-SA"/>
                    </w:rPr>
                  </w:pPr>
                  <w:r>
                    <w:rPr>
                      <w:rFonts w:hint="eastAsia" w:ascii="Times New Roman"/>
                      <w:color w:val="000000"/>
                      <w:szCs w:val="21"/>
                      <w:lang w:val="en-US" w:eastAsia="zh-CN"/>
                    </w:rPr>
                    <w:t>外卖回收站综合利用，零排放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 w:hRule="atLeast"/>
              </w:trPr>
              <w:tc>
                <w:tcPr>
                  <w:tcW w:w="1380" w:type="dxa"/>
                  <w:vMerge w:val="continue"/>
                  <w:tcBorders>
                    <w:left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p>
              </w:tc>
              <w:tc>
                <w:tcPr>
                  <w:tcW w:w="1703" w:type="dxa"/>
                  <w:vMerge w:val="continue"/>
                  <w:tcBorders>
                    <w:left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p>
              </w:tc>
              <w:tc>
                <w:tcPr>
                  <w:tcW w:w="1985"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exact"/>
                    <w:jc w:val="center"/>
                    <w:rPr>
                      <w:rFonts w:hint="default" w:ascii="Times New Roman" w:hAnsi="Calibri" w:eastAsia="宋体" w:cs="Times New Roman"/>
                      <w:color w:val="000000"/>
                      <w:kern w:val="2"/>
                      <w:sz w:val="21"/>
                      <w:szCs w:val="21"/>
                      <w:lang w:val="en-US" w:eastAsia="zh-CN" w:bidi="ar-SA"/>
                    </w:rPr>
                  </w:pPr>
                  <w:r>
                    <w:rPr>
                      <w:rFonts w:hint="eastAsia" w:ascii="Times New Roman"/>
                      <w:color w:val="000000"/>
                      <w:szCs w:val="21"/>
                      <w:lang w:val="en-US" w:eastAsia="zh-CN"/>
                    </w:rPr>
                    <w:t>油墨桶</w:t>
                  </w:r>
                </w:p>
              </w:tc>
              <w:tc>
                <w:tcPr>
                  <w:tcW w:w="3610" w:type="dxa"/>
                  <w:tcBorders>
                    <w:left w:val="single" w:color="000000" w:sz="4" w:space="0"/>
                    <w:right w:val="single" w:color="000000" w:sz="4" w:space="0"/>
                  </w:tcBorders>
                  <w:vAlign w:val="center"/>
                </w:tcPr>
                <w:p>
                  <w:pPr>
                    <w:adjustRightInd w:val="0"/>
                    <w:snapToGrid w:val="0"/>
                    <w:spacing w:line="360" w:lineRule="exact"/>
                    <w:jc w:val="center"/>
                    <w:rPr>
                      <w:rFonts w:hint="default" w:ascii="Times New Roman" w:hAnsi="Calibri" w:eastAsia="宋体" w:cs="Times New Roman"/>
                      <w:color w:val="000000"/>
                      <w:kern w:val="2"/>
                      <w:sz w:val="21"/>
                      <w:szCs w:val="21"/>
                      <w:lang w:val="en-US" w:eastAsia="zh-CN" w:bidi="ar-SA"/>
                    </w:rPr>
                  </w:pPr>
                  <w:r>
                    <w:rPr>
                      <w:rFonts w:hint="eastAsia" w:ascii="Times New Roman"/>
                      <w:color w:val="000000"/>
                      <w:szCs w:val="21"/>
                      <w:lang w:val="en-US" w:eastAsia="zh-CN"/>
                    </w:rPr>
                    <w:t>定期交予厂家回收利用，零排放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 w:hRule="atLeast"/>
              </w:trPr>
              <w:tc>
                <w:tcPr>
                  <w:tcW w:w="1380" w:type="dxa"/>
                  <w:vMerge w:val="continue"/>
                  <w:tcBorders>
                    <w:left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p>
              </w:tc>
              <w:tc>
                <w:tcPr>
                  <w:tcW w:w="1703" w:type="dxa"/>
                  <w:vMerge w:val="continue"/>
                  <w:tcBorders>
                    <w:left w:val="single" w:color="000000" w:sz="4" w:space="0"/>
                    <w:bottom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p>
              </w:tc>
              <w:tc>
                <w:tcPr>
                  <w:tcW w:w="1985"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exact"/>
                    <w:jc w:val="center"/>
                    <w:rPr>
                      <w:rFonts w:hint="default" w:ascii="Times New Roman" w:hAnsi="Calibri" w:eastAsia="宋体" w:cs="Times New Roman"/>
                      <w:color w:val="000000"/>
                      <w:kern w:val="2"/>
                      <w:sz w:val="21"/>
                      <w:szCs w:val="21"/>
                      <w:lang w:val="en-US" w:eastAsia="zh-CN" w:bidi="ar-SA"/>
                    </w:rPr>
                  </w:pPr>
                  <w:r>
                    <w:rPr>
                      <w:rFonts w:hint="eastAsia" w:ascii="Times New Roman"/>
                      <w:color w:val="000000"/>
                      <w:szCs w:val="21"/>
                      <w:lang w:val="en-US" w:eastAsia="zh-CN"/>
                    </w:rPr>
                    <w:t>废油墨桶、废灯管、废光触媒棉、废活性炭、废机油、废机油桶</w:t>
                  </w:r>
                </w:p>
              </w:tc>
              <w:tc>
                <w:tcPr>
                  <w:tcW w:w="3610" w:type="dxa"/>
                  <w:tcBorders>
                    <w:left w:val="single" w:color="000000" w:sz="4" w:space="0"/>
                    <w:bottom w:val="single" w:color="000000" w:sz="4" w:space="0"/>
                    <w:right w:val="single" w:color="000000" w:sz="4" w:space="0"/>
                  </w:tcBorders>
                  <w:vAlign w:val="center"/>
                </w:tcPr>
                <w:p>
                  <w:pPr>
                    <w:adjustRightInd w:val="0"/>
                    <w:snapToGrid w:val="0"/>
                    <w:spacing w:line="360" w:lineRule="exact"/>
                    <w:jc w:val="center"/>
                    <w:rPr>
                      <w:rFonts w:hint="default" w:ascii="Times New Roman" w:hAnsi="Calibri" w:eastAsia="宋体" w:cs="Times New Roman"/>
                      <w:color w:val="000000"/>
                      <w:kern w:val="2"/>
                      <w:sz w:val="21"/>
                      <w:szCs w:val="21"/>
                      <w:lang w:val="en-US" w:eastAsia="zh-CN" w:bidi="ar-SA"/>
                    </w:rPr>
                  </w:pPr>
                  <w:r>
                    <w:rPr>
                      <w:rFonts w:hint="eastAsia" w:ascii="Times New Roman"/>
                      <w:color w:val="000000"/>
                      <w:szCs w:val="21"/>
                      <w:lang w:val="en-US" w:eastAsia="zh-CN"/>
                    </w:rPr>
                    <w:t>妥善暂存危废间，委托有资质单位处置，零排放</w:t>
                  </w:r>
                </w:p>
              </w:tc>
            </w:tr>
          </w:tbl>
          <w:p>
            <w:pPr>
              <w:adjustRightInd w:val="0"/>
              <w:snapToGrid w:val="0"/>
              <w:spacing w:line="520" w:lineRule="exact"/>
              <w:ind w:firstLine="480" w:firstLineChars="200"/>
              <w:rPr>
                <w:rFonts w:hint="eastAsia" w:ascii="Times New Roman" w:hAnsi="Times New Roman" w:eastAsia="宋体"/>
                <w:color w:val="000000"/>
                <w:szCs w:val="21"/>
                <w:lang w:eastAsia="zh-CN"/>
              </w:rPr>
            </w:pPr>
            <w:r>
              <w:rPr>
                <w:rFonts w:hint="eastAsia" w:ascii="Times New Roman"/>
                <w:color w:val="000000"/>
                <w:sz w:val="24"/>
              </w:rPr>
              <w:t>各工序污染物处理流程示意图见图</w:t>
            </w:r>
            <w:r>
              <w:rPr>
                <w:rFonts w:hint="eastAsia" w:ascii="Times New Roman"/>
                <w:color w:val="000000"/>
                <w:sz w:val="24"/>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4" w:type="dxa"/>
          <w:cantSplit/>
          <w:trHeight w:val="13539" w:hRule="atLeast"/>
          <w:jc w:val="center"/>
        </w:trPr>
        <w:tc>
          <w:tcPr>
            <w:tcW w:w="8924" w:type="dxa"/>
          </w:tcPr>
          <w:p>
            <w:pPr>
              <w:spacing w:line="360" w:lineRule="auto"/>
              <w:ind w:firstLine="480" w:firstLineChars="200"/>
              <w:rPr>
                <w:rFonts w:ascii="Times New Roman" w:hAnsi="Times New Roman"/>
                <w:color w:val="000000" w:themeColor="text1"/>
                <w:sz w:val="24"/>
                <w14:textFill>
                  <w14:solidFill>
                    <w14:schemeClr w14:val="tx1"/>
                  </w14:solidFill>
                </w14:textFill>
              </w:rPr>
            </w:pPr>
            <w:r>
              <w:rPr>
                <w:rFonts w:hint="eastAsia" w:ascii="Times New Roman"/>
                <w:color w:val="000000" w:themeColor="text1"/>
                <w:sz w:val="24"/>
                <w14:textFill>
                  <w14:solidFill>
                    <w14:schemeClr w14:val="tx1"/>
                  </w14:solidFill>
                </w14:textFill>
              </w:rPr>
              <w:t>公司委托</w:t>
            </w:r>
            <w:r>
              <w:rPr>
                <w:rFonts w:hint="eastAsia" w:ascii="Times New Roman"/>
                <w:color w:val="000000" w:themeColor="text1"/>
                <w:sz w:val="24"/>
                <w:lang w:eastAsia="zh-CN"/>
                <w14:textFill>
                  <w14:solidFill>
                    <w14:schemeClr w14:val="tx1"/>
                  </w14:solidFill>
                </w14:textFill>
              </w:rPr>
              <w:t>山东方信环境检测有限公司</w:t>
            </w:r>
            <w:r>
              <w:rPr>
                <w:rFonts w:hint="eastAsia" w:ascii="Times New Roman"/>
                <w:color w:val="000000" w:themeColor="text1"/>
                <w:sz w:val="24"/>
                <w14:textFill>
                  <w14:solidFill>
                    <w14:schemeClr w14:val="tx1"/>
                  </w14:solidFill>
                </w14:textFill>
              </w:rPr>
              <w:t>对验收期间的污染物排放进行现场监测，并根据监测结果对照环评批复文件对外排污染物达标情况进行分析，对企业现有环保管理制度，环保设施运行情况，三同时执行情况等进行了自查并编制了验收监测报告。监测项目、频次、质量保证及质量控制措施、监测结果见监测报告，监测点位见下图。</w:t>
            </w:r>
          </w:p>
          <w:p>
            <w:pPr>
              <w:spacing w:line="520" w:lineRule="exact"/>
              <w:ind w:firstLine="480"/>
              <w:rPr>
                <w:rFonts w:ascii="Times New Roman" w:hAnsi="Times New Roman"/>
                <w:color w:val="auto"/>
                <w:sz w:val="24"/>
              </w:rPr>
            </w:pPr>
            <w:r>
              <w:rPr>
                <w:rFonts w:hint="eastAsia" w:ascii="Times New Roman" w:hAnsi="宋体"/>
                <w:color w:val="auto"/>
                <w:sz w:val="24"/>
              </w:rPr>
              <w:t>沂南县</w:t>
            </w:r>
            <w:r>
              <w:rPr>
                <w:rFonts w:hint="eastAsia" w:ascii="Times New Roman" w:hAnsi="宋体"/>
                <w:color w:val="auto"/>
                <w:sz w:val="24"/>
                <w:lang w:eastAsia="zh-CN"/>
              </w:rPr>
              <w:t>信诺纸箱厂</w:t>
            </w:r>
            <w:r>
              <w:rPr>
                <w:rFonts w:hint="eastAsia" w:ascii="Times New Roman" w:hAnsi="宋体"/>
                <w:color w:val="auto"/>
                <w:sz w:val="24"/>
              </w:rPr>
              <w:t>平面布置图及监测点位见下图：</w:t>
            </w:r>
          </w:p>
          <w:p>
            <w:pPr>
              <w:rPr>
                <w:rFonts w:ascii="Times New Roman" w:hAnsi="Times New Roman"/>
                <w:color w:val="FF0000"/>
              </w:rPr>
            </w:pPr>
            <w:r>
              <w:rPr>
                <w:rFonts w:ascii="Times New Roman" w:hAnsi="Times New Roman"/>
                <w:color w:val="FF0000"/>
              </w:rPr>
              <w:tab/>
            </w:r>
          </w:p>
          <w:p>
            <w:pPr>
              <w:adjustRightInd w:val="0"/>
              <w:snapToGrid w:val="0"/>
              <w:spacing w:line="360" w:lineRule="auto"/>
              <w:ind w:firstLine="482" w:firstLineChars="200"/>
              <w:jc w:val="right"/>
              <w:rPr>
                <w:rFonts w:ascii="Times New Roman" w:hAnsi="Times New Roman"/>
                <w:b/>
                <w:sz w:val="24"/>
              </w:rPr>
            </w:pPr>
          </w:p>
          <w:p>
            <w:pPr>
              <w:adjustRightInd w:val="0"/>
              <w:snapToGrid w:val="0"/>
              <w:spacing w:line="360" w:lineRule="auto"/>
              <w:jc w:val="center"/>
              <w:rPr>
                <w:rFonts w:hint="eastAsia" w:ascii="Times New Roman" w:hAnsi="Times New Roman" w:eastAsia="宋体"/>
                <w:b/>
                <w:sz w:val="24"/>
                <w:lang w:eastAsia="zh-CN"/>
              </w:rPr>
            </w:pPr>
            <w:r>
              <mc:AlternateContent>
                <mc:Choice Requires="wps">
                  <w:drawing>
                    <wp:anchor distT="0" distB="0" distL="114300" distR="114300" simplePos="0" relativeHeight="251674624" behindDoc="0" locked="0" layoutInCell="1" allowOverlap="1">
                      <wp:simplePos x="0" y="0"/>
                      <wp:positionH relativeFrom="column">
                        <wp:posOffset>2972435</wp:posOffset>
                      </wp:positionH>
                      <wp:positionV relativeFrom="paragraph">
                        <wp:posOffset>1419225</wp:posOffset>
                      </wp:positionV>
                      <wp:extent cx="198755" cy="119380"/>
                      <wp:effectExtent l="4445" t="4445" r="6350" b="9525"/>
                      <wp:wrapNone/>
                      <wp:docPr id="12" name="椭圆 58"/>
                      <wp:cNvGraphicFramePr/>
                      <a:graphic xmlns:a="http://schemas.openxmlformats.org/drawingml/2006/main">
                        <a:graphicData uri="http://schemas.microsoft.com/office/word/2010/wordprocessingShape">
                          <wps:wsp>
                            <wps:cNvSpPr/>
                            <wps:spPr>
                              <a:xfrm>
                                <a:off x="0" y="0"/>
                                <a:ext cx="198755" cy="119380"/>
                              </a:xfrm>
                              <a:prstGeom prst="ellipse">
                                <a:avLst/>
                              </a:prstGeom>
                              <a:solidFill>
                                <a:srgbClr val="000000"/>
                              </a:solidFill>
                              <a:ln w="9525" cap="flat" cmpd="sng">
                                <a:solidFill>
                                  <a:srgbClr val="000000"/>
                                </a:solidFill>
                                <a:prstDash val="solid"/>
                                <a:headEnd type="none" w="med" len="med"/>
                                <a:tailEnd type="none" w="med" len="med"/>
                              </a:ln>
                            </wps:spPr>
                            <wps:bodyPr upright="1"/>
                          </wps:wsp>
                        </a:graphicData>
                      </a:graphic>
                    </wp:anchor>
                  </w:drawing>
                </mc:Choice>
                <mc:Fallback>
                  <w:pict>
                    <v:shape id="椭圆 58" o:spid="_x0000_s1026" o:spt="3" type="#_x0000_t3" style="position:absolute;left:0pt;margin-left:234.05pt;margin-top:111.75pt;height:9.4pt;width:15.65pt;z-index:251674624;mso-width-relative:page;mso-height-relative:page;" fillcolor="#000000" filled="t" stroked="t" coordsize="21600,21600" o:gfxdata="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mBK9bNkAAAALAQAADwAA&#10;AAAAAAABACAAAAAiAAAAZHJzL2Rvd25yZXYueG1sUEsBAhQAFAAAAAgAh07iQO4wktvcAQAAygMA&#10;AA4AAAAAAAAAAQAgAAAAKAEAAGRycy9lMm9Eb2MueG1sUEsFBgAAAAAGAAYAWQEAAHYFAAAAAA==&#10;">
                      <v:fill on="t" focussize="0,0"/>
                      <v:stroke color="#000000" joinstyle="round"/>
                      <v:imagedata o:title=""/>
                      <o:lock v:ext="edit" aspectratio="f"/>
                    </v:shape>
                  </w:pict>
                </mc:Fallback>
              </mc:AlternateContent>
            </w:r>
            <w:r>
              <mc:AlternateContent>
                <mc:Choice Requires="wps">
                  <w:drawing>
                    <wp:anchor distT="0" distB="0" distL="114300" distR="114300" simplePos="0" relativeHeight="251627520" behindDoc="0" locked="0" layoutInCell="1" allowOverlap="1">
                      <wp:simplePos x="0" y="0"/>
                      <wp:positionH relativeFrom="column">
                        <wp:posOffset>4086860</wp:posOffset>
                      </wp:positionH>
                      <wp:positionV relativeFrom="paragraph">
                        <wp:posOffset>735965</wp:posOffset>
                      </wp:positionV>
                      <wp:extent cx="247015" cy="250190"/>
                      <wp:effectExtent l="22225" t="22860" r="35560" b="31750"/>
                      <wp:wrapNone/>
                      <wp:docPr id="6" name="自选图形 65"/>
                      <wp:cNvGraphicFramePr/>
                      <a:graphic xmlns:a="http://schemas.openxmlformats.org/drawingml/2006/main">
                        <a:graphicData uri="http://schemas.microsoft.com/office/word/2010/wordprocessingShape">
                          <wps:wsp>
                            <wps:cNvSpPr/>
                            <wps:spPr>
                              <a:xfrm>
                                <a:off x="0" y="0"/>
                                <a:ext cx="247015" cy="250190"/>
                              </a:xfrm>
                              <a:prstGeom prst="star4">
                                <a:avLst>
                                  <a:gd name="adj" fmla="val 12500"/>
                                </a:avLst>
                              </a:prstGeom>
                              <a:solidFill>
                                <a:srgbClr val="000000"/>
                              </a:solidFill>
                              <a:ln w="9525" cap="flat" cmpd="sng">
                                <a:solidFill>
                                  <a:srgbClr val="000000"/>
                                </a:solidFill>
                                <a:prstDash val="solid"/>
                                <a:miter/>
                                <a:headEnd type="none" w="med" len="med"/>
                                <a:tailEnd type="none" w="med" len="med"/>
                              </a:ln>
                            </wps:spPr>
                            <wps:txbx>
                              <w:txbxContent>
                                <w:p/>
                              </w:txbxContent>
                            </wps:txbx>
                            <wps:bodyPr upright="1"/>
                          </wps:wsp>
                        </a:graphicData>
                      </a:graphic>
                    </wp:anchor>
                  </w:drawing>
                </mc:Choice>
                <mc:Fallback>
                  <w:pict>
                    <v:shape id="自选图形 65" o:spid="_x0000_s1026" o:spt="187" type="#_x0000_t187" style="position:absolute;left:0pt;margin-left:321.8pt;margin-top:57.95pt;height:19.7pt;width:19.45pt;z-index:251627520;mso-width-relative:page;mso-height-relative:page;" fillcolor="#000000" filled="t" stroked="t" coordsize="21600,21600" o:gfxdata="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AJ7XBTYAAAACwEAAA8AAAAAAAAAAQAgAAAAIgAAAGRycy9k&#10;b3ducmV2LnhtbFBLAQIUABQAAAAIAIdO4kBL648LAgIAAA4EAAAOAAAAAAAAAAEAIAAAACcBAABk&#10;cnMvZTJvRG9jLnhtbFBLBQYAAAAABgAGAFkBAACbBQAAAAA=&#10;" adj="8100">
                      <v:fill on="t" focussize="0,0"/>
                      <v:stroke color="#000000" joinstyle="miter"/>
                      <v:imagedata o:title=""/>
                      <o:lock v:ext="edit" aspectratio="f"/>
                      <v:textbox>
                        <w:txbxContent>
                          <w:p/>
                        </w:txbxContent>
                      </v:textbox>
                    </v:shape>
                  </w:pict>
                </mc:Fallback>
              </mc:AlternateContent>
            </w:r>
            <w:r>
              <mc:AlternateContent>
                <mc:Choice Requires="wps">
                  <w:drawing>
                    <wp:anchor distT="0" distB="0" distL="114300" distR="114300" simplePos="0" relativeHeight="251626496" behindDoc="0" locked="0" layoutInCell="1" allowOverlap="1">
                      <wp:simplePos x="0" y="0"/>
                      <wp:positionH relativeFrom="column">
                        <wp:posOffset>3137535</wp:posOffset>
                      </wp:positionH>
                      <wp:positionV relativeFrom="paragraph">
                        <wp:posOffset>819150</wp:posOffset>
                      </wp:positionV>
                      <wp:extent cx="247015" cy="250190"/>
                      <wp:effectExtent l="22225" t="22860" r="35560" b="31750"/>
                      <wp:wrapNone/>
                      <wp:docPr id="5" name="自选图形 66"/>
                      <wp:cNvGraphicFramePr/>
                      <a:graphic xmlns:a="http://schemas.openxmlformats.org/drawingml/2006/main">
                        <a:graphicData uri="http://schemas.microsoft.com/office/word/2010/wordprocessingShape">
                          <wps:wsp>
                            <wps:cNvSpPr/>
                            <wps:spPr>
                              <a:xfrm>
                                <a:off x="0" y="0"/>
                                <a:ext cx="247015" cy="250190"/>
                              </a:xfrm>
                              <a:prstGeom prst="star4">
                                <a:avLst>
                                  <a:gd name="adj" fmla="val 12500"/>
                                </a:avLst>
                              </a:prstGeom>
                              <a:solidFill>
                                <a:srgbClr val="000000"/>
                              </a:solidFill>
                              <a:ln w="9525" cap="flat" cmpd="sng">
                                <a:solidFill>
                                  <a:srgbClr val="000000"/>
                                </a:solidFill>
                                <a:prstDash val="solid"/>
                                <a:miter/>
                                <a:headEnd type="none" w="med" len="med"/>
                                <a:tailEnd type="none" w="med" len="med"/>
                              </a:ln>
                            </wps:spPr>
                            <wps:txbx>
                              <w:txbxContent>
                                <w:p/>
                              </w:txbxContent>
                            </wps:txbx>
                            <wps:bodyPr upright="1"/>
                          </wps:wsp>
                        </a:graphicData>
                      </a:graphic>
                    </wp:anchor>
                  </w:drawing>
                </mc:Choice>
                <mc:Fallback>
                  <w:pict>
                    <v:shape id="自选图形 66" o:spid="_x0000_s1026" o:spt="187" type="#_x0000_t187" style="position:absolute;left:0pt;margin-left:247.05pt;margin-top:64.5pt;height:19.7pt;width:19.45pt;z-index:251626496;mso-width-relative:page;mso-height-relative:page;" fillcolor="#000000" filled="t" stroked="t" coordsize="21600,21600" o:gfxdata="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PkvGi2QAAAAsBAAAPAAAAAAAAAAEAIAAAACIAAABkcnMv&#10;ZG93bnJldi54bWxQSwECFAAUAAAACACHTuJAb4Ml1wICAAAOBAAADgAAAAAAAAABACAAAAAoAQAA&#10;ZHJzL2Uyb0RvYy54bWxQSwUGAAAAAAYABgBZAQAAnAUAAAAA&#10;" adj="8100">
                      <v:fill on="t" focussize="0,0"/>
                      <v:stroke color="#000000" joinstyle="miter"/>
                      <v:imagedata o:title=""/>
                      <o:lock v:ext="edit" aspectratio="f"/>
                      <v:textbox>
                        <w:txbxContent>
                          <w:p/>
                        </w:txbxContent>
                      </v:textbox>
                    </v:shape>
                  </w:pict>
                </mc:Fallback>
              </mc:AlternateContent>
            </w:r>
            <w:r>
              <mc:AlternateContent>
                <mc:Choice Requires="wps">
                  <w:drawing>
                    <wp:anchor distT="0" distB="0" distL="114300" distR="114300" simplePos="0" relativeHeight="251624448" behindDoc="0" locked="0" layoutInCell="1" allowOverlap="1">
                      <wp:simplePos x="0" y="0"/>
                      <wp:positionH relativeFrom="column">
                        <wp:posOffset>807720</wp:posOffset>
                      </wp:positionH>
                      <wp:positionV relativeFrom="paragraph">
                        <wp:posOffset>812800</wp:posOffset>
                      </wp:positionV>
                      <wp:extent cx="247015" cy="250190"/>
                      <wp:effectExtent l="22225" t="22860" r="35560" b="31750"/>
                      <wp:wrapNone/>
                      <wp:docPr id="3" name="自选图形 48"/>
                      <wp:cNvGraphicFramePr/>
                      <a:graphic xmlns:a="http://schemas.openxmlformats.org/drawingml/2006/main">
                        <a:graphicData uri="http://schemas.microsoft.com/office/word/2010/wordprocessingShape">
                          <wps:wsp>
                            <wps:cNvSpPr/>
                            <wps:spPr>
                              <a:xfrm>
                                <a:off x="0" y="0"/>
                                <a:ext cx="247015" cy="250190"/>
                              </a:xfrm>
                              <a:prstGeom prst="star4">
                                <a:avLst>
                                  <a:gd name="adj" fmla="val 12500"/>
                                </a:avLst>
                              </a:prstGeom>
                              <a:solidFill>
                                <a:srgbClr val="000000"/>
                              </a:solidFill>
                              <a:ln w="9525" cap="flat" cmpd="sng">
                                <a:solidFill>
                                  <a:srgbClr val="000000"/>
                                </a:solidFill>
                                <a:prstDash val="solid"/>
                                <a:miter/>
                                <a:headEnd type="none" w="med" len="med"/>
                                <a:tailEnd type="none" w="med" len="med"/>
                              </a:ln>
                            </wps:spPr>
                            <wps:txbx>
                              <w:txbxContent>
                                <w:p/>
                              </w:txbxContent>
                            </wps:txbx>
                            <wps:bodyPr upright="1"/>
                          </wps:wsp>
                        </a:graphicData>
                      </a:graphic>
                    </wp:anchor>
                  </w:drawing>
                </mc:Choice>
                <mc:Fallback>
                  <w:pict>
                    <v:shape id="自选图形 48" o:spid="_x0000_s1026" o:spt="187" type="#_x0000_t187" style="position:absolute;left:0pt;margin-left:63.6pt;margin-top:64pt;height:19.7pt;width:19.45pt;z-index:251624448;mso-width-relative:page;mso-height-relative:page;" fillcolor="#000000" filled="t" stroked="t" coordsize="21600,21600" o:gfxdata="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y+gQBNYAAAALAQAADwAAAAAAAAABACAAAAAiAAAAZHJzL2Rv&#10;d25yZXYueG1sUEsBAhQAFAAAAAgAh07iQENNemsDAgAADgQAAA4AAAAAAAAAAQAgAAAAJQEAAGRy&#10;cy9lMm9Eb2MueG1sUEsFBgAAAAAGAAYAWQEAAJoFAAAAAA==&#10;" adj="8100">
                      <v:fill on="t" focussize="0,0"/>
                      <v:stroke color="#000000" joinstyle="miter"/>
                      <v:imagedata o:title=""/>
                      <o:lock v:ext="edit" aspectratio="f"/>
                      <v:textbox>
                        <w:txbxContent>
                          <w:p/>
                        </w:txbxContent>
                      </v:textbox>
                    </v:shape>
                  </w:pict>
                </mc:Fallback>
              </mc:AlternateContent>
            </w:r>
            <w:r>
              <mc:AlternateContent>
                <mc:Choice Requires="wps">
                  <w:drawing>
                    <wp:anchor distT="0" distB="0" distL="114300" distR="114300" simplePos="0" relativeHeight="251622400" behindDoc="0" locked="0" layoutInCell="1" allowOverlap="1">
                      <wp:simplePos x="0" y="0"/>
                      <wp:positionH relativeFrom="column">
                        <wp:posOffset>2592070</wp:posOffset>
                      </wp:positionH>
                      <wp:positionV relativeFrom="paragraph">
                        <wp:posOffset>750570</wp:posOffset>
                      </wp:positionV>
                      <wp:extent cx="198755" cy="189865"/>
                      <wp:effectExtent l="14605" t="15240" r="15240" b="23495"/>
                      <wp:wrapNone/>
                      <wp:docPr id="1" name="自选图形 49"/>
                      <wp:cNvGraphicFramePr/>
                      <a:graphic xmlns:a="http://schemas.openxmlformats.org/drawingml/2006/main">
                        <a:graphicData uri="http://schemas.microsoft.com/office/word/2010/wordprocessingShape">
                          <wps:wsp>
                            <wps:cNvSpPr/>
                            <wps:spPr>
                              <a:xfrm>
                                <a:off x="0" y="0"/>
                                <a:ext cx="198755" cy="189865"/>
                              </a:xfrm>
                              <a:prstGeom prst="star5">
                                <a:avLst/>
                              </a:prstGeom>
                              <a:solidFill>
                                <a:srgbClr val="000000"/>
                              </a:solidFill>
                              <a:ln w="9525" cap="flat" cmpd="sng">
                                <a:solidFill>
                                  <a:srgbClr val="000000"/>
                                </a:solidFill>
                                <a:prstDash val="solid"/>
                                <a:miter/>
                                <a:headEnd type="none" w="med" len="med"/>
                                <a:tailEnd type="none" w="med" len="med"/>
                              </a:ln>
                            </wps:spPr>
                            <wps:txbx>
                              <w:txbxContent>
                                <w:p/>
                              </w:txbxContent>
                            </wps:txbx>
                            <wps:bodyPr upright="1"/>
                          </wps:wsp>
                        </a:graphicData>
                      </a:graphic>
                    </wp:anchor>
                  </w:drawing>
                </mc:Choice>
                <mc:Fallback>
                  <w:pict>
                    <v:shape id="自选图形 49" o:spid="_x0000_s1026" style="position:absolute;left:0pt;margin-left:204.1pt;margin-top:59.1pt;height:14.95pt;width:15.65pt;z-index:251622400;mso-width-relative:page;mso-height-relative:page;" fillcolor="#000000" filled="t" stroked="t" coordsize="198755,189865" o:gfxdata="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AZVU3dkAAAALAQAADwAAAAAAAAABACAAAAAiAAAAZHJzL2Rvd25yZXYueG1sUEsBAhQAFAAA&#10;AAgAh07iQLVSt9PuAQAA4gMAAA4AAAAAAAAAAQAgAAAAKAEAAGRycy9lMm9Eb2MueG1sUEsFBgAA&#10;AAAGAAYAWQEAAIgFAAAAAA==&#10;" path="m0,72521l75918,72522,99377,0,122836,72522,198754,72521,137335,117342,160796,189864,99377,145042,37958,189864,61419,117342xe">
                      <v:path textboxrect="0,0,198755,189865" o:connectlocs="99377,0;0,72521;37958,189864;160796,189864;198754,72521" o:connectangles="247,164,82,82,0"/>
                      <v:fill on="t" focussize="0,0"/>
                      <v:stroke color="#000000" joinstyle="miter"/>
                      <v:imagedata o:title=""/>
                      <o:lock v:ext="edit" aspectratio="f"/>
                      <v:textbox>
                        <w:txbxContent>
                          <w:p/>
                        </w:txbxContent>
                      </v:textbox>
                    </v:shape>
                  </w:pict>
                </mc:Fallback>
              </mc:AlternateContent>
            </w:r>
            <w:r>
              <mc:AlternateContent>
                <mc:Choice Requires="wps">
                  <w:drawing>
                    <wp:anchor distT="0" distB="0" distL="114300" distR="114300" simplePos="0" relativeHeight="251649024" behindDoc="0" locked="0" layoutInCell="1" allowOverlap="1">
                      <wp:simplePos x="0" y="0"/>
                      <wp:positionH relativeFrom="column">
                        <wp:posOffset>5349240</wp:posOffset>
                      </wp:positionH>
                      <wp:positionV relativeFrom="paragraph">
                        <wp:posOffset>1872615</wp:posOffset>
                      </wp:positionV>
                      <wp:extent cx="198755" cy="189865"/>
                      <wp:effectExtent l="14605" t="15240" r="15240" b="23495"/>
                      <wp:wrapNone/>
                      <wp:docPr id="11" name="自选图形 61"/>
                      <wp:cNvGraphicFramePr/>
                      <a:graphic xmlns:a="http://schemas.openxmlformats.org/drawingml/2006/main">
                        <a:graphicData uri="http://schemas.microsoft.com/office/word/2010/wordprocessingShape">
                          <wps:wsp>
                            <wps:cNvSpPr/>
                            <wps:spPr>
                              <a:xfrm>
                                <a:off x="0" y="0"/>
                                <a:ext cx="198755" cy="189865"/>
                              </a:xfrm>
                              <a:prstGeom prst="star5">
                                <a:avLst/>
                              </a:prstGeom>
                              <a:solidFill>
                                <a:srgbClr val="000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自选图形 61" o:spid="_x0000_s1026" style="position:absolute;left:0pt;margin-left:421.2pt;margin-top:147.45pt;height:14.95pt;width:15.65pt;z-index:251649024;mso-width-relative:page;mso-height-relative:page;" fillcolor="#000000" filled="t" stroked="t" coordsize="198755,189865" o:gfxdata="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CqM&#10;DJjaAAAACwEAAA8AAAAAAAAAAQAgAAAAIgAAAGRycy9kb3ducmV2LnhtbFBLAQIUABQAAAAIAIdO&#10;4kC03B8g6AEAANgDAAAOAAAAAAAAAAEAIAAAACkBAABkcnMvZTJvRG9jLnhtbFBLBQYAAAAABgAG&#10;AFkBAACDBQAAAAA=&#10;" path="m0,72521l75918,72522,99377,0,122836,72522,198754,72521,137335,117342,160796,189864,99377,145042,37958,189864,61419,117342xe">
                      <v:path o:connectlocs="99377,0;0,72521;37958,189864;160796,189864;198754,72521" o:connectangles="247,164,82,82,0"/>
                      <v:fill on="t" focussize="0,0"/>
                      <v:stroke color="#000000" joinstyle="miter"/>
                      <v:imagedata o:title=""/>
                      <o:lock v:ext="edit" aspectratio="f"/>
                    </v:shape>
                  </w:pict>
                </mc:Fallback>
              </mc:AlternateContent>
            </w:r>
            <w:r>
              <mc:AlternateContent>
                <mc:Choice Requires="wps">
                  <w:drawing>
                    <wp:anchor distT="0" distB="0" distL="114300" distR="114300" simplePos="0" relativeHeight="251623424" behindDoc="0" locked="0" layoutInCell="1" allowOverlap="1">
                      <wp:simplePos x="0" y="0"/>
                      <wp:positionH relativeFrom="column">
                        <wp:posOffset>-77470</wp:posOffset>
                      </wp:positionH>
                      <wp:positionV relativeFrom="paragraph">
                        <wp:posOffset>1805940</wp:posOffset>
                      </wp:positionV>
                      <wp:extent cx="198755" cy="189865"/>
                      <wp:effectExtent l="14605" t="15240" r="15240" b="23495"/>
                      <wp:wrapNone/>
                      <wp:docPr id="2" name="自选图形 68"/>
                      <wp:cNvGraphicFramePr/>
                      <a:graphic xmlns:a="http://schemas.openxmlformats.org/drawingml/2006/main">
                        <a:graphicData uri="http://schemas.microsoft.com/office/word/2010/wordprocessingShape">
                          <wps:wsp>
                            <wps:cNvSpPr/>
                            <wps:spPr>
                              <a:xfrm>
                                <a:off x="0" y="0"/>
                                <a:ext cx="198755" cy="189865"/>
                              </a:xfrm>
                              <a:prstGeom prst="star5">
                                <a:avLst/>
                              </a:prstGeom>
                              <a:solidFill>
                                <a:srgbClr val="000000"/>
                              </a:solidFill>
                              <a:ln w="9525" cap="flat" cmpd="sng">
                                <a:solidFill>
                                  <a:srgbClr val="000000"/>
                                </a:solidFill>
                                <a:prstDash val="solid"/>
                                <a:miter/>
                                <a:headEnd type="none" w="med" len="med"/>
                                <a:tailEnd type="none" w="med" len="med"/>
                              </a:ln>
                            </wps:spPr>
                            <wps:txbx>
                              <w:txbxContent>
                                <w:p/>
                              </w:txbxContent>
                            </wps:txbx>
                            <wps:bodyPr upright="1"/>
                          </wps:wsp>
                        </a:graphicData>
                      </a:graphic>
                    </wp:anchor>
                  </w:drawing>
                </mc:Choice>
                <mc:Fallback>
                  <w:pict>
                    <v:shape id="自选图形 68" o:spid="_x0000_s1026" style="position:absolute;left:0pt;margin-left:-6.1pt;margin-top:142.2pt;height:14.95pt;width:15.65pt;z-index:251623424;mso-width-relative:page;mso-height-relative:page;" fillcolor="#000000" filled="t" stroked="t" coordsize="198755,189865" o:gfxdata="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l7B5t9kAAAAKAQAADwAAAAAAAAABACAAAAAiAAAAZHJzL2Rvd25yZXYueG1sUEsBAhQAFAAA&#10;AAgAh07iQOB/+/TuAQAA4gMAAA4AAAAAAAAAAQAgAAAAKAEAAGRycy9lMm9Eb2MueG1sUEsFBgAA&#10;AAAGAAYAWQEAAIgFAAAAAA==&#10;" path="m0,72521l75918,72522,99377,0,122836,72522,198754,72521,137335,117342,160796,189864,99377,145042,37958,189864,61419,117342xe">
                      <v:path textboxrect="0,0,198755,189865" o:connectlocs="99377,0;0,72521;37958,189864;160796,189864;198754,72521" o:connectangles="247,164,82,82,0"/>
                      <v:fill on="t" focussize="0,0"/>
                      <v:stroke color="#000000" joinstyle="miter"/>
                      <v:imagedata o:title=""/>
                      <o:lock v:ext="edit" aspectratio="f"/>
                      <v:textbox>
                        <w:txbxContent>
                          <w:p/>
                        </w:txbxContent>
                      </v:textbox>
                    </v:shape>
                  </w:pict>
                </mc:Fallback>
              </mc:AlternateContent>
            </w:r>
            <w:r>
              <w:rPr>
                <w:rFonts w:hint="eastAsia" w:ascii="Times New Roman" w:hAnsi="Times New Roman" w:eastAsia="宋体"/>
                <w:b/>
                <w:sz w:val="24"/>
                <w:lang w:eastAsia="zh-CN"/>
              </w:rPr>
              <w:drawing>
                <wp:inline distT="0" distB="0" distL="114300" distR="114300">
                  <wp:extent cx="5523865" cy="3251200"/>
                  <wp:effectExtent l="0" t="0" r="635" b="6350"/>
                  <wp:docPr id="34" name="图片 34" descr="5e4e80f2c26994605b3e15cdd2380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5e4e80f2c26994605b3e15cdd2380cc"/>
                          <pic:cNvPicPr>
                            <a:picLocks noChangeAspect="1"/>
                          </pic:cNvPicPr>
                        </pic:nvPicPr>
                        <pic:blipFill>
                          <a:blip r:embed="rId10"/>
                          <a:stretch>
                            <a:fillRect/>
                          </a:stretch>
                        </pic:blipFill>
                        <pic:spPr>
                          <a:xfrm>
                            <a:off x="0" y="0"/>
                            <a:ext cx="5523865" cy="3251200"/>
                          </a:xfrm>
                          <a:prstGeom prst="rect">
                            <a:avLst/>
                          </a:prstGeom>
                        </pic:spPr>
                      </pic:pic>
                    </a:graphicData>
                  </a:graphic>
                </wp:inline>
              </w:drawing>
            </w:r>
          </w:p>
          <w:p>
            <w:pPr>
              <w:adjustRightInd w:val="0"/>
              <w:snapToGrid w:val="0"/>
              <w:spacing w:line="360" w:lineRule="auto"/>
              <w:jc w:val="center"/>
              <w:rPr>
                <w:rFonts w:ascii="Times New Roman" w:hAnsi="Times New Roman"/>
                <w:b/>
                <w:sz w:val="24"/>
              </w:rPr>
            </w:pPr>
            <w:r>
              <mc:AlternateContent>
                <mc:Choice Requires="wps">
                  <w:drawing>
                    <wp:anchor distT="0" distB="0" distL="114300" distR="114300" simplePos="0" relativeHeight="251625472" behindDoc="0" locked="0" layoutInCell="1" allowOverlap="1">
                      <wp:simplePos x="0" y="0"/>
                      <wp:positionH relativeFrom="column">
                        <wp:posOffset>2124710</wp:posOffset>
                      </wp:positionH>
                      <wp:positionV relativeFrom="paragraph">
                        <wp:posOffset>158750</wp:posOffset>
                      </wp:positionV>
                      <wp:extent cx="247015" cy="250190"/>
                      <wp:effectExtent l="22225" t="22860" r="35560" b="31750"/>
                      <wp:wrapNone/>
                      <wp:docPr id="4" name="自选图形 67"/>
                      <wp:cNvGraphicFramePr/>
                      <a:graphic xmlns:a="http://schemas.openxmlformats.org/drawingml/2006/main">
                        <a:graphicData uri="http://schemas.microsoft.com/office/word/2010/wordprocessingShape">
                          <wps:wsp>
                            <wps:cNvSpPr/>
                            <wps:spPr>
                              <a:xfrm>
                                <a:off x="0" y="0"/>
                                <a:ext cx="247015" cy="250190"/>
                              </a:xfrm>
                              <a:prstGeom prst="star4">
                                <a:avLst>
                                  <a:gd name="adj" fmla="val 12500"/>
                                </a:avLst>
                              </a:prstGeom>
                              <a:solidFill>
                                <a:srgbClr val="000000"/>
                              </a:solidFill>
                              <a:ln w="9525" cap="flat" cmpd="sng">
                                <a:solidFill>
                                  <a:srgbClr val="000000"/>
                                </a:solidFill>
                                <a:prstDash val="solid"/>
                                <a:miter/>
                                <a:headEnd type="none" w="med" len="med"/>
                                <a:tailEnd type="none" w="med" len="med"/>
                              </a:ln>
                            </wps:spPr>
                            <wps:txbx>
                              <w:txbxContent>
                                <w:p/>
                              </w:txbxContent>
                            </wps:txbx>
                            <wps:bodyPr upright="1"/>
                          </wps:wsp>
                        </a:graphicData>
                      </a:graphic>
                    </wp:anchor>
                  </w:drawing>
                </mc:Choice>
                <mc:Fallback>
                  <w:pict>
                    <v:shape id="自选图形 67" o:spid="_x0000_s1026" o:spt="187" type="#_x0000_t187" style="position:absolute;left:0pt;margin-left:167.3pt;margin-top:12.5pt;height:19.7pt;width:19.45pt;z-index:251625472;mso-width-relative:page;mso-height-relative:page;" fillcolor="#000000" filled="t" stroked="t" coordsize="21600,21600" o:gfxdata="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phN0M2AAAAAkBAAAPAAAAAAAAAAEAIAAAACIAAABkcnMv&#10;ZG93bnJldi54bWxQSwECFAAUAAAACACHTuJAc1u8nAMCAAAOBAAADgAAAAAAAAABACAAAAAnAQAA&#10;ZHJzL2Uyb0RvYy54bWxQSwUGAAAAAAYABgBZAQAAnAUAAAAA&#10;" adj="8100">
                      <v:fill on="t" focussize="0,0"/>
                      <v:stroke color="#000000" joinstyle="miter"/>
                      <v:imagedata o:title=""/>
                      <o:lock v:ext="edit" aspectratio="f"/>
                      <v:textbox>
                        <w:txbxContent>
                          <w:p/>
                        </w:txbxContent>
                      </v:textbox>
                    </v:shape>
                  </w:pict>
                </mc:Fallback>
              </mc:AlternateContent>
            </w:r>
            <w:r>
              <w:rPr>
                <w:color w:val="FF0000"/>
              </w:rPr>
              <mc:AlternateContent>
                <mc:Choice Requires="wps">
                  <w:drawing>
                    <wp:anchor distT="0" distB="0" distL="114300" distR="114300" simplePos="0" relativeHeight="251648000" behindDoc="0" locked="0" layoutInCell="1" allowOverlap="1">
                      <wp:simplePos x="0" y="0"/>
                      <wp:positionH relativeFrom="column">
                        <wp:posOffset>2533650</wp:posOffset>
                      </wp:positionH>
                      <wp:positionV relativeFrom="paragraph">
                        <wp:posOffset>120015</wp:posOffset>
                      </wp:positionV>
                      <wp:extent cx="198755" cy="189865"/>
                      <wp:effectExtent l="14605" t="15240" r="15240" b="23495"/>
                      <wp:wrapNone/>
                      <wp:docPr id="10" name="自选图形 62"/>
                      <wp:cNvGraphicFramePr/>
                      <a:graphic xmlns:a="http://schemas.openxmlformats.org/drawingml/2006/main">
                        <a:graphicData uri="http://schemas.microsoft.com/office/word/2010/wordprocessingShape">
                          <wps:wsp>
                            <wps:cNvSpPr/>
                            <wps:spPr>
                              <a:xfrm>
                                <a:off x="0" y="0"/>
                                <a:ext cx="198755" cy="189865"/>
                              </a:xfrm>
                              <a:prstGeom prst="star5">
                                <a:avLst/>
                              </a:prstGeom>
                              <a:solidFill>
                                <a:srgbClr val="000000"/>
                              </a:solidFill>
                              <a:ln w="9525" cap="flat" cmpd="sng">
                                <a:solidFill>
                                  <a:srgbClr val="000000"/>
                                </a:solidFill>
                                <a:prstDash val="solid"/>
                                <a:miter/>
                                <a:headEnd type="none" w="med" len="med"/>
                                <a:tailEnd type="none" w="med" len="med"/>
                              </a:ln>
                            </wps:spPr>
                            <wps:txbx>
                              <w:txbxContent>
                                <w:p/>
                              </w:txbxContent>
                            </wps:txbx>
                            <wps:bodyPr upright="1"/>
                          </wps:wsp>
                        </a:graphicData>
                      </a:graphic>
                    </wp:anchor>
                  </w:drawing>
                </mc:Choice>
                <mc:Fallback>
                  <w:pict>
                    <v:shape id="自选图形 62" o:spid="_x0000_s1026" style="position:absolute;left:0pt;margin-left:199.5pt;margin-top:9.45pt;height:14.95pt;width:15.65pt;z-index:251648000;mso-width-relative:page;mso-height-relative:page;" fillcolor="#000000" filled="t" stroked="t" coordsize="198755,189865" o:gfxdata="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CKGea22AAAAAkBAAAPAAAAAAAAAAEAIAAAACIAAABkcnMvZG93bnJldi54bWxQSwECFAAUAAAA&#10;CACHTuJAvNDF6O4BAADjAwAADgAAAAAAAAABACAAAAAnAQAAZHJzL2Uyb0RvYy54bWxQSwUGAAAA&#10;AAYABgBZAQAAhwUAAAAA&#10;" path="m0,72521l75918,72522,99377,0,122836,72522,198754,72521,137335,117342,160796,189864,99377,145042,37958,189864,61419,117342xe">
                      <v:path textboxrect="0,0,198755,189865" o:connectlocs="99377,0;0,72521;37958,189864;160796,189864;198754,72521" o:connectangles="247,164,82,82,0"/>
                      <v:fill on="t" focussize="0,0"/>
                      <v:stroke color="#000000" joinstyle="miter"/>
                      <v:imagedata o:title=""/>
                      <o:lock v:ext="edit" aspectratio="f"/>
                      <v:textbox>
                        <w:txbxContent>
                          <w:p/>
                        </w:txbxContent>
                      </v:textbox>
                    </v:shape>
                  </w:pict>
                </mc:Fallback>
              </mc:AlternateContent>
            </w:r>
          </w:p>
          <w:p>
            <w:pPr>
              <w:adjustRightInd w:val="0"/>
              <w:snapToGrid w:val="0"/>
              <w:spacing w:line="360" w:lineRule="auto"/>
              <w:jc w:val="center"/>
              <w:rPr>
                <w:rFonts w:ascii="Times New Roman" w:hAnsi="Times New Roman"/>
                <w:b/>
                <w:sz w:val="24"/>
              </w:rPr>
            </w:pPr>
            <w:r>
              <mc:AlternateContent>
                <mc:Choice Requires="wps">
                  <w:drawing>
                    <wp:anchor distT="0" distB="0" distL="114300" distR="114300" simplePos="0" relativeHeight="251628544" behindDoc="0" locked="0" layoutInCell="1" allowOverlap="1">
                      <wp:simplePos x="0" y="0"/>
                      <wp:positionH relativeFrom="column">
                        <wp:posOffset>3234690</wp:posOffset>
                      </wp:positionH>
                      <wp:positionV relativeFrom="paragraph">
                        <wp:posOffset>201295</wp:posOffset>
                      </wp:positionV>
                      <wp:extent cx="1753870" cy="802005"/>
                      <wp:effectExtent l="0" t="0" r="0" b="0"/>
                      <wp:wrapNone/>
                      <wp:docPr id="7" name="文本框 69"/>
                      <wp:cNvGraphicFramePr/>
                      <a:graphic xmlns:a="http://schemas.openxmlformats.org/drawingml/2006/main">
                        <a:graphicData uri="http://schemas.microsoft.com/office/word/2010/wordprocessingShape">
                          <wps:wsp>
                            <wps:cNvSpPr txBox="1"/>
                            <wps:spPr>
                              <a:xfrm>
                                <a:off x="0" y="0"/>
                                <a:ext cx="1753870" cy="802005"/>
                              </a:xfrm>
                              <a:prstGeom prst="rect">
                                <a:avLst/>
                              </a:prstGeom>
                              <a:noFill/>
                              <a:ln>
                                <a:noFill/>
                              </a:ln>
                            </wps:spPr>
                            <wps:txbx>
                              <w:txbxContent>
                                <w:p>
                                  <w:r>
                                    <w:drawing>
                                      <wp:inline distT="0" distB="0" distL="114300" distR="114300">
                                        <wp:extent cx="230505" cy="246380"/>
                                        <wp:effectExtent l="0" t="0" r="17145" b="1270"/>
                                        <wp:docPr id="4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5"/>
                                                <pic:cNvPicPr>
                                                  <a:picLocks noChangeAspect="1"/>
                                                </pic:cNvPicPr>
                                              </pic:nvPicPr>
                                              <pic:blipFill>
                                                <a:blip r:embed="rId11"/>
                                                <a:stretch>
                                                  <a:fillRect/>
                                                </a:stretch>
                                              </pic:blipFill>
                                              <pic:spPr>
                                                <a:xfrm>
                                                  <a:off x="0" y="0"/>
                                                  <a:ext cx="230505" cy="246380"/>
                                                </a:xfrm>
                                                <a:prstGeom prst="rect">
                                                  <a:avLst/>
                                                </a:prstGeom>
                                                <a:noFill/>
                                                <a:ln w="9525">
                                                  <a:noFill/>
                                                </a:ln>
                                              </pic:spPr>
                                            </pic:pic>
                                          </a:graphicData>
                                        </a:graphic>
                                      </wp:inline>
                                    </w:drawing>
                                  </w:r>
                                  <w:r>
                                    <w:rPr>
                                      <w:rFonts w:hint="eastAsia"/>
                                    </w:rPr>
                                    <w:t>：无组织废气监测点位</w:t>
                                  </w:r>
                                  <w:r>
                                    <w:drawing>
                                      <wp:inline distT="0" distB="0" distL="114300" distR="114300">
                                        <wp:extent cx="191135" cy="182880"/>
                                        <wp:effectExtent l="0" t="0" r="18415" b="7620"/>
                                        <wp:docPr id="4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6"/>
                                                <pic:cNvPicPr>
                                                  <a:picLocks noChangeAspect="1"/>
                                                </pic:cNvPicPr>
                                              </pic:nvPicPr>
                                              <pic:blipFill>
                                                <a:blip r:embed="rId12"/>
                                                <a:stretch>
                                                  <a:fillRect/>
                                                </a:stretch>
                                              </pic:blipFill>
                                              <pic:spPr>
                                                <a:xfrm>
                                                  <a:off x="0" y="0"/>
                                                  <a:ext cx="191135" cy="182880"/>
                                                </a:xfrm>
                                                <a:prstGeom prst="rect">
                                                  <a:avLst/>
                                                </a:prstGeom>
                                                <a:noFill/>
                                                <a:ln w="9525">
                                                  <a:noFill/>
                                                </a:ln>
                                              </pic:spPr>
                                            </pic:pic>
                                          </a:graphicData>
                                        </a:graphic>
                                      </wp:inline>
                                    </w:drawing>
                                  </w:r>
                                  <w:r>
                                    <w:rPr>
                                      <w:rFonts w:hint="eastAsia"/>
                                    </w:rPr>
                                    <w:t>：噪声监测点位</w:t>
                                  </w:r>
                                </w:p>
                                <w:p>
                                  <w:r>
                                    <w:drawing>
                                      <wp:inline distT="0" distB="0" distL="114300" distR="114300">
                                        <wp:extent cx="222885" cy="135255"/>
                                        <wp:effectExtent l="0" t="0" r="5715" b="17145"/>
                                        <wp:docPr id="4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7"/>
                                                <pic:cNvPicPr>
                                                  <a:picLocks noChangeAspect="1"/>
                                                </pic:cNvPicPr>
                                              </pic:nvPicPr>
                                              <pic:blipFill>
                                                <a:blip r:embed="rId13"/>
                                                <a:stretch>
                                                  <a:fillRect/>
                                                </a:stretch>
                                              </pic:blipFill>
                                              <pic:spPr>
                                                <a:xfrm>
                                                  <a:off x="0" y="0"/>
                                                  <a:ext cx="222885" cy="135255"/>
                                                </a:xfrm>
                                                <a:prstGeom prst="rect">
                                                  <a:avLst/>
                                                </a:prstGeom>
                                                <a:noFill/>
                                                <a:ln w="9525">
                                                  <a:noFill/>
                                                </a:ln>
                                              </pic:spPr>
                                            </pic:pic>
                                          </a:graphicData>
                                        </a:graphic>
                                      </wp:inline>
                                    </w:drawing>
                                  </w:r>
                                  <w:r>
                                    <w:rPr>
                                      <w:rFonts w:hint="eastAsia"/>
                                    </w:rPr>
                                    <w:t>：有组织废气监测点位</w:t>
                                  </w:r>
                                </w:p>
                                <w:p/>
                              </w:txbxContent>
                            </wps:txbx>
                            <wps:bodyPr upright="1"/>
                          </wps:wsp>
                        </a:graphicData>
                      </a:graphic>
                    </wp:anchor>
                  </w:drawing>
                </mc:Choice>
                <mc:Fallback>
                  <w:pict>
                    <v:shape id="文本框 69" o:spid="_x0000_s1026" o:spt="202" type="#_x0000_t202" style="position:absolute;left:0pt;margin-left:254.7pt;margin-top:15.85pt;height:63.15pt;width:138.1pt;z-index:251628544;mso-width-relative:page;mso-height-relative:page;" filled="f" stroked="f" coordsize="21600,21600" o:gfxdata="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NsnHhXYAAAACgEAAA8AAAAAAAAAAQAgAAAAIgAAAGRycy9kb3du&#10;cmV2LnhtbFBLAQIUABQAAAAIAIdO4kABE9A8jQEAAAEDAAAOAAAAAAAAAAEAIAAAACcBAABkcnMv&#10;ZTJvRG9jLnhtbFBLBQYAAAAABgAGAFkBAAAmBQAAAAA=&#10;">
                      <v:fill on="f" focussize="0,0"/>
                      <v:stroke on="f"/>
                      <v:imagedata o:title=""/>
                      <o:lock v:ext="edit" aspectratio="f"/>
                      <v:textbox>
                        <w:txbxContent>
                          <w:p>
                            <w:r>
                              <w:drawing>
                                <wp:inline distT="0" distB="0" distL="114300" distR="114300">
                                  <wp:extent cx="230505" cy="246380"/>
                                  <wp:effectExtent l="0" t="0" r="17145" b="1270"/>
                                  <wp:docPr id="4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5"/>
                                          <pic:cNvPicPr>
                                            <a:picLocks noChangeAspect="1"/>
                                          </pic:cNvPicPr>
                                        </pic:nvPicPr>
                                        <pic:blipFill>
                                          <a:blip r:embed="rId11"/>
                                          <a:stretch>
                                            <a:fillRect/>
                                          </a:stretch>
                                        </pic:blipFill>
                                        <pic:spPr>
                                          <a:xfrm>
                                            <a:off x="0" y="0"/>
                                            <a:ext cx="230505" cy="246380"/>
                                          </a:xfrm>
                                          <a:prstGeom prst="rect">
                                            <a:avLst/>
                                          </a:prstGeom>
                                          <a:noFill/>
                                          <a:ln w="9525">
                                            <a:noFill/>
                                          </a:ln>
                                        </pic:spPr>
                                      </pic:pic>
                                    </a:graphicData>
                                  </a:graphic>
                                </wp:inline>
                              </w:drawing>
                            </w:r>
                            <w:r>
                              <w:rPr>
                                <w:rFonts w:hint="eastAsia"/>
                              </w:rPr>
                              <w:t>：无组织废气监测点位</w:t>
                            </w:r>
                            <w:r>
                              <w:drawing>
                                <wp:inline distT="0" distB="0" distL="114300" distR="114300">
                                  <wp:extent cx="191135" cy="182880"/>
                                  <wp:effectExtent l="0" t="0" r="18415" b="7620"/>
                                  <wp:docPr id="4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6"/>
                                          <pic:cNvPicPr>
                                            <a:picLocks noChangeAspect="1"/>
                                          </pic:cNvPicPr>
                                        </pic:nvPicPr>
                                        <pic:blipFill>
                                          <a:blip r:embed="rId12"/>
                                          <a:stretch>
                                            <a:fillRect/>
                                          </a:stretch>
                                        </pic:blipFill>
                                        <pic:spPr>
                                          <a:xfrm>
                                            <a:off x="0" y="0"/>
                                            <a:ext cx="191135" cy="182880"/>
                                          </a:xfrm>
                                          <a:prstGeom prst="rect">
                                            <a:avLst/>
                                          </a:prstGeom>
                                          <a:noFill/>
                                          <a:ln w="9525">
                                            <a:noFill/>
                                          </a:ln>
                                        </pic:spPr>
                                      </pic:pic>
                                    </a:graphicData>
                                  </a:graphic>
                                </wp:inline>
                              </w:drawing>
                            </w:r>
                            <w:r>
                              <w:rPr>
                                <w:rFonts w:hint="eastAsia"/>
                              </w:rPr>
                              <w:t>：噪声监测点位</w:t>
                            </w:r>
                          </w:p>
                          <w:p>
                            <w:r>
                              <w:drawing>
                                <wp:inline distT="0" distB="0" distL="114300" distR="114300">
                                  <wp:extent cx="222885" cy="135255"/>
                                  <wp:effectExtent l="0" t="0" r="5715" b="17145"/>
                                  <wp:docPr id="4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7"/>
                                          <pic:cNvPicPr>
                                            <a:picLocks noChangeAspect="1"/>
                                          </pic:cNvPicPr>
                                        </pic:nvPicPr>
                                        <pic:blipFill>
                                          <a:blip r:embed="rId13"/>
                                          <a:stretch>
                                            <a:fillRect/>
                                          </a:stretch>
                                        </pic:blipFill>
                                        <pic:spPr>
                                          <a:xfrm>
                                            <a:off x="0" y="0"/>
                                            <a:ext cx="222885" cy="135255"/>
                                          </a:xfrm>
                                          <a:prstGeom prst="rect">
                                            <a:avLst/>
                                          </a:prstGeom>
                                          <a:noFill/>
                                          <a:ln w="9525">
                                            <a:noFill/>
                                          </a:ln>
                                        </pic:spPr>
                                      </pic:pic>
                                    </a:graphicData>
                                  </a:graphic>
                                </wp:inline>
                              </w:drawing>
                            </w:r>
                            <w:r>
                              <w:rPr>
                                <w:rFonts w:hint="eastAsia"/>
                              </w:rPr>
                              <w:t>：有组织废气监测点位</w:t>
                            </w:r>
                          </w:p>
                          <w:p/>
                        </w:txbxContent>
                      </v:textbox>
                    </v:shape>
                  </w:pict>
                </mc:Fallback>
              </mc:AlternateContent>
            </w:r>
          </w:p>
          <w:p>
            <w:pPr>
              <w:adjustRightInd w:val="0"/>
              <w:snapToGrid w:val="0"/>
              <w:spacing w:line="360" w:lineRule="auto"/>
              <w:jc w:val="center"/>
              <w:rPr>
                <w:rFonts w:ascii="Times New Roman" w:hAnsi="Times New Roman"/>
                <w:b/>
                <w:sz w:val="24"/>
              </w:rPr>
            </w:pPr>
          </w:p>
          <w:p>
            <w:pPr>
              <w:adjustRightInd w:val="0"/>
              <w:snapToGrid w:val="0"/>
              <w:spacing w:line="360" w:lineRule="auto"/>
              <w:jc w:val="center"/>
              <w:rPr>
                <w:rFonts w:ascii="Times New Roman" w:hAnsi="Times New Roman"/>
                <w:b/>
                <w:sz w:val="24"/>
              </w:rPr>
            </w:pPr>
          </w:p>
          <w:p>
            <w:pPr>
              <w:adjustRightInd w:val="0"/>
              <w:snapToGrid w:val="0"/>
              <w:spacing w:line="360" w:lineRule="auto"/>
              <w:jc w:val="center"/>
              <w:rPr>
                <w:rFonts w:ascii="Times New Roman" w:hAnsi="Times New Roman"/>
                <w:b/>
                <w:sz w:val="24"/>
              </w:rPr>
            </w:pPr>
          </w:p>
          <w:p>
            <w:pPr>
              <w:adjustRightInd w:val="0"/>
              <w:snapToGrid w:val="0"/>
              <w:spacing w:line="360" w:lineRule="auto"/>
              <w:jc w:val="center"/>
              <w:rPr>
                <w:rFonts w:ascii="Times New Roman" w:hAnsi="Times New Roman"/>
                <w:b/>
                <w:sz w:val="24"/>
              </w:rPr>
            </w:pPr>
          </w:p>
          <w:p>
            <w:pPr>
              <w:spacing w:line="360" w:lineRule="auto"/>
              <w:ind w:firstLine="482" w:firstLineChars="200"/>
              <w:jc w:val="center"/>
              <w:rPr>
                <w:rFonts w:ascii="Times New Roman"/>
                <w:b/>
                <w:sz w:val="24"/>
              </w:rPr>
            </w:pPr>
            <w:r>
              <w:rPr>
                <w:rFonts w:hint="eastAsia" w:ascii="Times New Roman"/>
                <w:b/>
                <w:sz w:val="24"/>
              </w:rPr>
              <w:t>图</w:t>
            </w:r>
            <w:r>
              <w:rPr>
                <w:rFonts w:hint="eastAsia" w:ascii="Times New Roman" w:hAnsi="Times New Roman"/>
                <w:b/>
                <w:sz w:val="24"/>
                <w:lang w:val="en-US" w:eastAsia="zh-CN"/>
              </w:rPr>
              <w:t>3</w:t>
            </w:r>
            <w:r>
              <w:rPr>
                <w:rFonts w:hint="eastAsia" w:ascii="Times New Roman"/>
                <w:b/>
                <w:sz w:val="24"/>
              </w:rPr>
              <w:t>项目平面布置图及监测点位</w:t>
            </w:r>
          </w:p>
          <w:p>
            <w:pPr>
              <w:spacing w:line="360" w:lineRule="auto"/>
              <w:jc w:val="both"/>
              <w:rPr>
                <w:rFonts w:ascii="Times New Roman"/>
                <w:b/>
                <w:sz w:val="24"/>
              </w:rPr>
            </w:pPr>
          </w:p>
          <w:p>
            <w:pPr>
              <w:spacing w:line="360" w:lineRule="auto"/>
              <w:ind w:firstLine="482" w:firstLineChars="200"/>
              <w:jc w:val="center"/>
              <w:rPr>
                <w:rFonts w:ascii="Times New Roman" w:hAnsi="Times New Roman"/>
                <w:b/>
                <w:sz w:val="24"/>
                <w:szCs w:val="24"/>
              </w:rPr>
            </w:pPr>
          </w:p>
        </w:tc>
      </w:tr>
    </w:tbl>
    <w:p>
      <w:pPr>
        <w:spacing w:line="360" w:lineRule="auto"/>
        <w:rPr>
          <w:rFonts w:hint="eastAsia" w:ascii="Times New Roman" w:eastAsia="仿宋_GB2312"/>
          <w:b/>
          <w:color w:val="000000"/>
          <w:sz w:val="24"/>
          <w:szCs w:val="24"/>
        </w:rPr>
      </w:pPr>
    </w:p>
    <w:p>
      <w:pPr>
        <w:spacing w:line="360" w:lineRule="auto"/>
        <w:rPr>
          <w:rFonts w:ascii="Times New Roman" w:hAnsi="Times New Roman" w:eastAsia="仿宋_GB2312"/>
          <w:b/>
          <w:color w:val="000000"/>
          <w:sz w:val="24"/>
          <w:szCs w:val="24"/>
        </w:rPr>
      </w:pPr>
      <w:r>
        <w:rPr>
          <w:rFonts w:hint="eastAsia" w:ascii="Times New Roman" w:eastAsia="仿宋_GB2312"/>
          <w:b/>
          <w:color w:val="000000"/>
          <w:sz w:val="24"/>
          <w:szCs w:val="24"/>
        </w:rPr>
        <w:t>表四</w:t>
      </w:r>
    </w:p>
    <w:tbl>
      <w:tblPr>
        <w:tblStyle w:val="14"/>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27" w:hRule="atLeast"/>
          <w:jc w:val="center"/>
        </w:trPr>
        <w:tc>
          <w:tcPr>
            <w:tcW w:w="8924" w:type="dxa"/>
          </w:tcPr>
          <w:p>
            <w:pPr>
              <w:spacing w:line="360" w:lineRule="exact"/>
              <w:rPr>
                <w:rFonts w:ascii="Times New Roman" w:hAnsi="Times New Roman"/>
                <w:b/>
                <w:color w:val="000000"/>
                <w:sz w:val="24"/>
                <w:szCs w:val="24"/>
              </w:rPr>
            </w:pPr>
            <w:r>
              <w:rPr>
                <w:rFonts w:hint="eastAsia" w:ascii="Times New Roman" w:hAnsi="宋体"/>
                <w:b/>
                <w:color w:val="000000"/>
                <w:sz w:val="24"/>
                <w:szCs w:val="24"/>
              </w:rPr>
              <w:t>建设项目环境影响报告表主要结论及审批部门审批决定：</w:t>
            </w:r>
          </w:p>
          <w:p>
            <w:pPr>
              <w:spacing w:beforeLines="20" w:line="520" w:lineRule="exact"/>
              <w:ind w:firstLine="480" w:firstLineChars="200"/>
              <w:rPr>
                <w:rFonts w:ascii="Times New Roman" w:hAnsi="Times New Roman"/>
                <w:color w:val="000000"/>
                <w:sz w:val="24"/>
                <w:szCs w:val="24"/>
              </w:rPr>
            </w:pPr>
            <w:r>
              <w:rPr>
                <w:rFonts w:hint="eastAsia" w:ascii="Times New Roman" w:hAnsi="Times New Roman"/>
                <w:color w:val="000000"/>
                <w:sz w:val="24"/>
                <w:szCs w:val="24"/>
              </w:rPr>
              <w:t>建设项目环境影响报告表主要结论及审批部门审批决定见附件</w:t>
            </w:r>
            <w:r>
              <w:rPr>
                <w:rFonts w:ascii="Times New Roman" w:hAnsi="Times New Roman"/>
                <w:color w:val="000000"/>
                <w:sz w:val="24"/>
                <w:szCs w:val="24"/>
              </w:rPr>
              <w:t>1</w:t>
            </w:r>
            <w:r>
              <w:rPr>
                <w:rFonts w:hint="eastAsia" w:ascii="Times New Roman" w:hAnsi="Times New Roman"/>
                <w:color w:val="000000"/>
                <w:sz w:val="24"/>
                <w:szCs w:val="24"/>
              </w:rPr>
              <w:t>、</w:t>
            </w:r>
            <w:r>
              <w:rPr>
                <w:rFonts w:ascii="Times New Roman" w:hAnsi="Times New Roman"/>
                <w:color w:val="000000"/>
                <w:sz w:val="24"/>
                <w:szCs w:val="24"/>
              </w:rPr>
              <w:t>2</w:t>
            </w:r>
            <w:r>
              <w:rPr>
                <w:rFonts w:hint="eastAsia" w:ascii="Times New Roman" w:hAnsi="Times New Roman"/>
                <w:color w:val="000000"/>
                <w:sz w:val="24"/>
                <w:szCs w:val="24"/>
              </w:rPr>
              <w:t>，项目建设与环评批复符合情况见下表：</w:t>
            </w:r>
          </w:p>
          <w:tbl>
            <w:tblPr>
              <w:tblStyle w:val="14"/>
              <w:tblW w:w="86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9"/>
              <w:gridCol w:w="3287"/>
              <w:gridCol w:w="7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79" w:type="dxa"/>
                  <w:tcBorders>
                    <w:top w:val="single" w:color="000000" w:sz="4" w:space="0"/>
                    <w:left w:val="single" w:color="000000" w:sz="4" w:space="0"/>
                    <w:bottom w:val="single" w:color="000000" w:sz="4" w:space="0"/>
                    <w:right w:val="single" w:color="000000" w:sz="4" w:space="0"/>
                  </w:tcBorders>
                </w:tcPr>
                <w:p>
                  <w:pPr>
                    <w:spacing w:line="340" w:lineRule="exact"/>
                    <w:jc w:val="center"/>
                    <w:rPr>
                      <w:rFonts w:ascii="Times New Roman" w:hAnsi="Times New Roman" w:eastAsiaTheme="minorEastAsia"/>
                      <w:b/>
                      <w:color w:val="000000"/>
                      <w:sz w:val="24"/>
                      <w:szCs w:val="24"/>
                    </w:rPr>
                  </w:pPr>
                  <w:r>
                    <w:rPr>
                      <w:rFonts w:ascii="Times New Roman" w:hAnsiTheme="minorEastAsia" w:eastAsiaTheme="minorEastAsia"/>
                      <w:b/>
                      <w:color w:val="000000"/>
                      <w:sz w:val="24"/>
                      <w:szCs w:val="24"/>
                    </w:rPr>
                    <w:t>环评批复</w:t>
                  </w:r>
                </w:p>
              </w:tc>
              <w:tc>
                <w:tcPr>
                  <w:tcW w:w="3287" w:type="dxa"/>
                  <w:tcBorders>
                    <w:top w:val="single" w:color="000000" w:sz="4" w:space="0"/>
                    <w:left w:val="single" w:color="000000" w:sz="4" w:space="0"/>
                    <w:bottom w:val="single" w:color="000000" w:sz="4" w:space="0"/>
                    <w:right w:val="single" w:color="000000" w:sz="4" w:space="0"/>
                  </w:tcBorders>
                </w:tcPr>
                <w:p>
                  <w:pPr>
                    <w:spacing w:line="340" w:lineRule="exact"/>
                    <w:jc w:val="center"/>
                    <w:rPr>
                      <w:rFonts w:ascii="Times New Roman" w:hAnsi="Times New Roman" w:eastAsiaTheme="minorEastAsia"/>
                      <w:b/>
                      <w:color w:val="000000"/>
                      <w:sz w:val="24"/>
                      <w:szCs w:val="24"/>
                    </w:rPr>
                  </w:pPr>
                  <w:r>
                    <w:rPr>
                      <w:rFonts w:ascii="Times New Roman" w:hAnsiTheme="minorEastAsia" w:eastAsiaTheme="minorEastAsia"/>
                      <w:b/>
                      <w:color w:val="000000"/>
                      <w:sz w:val="24"/>
                      <w:szCs w:val="24"/>
                    </w:rPr>
                    <w:t>实际建设</w:t>
                  </w:r>
                </w:p>
              </w:tc>
              <w:tc>
                <w:tcPr>
                  <w:tcW w:w="727" w:type="dxa"/>
                  <w:tcBorders>
                    <w:top w:val="single" w:color="000000" w:sz="4" w:space="0"/>
                    <w:left w:val="single" w:color="000000" w:sz="4" w:space="0"/>
                    <w:bottom w:val="single" w:color="000000" w:sz="4" w:space="0"/>
                    <w:right w:val="single" w:color="000000" w:sz="4" w:space="0"/>
                  </w:tcBorders>
                </w:tcPr>
                <w:p>
                  <w:pPr>
                    <w:spacing w:line="340" w:lineRule="exact"/>
                    <w:jc w:val="center"/>
                    <w:rPr>
                      <w:rFonts w:ascii="Times New Roman" w:hAnsi="Times New Roman" w:eastAsiaTheme="minorEastAsia"/>
                      <w:b/>
                      <w:color w:val="000000"/>
                      <w:sz w:val="24"/>
                      <w:szCs w:val="24"/>
                    </w:rPr>
                  </w:pPr>
                  <w:r>
                    <w:rPr>
                      <w:rFonts w:ascii="Times New Roman" w:hAnsiTheme="minorEastAsia" w:eastAsiaTheme="minorEastAsia"/>
                      <w:b/>
                      <w:color w:val="000000"/>
                      <w:sz w:val="24"/>
                      <w:szCs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79" w:type="dxa"/>
                  <w:tcBorders>
                    <w:top w:val="single" w:color="000000" w:sz="4" w:space="0"/>
                    <w:left w:val="single" w:color="000000" w:sz="4" w:space="0"/>
                    <w:bottom w:val="single" w:color="000000" w:sz="4" w:space="0"/>
                    <w:right w:val="single" w:color="000000" w:sz="4" w:space="0"/>
                  </w:tcBorders>
                </w:tcPr>
                <w:p>
                  <w:pPr>
                    <w:spacing w:line="360" w:lineRule="auto"/>
                    <w:rPr>
                      <w:rFonts w:hint="eastAsia" w:ascii="宋体" w:hAnsi="宋体" w:eastAsia="宋体" w:cs="宋体"/>
                      <w:color w:val="000000"/>
                      <w:sz w:val="21"/>
                      <w:szCs w:val="21"/>
                    </w:rPr>
                  </w:pPr>
                  <w:r>
                    <w:rPr>
                      <w:rFonts w:hint="eastAsia" w:ascii="宋体" w:hAnsi="宋体" w:eastAsia="宋体" w:cs="宋体"/>
                      <w:sz w:val="21"/>
                      <w:szCs w:val="21"/>
                    </w:rPr>
                    <w:t>一、该项目属于新建项目，由</w:t>
                  </w:r>
                  <w:r>
                    <w:rPr>
                      <w:rFonts w:hint="eastAsia" w:ascii="宋体" w:hAnsi="宋体" w:eastAsia="宋体" w:cs="宋体"/>
                      <w:sz w:val="21"/>
                      <w:szCs w:val="21"/>
                      <w:lang w:eastAsia="zh-CN"/>
                    </w:rPr>
                    <w:t>沂南县信诺纸箱厂</w:t>
                  </w:r>
                  <w:r>
                    <w:rPr>
                      <w:rFonts w:hint="eastAsia" w:ascii="宋体" w:hAnsi="宋体" w:eastAsia="宋体" w:cs="宋体"/>
                      <w:sz w:val="21"/>
                      <w:szCs w:val="21"/>
                    </w:rPr>
                    <w:t>投资建设。该项目位于临沂市沂南县</w:t>
                  </w:r>
                  <w:r>
                    <w:rPr>
                      <w:rFonts w:hint="eastAsia" w:ascii="宋体" w:hAnsi="宋体" w:eastAsia="宋体" w:cs="宋体"/>
                      <w:sz w:val="21"/>
                      <w:szCs w:val="21"/>
                      <w:lang w:eastAsia="zh-CN"/>
                    </w:rPr>
                    <w:t>界湖街道后胡家埠村</w:t>
                  </w:r>
                  <w:r>
                    <w:rPr>
                      <w:rFonts w:hint="eastAsia" w:ascii="宋体" w:hAnsi="宋体" w:eastAsia="宋体" w:cs="宋体"/>
                      <w:sz w:val="21"/>
                      <w:szCs w:val="21"/>
                    </w:rPr>
                    <w:t>，总投资</w:t>
                  </w:r>
                  <w:r>
                    <w:rPr>
                      <w:rFonts w:hint="eastAsia" w:ascii="宋体" w:hAnsi="宋体" w:eastAsia="宋体" w:cs="宋体"/>
                      <w:sz w:val="21"/>
                      <w:szCs w:val="21"/>
                      <w:lang w:val="en-US" w:eastAsia="zh-CN"/>
                    </w:rPr>
                    <w:t>130</w:t>
                  </w:r>
                  <w:r>
                    <w:rPr>
                      <w:rFonts w:hint="eastAsia" w:ascii="宋体" w:hAnsi="宋体" w:eastAsia="宋体" w:cs="宋体"/>
                      <w:sz w:val="21"/>
                      <w:szCs w:val="21"/>
                    </w:rPr>
                    <w:t>万元，占地面积</w:t>
                  </w:r>
                  <w:r>
                    <w:rPr>
                      <w:rFonts w:hint="eastAsia" w:ascii="宋体" w:hAnsi="宋体" w:eastAsia="宋体" w:cs="宋体"/>
                      <w:sz w:val="21"/>
                      <w:szCs w:val="21"/>
                      <w:lang w:val="en-US" w:eastAsia="zh-CN"/>
                    </w:rPr>
                    <w:t>930</w:t>
                  </w:r>
                  <w:r>
                    <w:rPr>
                      <w:rFonts w:hint="eastAsia" w:ascii="宋体" w:hAnsi="宋体" w:eastAsia="宋体" w:cs="宋体"/>
                      <w:sz w:val="21"/>
                      <w:szCs w:val="21"/>
                    </w:rPr>
                    <w:t>平方米，年产</w:t>
                  </w:r>
                  <w:r>
                    <w:rPr>
                      <w:rFonts w:hint="eastAsia" w:ascii="宋体" w:hAnsi="宋体" w:eastAsia="宋体" w:cs="宋体"/>
                      <w:sz w:val="21"/>
                      <w:szCs w:val="21"/>
                      <w:lang w:val="en-US" w:eastAsia="zh-CN"/>
                    </w:rPr>
                    <w:t>1120万个纸箱</w:t>
                  </w:r>
                  <w:r>
                    <w:rPr>
                      <w:rFonts w:hint="eastAsia" w:ascii="宋体" w:hAnsi="宋体" w:eastAsia="宋体" w:cs="宋体"/>
                      <w:sz w:val="21"/>
                      <w:szCs w:val="21"/>
                    </w:rPr>
                    <w:t>。该项目符合国家产业政策及</w:t>
                  </w:r>
                  <w:r>
                    <w:rPr>
                      <w:rFonts w:hint="eastAsia" w:ascii="宋体" w:hAnsi="宋体" w:eastAsia="宋体" w:cs="宋体"/>
                      <w:sz w:val="21"/>
                      <w:szCs w:val="21"/>
                      <w:lang w:eastAsia="zh-CN"/>
                    </w:rPr>
                    <w:t>沂南县界湖街道</w:t>
                  </w:r>
                  <w:r>
                    <w:rPr>
                      <w:rFonts w:hint="eastAsia" w:ascii="宋体" w:hAnsi="宋体" w:eastAsia="宋体" w:cs="宋体"/>
                      <w:sz w:val="21"/>
                      <w:szCs w:val="21"/>
                    </w:rPr>
                    <w:t>总体规划要求，在落实各项污染防治措施的情况下，同意项目建设。</w:t>
                  </w:r>
                </w:p>
              </w:tc>
              <w:tc>
                <w:tcPr>
                  <w:tcW w:w="3287" w:type="dxa"/>
                  <w:tcBorders>
                    <w:top w:val="single" w:color="000000" w:sz="4" w:space="0"/>
                    <w:left w:val="single" w:color="000000" w:sz="4" w:space="0"/>
                    <w:bottom w:val="single" w:color="000000" w:sz="4" w:space="0"/>
                    <w:right w:val="single" w:color="000000" w:sz="4" w:space="0"/>
                  </w:tcBorders>
                </w:tcPr>
                <w:p>
                  <w:pPr>
                    <w:spacing w:line="36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项目厂址不变，项目总投资、占地面积与环评一致，符合</w:t>
                  </w:r>
                  <w:r>
                    <w:rPr>
                      <w:rFonts w:hint="eastAsia" w:ascii="宋体" w:hAnsi="宋体" w:eastAsia="宋体" w:cs="宋体"/>
                      <w:color w:val="000000"/>
                      <w:sz w:val="21"/>
                      <w:szCs w:val="21"/>
                      <w:lang w:eastAsia="zh-CN"/>
                    </w:rPr>
                    <w:t>经济开发区</w:t>
                  </w:r>
                  <w:r>
                    <w:rPr>
                      <w:rFonts w:hint="eastAsia" w:ascii="宋体" w:hAnsi="宋体" w:eastAsia="宋体" w:cs="宋体"/>
                      <w:color w:val="000000"/>
                      <w:sz w:val="21"/>
                      <w:szCs w:val="21"/>
                    </w:rPr>
                    <w:t>建设规划要求，落实各项污染防治措施</w:t>
                  </w:r>
                </w:p>
              </w:tc>
              <w:tc>
                <w:tcPr>
                  <w:tcW w:w="727" w:type="dxa"/>
                  <w:tcBorders>
                    <w:top w:val="single" w:color="000000" w:sz="4" w:space="0"/>
                    <w:left w:val="single" w:color="000000" w:sz="4" w:space="0"/>
                    <w:bottom w:val="single" w:color="000000" w:sz="4" w:space="0"/>
                    <w:right w:val="single" w:color="000000" w:sz="4" w:space="0"/>
                  </w:tcBorders>
                </w:tcPr>
                <w:p>
                  <w:pPr>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已落实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79" w:type="dxa"/>
                  <w:tcBorders>
                    <w:top w:val="single" w:color="000000" w:sz="4" w:space="0"/>
                    <w:left w:val="single" w:color="000000" w:sz="4" w:space="0"/>
                    <w:bottom w:val="single" w:color="000000" w:sz="4" w:space="0"/>
                    <w:right w:val="single" w:color="000000" w:sz="4" w:space="0"/>
                  </w:tcBorders>
                </w:tcPr>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二、项目建设和运营过程中要严格落实环境影响报告表提出的污染防治措施和本批复要求： </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（一）废气</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rPr>
                    <w:t>项目</w:t>
                  </w:r>
                  <w:r>
                    <w:rPr>
                      <w:rFonts w:hint="eastAsia" w:ascii="宋体" w:hAnsi="宋体" w:eastAsia="宋体" w:cs="宋体"/>
                      <w:sz w:val="21"/>
                      <w:szCs w:val="21"/>
                      <w:lang w:eastAsia="zh-CN"/>
                    </w:rPr>
                    <w:t>印刷工序产生的有机废气经集气罩收集后经光催化氧化</w:t>
                  </w:r>
                  <w:r>
                    <w:rPr>
                      <w:rFonts w:hint="eastAsia" w:ascii="宋体" w:hAnsi="宋体" w:eastAsia="宋体" w:cs="宋体"/>
                      <w:sz w:val="21"/>
                      <w:szCs w:val="21"/>
                      <w:lang w:val="en-US" w:eastAsia="zh-CN"/>
                    </w:rPr>
                    <w:t>+活性炭吸附处理后通过1根15米高的排气筒排放,外排废气须满足山东省地方标准《挥发性有机物排放标准 第4部分:印刷业》(DB37/2801.4-2017标准要求)</w:t>
                  </w:r>
                  <w:r>
                    <w:rPr>
                      <w:rFonts w:hint="eastAsia" w:ascii="宋体" w:hAnsi="宋体" w:eastAsia="宋体" w:cs="宋体"/>
                      <w:sz w:val="21"/>
                      <w:szCs w:val="21"/>
                    </w:rPr>
                    <w:t>。</w:t>
                  </w:r>
                </w:p>
              </w:tc>
              <w:tc>
                <w:tcPr>
                  <w:tcW w:w="3287" w:type="dxa"/>
                  <w:tcBorders>
                    <w:top w:val="single" w:color="000000" w:sz="4" w:space="0"/>
                    <w:left w:val="single" w:color="000000" w:sz="4" w:space="0"/>
                    <w:bottom w:val="single" w:color="000000" w:sz="4" w:space="0"/>
                    <w:right w:val="single" w:color="000000" w:sz="4" w:space="0"/>
                  </w:tcBorders>
                </w:tcPr>
                <w:p>
                  <w:pPr>
                    <w:spacing w:line="360" w:lineRule="auto"/>
                    <w:jc w:val="left"/>
                    <w:rPr>
                      <w:rFonts w:hint="eastAsia" w:ascii="宋体" w:hAnsi="宋体" w:eastAsia="宋体" w:cs="宋体"/>
                      <w:color w:val="000000"/>
                      <w:sz w:val="21"/>
                      <w:szCs w:val="21"/>
                    </w:rPr>
                  </w:pPr>
                  <w:r>
                    <w:rPr>
                      <w:rFonts w:hint="eastAsia" w:ascii="宋体" w:hAnsi="宋体" w:eastAsia="宋体" w:cs="宋体"/>
                      <w:color w:val="auto"/>
                      <w:sz w:val="21"/>
                      <w:szCs w:val="21"/>
                    </w:rPr>
                    <w:t>项目</w:t>
                  </w:r>
                  <w:r>
                    <w:rPr>
                      <w:rFonts w:hint="eastAsia" w:ascii="宋体" w:hAnsi="宋体" w:eastAsia="宋体" w:cs="宋体"/>
                      <w:color w:val="auto"/>
                      <w:sz w:val="21"/>
                      <w:szCs w:val="21"/>
                      <w:lang w:eastAsia="zh-CN"/>
                    </w:rPr>
                    <w:t>印刷工序产生的有机废气经集气罩收集后经光催化氧化</w:t>
                  </w:r>
                  <w:r>
                    <w:rPr>
                      <w:rFonts w:hint="eastAsia" w:ascii="宋体" w:hAnsi="宋体" w:eastAsia="宋体" w:cs="宋体"/>
                      <w:color w:val="auto"/>
                      <w:sz w:val="21"/>
                      <w:szCs w:val="21"/>
                      <w:lang w:val="en-US" w:eastAsia="zh-CN"/>
                    </w:rPr>
                    <w:t>+活性炭吸附处理后通过1根15米高的排气筒排放，</w:t>
                  </w:r>
                  <w:r>
                    <w:rPr>
                      <w:rFonts w:hint="eastAsia" w:ascii="宋体" w:hAnsi="宋体" w:eastAsia="宋体" w:cs="宋体"/>
                      <w:color w:val="auto"/>
                      <w:sz w:val="21"/>
                      <w:szCs w:val="21"/>
                    </w:rPr>
                    <w:t>经监测（监测报告见附件）：</w:t>
                  </w:r>
                  <w:r>
                    <w:rPr>
                      <w:rFonts w:hint="eastAsia" w:ascii="宋体" w:hAnsi="宋体" w:eastAsia="宋体" w:cs="宋体"/>
                      <w:color w:val="auto"/>
                      <w:sz w:val="21"/>
                      <w:szCs w:val="21"/>
                      <w:lang w:val="en-US" w:eastAsia="zh-CN"/>
                    </w:rPr>
                    <w:t>外排废</w:t>
                  </w:r>
                  <w:r>
                    <w:rPr>
                      <w:rFonts w:hint="eastAsia" w:ascii="宋体" w:hAnsi="宋体" w:eastAsia="宋体" w:cs="宋体"/>
                      <w:sz w:val="21"/>
                      <w:szCs w:val="21"/>
                      <w:lang w:val="en-US" w:eastAsia="zh-CN"/>
                    </w:rPr>
                    <w:t>气须满足山东省地方标准《挥发性有机物排放标准 第4部分:印刷业》(DB37/2801.4-2017标准要求)</w:t>
                  </w:r>
                  <w:r>
                    <w:rPr>
                      <w:rFonts w:hint="eastAsia" w:ascii="宋体" w:hAnsi="宋体" w:eastAsia="宋体" w:cs="宋体"/>
                      <w:sz w:val="21"/>
                      <w:szCs w:val="21"/>
                    </w:rPr>
                    <w:t>。</w:t>
                  </w:r>
                </w:p>
              </w:tc>
              <w:tc>
                <w:tcPr>
                  <w:tcW w:w="727" w:type="dxa"/>
                  <w:tcBorders>
                    <w:top w:val="single" w:color="000000" w:sz="4" w:space="0"/>
                    <w:left w:val="single" w:color="000000" w:sz="4" w:space="0"/>
                    <w:bottom w:val="single" w:color="000000" w:sz="4" w:space="0"/>
                    <w:right w:val="single" w:color="000000" w:sz="4" w:space="0"/>
                  </w:tcBorders>
                </w:tcPr>
                <w:p>
                  <w:pPr>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已落实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79" w:type="dxa"/>
                  <w:tcBorders>
                    <w:top w:val="single" w:color="000000" w:sz="4" w:space="0"/>
                    <w:left w:val="single" w:color="000000" w:sz="4" w:space="0"/>
                    <w:bottom w:val="single" w:color="000000" w:sz="4" w:space="0"/>
                    <w:right w:val="single" w:color="000000" w:sz="4" w:space="0"/>
                  </w:tcBorders>
                </w:tcPr>
                <w:p>
                  <w:pPr>
                    <w:spacing w:line="360" w:lineRule="auto"/>
                    <w:ind w:right="-288" w:rightChars="-137"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（二）废水</w:t>
                  </w:r>
                </w:p>
                <w:p>
                  <w:pPr>
                    <w:spacing w:line="360" w:lineRule="auto"/>
                    <w:ind w:right="-288" w:rightChars="-137"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项目生活污水经化粪池处理后定期外运，不外排。</w:t>
                  </w:r>
                </w:p>
              </w:tc>
              <w:tc>
                <w:tcPr>
                  <w:tcW w:w="3287" w:type="dxa"/>
                  <w:tcBorders>
                    <w:top w:val="single" w:color="000000" w:sz="4" w:space="0"/>
                    <w:left w:val="single" w:color="000000" w:sz="4" w:space="0"/>
                    <w:bottom w:val="single" w:color="000000" w:sz="4" w:space="0"/>
                    <w:right w:val="single" w:color="000000" w:sz="4" w:space="0"/>
                  </w:tcBorders>
                  <w:vAlign w:val="center"/>
                </w:tcPr>
                <w:p>
                  <w:pPr>
                    <w:spacing w:line="360" w:lineRule="auto"/>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建有化粪池，生活污水经化粪池处理后，定期抽运堆肥，不外排</w:t>
                  </w:r>
                  <w:r>
                    <w:rPr>
                      <w:rFonts w:hint="eastAsia" w:ascii="宋体" w:hAnsi="宋体" w:eastAsia="宋体" w:cs="宋体"/>
                      <w:color w:val="000000"/>
                      <w:sz w:val="21"/>
                      <w:szCs w:val="21"/>
                      <w:lang w:eastAsia="zh-CN"/>
                    </w:rPr>
                    <w:t>。</w:t>
                  </w:r>
                </w:p>
              </w:tc>
              <w:tc>
                <w:tcPr>
                  <w:tcW w:w="727" w:type="dxa"/>
                  <w:tcBorders>
                    <w:top w:val="single" w:color="000000" w:sz="4" w:space="0"/>
                    <w:left w:val="single" w:color="000000" w:sz="4" w:space="0"/>
                    <w:bottom w:val="single" w:color="000000" w:sz="4" w:space="0"/>
                    <w:right w:val="single" w:color="000000" w:sz="4" w:space="0"/>
                  </w:tcBorders>
                </w:tcPr>
                <w:p>
                  <w:pPr>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已落实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79" w:type="dxa"/>
                  <w:tcBorders>
                    <w:top w:val="single" w:color="000000" w:sz="4" w:space="0"/>
                    <w:left w:val="single" w:color="000000" w:sz="4" w:space="0"/>
                    <w:bottom w:val="single" w:color="000000" w:sz="4" w:space="0"/>
                    <w:right w:val="single" w:color="000000" w:sz="4" w:space="0"/>
                  </w:tcBorders>
                </w:tcPr>
                <w:p>
                  <w:pPr>
                    <w:spacing w:line="360" w:lineRule="auto"/>
                    <w:ind w:firstLine="315" w:firstLineChars="150"/>
                    <w:jc w:val="left"/>
                    <w:rPr>
                      <w:rFonts w:hint="eastAsia" w:ascii="宋体" w:hAnsi="宋体" w:eastAsia="宋体" w:cs="宋体"/>
                      <w:color w:val="000000"/>
                      <w:sz w:val="21"/>
                      <w:szCs w:val="21"/>
                    </w:rPr>
                  </w:pPr>
                  <w:r>
                    <w:rPr>
                      <w:rFonts w:hint="eastAsia" w:ascii="宋体" w:hAnsi="宋体" w:eastAsia="宋体" w:cs="宋体"/>
                      <w:color w:val="000000"/>
                      <w:sz w:val="21"/>
                      <w:szCs w:val="21"/>
                    </w:rPr>
                    <w:t>（三）噪声</w:t>
                  </w:r>
                </w:p>
                <w:p>
                  <w:pPr>
                    <w:spacing w:line="360" w:lineRule="auto"/>
                    <w:ind w:firstLine="435"/>
                    <w:jc w:val="both"/>
                    <w:rPr>
                      <w:rFonts w:hint="eastAsia" w:ascii="宋体" w:hAnsi="宋体" w:eastAsia="宋体" w:cs="宋体"/>
                      <w:color w:val="000000"/>
                      <w:sz w:val="21"/>
                      <w:szCs w:val="21"/>
                    </w:rPr>
                  </w:pPr>
                  <w:r>
                    <w:rPr>
                      <w:rFonts w:hint="eastAsia" w:ascii="宋体" w:hAnsi="宋体" w:eastAsia="宋体" w:cs="宋体"/>
                      <w:color w:val="000000"/>
                      <w:sz w:val="21"/>
                      <w:szCs w:val="21"/>
                    </w:rPr>
                    <w:t>通过选用低噪音设备，合理布局，厂房密闭，设备基础加固，高噪音设备采取减震、隔声等措施，噪声排放须达到《工业企业厂界环境噪声排放标准》（GB12348-2008）2类标准。</w:t>
                  </w:r>
                </w:p>
              </w:tc>
              <w:tc>
                <w:tcPr>
                  <w:tcW w:w="3287" w:type="dxa"/>
                  <w:tcBorders>
                    <w:top w:val="single" w:color="000000" w:sz="4" w:space="0"/>
                    <w:left w:val="single" w:color="000000" w:sz="4" w:space="0"/>
                    <w:bottom w:val="single" w:color="000000" w:sz="4" w:space="0"/>
                    <w:right w:val="single" w:color="000000" w:sz="4" w:space="0"/>
                  </w:tcBorders>
                  <w:vAlign w:val="center"/>
                </w:tcPr>
                <w:p>
                  <w:pPr>
                    <w:spacing w:line="360" w:lineRule="auto"/>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经监测（监测报告见附件）：噪声排放达到环评批复的《工业企业厂界环境噪声排放标准》（GB12348-2008）2类区标准</w:t>
                  </w:r>
                  <w:r>
                    <w:rPr>
                      <w:rFonts w:hint="eastAsia" w:ascii="宋体" w:hAnsi="宋体" w:eastAsia="宋体" w:cs="宋体"/>
                      <w:color w:val="000000"/>
                      <w:sz w:val="21"/>
                      <w:szCs w:val="21"/>
                      <w:lang w:eastAsia="zh-CN"/>
                    </w:rPr>
                    <w:t>。</w:t>
                  </w:r>
                </w:p>
              </w:tc>
              <w:tc>
                <w:tcPr>
                  <w:tcW w:w="727" w:type="dxa"/>
                  <w:tcBorders>
                    <w:top w:val="single" w:color="000000" w:sz="4" w:space="0"/>
                    <w:left w:val="single" w:color="000000" w:sz="4" w:space="0"/>
                    <w:bottom w:val="single" w:color="000000" w:sz="4" w:space="0"/>
                    <w:right w:val="single" w:color="000000" w:sz="4" w:space="0"/>
                  </w:tcBorders>
                </w:tcPr>
                <w:p>
                  <w:pPr>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已落实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79" w:type="dxa"/>
                  <w:tcBorders>
                    <w:top w:val="single" w:color="000000" w:sz="4" w:space="0"/>
                    <w:left w:val="single" w:color="000000" w:sz="4" w:space="0"/>
                    <w:bottom w:val="single" w:color="000000" w:sz="4" w:space="0"/>
                    <w:right w:val="single" w:color="000000" w:sz="4" w:space="0"/>
                  </w:tcBorders>
                </w:tcPr>
                <w:p>
                  <w:pPr>
                    <w:spacing w:line="360" w:lineRule="auto"/>
                    <w:rPr>
                      <w:rFonts w:ascii="Times New Roman" w:hAnsiTheme="minorEastAsia" w:eastAsiaTheme="minorEastAsia"/>
                      <w:color w:val="000000"/>
                      <w:sz w:val="21"/>
                      <w:szCs w:val="21"/>
                    </w:rPr>
                  </w:pPr>
                  <w:r>
                    <w:rPr>
                      <w:rFonts w:hint="eastAsia" w:ascii="Times New Roman" w:hAnsiTheme="minorEastAsia" w:eastAsiaTheme="minorEastAsia"/>
                      <w:color w:val="000000"/>
                      <w:sz w:val="21"/>
                      <w:szCs w:val="21"/>
                    </w:rPr>
                    <w:t>（四）固体废弃物</w:t>
                  </w:r>
                </w:p>
                <w:p>
                  <w:pPr>
                    <w:spacing w:line="360" w:lineRule="auto"/>
                    <w:ind w:firstLine="435"/>
                    <w:jc w:val="both"/>
                    <w:rPr>
                      <w:rFonts w:hint="eastAsia" w:ascii="宋体" w:hAnsi="宋体" w:eastAsia="宋体" w:cs="宋体"/>
                      <w:color w:val="000000"/>
                      <w:sz w:val="21"/>
                      <w:szCs w:val="21"/>
                    </w:rPr>
                  </w:pPr>
                  <w:r>
                    <w:rPr>
                      <w:rFonts w:hint="eastAsia" w:ascii="Times New Roman" w:hAnsiTheme="minorEastAsia" w:eastAsiaTheme="minorEastAsia"/>
                      <w:color w:val="000000"/>
                      <w:sz w:val="21"/>
                      <w:szCs w:val="21"/>
                      <w:lang w:eastAsia="zh-CN"/>
                    </w:rPr>
                    <w:t>项目废包装材料收集后外卖，下脚料和不合格品收集后回用于生产，职工生活垃圾由当地环卫部门收集清运；废液压油、废光触媒棉、废光氧灯管和废活性炭等由有资质的单位回收处置。固体废物的收集、贮存和转运环节须严格按照《一</w:t>
                  </w:r>
                </w:p>
              </w:tc>
              <w:tc>
                <w:tcPr>
                  <w:tcW w:w="3287" w:type="dxa"/>
                  <w:tcBorders>
                    <w:top w:val="single" w:color="000000" w:sz="4" w:space="0"/>
                    <w:left w:val="single" w:color="000000" w:sz="4" w:space="0"/>
                    <w:bottom w:val="single" w:color="000000" w:sz="4" w:space="0"/>
                    <w:right w:val="single" w:color="000000" w:sz="4" w:space="0"/>
                  </w:tcBorders>
                  <w:vAlign w:val="center"/>
                </w:tcPr>
                <w:p>
                  <w:pPr>
                    <w:spacing w:line="360" w:lineRule="auto"/>
                    <w:jc w:val="left"/>
                    <w:rPr>
                      <w:rFonts w:hint="eastAsia" w:ascii="宋体" w:hAnsi="宋体" w:eastAsia="宋体" w:cs="宋体"/>
                      <w:color w:val="000000"/>
                      <w:sz w:val="21"/>
                      <w:szCs w:val="21"/>
                    </w:rPr>
                  </w:pPr>
                  <w:r>
                    <w:rPr>
                      <w:rFonts w:hint="eastAsia" w:asciiTheme="minorEastAsia" w:hAnsiTheme="minorEastAsia" w:eastAsiaTheme="minorEastAsia"/>
                      <w:color w:val="000000"/>
                      <w:sz w:val="21"/>
                      <w:szCs w:val="21"/>
                    </w:rPr>
                    <w:t>建有一般固废暂存区，依托环卫部门生活垃圾收集设施</w:t>
                  </w:r>
                </w:p>
              </w:tc>
              <w:tc>
                <w:tcPr>
                  <w:tcW w:w="727" w:type="dxa"/>
                  <w:tcBorders>
                    <w:top w:val="single" w:color="000000" w:sz="4" w:space="0"/>
                    <w:left w:val="single" w:color="000000" w:sz="4" w:space="0"/>
                    <w:bottom w:val="single" w:color="000000" w:sz="4" w:space="0"/>
                    <w:right w:val="single" w:color="000000" w:sz="4" w:space="0"/>
                  </w:tcBorders>
                </w:tcPr>
                <w:p>
                  <w:pPr>
                    <w:spacing w:line="360" w:lineRule="auto"/>
                    <w:jc w:val="center"/>
                    <w:rPr>
                      <w:rFonts w:hint="eastAsia" w:ascii="宋体" w:hAnsi="宋体" w:eastAsia="宋体" w:cs="宋体"/>
                      <w:color w:val="000000"/>
                      <w:sz w:val="21"/>
                      <w:szCs w:val="21"/>
                    </w:rPr>
                  </w:pPr>
                </w:p>
              </w:tc>
            </w:tr>
          </w:tbl>
          <w:p>
            <w:pPr>
              <w:spacing w:beforeLines="20" w:line="360" w:lineRule="auto"/>
              <w:rPr>
                <w:rFonts w:ascii="Times New Roman" w:hAnsi="Times New Roman" w:eastAsia="仿宋_GB2312"/>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27" w:hRule="atLeast"/>
          <w:jc w:val="center"/>
        </w:trPr>
        <w:tc>
          <w:tcPr>
            <w:tcW w:w="8924" w:type="dxa"/>
          </w:tcPr>
          <w:tbl>
            <w:tblPr>
              <w:tblStyle w:val="14"/>
              <w:tblW w:w="86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01"/>
              <w:gridCol w:w="3465"/>
              <w:gridCol w:w="7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01" w:type="dxa"/>
                  <w:tcBorders>
                    <w:top w:val="single" w:color="000000" w:sz="4" w:space="0"/>
                    <w:left w:val="single" w:color="000000" w:sz="4" w:space="0"/>
                    <w:bottom w:val="single" w:color="000000" w:sz="4" w:space="0"/>
                    <w:right w:val="single" w:color="000000" w:sz="4" w:space="0"/>
                  </w:tcBorders>
                </w:tcPr>
                <w:p>
                  <w:pPr>
                    <w:jc w:val="center"/>
                    <w:rPr>
                      <w:rFonts w:ascii="Times New Roman" w:hAnsi="Times New Roman"/>
                      <w:b/>
                      <w:color w:val="000000"/>
                      <w:sz w:val="24"/>
                      <w:szCs w:val="24"/>
                    </w:rPr>
                  </w:pPr>
                  <w:r>
                    <w:rPr>
                      <w:rFonts w:hint="eastAsia" w:ascii="Times New Roman" w:hAnsi="Times New Roman"/>
                      <w:b/>
                      <w:color w:val="000000"/>
                      <w:sz w:val="24"/>
                      <w:szCs w:val="24"/>
                    </w:rPr>
                    <w:t>环评批复</w:t>
                  </w:r>
                </w:p>
              </w:tc>
              <w:tc>
                <w:tcPr>
                  <w:tcW w:w="3465" w:type="dxa"/>
                  <w:tcBorders>
                    <w:top w:val="single" w:color="000000" w:sz="4" w:space="0"/>
                    <w:left w:val="single" w:color="000000" w:sz="4" w:space="0"/>
                    <w:bottom w:val="single" w:color="000000" w:sz="4" w:space="0"/>
                    <w:right w:val="single" w:color="000000" w:sz="4" w:space="0"/>
                  </w:tcBorders>
                </w:tcPr>
                <w:p>
                  <w:pPr>
                    <w:jc w:val="center"/>
                    <w:rPr>
                      <w:rFonts w:ascii="Times New Roman" w:hAnsi="Times New Roman"/>
                      <w:b/>
                      <w:color w:val="000000"/>
                      <w:sz w:val="24"/>
                      <w:szCs w:val="24"/>
                    </w:rPr>
                  </w:pPr>
                  <w:r>
                    <w:rPr>
                      <w:rFonts w:hint="eastAsia" w:ascii="Times New Roman" w:hAnsi="Times New Roman"/>
                      <w:b/>
                      <w:color w:val="000000"/>
                      <w:sz w:val="24"/>
                      <w:szCs w:val="24"/>
                    </w:rPr>
                    <w:t>实际建设</w:t>
                  </w:r>
                </w:p>
              </w:tc>
              <w:tc>
                <w:tcPr>
                  <w:tcW w:w="727" w:type="dxa"/>
                  <w:tcBorders>
                    <w:top w:val="single" w:color="000000" w:sz="4" w:space="0"/>
                    <w:left w:val="single" w:color="000000" w:sz="4" w:space="0"/>
                    <w:bottom w:val="single" w:color="000000" w:sz="4" w:space="0"/>
                    <w:right w:val="single" w:color="000000" w:sz="4" w:space="0"/>
                  </w:tcBorders>
                </w:tcPr>
                <w:p>
                  <w:pPr>
                    <w:jc w:val="center"/>
                    <w:rPr>
                      <w:rFonts w:ascii="Times New Roman" w:hAnsi="Times New Roman"/>
                      <w:b/>
                      <w:color w:val="000000"/>
                      <w:sz w:val="24"/>
                      <w:szCs w:val="24"/>
                    </w:rPr>
                  </w:pPr>
                  <w:r>
                    <w:rPr>
                      <w:rFonts w:hint="eastAsia" w:ascii="Times New Roman" w:hAnsi="Times New Roman"/>
                      <w:b/>
                      <w:color w:val="000000"/>
                      <w:sz w:val="24"/>
                      <w:szCs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01" w:type="dxa"/>
                  <w:tcBorders>
                    <w:top w:val="single" w:color="000000" w:sz="4" w:space="0"/>
                    <w:left w:val="single" w:color="000000" w:sz="4" w:space="0"/>
                    <w:bottom w:val="single" w:color="000000" w:sz="4" w:space="0"/>
                    <w:right w:val="single" w:color="000000" w:sz="4" w:space="0"/>
                  </w:tcBorders>
                </w:tcPr>
                <w:p>
                  <w:pPr>
                    <w:spacing w:line="360" w:lineRule="auto"/>
                    <w:ind w:firstLine="420" w:firstLineChars="200"/>
                    <w:rPr>
                      <w:rFonts w:ascii="Times New Roman" w:hAnsiTheme="minorEastAsia" w:eastAsiaTheme="minorEastAsia"/>
                      <w:color w:val="000000"/>
                      <w:sz w:val="21"/>
                      <w:szCs w:val="21"/>
                    </w:rPr>
                  </w:pPr>
                  <w:r>
                    <w:rPr>
                      <w:rFonts w:hint="eastAsia" w:ascii="Times New Roman" w:hAnsiTheme="minorEastAsia" w:eastAsiaTheme="minorEastAsia"/>
                      <w:color w:val="000000"/>
                      <w:sz w:val="21"/>
                      <w:szCs w:val="21"/>
                      <w:lang w:eastAsia="zh-CN"/>
                    </w:rPr>
                    <w:t>般工业固体废物贮存、处置场污染控制标准》（</w:t>
                  </w:r>
                  <w:r>
                    <w:rPr>
                      <w:rFonts w:hint="eastAsia" w:ascii="Times New Roman" w:hAnsiTheme="minorEastAsia" w:eastAsiaTheme="minorEastAsia"/>
                      <w:color w:val="000000"/>
                      <w:sz w:val="21"/>
                      <w:szCs w:val="21"/>
                      <w:lang w:val="en-US" w:eastAsia="zh-CN"/>
                    </w:rPr>
                    <w:t>GB18599-2001</w:t>
                  </w:r>
                  <w:r>
                    <w:rPr>
                      <w:rFonts w:hint="eastAsia" w:ascii="Times New Roman" w:hAnsiTheme="minorEastAsia" w:eastAsiaTheme="minorEastAsia"/>
                      <w:color w:val="000000"/>
                      <w:sz w:val="21"/>
                      <w:szCs w:val="21"/>
                      <w:lang w:eastAsia="zh-CN"/>
                    </w:rPr>
                    <w:t>）及其修改单标准要求和《危险废物贮存污染控制标准》（</w:t>
                  </w:r>
                  <w:r>
                    <w:rPr>
                      <w:rFonts w:hint="eastAsia" w:ascii="Times New Roman" w:hAnsiTheme="minorEastAsia" w:eastAsiaTheme="minorEastAsia"/>
                      <w:color w:val="000000"/>
                      <w:sz w:val="21"/>
                      <w:szCs w:val="21"/>
                      <w:lang w:val="en-US" w:eastAsia="zh-CN"/>
                    </w:rPr>
                    <w:t>GB18597-2001</w:t>
                  </w:r>
                  <w:r>
                    <w:rPr>
                      <w:rFonts w:hint="eastAsia" w:ascii="Times New Roman" w:hAnsiTheme="minorEastAsia" w:eastAsiaTheme="minorEastAsia"/>
                      <w:color w:val="000000"/>
                      <w:sz w:val="21"/>
                      <w:szCs w:val="21"/>
                      <w:lang w:eastAsia="zh-CN"/>
                    </w:rPr>
                    <w:t>）及其修改单标准要求</w:t>
                  </w:r>
                  <w:r>
                    <w:rPr>
                      <w:rFonts w:hint="eastAsia" w:ascii="Times New Roman" w:hAnsiTheme="minorEastAsia" w:eastAsiaTheme="minorEastAsia"/>
                      <w:color w:val="000000"/>
                      <w:sz w:val="21"/>
                      <w:szCs w:val="21"/>
                    </w:rPr>
                    <w:t>。</w:t>
                  </w:r>
                </w:p>
              </w:tc>
              <w:tc>
                <w:tcPr>
                  <w:tcW w:w="3465"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eastAsiaTheme="minorEastAsia"/>
                      <w:color w:val="000000"/>
                      <w:sz w:val="21"/>
                      <w:szCs w:val="21"/>
                    </w:rPr>
                  </w:pPr>
                </w:p>
              </w:tc>
              <w:tc>
                <w:tcPr>
                  <w:tcW w:w="727" w:type="dxa"/>
                  <w:tcBorders>
                    <w:top w:val="single" w:color="000000" w:sz="4" w:space="0"/>
                    <w:left w:val="single" w:color="000000" w:sz="4" w:space="0"/>
                    <w:bottom w:val="single" w:color="000000" w:sz="4" w:space="0"/>
                    <w:right w:val="single" w:color="000000" w:sz="4" w:space="0"/>
                  </w:tcBorders>
                </w:tcPr>
                <w:p>
                  <w:pPr>
                    <w:spacing w:line="360" w:lineRule="auto"/>
                    <w:jc w:val="center"/>
                    <w:rPr>
                      <w:rFonts w:asciiTheme="minorEastAsia" w:hAnsiTheme="minorEastAsia" w:eastAsiaTheme="minorEastAsia"/>
                      <w:color w:val="000000"/>
                      <w:sz w:val="21"/>
                      <w:szCs w:val="21"/>
                    </w:rPr>
                  </w:pPr>
                  <w:r>
                    <w:rPr>
                      <w:rFonts w:hint="eastAsia" w:ascii="Times New Roman" w:hAnsi="Times New Roman"/>
                      <w:color w:val="000000"/>
                      <w:sz w:val="21"/>
                      <w:szCs w:val="21"/>
                    </w:rPr>
                    <w:t>已落实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01" w:type="dxa"/>
                  <w:tcBorders>
                    <w:top w:val="single" w:color="000000" w:sz="4" w:space="0"/>
                    <w:left w:val="single" w:color="000000" w:sz="4" w:space="0"/>
                    <w:bottom w:val="single" w:color="000000" w:sz="4" w:space="0"/>
                    <w:right w:val="single" w:color="000000" w:sz="4" w:space="0"/>
                  </w:tcBorders>
                </w:tcPr>
                <w:p>
                  <w:pPr>
                    <w:spacing w:line="360" w:lineRule="auto"/>
                    <w:ind w:firstLine="315" w:firstLineChars="150"/>
                    <w:rPr>
                      <w:rFonts w:ascii="Times New Roman" w:hAnsiTheme="minorEastAsia" w:eastAsiaTheme="minorEastAsia"/>
                      <w:color w:val="000000"/>
                      <w:sz w:val="21"/>
                      <w:szCs w:val="21"/>
                    </w:rPr>
                  </w:pPr>
                  <w:r>
                    <w:rPr>
                      <w:rFonts w:hint="eastAsia" w:ascii="Times New Roman" w:hAnsiTheme="minorEastAsia" w:eastAsiaTheme="minorEastAsia"/>
                      <w:color w:val="000000"/>
                      <w:sz w:val="21"/>
                      <w:szCs w:val="21"/>
                    </w:rPr>
                    <w:t>（五）该项目卫生防护距离为</w:t>
                  </w:r>
                  <w:r>
                    <w:rPr>
                      <w:rFonts w:hint="eastAsia" w:ascii="Times New Roman" w:hAnsiTheme="minorEastAsia" w:eastAsiaTheme="minorEastAsia"/>
                      <w:color w:val="000000"/>
                      <w:sz w:val="21"/>
                      <w:szCs w:val="21"/>
                      <w:lang w:val="en-US" w:eastAsia="zh-CN"/>
                    </w:rPr>
                    <w:t>50</w:t>
                  </w:r>
                  <w:r>
                    <w:rPr>
                      <w:rFonts w:hint="eastAsia" w:ascii="Times New Roman" w:hAnsiTheme="minorEastAsia" w:eastAsiaTheme="minorEastAsia"/>
                      <w:color w:val="000000"/>
                      <w:sz w:val="21"/>
                      <w:szCs w:val="21"/>
                    </w:rPr>
                    <w:t>米，目前该项目卫生防护距离范围内无敏感目标，企业须配合当地政府做好卫生防护距离范围内用地规划的控制，不得规划建设学校、医院、居民区等环境敏感性建筑物。</w:t>
                  </w:r>
                </w:p>
              </w:tc>
              <w:tc>
                <w:tcPr>
                  <w:tcW w:w="3465" w:type="dxa"/>
                  <w:tcBorders>
                    <w:top w:val="single" w:color="000000" w:sz="4" w:space="0"/>
                    <w:left w:val="single" w:color="000000" w:sz="4" w:space="0"/>
                    <w:bottom w:val="single" w:color="000000" w:sz="4" w:space="0"/>
                    <w:right w:val="single" w:color="000000" w:sz="4" w:space="0"/>
                  </w:tcBorders>
                </w:tcPr>
                <w:p>
                  <w:pPr>
                    <w:spacing w:line="360" w:lineRule="auto"/>
                    <w:jc w:val="center"/>
                    <w:rPr>
                      <w:rFonts w:ascii="Times New Roman" w:hAnsi="Times New Roman"/>
                      <w:color w:val="000000"/>
                      <w:sz w:val="21"/>
                      <w:szCs w:val="21"/>
                    </w:rPr>
                  </w:pPr>
                  <w:r>
                    <w:rPr>
                      <w:rFonts w:hint="eastAsia" w:ascii="Times New Roman" w:hAnsi="Times New Roman"/>
                      <w:color w:val="000000"/>
                      <w:sz w:val="21"/>
                      <w:szCs w:val="21"/>
                    </w:rPr>
                    <w:t>卫生防护距离内无敏感目标</w:t>
                  </w:r>
                </w:p>
              </w:tc>
              <w:tc>
                <w:tcPr>
                  <w:tcW w:w="727" w:type="dxa"/>
                  <w:tcBorders>
                    <w:top w:val="single" w:color="000000" w:sz="4" w:space="0"/>
                    <w:left w:val="single" w:color="000000" w:sz="4" w:space="0"/>
                    <w:bottom w:val="single" w:color="000000" w:sz="4" w:space="0"/>
                    <w:right w:val="single" w:color="000000" w:sz="4" w:space="0"/>
                  </w:tcBorders>
                </w:tcPr>
                <w:p>
                  <w:pPr>
                    <w:spacing w:line="360" w:lineRule="auto"/>
                    <w:jc w:val="center"/>
                    <w:rPr>
                      <w:rFonts w:ascii="Times New Roman" w:hAnsi="Times New Roman"/>
                      <w:color w:val="000000"/>
                      <w:sz w:val="21"/>
                      <w:szCs w:val="21"/>
                    </w:rPr>
                  </w:pPr>
                  <w:r>
                    <w:rPr>
                      <w:rFonts w:hint="eastAsia" w:ascii="Times New Roman" w:hAnsi="Times New Roman"/>
                      <w:color w:val="000000"/>
                      <w:sz w:val="21"/>
                      <w:szCs w:val="21"/>
                    </w:rPr>
                    <w:t>已落实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01" w:type="dxa"/>
                  <w:tcBorders>
                    <w:top w:val="single" w:color="000000" w:sz="4" w:space="0"/>
                    <w:left w:val="single" w:color="000000" w:sz="4" w:space="0"/>
                    <w:bottom w:val="single" w:color="000000" w:sz="4" w:space="0"/>
                    <w:right w:val="single" w:color="000000" w:sz="4" w:space="0"/>
                  </w:tcBorders>
                </w:tcPr>
                <w:p>
                  <w:pPr>
                    <w:spacing w:line="360" w:lineRule="auto"/>
                    <w:ind w:firstLine="315" w:firstLineChars="150"/>
                    <w:rPr>
                      <w:rFonts w:ascii="Times New Roman" w:hAnsiTheme="minorEastAsia" w:eastAsiaTheme="minorEastAsia"/>
                      <w:color w:val="000000"/>
                      <w:sz w:val="21"/>
                      <w:szCs w:val="21"/>
                    </w:rPr>
                  </w:pPr>
                  <w:r>
                    <w:rPr>
                      <w:rFonts w:hint="eastAsia" w:ascii="Times New Roman" w:hAnsiTheme="minorEastAsia" w:eastAsiaTheme="minorEastAsia"/>
                      <w:color w:val="000000"/>
                      <w:sz w:val="21"/>
                      <w:szCs w:val="21"/>
                    </w:rPr>
                    <w:t>（六）其它：建立健全环保制度，积极贯彻清洁生产原则，将环保管理纳入生产管理中；加强环保设施的运行管理和环境监测，确保环保设施正常运转和污染物达标排放；</w:t>
                  </w:r>
                  <w:r>
                    <w:rPr>
                      <w:rFonts w:ascii="Times New Roman" w:hAnsiTheme="minorEastAsia" w:eastAsiaTheme="minorEastAsia"/>
                      <w:color w:val="000000"/>
                      <w:sz w:val="21"/>
                      <w:szCs w:val="21"/>
                    </w:rPr>
                    <w:t>严格落实环境风险防范措施，</w:t>
                  </w:r>
                  <w:r>
                    <w:rPr>
                      <w:rFonts w:hint="eastAsia" w:ascii="Times New Roman" w:hAnsiTheme="minorEastAsia" w:eastAsiaTheme="minorEastAsia"/>
                      <w:color w:val="000000"/>
                      <w:sz w:val="21"/>
                      <w:szCs w:val="21"/>
                    </w:rPr>
                    <w:t>确保安全生产。</w:t>
                  </w:r>
                </w:p>
              </w:tc>
              <w:tc>
                <w:tcPr>
                  <w:tcW w:w="3465"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imes New Roman" w:hAnsi="Times New Roman"/>
                      <w:color w:val="000000"/>
                      <w:sz w:val="21"/>
                      <w:szCs w:val="21"/>
                    </w:rPr>
                  </w:pPr>
                  <w:r>
                    <w:rPr>
                      <w:rFonts w:hint="eastAsia" w:ascii="Times New Roman" w:hAnsi="Times New Roman"/>
                      <w:color w:val="000000"/>
                      <w:sz w:val="21"/>
                      <w:szCs w:val="21"/>
                    </w:rPr>
                    <w:t>建立环保管理制度，落实责任人</w:t>
                  </w:r>
                </w:p>
              </w:tc>
              <w:tc>
                <w:tcPr>
                  <w:tcW w:w="727" w:type="dxa"/>
                  <w:tcBorders>
                    <w:top w:val="single" w:color="000000" w:sz="4" w:space="0"/>
                    <w:left w:val="single" w:color="000000" w:sz="4" w:space="0"/>
                    <w:bottom w:val="single" w:color="000000" w:sz="4" w:space="0"/>
                    <w:right w:val="single" w:color="000000" w:sz="4" w:space="0"/>
                  </w:tcBorders>
                </w:tcPr>
                <w:p>
                  <w:pPr>
                    <w:spacing w:line="360" w:lineRule="auto"/>
                    <w:jc w:val="center"/>
                    <w:rPr>
                      <w:rFonts w:ascii="Times New Roman" w:hAnsi="Times New Roman"/>
                      <w:color w:val="000000"/>
                      <w:sz w:val="21"/>
                      <w:szCs w:val="21"/>
                    </w:rPr>
                  </w:pPr>
                  <w:r>
                    <w:rPr>
                      <w:rFonts w:hint="eastAsia" w:ascii="Times New Roman" w:hAnsi="Times New Roman"/>
                      <w:color w:val="000000"/>
                      <w:sz w:val="21"/>
                      <w:szCs w:val="21"/>
                    </w:rPr>
                    <w:t>已落实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01" w:type="dxa"/>
                  <w:tcBorders>
                    <w:top w:val="single" w:color="000000" w:sz="4" w:space="0"/>
                    <w:left w:val="single" w:color="000000" w:sz="4" w:space="0"/>
                    <w:bottom w:val="single" w:color="000000" w:sz="4" w:space="0"/>
                    <w:right w:val="single" w:color="000000" w:sz="4" w:space="0"/>
                  </w:tcBorders>
                </w:tcPr>
                <w:p>
                  <w:pPr>
                    <w:spacing w:line="360" w:lineRule="auto"/>
                    <w:ind w:firstLine="315" w:firstLineChars="150"/>
                    <w:rPr>
                      <w:rFonts w:ascii="Times New Roman" w:hAnsiTheme="minorEastAsia" w:eastAsiaTheme="minorEastAsia"/>
                      <w:color w:val="000000"/>
                      <w:sz w:val="21"/>
                      <w:szCs w:val="21"/>
                    </w:rPr>
                  </w:pPr>
                  <w:r>
                    <w:rPr>
                      <w:rFonts w:hint="eastAsia" w:ascii="Times New Roman" w:hAnsiTheme="minorEastAsia" w:eastAsiaTheme="minorEastAsia"/>
                      <w:color w:val="000000"/>
                      <w:sz w:val="21"/>
                      <w:szCs w:val="21"/>
                    </w:rPr>
                    <w:t>三、项目建设要严格落实环保投资和各项治理措施，环保设施必须与主体工程同时设计、同时施工、同时投入运行。污染治理设施经验收合格，方可正式投入生产。</w:t>
                  </w:r>
                </w:p>
              </w:tc>
              <w:tc>
                <w:tcPr>
                  <w:tcW w:w="3465"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imes New Roman" w:hAnsi="Times New Roman"/>
                      <w:color w:val="000000"/>
                      <w:sz w:val="21"/>
                      <w:szCs w:val="21"/>
                    </w:rPr>
                  </w:pPr>
                  <w:r>
                    <w:rPr>
                      <w:rFonts w:hint="eastAsia" w:ascii="Times New Roman" w:hAnsi="Times New Roman"/>
                      <w:color w:val="000000"/>
                      <w:sz w:val="21"/>
                      <w:szCs w:val="21"/>
                    </w:rPr>
                    <w:t>已落实污染治理措施，现正在调试，组织进行自主验收</w:t>
                  </w:r>
                </w:p>
              </w:tc>
              <w:tc>
                <w:tcPr>
                  <w:tcW w:w="727" w:type="dxa"/>
                  <w:tcBorders>
                    <w:top w:val="single" w:color="000000" w:sz="4" w:space="0"/>
                    <w:left w:val="single" w:color="000000" w:sz="4" w:space="0"/>
                    <w:bottom w:val="single" w:color="000000" w:sz="4" w:space="0"/>
                    <w:right w:val="single" w:color="000000" w:sz="4" w:space="0"/>
                  </w:tcBorders>
                </w:tcPr>
                <w:p>
                  <w:pPr>
                    <w:spacing w:line="360" w:lineRule="auto"/>
                    <w:jc w:val="center"/>
                    <w:rPr>
                      <w:rFonts w:ascii="Times New Roman" w:hAnsi="Times New Roman"/>
                      <w:color w:val="000000"/>
                      <w:sz w:val="21"/>
                      <w:szCs w:val="21"/>
                    </w:rPr>
                  </w:pPr>
                  <w:r>
                    <w:rPr>
                      <w:rFonts w:hint="eastAsia" w:ascii="Times New Roman" w:hAnsi="Times New Roman"/>
                      <w:color w:val="000000"/>
                      <w:sz w:val="21"/>
                      <w:szCs w:val="21"/>
                    </w:rPr>
                    <w:t>已落实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9" w:hRule="atLeast"/>
              </w:trPr>
              <w:tc>
                <w:tcPr>
                  <w:tcW w:w="4501" w:type="dxa"/>
                  <w:tcBorders>
                    <w:top w:val="single" w:color="000000" w:sz="4" w:space="0"/>
                    <w:left w:val="single" w:color="000000" w:sz="4" w:space="0"/>
                    <w:bottom w:val="single" w:color="000000" w:sz="4" w:space="0"/>
                    <w:right w:val="single" w:color="000000" w:sz="4" w:space="0"/>
                  </w:tcBorders>
                </w:tcPr>
                <w:p>
                  <w:pPr>
                    <w:spacing w:line="360" w:lineRule="auto"/>
                    <w:ind w:firstLine="315" w:firstLineChars="150"/>
                    <w:rPr>
                      <w:rFonts w:ascii="Times New Roman" w:hAnsiTheme="minorEastAsia" w:eastAsiaTheme="minorEastAsia"/>
                      <w:color w:val="000000"/>
                      <w:sz w:val="21"/>
                      <w:szCs w:val="21"/>
                    </w:rPr>
                  </w:pPr>
                  <w:r>
                    <w:rPr>
                      <w:rFonts w:hint="eastAsia" w:ascii="Times New Roman" w:hAnsiTheme="minorEastAsia" w:eastAsiaTheme="minorEastAsia"/>
                      <w:color w:val="000000"/>
                      <w:sz w:val="21"/>
                      <w:szCs w:val="21"/>
                    </w:rPr>
                    <w:t>四、若该项目的性质、规模、地点、采用的工艺或者防治污染的措施发生重大变化，应当重新向我局报批环境影响评价文件。</w:t>
                  </w:r>
                </w:p>
              </w:tc>
              <w:tc>
                <w:tcPr>
                  <w:tcW w:w="3465"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imes New Roman" w:hAnsi="Times New Roman"/>
                      <w:color w:val="000000"/>
                      <w:sz w:val="21"/>
                      <w:szCs w:val="21"/>
                    </w:rPr>
                  </w:pPr>
                  <w:r>
                    <w:rPr>
                      <w:rFonts w:hint="eastAsia" w:ascii="Times New Roman" w:hAnsiTheme="minorEastAsia" w:eastAsiaTheme="minorEastAsia"/>
                      <w:color w:val="000000"/>
                      <w:sz w:val="21"/>
                      <w:szCs w:val="21"/>
                    </w:rPr>
                    <w:t>项目的性质、规模、地点、采用的工艺或者防治污染的措施未发生重大变化</w:t>
                  </w:r>
                </w:p>
              </w:tc>
              <w:tc>
                <w:tcPr>
                  <w:tcW w:w="727" w:type="dxa"/>
                  <w:tcBorders>
                    <w:top w:val="single" w:color="000000" w:sz="4" w:space="0"/>
                    <w:left w:val="single" w:color="000000" w:sz="4" w:space="0"/>
                    <w:bottom w:val="single" w:color="000000" w:sz="4" w:space="0"/>
                    <w:right w:val="single" w:color="000000" w:sz="4" w:space="0"/>
                  </w:tcBorders>
                </w:tcPr>
                <w:p>
                  <w:pPr>
                    <w:spacing w:line="360" w:lineRule="auto"/>
                    <w:jc w:val="center"/>
                    <w:rPr>
                      <w:rFonts w:ascii="Times New Roman" w:hAnsi="Times New Roman"/>
                      <w:color w:val="000000"/>
                      <w:sz w:val="21"/>
                      <w:szCs w:val="21"/>
                    </w:rPr>
                  </w:pPr>
                  <w:r>
                    <w:rPr>
                      <w:rFonts w:hint="eastAsia" w:ascii="Times New Roman" w:hAnsi="Times New Roman"/>
                      <w:color w:val="000000"/>
                      <w:sz w:val="21"/>
                      <w:szCs w:val="21"/>
                    </w:rPr>
                    <w:t>已落实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8" w:hRule="atLeast"/>
              </w:trPr>
              <w:tc>
                <w:tcPr>
                  <w:tcW w:w="4501" w:type="dxa"/>
                  <w:tcBorders>
                    <w:top w:val="single" w:color="000000" w:sz="4" w:space="0"/>
                    <w:left w:val="single" w:color="000000" w:sz="4" w:space="0"/>
                    <w:bottom w:val="single" w:color="000000" w:sz="4" w:space="0"/>
                    <w:right w:val="single" w:color="000000" w:sz="4" w:space="0"/>
                  </w:tcBorders>
                </w:tcPr>
                <w:p>
                  <w:pPr>
                    <w:spacing w:line="360" w:lineRule="auto"/>
                    <w:ind w:firstLine="601"/>
                    <w:rPr>
                      <w:rFonts w:ascii="Times New Roman" w:hAnsi="Times New Roman"/>
                      <w:color w:val="000000"/>
                      <w:sz w:val="21"/>
                      <w:szCs w:val="21"/>
                    </w:rPr>
                  </w:pPr>
                  <w:r>
                    <w:rPr>
                      <w:rFonts w:hint="eastAsia" w:ascii="Times New Roman" w:hAnsi="Times New Roman"/>
                      <w:color w:val="000000"/>
                      <w:sz w:val="21"/>
                      <w:szCs w:val="21"/>
                    </w:rPr>
                    <w:t>五、该环境影响评价文件自批准之日起超过五年，方决定该项目开工建设的，必须报我局重新审核。</w:t>
                  </w:r>
                </w:p>
              </w:tc>
              <w:tc>
                <w:tcPr>
                  <w:tcW w:w="3465"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imes New Roman" w:hAnsi="Times New Roman"/>
                      <w:color w:val="000000"/>
                      <w:sz w:val="21"/>
                      <w:szCs w:val="21"/>
                    </w:rPr>
                  </w:pPr>
                  <w:r>
                    <w:rPr>
                      <w:rFonts w:hint="eastAsia" w:ascii="Times New Roman" w:hAnsi="Times New Roman"/>
                      <w:color w:val="000000"/>
                      <w:sz w:val="21"/>
                      <w:szCs w:val="21"/>
                    </w:rPr>
                    <w:t>已建成，不超过五年</w:t>
                  </w:r>
                </w:p>
              </w:tc>
              <w:tc>
                <w:tcPr>
                  <w:tcW w:w="727" w:type="dxa"/>
                  <w:tcBorders>
                    <w:top w:val="single" w:color="000000" w:sz="4" w:space="0"/>
                    <w:left w:val="single" w:color="000000" w:sz="4" w:space="0"/>
                    <w:bottom w:val="single" w:color="000000" w:sz="4" w:space="0"/>
                    <w:right w:val="single" w:color="000000" w:sz="4" w:space="0"/>
                  </w:tcBorders>
                </w:tcPr>
                <w:p>
                  <w:pPr>
                    <w:spacing w:line="360" w:lineRule="auto"/>
                    <w:jc w:val="center"/>
                    <w:rPr>
                      <w:rFonts w:ascii="Times New Roman" w:hAnsi="Times New Roman"/>
                      <w:color w:val="000000"/>
                      <w:sz w:val="21"/>
                      <w:szCs w:val="21"/>
                    </w:rPr>
                  </w:pPr>
                  <w:r>
                    <w:rPr>
                      <w:rFonts w:hint="eastAsia" w:ascii="Times New Roman" w:hAnsi="Times New Roman"/>
                      <w:color w:val="000000"/>
                      <w:sz w:val="21"/>
                      <w:szCs w:val="21"/>
                    </w:rPr>
                    <w:t>已落实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9" w:hRule="atLeast"/>
              </w:trPr>
              <w:tc>
                <w:tcPr>
                  <w:tcW w:w="4501" w:type="dxa"/>
                  <w:tcBorders>
                    <w:top w:val="single" w:color="000000" w:sz="4" w:space="0"/>
                    <w:left w:val="single" w:color="000000" w:sz="4" w:space="0"/>
                    <w:bottom w:val="single" w:color="000000" w:sz="4" w:space="0"/>
                    <w:right w:val="single" w:color="000000" w:sz="4" w:space="0"/>
                  </w:tcBorders>
                </w:tcPr>
                <w:p>
                  <w:pPr>
                    <w:spacing w:line="360" w:lineRule="auto"/>
                    <w:ind w:firstLine="601"/>
                    <w:rPr>
                      <w:rFonts w:ascii="Times New Roman" w:hAnsi="Times New Roman"/>
                      <w:color w:val="000000"/>
                      <w:sz w:val="21"/>
                      <w:szCs w:val="21"/>
                    </w:rPr>
                  </w:pPr>
                  <w:r>
                    <w:rPr>
                      <w:rFonts w:hint="eastAsia" w:ascii="Times New Roman" w:hAnsi="Times New Roman"/>
                      <w:color w:val="000000"/>
                      <w:sz w:val="21"/>
                      <w:szCs w:val="21"/>
                    </w:rPr>
                    <w:t>六、你单位自接到本批复10个工作日内，将批复后的环境影响报告表及本批复送</w:t>
                  </w:r>
                  <w:r>
                    <w:rPr>
                      <w:rFonts w:hint="eastAsia" w:ascii="Times New Roman" w:hAnsi="Times New Roman"/>
                      <w:color w:val="000000"/>
                      <w:sz w:val="21"/>
                      <w:szCs w:val="21"/>
                      <w:lang w:eastAsia="zh-CN"/>
                    </w:rPr>
                    <w:t>青驼</w:t>
                  </w:r>
                  <w:r>
                    <w:rPr>
                      <w:rFonts w:hint="eastAsia" w:ascii="Times New Roman" w:hAnsi="Times New Roman"/>
                      <w:color w:val="000000"/>
                      <w:sz w:val="21"/>
                      <w:szCs w:val="21"/>
                    </w:rPr>
                    <w:t>镇环保办公室，并按规定接受各级环保部门的检查。</w:t>
                  </w:r>
                </w:p>
              </w:tc>
              <w:tc>
                <w:tcPr>
                  <w:tcW w:w="3465"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imes New Roman" w:hAnsi="Times New Roman"/>
                      <w:color w:val="000000"/>
                      <w:sz w:val="21"/>
                      <w:szCs w:val="21"/>
                    </w:rPr>
                  </w:pPr>
                  <w:r>
                    <w:rPr>
                      <w:rFonts w:hint="eastAsia" w:ascii="Times New Roman" w:hAnsi="Times New Roman"/>
                      <w:color w:val="000000"/>
                      <w:sz w:val="21"/>
                      <w:szCs w:val="21"/>
                    </w:rPr>
                    <w:t>接受各级环保部门检查</w:t>
                  </w:r>
                </w:p>
              </w:tc>
              <w:tc>
                <w:tcPr>
                  <w:tcW w:w="727" w:type="dxa"/>
                  <w:tcBorders>
                    <w:top w:val="single" w:color="000000" w:sz="4" w:space="0"/>
                    <w:left w:val="single" w:color="000000" w:sz="4" w:space="0"/>
                    <w:bottom w:val="single" w:color="000000" w:sz="4" w:space="0"/>
                    <w:right w:val="single" w:color="000000" w:sz="4" w:space="0"/>
                  </w:tcBorders>
                </w:tcPr>
                <w:p>
                  <w:pPr>
                    <w:spacing w:line="360" w:lineRule="auto"/>
                    <w:jc w:val="center"/>
                    <w:rPr>
                      <w:rFonts w:ascii="Times New Roman" w:hAnsi="Times New Roman"/>
                      <w:color w:val="000000"/>
                      <w:sz w:val="21"/>
                      <w:szCs w:val="21"/>
                    </w:rPr>
                  </w:pPr>
                  <w:r>
                    <w:rPr>
                      <w:rFonts w:hint="eastAsia" w:ascii="Times New Roman" w:hAnsi="Times New Roman"/>
                      <w:color w:val="000000"/>
                      <w:sz w:val="21"/>
                      <w:szCs w:val="21"/>
                    </w:rPr>
                    <w:t>已落实</w:t>
                  </w:r>
                </w:p>
              </w:tc>
            </w:tr>
          </w:tbl>
          <w:p>
            <w:pPr>
              <w:spacing w:line="360" w:lineRule="exact"/>
              <w:rPr>
                <w:rFonts w:ascii="Times New Roman" w:hAnsi="宋体"/>
                <w:b/>
                <w:color w:val="000000"/>
                <w:sz w:val="24"/>
                <w:szCs w:val="24"/>
              </w:rPr>
            </w:pPr>
          </w:p>
        </w:tc>
      </w:tr>
    </w:tbl>
    <w:p>
      <w:pPr>
        <w:spacing w:line="360" w:lineRule="auto"/>
        <w:rPr>
          <w:rFonts w:ascii="Times New Roman" w:hAnsi="Times New Roman" w:eastAsia="仿宋_GB2312"/>
          <w:color w:val="000000"/>
          <w:szCs w:val="21"/>
        </w:rPr>
        <w:sectPr>
          <w:pgSz w:w="11906" w:h="16838"/>
          <w:pgMar w:top="1440" w:right="1800" w:bottom="1440" w:left="1800" w:header="708" w:footer="708" w:gutter="0"/>
          <w:cols w:space="720" w:num="1"/>
        </w:sectPr>
      </w:pPr>
    </w:p>
    <w:p>
      <w:pPr>
        <w:spacing w:line="360" w:lineRule="auto"/>
        <w:rPr>
          <w:rFonts w:ascii="Times New Roman" w:hAnsi="Times New Roman" w:eastAsia="仿宋_GB2312"/>
          <w:b/>
          <w:color w:val="000000"/>
          <w:sz w:val="24"/>
          <w:szCs w:val="24"/>
        </w:rPr>
      </w:pPr>
      <w:r>
        <w:rPr>
          <w:rFonts w:hint="eastAsia" w:ascii="Times New Roman" w:eastAsia="仿宋_GB2312"/>
          <w:b/>
          <w:color w:val="000000"/>
          <w:sz w:val="24"/>
          <w:szCs w:val="24"/>
        </w:rPr>
        <w:t>表五</w:t>
      </w:r>
    </w:p>
    <w:tbl>
      <w:tblPr>
        <w:tblStyle w:val="14"/>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26" w:hRule="atLeast"/>
          <w:jc w:val="center"/>
        </w:trPr>
        <w:tc>
          <w:tcPr>
            <w:tcW w:w="8924" w:type="dxa"/>
          </w:tcPr>
          <w:p>
            <w:pPr>
              <w:spacing w:line="520" w:lineRule="exact"/>
              <w:rPr>
                <w:rFonts w:ascii="Times New Roman" w:hAnsi="Times New Roman"/>
                <w:b/>
                <w:color w:val="000000"/>
                <w:sz w:val="24"/>
                <w:szCs w:val="24"/>
              </w:rPr>
            </w:pPr>
            <w:r>
              <w:rPr>
                <w:rFonts w:hint="eastAsia" w:ascii="Times New Roman" w:hAnsi="宋体"/>
                <w:b/>
                <w:color w:val="000000"/>
                <w:sz w:val="24"/>
                <w:szCs w:val="24"/>
              </w:rPr>
              <w:t>验收监测质量保证及质量控制：</w:t>
            </w:r>
          </w:p>
          <w:p>
            <w:pPr>
              <w:spacing w:line="520" w:lineRule="exact"/>
              <w:rPr>
                <w:rFonts w:ascii="Times New Roman" w:hAnsi="Times New Roman"/>
                <w:color w:val="000000"/>
                <w:sz w:val="24"/>
                <w:szCs w:val="24"/>
              </w:rPr>
            </w:pPr>
            <w:r>
              <w:rPr>
                <w:rFonts w:ascii="Times New Roman" w:hAnsi="Times New Roman"/>
                <w:color w:val="000000"/>
                <w:sz w:val="24"/>
                <w:szCs w:val="24"/>
              </w:rPr>
              <w:t xml:space="preserve">   </w:t>
            </w:r>
            <w:r>
              <w:rPr>
                <w:rFonts w:hint="eastAsia" w:ascii="Times New Roman" w:hAnsi="宋体"/>
                <w:color w:val="000000"/>
                <w:sz w:val="24"/>
                <w:szCs w:val="24"/>
              </w:rPr>
              <w:t>验收监测期间质量保证及质量控制措施见下表：</w:t>
            </w:r>
          </w:p>
          <w:tbl>
            <w:tblPr>
              <w:tblStyle w:val="14"/>
              <w:tblW w:w="86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89"/>
              <w:gridCol w:w="1134"/>
              <w:gridCol w:w="1701"/>
              <w:gridCol w:w="8"/>
              <w:gridCol w:w="45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1189" w:type="dxa"/>
                  <w:tcBorders>
                    <w:top w:val="single" w:color="000000" w:sz="4" w:space="0"/>
                    <w:left w:val="single" w:color="000000" w:sz="4" w:space="0"/>
                    <w:bottom w:val="single" w:color="000000" w:sz="4" w:space="0"/>
                    <w:right w:val="single" w:color="000000" w:sz="4" w:space="0"/>
                  </w:tcBorders>
                </w:tcPr>
                <w:p>
                  <w:pPr>
                    <w:spacing w:line="360" w:lineRule="exact"/>
                    <w:rPr>
                      <w:rFonts w:ascii="Times New Roman" w:hAnsi="Times New Roman"/>
                      <w:b/>
                      <w:szCs w:val="21"/>
                    </w:rPr>
                  </w:pPr>
                  <w:r>
                    <w:rPr>
                      <w:rFonts w:hint="eastAsia" w:ascii="Times New Roman" w:hAnsi="宋体"/>
                      <w:b/>
                      <w:szCs w:val="21"/>
                    </w:rPr>
                    <w:t>项目类别</w:t>
                  </w:r>
                </w:p>
              </w:tc>
              <w:tc>
                <w:tcPr>
                  <w:tcW w:w="1134" w:type="dxa"/>
                  <w:tcBorders>
                    <w:top w:val="single" w:color="000000" w:sz="4" w:space="0"/>
                    <w:left w:val="single" w:color="000000" w:sz="4" w:space="0"/>
                    <w:bottom w:val="single" w:color="000000" w:sz="4" w:space="0"/>
                    <w:right w:val="single" w:color="000000" w:sz="4" w:space="0"/>
                  </w:tcBorders>
                </w:tcPr>
                <w:p>
                  <w:pPr>
                    <w:spacing w:line="360" w:lineRule="exact"/>
                    <w:rPr>
                      <w:rFonts w:ascii="Times New Roman" w:hAnsi="Times New Roman"/>
                      <w:b/>
                      <w:szCs w:val="21"/>
                    </w:rPr>
                  </w:pPr>
                  <w:r>
                    <w:rPr>
                      <w:rFonts w:hint="eastAsia" w:ascii="Times New Roman" w:hAnsi="宋体"/>
                      <w:b/>
                      <w:szCs w:val="21"/>
                    </w:rPr>
                    <w:t>监测项目</w:t>
                  </w:r>
                </w:p>
              </w:tc>
              <w:tc>
                <w:tcPr>
                  <w:tcW w:w="1701" w:type="dxa"/>
                  <w:tcBorders>
                    <w:top w:val="single" w:color="000000" w:sz="4" w:space="0"/>
                    <w:left w:val="single" w:color="000000" w:sz="4" w:space="0"/>
                    <w:bottom w:val="single" w:color="000000" w:sz="4" w:space="0"/>
                    <w:right w:val="single" w:color="000000" w:sz="4" w:space="0"/>
                  </w:tcBorders>
                </w:tcPr>
                <w:p>
                  <w:pPr>
                    <w:spacing w:line="360" w:lineRule="exact"/>
                    <w:rPr>
                      <w:rFonts w:ascii="Times New Roman" w:hAnsi="Times New Roman"/>
                      <w:b/>
                      <w:szCs w:val="21"/>
                    </w:rPr>
                  </w:pPr>
                  <w:r>
                    <w:rPr>
                      <w:rFonts w:hint="eastAsia" w:ascii="Times New Roman" w:hAnsi="宋体"/>
                      <w:b/>
                      <w:szCs w:val="21"/>
                    </w:rPr>
                    <w:t>分析方法及依据</w:t>
                  </w:r>
                </w:p>
              </w:tc>
              <w:tc>
                <w:tcPr>
                  <w:tcW w:w="4607" w:type="dxa"/>
                  <w:gridSpan w:val="2"/>
                  <w:tcBorders>
                    <w:top w:val="single" w:color="000000" w:sz="4" w:space="0"/>
                    <w:left w:val="single" w:color="000000" w:sz="4" w:space="0"/>
                    <w:bottom w:val="single" w:color="000000" w:sz="4" w:space="0"/>
                    <w:right w:val="single" w:color="000000" w:sz="4" w:space="0"/>
                  </w:tcBorders>
                </w:tcPr>
                <w:p>
                  <w:pPr>
                    <w:spacing w:line="360" w:lineRule="exact"/>
                    <w:rPr>
                      <w:rFonts w:ascii="Times New Roman" w:hAnsi="Times New Roman"/>
                      <w:b/>
                      <w:szCs w:val="21"/>
                    </w:rPr>
                  </w:pPr>
                  <w:r>
                    <w:rPr>
                      <w:rFonts w:hint="eastAsia" w:ascii="Times New Roman" w:hAnsi="宋体"/>
                      <w:b/>
                      <w:szCs w:val="21"/>
                    </w:rPr>
                    <w:t>质量保证及质量控制措施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5" w:hRule="atLeast"/>
              </w:trPr>
              <w:tc>
                <w:tcPr>
                  <w:tcW w:w="1189" w:type="dxa"/>
                  <w:vMerge w:val="restart"/>
                  <w:tcBorders>
                    <w:top w:val="single" w:color="000000" w:sz="4" w:space="0"/>
                    <w:left w:val="single" w:color="000000" w:sz="4" w:space="0"/>
                    <w:right w:val="single" w:color="000000" w:sz="4" w:space="0"/>
                  </w:tcBorders>
                  <w:vAlign w:val="center"/>
                </w:tcPr>
                <w:p>
                  <w:pPr>
                    <w:spacing w:line="360" w:lineRule="exact"/>
                    <w:jc w:val="center"/>
                    <w:rPr>
                      <w:rFonts w:ascii="Times New Roman" w:hAnsi="Times New Roman"/>
                      <w:szCs w:val="21"/>
                    </w:rPr>
                  </w:pPr>
                  <w:r>
                    <w:rPr>
                      <w:rFonts w:hint="eastAsia" w:ascii="Times New Roman" w:hAnsi="宋体"/>
                      <w:szCs w:val="21"/>
                    </w:rPr>
                    <w:t>废气</w:t>
                  </w:r>
                </w:p>
              </w:tc>
              <w:tc>
                <w:tcPr>
                  <w:tcW w:w="1134"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hint="eastAsia" w:ascii="Times New Roman" w:hAnsi="Times New Roman" w:eastAsia="宋体" w:cs="Times New Roman"/>
                      <w:kern w:val="2"/>
                      <w:sz w:val="21"/>
                      <w:szCs w:val="21"/>
                      <w:lang w:val="en-US" w:eastAsia="zh-CN" w:bidi="ar-SA"/>
                    </w:rPr>
                  </w:pPr>
                  <w:r>
                    <w:rPr>
                      <w:rFonts w:hint="eastAsia" w:ascii="Times New Roman" w:hAnsi="宋体"/>
                      <w:szCs w:val="21"/>
                      <w:lang w:eastAsia="zh-CN"/>
                    </w:rPr>
                    <w:t>VOCs</w:t>
                  </w:r>
                  <w:r>
                    <w:rPr>
                      <w:rFonts w:hint="eastAsia" w:ascii="Times New Roman" w:hAnsi="宋体"/>
                      <w:szCs w:val="21"/>
                    </w:rPr>
                    <w:t>（无组织）</w:t>
                  </w:r>
                </w:p>
              </w:tc>
              <w:tc>
                <w:tcPr>
                  <w:tcW w:w="170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21"/>
                      <w:szCs w:val="20"/>
                      <w:highlight w:val="none"/>
                    </w:rPr>
                  </w:pPr>
                  <w:r>
                    <w:rPr>
                      <w:rFonts w:hint="eastAsia" w:ascii="宋体" w:hAnsi="宋体" w:eastAsia="宋体" w:cs="宋体"/>
                      <w:sz w:val="21"/>
                      <w:szCs w:val="20"/>
                      <w:highlight w:val="none"/>
                    </w:rPr>
                    <w:t>HJ 644-2013</w:t>
                  </w:r>
                </w:p>
                <w:p>
                  <w:pPr>
                    <w:spacing w:line="360" w:lineRule="exact"/>
                    <w:jc w:val="center"/>
                    <w:rPr>
                      <w:rFonts w:hint="eastAsia" w:ascii="Times New Roman" w:hAnsi="Times New Roman" w:eastAsia="宋体" w:cs="Times New Roman"/>
                      <w:kern w:val="2"/>
                      <w:sz w:val="21"/>
                      <w:szCs w:val="21"/>
                      <w:lang w:val="en-US" w:eastAsia="zh-CN" w:bidi="ar-SA"/>
                    </w:rPr>
                  </w:pPr>
                  <w:r>
                    <w:rPr>
                      <w:rFonts w:hint="eastAsia" w:ascii="宋体" w:hAnsi="宋体" w:eastAsia="宋体" w:cs="宋体"/>
                      <w:sz w:val="21"/>
                      <w:szCs w:val="20"/>
                      <w:highlight w:val="none"/>
                    </w:rPr>
                    <w:t>环境空气 挥发性有机物的测定</w:t>
                  </w:r>
                  <w:r>
                    <w:rPr>
                      <w:rFonts w:hint="eastAsia" w:ascii="宋体" w:hAnsi="宋体" w:eastAsia="宋体" w:cs="宋体"/>
                      <w:sz w:val="21"/>
                      <w:szCs w:val="20"/>
                      <w:highlight w:val="none"/>
                      <w:lang w:val="en-US" w:eastAsia="zh-CN"/>
                    </w:rPr>
                    <w:t xml:space="preserve"> </w:t>
                  </w:r>
                  <w:r>
                    <w:rPr>
                      <w:rFonts w:hint="eastAsia" w:ascii="宋体" w:hAnsi="宋体" w:eastAsia="宋体" w:cs="宋体"/>
                      <w:sz w:val="21"/>
                      <w:szCs w:val="20"/>
                      <w:highlight w:val="none"/>
                    </w:rPr>
                    <w:t>吸附管采样-热脱附/气相色谱-质谱法</w:t>
                  </w:r>
                </w:p>
              </w:tc>
              <w:tc>
                <w:tcPr>
                  <w:tcW w:w="4607" w:type="dxa"/>
                  <w:gridSpan w:val="2"/>
                  <w:vMerge w:val="restart"/>
                  <w:tcBorders>
                    <w:top w:val="single" w:color="000000" w:sz="4" w:space="0"/>
                    <w:left w:val="single" w:color="000000" w:sz="4" w:space="0"/>
                    <w:right w:val="single" w:color="000000" w:sz="4" w:space="0"/>
                  </w:tcBorders>
                </w:tcPr>
                <w:p>
                  <w:pPr>
                    <w:spacing w:line="360" w:lineRule="exact"/>
                    <w:rPr>
                      <w:rFonts w:ascii="Times New Roman" w:hAnsi="Times New Roman"/>
                      <w:szCs w:val="21"/>
                    </w:rPr>
                  </w:pPr>
                  <w:r>
                    <w:rPr>
                      <w:rFonts w:hint="eastAsia" w:ascii="Times New Roman"/>
                      <w:kern w:val="0"/>
                      <w:szCs w:val="26"/>
                    </w:rPr>
                    <w:t>采用国标分析方法，</w:t>
                  </w:r>
                  <w:r>
                    <w:rPr>
                      <w:rFonts w:hint="eastAsia" w:ascii="Times New Roman"/>
                      <w:kern w:val="0"/>
                    </w:rPr>
                    <w:t>监测采样与测试分析人员均经考核合格并持证上岗，</w:t>
                  </w:r>
                  <w:r>
                    <w:rPr>
                      <w:rFonts w:hint="eastAsia" w:ascii="Times New Roman"/>
                      <w:kern w:val="0"/>
                      <w:szCs w:val="26"/>
                    </w:rPr>
                    <w:t>监测仪器经计量部门检定并在有效使用期内，</w:t>
                  </w:r>
                  <w:r>
                    <w:rPr>
                      <w:rFonts w:hint="eastAsia" w:ascii="Times New Roman"/>
                      <w:kern w:val="0"/>
                    </w:rPr>
                    <w:t>监测数据和技术报告执行三级审核制度（委托监测，见监测报告）</w:t>
                  </w:r>
                </w:p>
                <w:p>
                  <w:pPr>
                    <w:widowControl/>
                    <w:shd w:val="clear" w:color="auto" w:fill="FFFFFF"/>
                    <w:spacing w:line="360" w:lineRule="exact"/>
                    <w:rPr>
                      <w:rFonts w:ascii="Times New Roman" w:hAnsi="Times New Roman"/>
                      <w:kern w:val="0"/>
                      <w:szCs w:val="26"/>
                    </w:rPr>
                  </w:pPr>
                  <w:r>
                    <w:rPr>
                      <w:rFonts w:hint="eastAsia" w:ascii="Times New Roman"/>
                      <w:kern w:val="0"/>
                      <w:szCs w:val="26"/>
                    </w:rPr>
                    <w:t>监测质量保证和质量控制按照《大气污染物无组织排放监测技术导则》（</w:t>
                  </w:r>
                  <w:r>
                    <w:rPr>
                      <w:rFonts w:ascii="Times New Roman" w:hAnsi="Times New Roman"/>
                      <w:kern w:val="0"/>
                      <w:szCs w:val="26"/>
                    </w:rPr>
                    <w:t>HJ/T 55-2000</w:t>
                  </w:r>
                  <w:r>
                    <w:rPr>
                      <w:rFonts w:hint="eastAsia" w:ascii="Times New Roman"/>
                      <w:kern w:val="0"/>
                      <w:szCs w:val="26"/>
                    </w:rPr>
                    <w:t>）的相关要求进行。（</w:t>
                  </w:r>
                  <w:r>
                    <w:rPr>
                      <w:rFonts w:ascii="Times New Roman" w:hAnsi="Times New Roman"/>
                      <w:kern w:val="0"/>
                      <w:szCs w:val="26"/>
                    </w:rPr>
                    <w:t>1</w:t>
                  </w:r>
                  <w:r>
                    <w:rPr>
                      <w:rFonts w:hint="eastAsia" w:ascii="Times New Roman"/>
                      <w:kern w:val="0"/>
                      <w:szCs w:val="26"/>
                    </w:rPr>
                    <w:t>）尽量避免被测排放物中共存污染物对分析的交叉干扰。</w:t>
                  </w:r>
                </w:p>
                <w:p>
                  <w:pPr>
                    <w:widowControl/>
                    <w:shd w:val="clear" w:color="auto" w:fill="FFFFFF"/>
                    <w:spacing w:line="360" w:lineRule="exact"/>
                    <w:rPr>
                      <w:rFonts w:ascii="Times New Roman" w:hAnsi="Times New Roman"/>
                      <w:kern w:val="0"/>
                      <w:szCs w:val="26"/>
                    </w:rPr>
                  </w:pPr>
                  <w:r>
                    <w:rPr>
                      <w:rFonts w:hint="eastAsia" w:ascii="Times New Roman"/>
                      <w:kern w:val="0"/>
                      <w:szCs w:val="26"/>
                    </w:rPr>
                    <w:t>（</w:t>
                  </w:r>
                  <w:r>
                    <w:rPr>
                      <w:rFonts w:ascii="Times New Roman" w:hAnsi="Times New Roman"/>
                      <w:kern w:val="0"/>
                      <w:szCs w:val="26"/>
                    </w:rPr>
                    <w:t>2</w:t>
                  </w:r>
                  <w:r>
                    <w:rPr>
                      <w:rFonts w:hint="eastAsia" w:ascii="Times New Roman"/>
                      <w:kern w:val="0"/>
                      <w:szCs w:val="26"/>
                    </w:rPr>
                    <w:t>）被测排放物的浓度在仪器量程的有效范围（即</w:t>
                  </w:r>
                  <w:r>
                    <w:rPr>
                      <w:rFonts w:ascii="Times New Roman" w:hAnsi="Times New Roman"/>
                      <w:kern w:val="0"/>
                      <w:szCs w:val="26"/>
                    </w:rPr>
                    <w:t>30%</w:t>
                  </w:r>
                  <w:r>
                    <w:rPr>
                      <w:rFonts w:hint="eastAsia" w:ascii="Times New Roman"/>
                      <w:kern w:val="0"/>
                      <w:szCs w:val="26"/>
                    </w:rPr>
                    <w:t>～</w:t>
                  </w:r>
                  <w:r>
                    <w:rPr>
                      <w:rFonts w:ascii="Times New Roman" w:hAnsi="Times New Roman"/>
                      <w:kern w:val="0"/>
                      <w:szCs w:val="26"/>
                    </w:rPr>
                    <w:t>70%</w:t>
                  </w:r>
                  <w:r>
                    <w:rPr>
                      <w:rFonts w:hint="eastAsia" w:ascii="Times New Roman"/>
                      <w:kern w:val="0"/>
                      <w:szCs w:val="26"/>
                    </w:rPr>
                    <w:t>之间）。</w:t>
                  </w:r>
                </w:p>
                <w:p>
                  <w:pPr>
                    <w:shd w:val="clear" w:color="auto" w:fill="FFFFFF"/>
                    <w:spacing w:line="360" w:lineRule="exact"/>
                    <w:jc w:val="left"/>
                    <w:rPr>
                      <w:rFonts w:ascii="Times New Roman" w:hAnsi="Times New Roman"/>
                      <w:szCs w:val="21"/>
                    </w:rPr>
                  </w:pPr>
                  <w:r>
                    <w:rPr>
                      <w:rFonts w:hint="eastAsia" w:ascii="Times New Roman"/>
                      <w:kern w:val="0"/>
                      <w:szCs w:val="26"/>
                    </w:rPr>
                    <w:t>（</w:t>
                  </w:r>
                  <w:r>
                    <w:rPr>
                      <w:rFonts w:ascii="Times New Roman" w:hAnsi="Times New Roman"/>
                      <w:kern w:val="0"/>
                      <w:szCs w:val="26"/>
                    </w:rPr>
                    <w:t>3</w:t>
                  </w:r>
                  <w:r>
                    <w:rPr>
                      <w:rFonts w:hint="eastAsia" w:ascii="Times New Roman"/>
                      <w:kern w:val="0"/>
                      <w:szCs w:val="26"/>
                    </w:rPr>
                    <w:t>）采样器在进入现场前应对采样器流量计、流速计等进行校核。监测（分析）仪器在测试前按监测因子分别用标准气体和流量计对其进行校核（标定），在测试时应保证其采样流量的准确。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5" w:hRule="atLeast"/>
              </w:trPr>
              <w:tc>
                <w:tcPr>
                  <w:tcW w:w="1189" w:type="dxa"/>
                  <w:vMerge w:val="continue"/>
                  <w:tcBorders>
                    <w:left w:val="single" w:color="000000" w:sz="4" w:space="0"/>
                    <w:right w:val="single" w:color="000000" w:sz="4" w:space="0"/>
                  </w:tcBorders>
                  <w:vAlign w:val="center"/>
                </w:tcPr>
                <w:p>
                  <w:pPr>
                    <w:spacing w:line="360" w:lineRule="exact"/>
                    <w:jc w:val="center"/>
                    <w:rPr>
                      <w:rFonts w:ascii="Times New Roman" w:hAnsi="Times New Roman"/>
                      <w:szCs w:val="21"/>
                    </w:rPr>
                  </w:pPr>
                </w:p>
              </w:tc>
              <w:tc>
                <w:tcPr>
                  <w:tcW w:w="113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非甲烷总烃</w:t>
                  </w:r>
                  <w:r>
                    <w:rPr>
                      <w:rFonts w:hint="eastAsia" w:ascii="宋体" w:hAnsi="宋体" w:eastAsia="宋体" w:cs="宋体"/>
                      <w:sz w:val="21"/>
                      <w:szCs w:val="21"/>
                    </w:rPr>
                    <w:t>（无组织）</w:t>
                  </w:r>
                </w:p>
              </w:tc>
              <w:tc>
                <w:tcPr>
                  <w:tcW w:w="170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21"/>
                      <w:szCs w:val="21"/>
                    </w:rPr>
                  </w:pPr>
                  <w:r>
                    <w:rPr>
                      <w:rFonts w:hint="eastAsia" w:ascii="宋体" w:hAnsi="宋体" w:eastAsia="宋体" w:cs="宋体"/>
                      <w:sz w:val="21"/>
                      <w:szCs w:val="21"/>
                    </w:rPr>
                    <w:t>HJ 604-2017</w:t>
                  </w:r>
                </w:p>
                <w:p>
                  <w:pPr>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环境空气 总烃、甲烷和非甲烷总烃的测定 直接进样-气相色谱法</w:t>
                  </w:r>
                </w:p>
              </w:tc>
              <w:tc>
                <w:tcPr>
                  <w:tcW w:w="4607" w:type="dxa"/>
                  <w:gridSpan w:val="2"/>
                  <w:vMerge w:val="continue"/>
                  <w:tcBorders>
                    <w:left w:val="single" w:color="000000" w:sz="4" w:space="0"/>
                    <w:right w:val="single" w:color="000000" w:sz="4" w:space="0"/>
                  </w:tcBorders>
                </w:tcPr>
                <w:p>
                  <w:pPr>
                    <w:shd w:val="clear" w:color="auto" w:fill="FFFFFF"/>
                    <w:spacing w:line="360" w:lineRule="exact"/>
                    <w:jc w:val="left"/>
                    <w:rPr>
                      <w:rFonts w:ascii="Times New Roman" w:hAnsi="Times New Roman"/>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6" w:hRule="atLeast"/>
              </w:trPr>
              <w:tc>
                <w:tcPr>
                  <w:tcW w:w="1189" w:type="dxa"/>
                  <w:vMerge w:val="continue"/>
                  <w:tcBorders>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szCs w:val="21"/>
                    </w:rPr>
                  </w:pPr>
                </w:p>
              </w:tc>
              <w:tc>
                <w:tcPr>
                  <w:tcW w:w="1134"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宋体" w:eastAsia="宋体" w:cs="Times New Roman"/>
                      <w:kern w:val="2"/>
                      <w:sz w:val="21"/>
                      <w:szCs w:val="21"/>
                      <w:lang w:val="en-US" w:eastAsia="zh-CN" w:bidi="ar-SA"/>
                    </w:rPr>
                  </w:pPr>
                  <w:r>
                    <w:rPr>
                      <w:rFonts w:hint="eastAsia" w:ascii="Times New Roman" w:hAnsi="宋体"/>
                      <w:szCs w:val="21"/>
                      <w:lang w:eastAsia="zh-CN"/>
                    </w:rPr>
                    <w:t>VOCs</w:t>
                  </w:r>
                  <w:r>
                    <w:rPr>
                      <w:rFonts w:hint="eastAsia" w:ascii="Times New Roman" w:hAnsi="宋体"/>
                      <w:szCs w:val="21"/>
                    </w:rPr>
                    <w:t>（有组织）</w:t>
                  </w:r>
                </w:p>
              </w:tc>
              <w:tc>
                <w:tcPr>
                  <w:tcW w:w="1701"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sz w:val="21"/>
                      <w:szCs w:val="20"/>
                      <w:highlight w:val="none"/>
                    </w:rPr>
                  </w:pPr>
                  <w:r>
                    <w:rPr>
                      <w:rFonts w:ascii="Times New Roman" w:hAnsi="Times New Roman"/>
                      <w:sz w:val="21"/>
                      <w:szCs w:val="20"/>
                      <w:highlight w:val="none"/>
                    </w:rPr>
                    <w:t>HJ 644-2013</w:t>
                  </w:r>
                </w:p>
                <w:p>
                  <w:pPr>
                    <w:spacing w:line="36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sz w:val="21"/>
                      <w:szCs w:val="20"/>
                      <w:highlight w:val="none"/>
                    </w:rPr>
                    <w:t>环境空气 挥发性有机物的测定吸附管采样-热脱附/气相色谱-质谱法</w:t>
                  </w:r>
                </w:p>
              </w:tc>
              <w:tc>
                <w:tcPr>
                  <w:tcW w:w="4607" w:type="dxa"/>
                  <w:gridSpan w:val="2"/>
                  <w:vMerge w:val="continue"/>
                  <w:tcBorders>
                    <w:left w:val="single" w:color="000000" w:sz="4" w:space="0"/>
                    <w:bottom w:val="single" w:color="000000" w:sz="4" w:space="0"/>
                    <w:right w:val="single" w:color="000000" w:sz="4" w:space="0"/>
                  </w:tcBorders>
                </w:tcPr>
                <w:p>
                  <w:pPr>
                    <w:spacing w:line="360" w:lineRule="exact"/>
                    <w:rPr>
                      <w:rFonts w:ascii="Times New Roman" w:hAnsi="Times New Roman"/>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trPr>
              <w:tc>
                <w:tcPr>
                  <w:tcW w:w="1189"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szCs w:val="21"/>
                    </w:rPr>
                  </w:pPr>
                  <w:r>
                    <w:rPr>
                      <w:rFonts w:ascii="Times New Roman" w:hAnsi="Times New Roman"/>
                      <w:color w:val="000000"/>
                      <w:sz w:val="24"/>
                      <w:szCs w:val="24"/>
                    </w:rPr>
                    <w:t xml:space="preserve"> </w:t>
                  </w:r>
                  <w:r>
                    <w:rPr>
                      <w:rFonts w:hint="eastAsia" w:ascii="Times New Roman" w:hAnsi="宋体"/>
                      <w:szCs w:val="21"/>
                    </w:rPr>
                    <w:t>噪声</w:t>
                  </w:r>
                </w:p>
              </w:tc>
              <w:tc>
                <w:tcPr>
                  <w:tcW w:w="1134" w:type="dxa"/>
                  <w:tcBorders>
                    <w:top w:val="single" w:color="000000" w:sz="4" w:space="0"/>
                    <w:left w:val="single" w:color="000000" w:sz="4" w:space="0"/>
                    <w:bottom w:val="single" w:color="000000" w:sz="4" w:space="0"/>
                    <w:right w:val="single" w:color="000000" w:sz="4" w:space="0"/>
                  </w:tcBorders>
                </w:tcPr>
                <w:p>
                  <w:pPr>
                    <w:spacing w:line="360" w:lineRule="exact"/>
                    <w:rPr>
                      <w:rFonts w:ascii="Times New Roman" w:hAnsi="Times New Roman"/>
                      <w:szCs w:val="21"/>
                    </w:rPr>
                  </w:pPr>
                  <w:r>
                    <w:rPr>
                      <w:rFonts w:hint="eastAsia" w:ascii="Times New Roman" w:hAnsi="宋体"/>
                      <w:szCs w:val="21"/>
                    </w:rPr>
                    <w:t>厂界噪声</w:t>
                  </w:r>
                </w:p>
              </w:tc>
              <w:tc>
                <w:tcPr>
                  <w:tcW w:w="1709" w:type="dxa"/>
                  <w:gridSpan w:val="2"/>
                  <w:tcBorders>
                    <w:top w:val="single" w:color="000000" w:sz="4" w:space="0"/>
                    <w:left w:val="single" w:color="000000" w:sz="4" w:space="0"/>
                    <w:bottom w:val="single" w:color="000000" w:sz="4" w:space="0"/>
                    <w:right w:val="single" w:color="000000" w:sz="4" w:space="0"/>
                  </w:tcBorders>
                </w:tcPr>
                <w:p>
                  <w:pPr>
                    <w:spacing w:line="360" w:lineRule="exact"/>
                    <w:rPr>
                      <w:rFonts w:ascii="Times New Roman" w:hAnsi="Times New Roman"/>
                      <w:szCs w:val="21"/>
                    </w:rPr>
                  </w:pPr>
                  <w:r>
                    <w:rPr>
                      <w:rFonts w:ascii="Times New Roman" w:hAnsi="Times New Roman"/>
                      <w:szCs w:val="21"/>
                    </w:rPr>
                    <w:t xml:space="preserve">GB 12348-2008 </w:t>
                  </w:r>
                  <w:r>
                    <w:rPr>
                      <w:rFonts w:hint="eastAsia" w:ascii="Times New Roman" w:hAnsi="Times New Roman"/>
                      <w:szCs w:val="21"/>
                    </w:rPr>
                    <w:t>《工业企业厂界环境噪声排放标准》</w:t>
                  </w:r>
                </w:p>
              </w:tc>
              <w:tc>
                <w:tcPr>
                  <w:tcW w:w="4599" w:type="dxa"/>
                  <w:tcBorders>
                    <w:top w:val="single" w:color="000000" w:sz="4" w:space="0"/>
                    <w:left w:val="single" w:color="000000" w:sz="4" w:space="0"/>
                    <w:bottom w:val="single" w:color="000000" w:sz="4" w:space="0"/>
                    <w:right w:val="single" w:color="000000" w:sz="4" w:space="0"/>
                  </w:tcBorders>
                </w:tcPr>
                <w:p>
                  <w:pPr>
                    <w:widowControl/>
                    <w:shd w:val="clear" w:color="auto" w:fill="FFFFFF"/>
                    <w:spacing w:line="360" w:lineRule="exact"/>
                    <w:rPr>
                      <w:rFonts w:ascii="Times New Roman" w:hAnsi="Times New Roman"/>
                      <w:kern w:val="0"/>
                      <w:szCs w:val="26"/>
                    </w:rPr>
                  </w:pPr>
                  <w:r>
                    <w:rPr>
                      <w:rFonts w:hint="eastAsia" w:ascii="Times New Roman"/>
                      <w:kern w:val="0"/>
                      <w:szCs w:val="26"/>
                    </w:rPr>
                    <w:t>质量保证与质量控制按照《工业企业厂界环境噪声排放标准》（</w:t>
                  </w:r>
                  <w:r>
                    <w:rPr>
                      <w:rFonts w:ascii="Times New Roman" w:hAnsi="Times New Roman"/>
                      <w:kern w:val="0"/>
                      <w:szCs w:val="26"/>
                    </w:rPr>
                    <w:t xml:space="preserve"> GB 12348-2008</w:t>
                  </w:r>
                  <w:r>
                    <w:rPr>
                      <w:rFonts w:hint="eastAsia" w:ascii="Times New Roman"/>
                      <w:kern w:val="0"/>
                      <w:szCs w:val="26"/>
                    </w:rPr>
                    <w:t>）的要求进行。</w:t>
                  </w:r>
                </w:p>
                <w:p>
                  <w:pPr>
                    <w:widowControl/>
                    <w:shd w:val="clear" w:color="auto" w:fill="FFFFFF"/>
                    <w:spacing w:line="360" w:lineRule="exact"/>
                    <w:rPr>
                      <w:rFonts w:ascii="Times New Roman" w:hAnsi="Times New Roman"/>
                      <w:kern w:val="0"/>
                      <w:szCs w:val="26"/>
                    </w:rPr>
                  </w:pPr>
                  <w:r>
                    <w:rPr>
                      <w:rFonts w:hint="eastAsia" w:ascii="Times New Roman" w:hAnsi="Times New Roman"/>
                      <w:kern w:val="0"/>
                      <w:szCs w:val="26"/>
                    </w:rPr>
                    <w:t>（</w:t>
                  </w:r>
                  <w:r>
                    <w:rPr>
                      <w:rFonts w:ascii="Times New Roman" w:hAnsi="Times New Roman"/>
                      <w:kern w:val="0"/>
                      <w:szCs w:val="26"/>
                    </w:rPr>
                    <w:t>1</w:t>
                  </w:r>
                  <w:r>
                    <w:rPr>
                      <w:rFonts w:hint="eastAsia" w:ascii="Times New Roman" w:hAnsi="Times New Roman"/>
                      <w:kern w:val="0"/>
                      <w:szCs w:val="26"/>
                    </w:rPr>
                    <w:t>）监测仪器和声校准器在有效检定期内，监测测试人员均经考核合格并持证上岗。</w:t>
                  </w:r>
                </w:p>
                <w:p>
                  <w:pPr>
                    <w:widowControl/>
                    <w:shd w:val="clear" w:color="auto" w:fill="FFFFFF"/>
                    <w:spacing w:line="360" w:lineRule="exact"/>
                    <w:rPr>
                      <w:rFonts w:ascii="Times New Roman" w:hAnsi="Times New Roman"/>
                      <w:kern w:val="0"/>
                      <w:szCs w:val="26"/>
                    </w:rPr>
                  </w:pPr>
                  <w:r>
                    <w:rPr>
                      <w:rFonts w:hint="eastAsia" w:ascii="Times New Roman" w:hAnsi="Times New Roman"/>
                      <w:kern w:val="0"/>
                      <w:szCs w:val="26"/>
                    </w:rPr>
                    <w:t>（</w:t>
                  </w:r>
                  <w:r>
                    <w:rPr>
                      <w:rFonts w:ascii="Times New Roman" w:hAnsi="Times New Roman"/>
                      <w:kern w:val="0"/>
                      <w:szCs w:val="26"/>
                    </w:rPr>
                    <w:t>2</w:t>
                  </w:r>
                  <w:r>
                    <w:rPr>
                      <w:rFonts w:hint="eastAsia" w:ascii="Times New Roman" w:hAnsi="Times New Roman"/>
                      <w:kern w:val="0"/>
                      <w:szCs w:val="26"/>
                    </w:rPr>
                    <w:t>）声级计在测量前后使用噪声值为</w:t>
                  </w:r>
                  <w:r>
                    <w:rPr>
                      <w:rFonts w:ascii="Times New Roman" w:hAnsi="Times New Roman"/>
                      <w:kern w:val="0"/>
                      <w:szCs w:val="26"/>
                    </w:rPr>
                    <w:t>94.0 dB</w:t>
                  </w:r>
                  <w:r>
                    <w:rPr>
                      <w:rFonts w:hint="eastAsia" w:ascii="Times New Roman" w:hAnsi="Times New Roman"/>
                      <w:kern w:val="0"/>
                      <w:szCs w:val="26"/>
                    </w:rPr>
                    <w:t>（</w:t>
                  </w:r>
                  <w:r>
                    <w:rPr>
                      <w:rFonts w:ascii="Times New Roman" w:hAnsi="Times New Roman"/>
                      <w:kern w:val="0"/>
                      <w:szCs w:val="26"/>
                    </w:rPr>
                    <w:t>A</w:t>
                  </w:r>
                  <w:r>
                    <w:rPr>
                      <w:rFonts w:hint="eastAsia" w:ascii="Times New Roman" w:hAnsi="Times New Roman"/>
                      <w:kern w:val="0"/>
                      <w:szCs w:val="26"/>
                    </w:rPr>
                    <w:t>）的标准声源进行校准，其前、后校准示值偏差不大于</w:t>
                  </w:r>
                  <w:r>
                    <w:rPr>
                      <w:rFonts w:ascii="Times New Roman" w:hAnsi="Times New Roman"/>
                      <w:kern w:val="0"/>
                      <w:szCs w:val="26"/>
                    </w:rPr>
                    <w:t>0.5dB</w:t>
                  </w:r>
                  <w:r>
                    <w:rPr>
                      <w:rFonts w:hint="eastAsia" w:ascii="Times New Roman" w:hAnsi="Times New Roman"/>
                      <w:kern w:val="0"/>
                      <w:szCs w:val="26"/>
                    </w:rPr>
                    <w:t>（</w:t>
                  </w:r>
                  <w:r>
                    <w:rPr>
                      <w:rFonts w:ascii="Times New Roman" w:hAnsi="Times New Roman"/>
                      <w:kern w:val="0"/>
                      <w:szCs w:val="26"/>
                    </w:rPr>
                    <w:t>A</w:t>
                  </w:r>
                  <w:r>
                    <w:rPr>
                      <w:rFonts w:hint="eastAsia" w:ascii="Times New Roman" w:hAnsi="Times New Roman"/>
                      <w:kern w:val="0"/>
                      <w:szCs w:val="26"/>
                    </w:rPr>
                    <w:t>）。</w:t>
                  </w:r>
                </w:p>
                <w:p>
                  <w:pPr>
                    <w:widowControl/>
                    <w:shd w:val="clear" w:color="auto" w:fill="FFFFFF"/>
                    <w:spacing w:line="360" w:lineRule="exact"/>
                    <w:rPr>
                      <w:rFonts w:ascii="Times New Roman" w:hAnsi="Times New Roman"/>
                      <w:kern w:val="0"/>
                      <w:szCs w:val="26"/>
                    </w:rPr>
                  </w:pPr>
                  <w:r>
                    <w:rPr>
                      <w:rFonts w:hint="eastAsia" w:ascii="Times New Roman" w:hAnsi="Times New Roman"/>
                      <w:kern w:val="0"/>
                      <w:szCs w:val="26"/>
                    </w:rPr>
                    <w:t>（</w:t>
                  </w:r>
                  <w:r>
                    <w:rPr>
                      <w:rFonts w:ascii="Times New Roman" w:hAnsi="Times New Roman"/>
                      <w:kern w:val="0"/>
                      <w:szCs w:val="26"/>
                    </w:rPr>
                    <w:t>3</w:t>
                  </w:r>
                  <w:r>
                    <w:rPr>
                      <w:rFonts w:hint="eastAsia" w:ascii="Times New Roman" w:hAnsi="Times New Roman"/>
                      <w:kern w:val="0"/>
                      <w:szCs w:val="26"/>
                    </w:rPr>
                    <w:t>）测量在无雨、无雪天气条件下进行，风速</w:t>
                  </w:r>
                  <w:r>
                    <w:rPr>
                      <w:rFonts w:ascii="Times New Roman" w:hAnsi="Times New Roman"/>
                      <w:kern w:val="0"/>
                      <w:szCs w:val="26"/>
                    </w:rPr>
                    <w:t>5.0m/s</w:t>
                  </w:r>
                  <w:r>
                    <w:rPr>
                      <w:rFonts w:hint="eastAsia" w:ascii="Times New Roman" w:hAnsi="Times New Roman"/>
                      <w:kern w:val="0"/>
                      <w:szCs w:val="26"/>
                    </w:rPr>
                    <w:t>以上停止测量。</w:t>
                  </w:r>
                </w:p>
                <w:p>
                  <w:pPr>
                    <w:widowControl/>
                    <w:shd w:val="clear" w:color="auto" w:fill="FFFFFF"/>
                    <w:spacing w:line="360" w:lineRule="exact"/>
                    <w:rPr>
                      <w:rFonts w:ascii="Times New Roman" w:hAnsi="Times New Roman"/>
                      <w:szCs w:val="21"/>
                    </w:rPr>
                  </w:pPr>
                  <w:r>
                    <w:rPr>
                      <w:rFonts w:hint="eastAsia" w:ascii="Times New Roman" w:hAnsi="Times New Roman"/>
                      <w:kern w:val="0"/>
                      <w:szCs w:val="26"/>
                    </w:rPr>
                    <w:t>（</w:t>
                  </w:r>
                  <w:r>
                    <w:rPr>
                      <w:rFonts w:ascii="Times New Roman" w:hAnsi="Times New Roman"/>
                      <w:kern w:val="0"/>
                      <w:szCs w:val="26"/>
                    </w:rPr>
                    <w:t>4</w:t>
                  </w:r>
                  <w:r>
                    <w:rPr>
                      <w:rFonts w:hint="eastAsia" w:ascii="Times New Roman" w:hAnsi="Times New Roman"/>
                      <w:kern w:val="0"/>
                      <w:szCs w:val="26"/>
                    </w:rPr>
                    <w:t>）测量时传声器加风罩。</w:t>
                  </w:r>
                </w:p>
              </w:tc>
            </w:tr>
          </w:tbl>
          <w:p>
            <w:pPr>
              <w:spacing w:line="520" w:lineRule="exact"/>
              <w:rPr>
                <w:rFonts w:ascii="Times New Roman" w:hAnsi="Times New Roman"/>
                <w:color w:val="000000"/>
                <w:sz w:val="24"/>
                <w:szCs w:val="24"/>
              </w:rPr>
            </w:pPr>
          </w:p>
          <w:p>
            <w:pPr>
              <w:spacing w:line="520" w:lineRule="exact"/>
              <w:rPr>
                <w:rFonts w:ascii="Times New Roman" w:hAnsi="Times New Roman"/>
                <w:color w:val="000000"/>
                <w:sz w:val="24"/>
                <w:szCs w:val="24"/>
              </w:rPr>
            </w:pPr>
          </w:p>
        </w:tc>
      </w:tr>
    </w:tbl>
    <w:p>
      <w:pPr>
        <w:spacing w:line="360" w:lineRule="auto"/>
        <w:rPr>
          <w:rFonts w:ascii="Times New Roman" w:hAnsi="Times New Roman" w:eastAsia="仿宋_GB2312"/>
          <w:color w:val="000000"/>
          <w:szCs w:val="21"/>
        </w:rPr>
        <w:sectPr>
          <w:pgSz w:w="11906" w:h="16838"/>
          <w:pgMar w:top="1440" w:right="1800" w:bottom="1440" w:left="1800" w:header="708" w:footer="708" w:gutter="0"/>
          <w:cols w:space="720" w:num="1"/>
        </w:sectPr>
      </w:pPr>
    </w:p>
    <w:p>
      <w:pPr>
        <w:spacing w:line="360" w:lineRule="auto"/>
        <w:rPr>
          <w:rFonts w:ascii="Times New Roman" w:hAnsi="Times New Roman" w:eastAsia="仿宋_GB2312"/>
          <w:b/>
          <w:color w:val="000000"/>
          <w:sz w:val="24"/>
          <w:szCs w:val="24"/>
        </w:rPr>
      </w:pPr>
      <w:r>
        <w:rPr>
          <w:rFonts w:hint="eastAsia" w:ascii="Times New Roman" w:hAnsi="Times New Roman" w:eastAsia="仿宋_GB2312"/>
          <w:b/>
          <w:color w:val="000000"/>
          <w:sz w:val="24"/>
          <w:szCs w:val="24"/>
        </w:rPr>
        <w:t>表六</w:t>
      </w:r>
    </w:p>
    <w:tbl>
      <w:tblPr>
        <w:tblStyle w:val="14"/>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9" w:hRule="atLeast"/>
          <w:jc w:val="center"/>
        </w:trPr>
        <w:tc>
          <w:tcPr>
            <w:tcW w:w="8924" w:type="dxa"/>
          </w:tcPr>
          <w:p>
            <w:pPr>
              <w:spacing w:line="520" w:lineRule="exact"/>
              <w:rPr>
                <w:rFonts w:ascii="Times New Roman" w:hAnsi="Times New Roman"/>
                <w:b/>
                <w:color w:val="000000"/>
                <w:sz w:val="24"/>
                <w:szCs w:val="24"/>
              </w:rPr>
            </w:pPr>
            <w:r>
              <w:rPr>
                <w:rFonts w:hint="eastAsia" w:ascii="Times New Roman" w:hAnsi="Times New Roman"/>
                <w:b/>
                <w:color w:val="000000"/>
                <w:sz w:val="24"/>
                <w:szCs w:val="24"/>
              </w:rPr>
              <w:t>验收监测内容：</w:t>
            </w:r>
          </w:p>
          <w:p>
            <w:pPr>
              <w:spacing w:line="520" w:lineRule="exact"/>
              <w:ind w:firstLine="420"/>
              <w:rPr>
                <w:rFonts w:ascii="Times New Roman" w:hAnsi="Times New Roman"/>
                <w:color w:val="000000"/>
                <w:sz w:val="24"/>
                <w:szCs w:val="24"/>
              </w:rPr>
            </w:pPr>
            <w:r>
              <w:rPr>
                <w:rFonts w:hint="eastAsia" w:ascii="Times New Roman" w:hAnsi="Times New Roman"/>
                <w:color w:val="000000"/>
                <w:sz w:val="24"/>
                <w:szCs w:val="24"/>
              </w:rPr>
              <w:t>本项目验收监测内容及监测项目见下表：</w:t>
            </w:r>
          </w:p>
          <w:tbl>
            <w:tblPr>
              <w:tblStyle w:val="14"/>
              <w:tblW w:w="86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89"/>
              <w:gridCol w:w="2126"/>
              <w:gridCol w:w="2931"/>
              <w:gridCol w:w="896"/>
              <w:gridCol w:w="1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189"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b/>
                      <w:color w:val="000000"/>
                      <w:szCs w:val="21"/>
                    </w:rPr>
                  </w:pPr>
                  <w:r>
                    <w:rPr>
                      <w:rFonts w:hint="eastAsia" w:ascii="Times New Roman" w:hAnsi="Times New Roman"/>
                      <w:b/>
                      <w:color w:val="000000"/>
                      <w:szCs w:val="21"/>
                    </w:rPr>
                    <w:t>监测内容</w:t>
                  </w:r>
                </w:p>
              </w:tc>
              <w:tc>
                <w:tcPr>
                  <w:tcW w:w="2126"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b/>
                      <w:color w:val="000000"/>
                      <w:szCs w:val="21"/>
                    </w:rPr>
                  </w:pPr>
                  <w:r>
                    <w:rPr>
                      <w:rFonts w:hint="eastAsia" w:ascii="Times New Roman" w:hAnsi="Times New Roman"/>
                      <w:b/>
                      <w:color w:val="000000"/>
                      <w:szCs w:val="21"/>
                    </w:rPr>
                    <w:t>监测项目</w:t>
                  </w:r>
                </w:p>
              </w:tc>
              <w:tc>
                <w:tcPr>
                  <w:tcW w:w="2931"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b/>
                      <w:color w:val="000000"/>
                      <w:szCs w:val="21"/>
                    </w:rPr>
                  </w:pPr>
                  <w:r>
                    <w:rPr>
                      <w:rFonts w:hint="eastAsia" w:ascii="Times New Roman" w:hAnsi="Times New Roman"/>
                      <w:b/>
                      <w:color w:val="000000"/>
                      <w:szCs w:val="21"/>
                    </w:rPr>
                    <w:t>分析方法及依据</w:t>
                  </w:r>
                </w:p>
              </w:tc>
              <w:tc>
                <w:tcPr>
                  <w:tcW w:w="896"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b/>
                      <w:color w:val="000000"/>
                      <w:szCs w:val="21"/>
                    </w:rPr>
                  </w:pPr>
                  <w:r>
                    <w:rPr>
                      <w:rFonts w:hint="eastAsia" w:ascii="Times New Roman" w:hAnsi="Times New Roman"/>
                      <w:b/>
                      <w:color w:val="000000"/>
                      <w:szCs w:val="21"/>
                    </w:rPr>
                    <w:t>检出限</w:t>
                  </w:r>
                </w:p>
              </w:tc>
              <w:tc>
                <w:tcPr>
                  <w:tcW w:w="1520"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b/>
                      <w:color w:val="000000"/>
                      <w:szCs w:val="21"/>
                    </w:rPr>
                  </w:pPr>
                  <w:r>
                    <w:rPr>
                      <w:rFonts w:hint="eastAsia" w:ascii="Times New Roman" w:hAnsi="Times New Roman"/>
                      <w:b/>
                      <w:color w:val="000000"/>
                      <w:szCs w:val="21"/>
                    </w:rPr>
                    <w:t>监测频次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1" w:hRule="atLeast"/>
              </w:trPr>
              <w:tc>
                <w:tcPr>
                  <w:tcW w:w="1189" w:type="dxa"/>
                  <w:vMerge w:val="restart"/>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color w:val="000000"/>
                      <w:szCs w:val="21"/>
                    </w:rPr>
                  </w:pPr>
                  <w:r>
                    <w:rPr>
                      <w:rFonts w:hint="eastAsia" w:ascii="Times New Roman" w:hAnsi="Times New Roman"/>
                      <w:color w:val="000000"/>
                      <w:szCs w:val="21"/>
                    </w:rPr>
                    <w:t>废气</w:t>
                  </w:r>
                </w:p>
              </w:tc>
              <w:tc>
                <w:tcPr>
                  <w:tcW w:w="2126"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eastAsia="宋体" w:cs="Times New Roman"/>
                      <w:kern w:val="2"/>
                      <w:sz w:val="21"/>
                      <w:szCs w:val="21"/>
                      <w:lang w:val="en-US" w:eastAsia="zh-CN" w:bidi="ar-SA"/>
                    </w:rPr>
                  </w:pPr>
                  <w:r>
                    <w:rPr>
                      <w:rFonts w:hint="eastAsia" w:ascii="Times New Roman" w:hAnsi="宋体"/>
                      <w:szCs w:val="21"/>
                      <w:lang w:eastAsia="zh-CN"/>
                    </w:rPr>
                    <w:t>VOCs</w:t>
                  </w:r>
                  <w:r>
                    <w:rPr>
                      <w:rFonts w:hint="eastAsia" w:ascii="Times New Roman" w:hAnsi="宋体"/>
                      <w:szCs w:val="21"/>
                    </w:rPr>
                    <w:t>（无组织）</w:t>
                  </w:r>
                </w:p>
              </w:tc>
              <w:tc>
                <w:tcPr>
                  <w:tcW w:w="293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21"/>
                      <w:szCs w:val="20"/>
                      <w:highlight w:val="none"/>
                    </w:rPr>
                  </w:pPr>
                  <w:r>
                    <w:rPr>
                      <w:rFonts w:hint="eastAsia" w:ascii="宋体" w:hAnsi="宋体" w:eastAsia="宋体" w:cs="宋体"/>
                      <w:sz w:val="21"/>
                      <w:szCs w:val="20"/>
                      <w:highlight w:val="none"/>
                    </w:rPr>
                    <w:t>HJ 644-2013</w:t>
                  </w:r>
                </w:p>
                <w:p>
                  <w:pPr>
                    <w:spacing w:line="360" w:lineRule="exact"/>
                    <w:jc w:val="center"/>
                    <w:rPr>
                      <w:rFonts w:hint="eastAsia" w:ascii="Times New Roman" w:hAnsi="Times New Roman" w:eastAsia="宋体" w:cs="Times New Roman"/>
                      <w:kern w:val="2"/>
                      <w:sz w:val="21"/>
                      <w:szCs w:val="21"/>
                      <w:lang w:val="en-US" w:eastAsia="zh-CN" w:bidi="ar-SA"/>
                    </w:rPr>
                  </w:pPr>
                  <w:r>
                    <w:rPr>
                      <w:rFonts w:hint="eastAsia" w:ascii="宋体" w:hAnsi="宋体" w:eastAsia="宋体" w:cs="宋体"/>
                      <w:sz w:val="21"/>
                      <w:szCs w:val="20"/>
                      <w:highlight w:val="none"/>
                    </w:rPr>
                    <w:t>环境空气 挥发性有机物的测定</w:t>
                  </w:r>
                  <w:r>
                    <w:rPr>
                      <w:rFonts w:hint="eastAsia" w:ascii="宋体" w:hAnsi="宋体" w:eastAsia="宋体" w:cs="宋体"/>
                      <w:sz w:val="21"/>
                      <w:szCs w:val="20"/>
                      <w:highlight w:val="none"/>
                      <w:lang w:val="en-US" w:eastAsia="zh-CN"/>
                    </w:rPr>
                    <w:t xml:space="preserve"> </w:t>
                  </w:r>
                  <w:r>
                    <w:rPr>
                      <w:rFonts w:hint="eastAsia" w:ascii="宋体" w:hAnsi="宋体" w:eastAsia="宋体" w:cs="宋体"/>
                      <w:sz w:val="21"/>
                      <w:szCs w:val="20"/>
                      <w:highlight w:val="none"/>
                    </w:rPr>
                    <w:t>吸附管采样-热脱附/气相色谱-质谱法</w:t>
                  </w:r>
                </w:p>
              </w:tc>
              <w:tc>
                <w:tcPr>
                  <w:tcW w:w="89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Times New Roman" w:hAnsi="Times New Roman"/>
                      <w:color w:val="000000"/>
                      <w:szCs w:val="21"/>
                    </w:rPr>
                  </w:pPr>
                  <w:r>
                    <w:rPr>
                      <w:rFonts w:ascii="Times New Roman" w:hAnsi="Times New Roman"/>
                      <w:color w:val="000000"/>
                      <w:szCs w:val="21"/>
                    </w:rPr>
                    <w:t>1.0</w:t>
                  </w:r>
                </w:p>
                <w:p>
                  <w:pPr>
                    <w:widowControl/>
                    <w:jc w:val="center"/>
                    <w:rPr>
                      <w:rFonts w:ascii="Times New Roman" w:hAnsi="Times New Roman" w:eastAsia="宋体" w:cs="Times New Roman"/>
                      <w:color w:val="000000"/>
                      <w:kern w:val="2"/>
                      <w:sz w:val="21"/>
                      <w:szCs w:val="21"/>
                      <w:lang w:val="en-US" w:eastAsia="zh-CN" w:bidi="ar-SA"/>
                    </w:rPr>
                  </w:pPr>
                  <w:r>
                    <w:rPr>
                      <w:rFonts w:hint="eastAsia" w:ascii="Times New Roman" w:hAnsi="Times New Roman"/>
                      <w:color w:val="000000"/>
                      <w:szCs w:val="21"/>
                      <w:lang w:val="en-US" w:eastAsia="zh-CN"/>
                    </w:rPr>
                    <w:t>u</w:t>
                  </w:r>
                  <w:r>
                    <w:rPr>
                      <w:rFonts w:ascii="Times New Roman" w:hAnsi="Times New Roman"/>
                      <w:color w:val="000000"/>
                      <w:szCs w:val="21"/>
                    </w:rPr>
                    <w:t>g/m</w:t>
                  </w:r>
                  <w:r>
                    <w:rPr>
                      <w:rFonts w:ascii="Times New Roman" w:hAnsi="Times New Roman"/>
                      <w:color w:val="000000"/>
                      <w:szCs w:val="21"/>
                      <w:vertAlign w:val="superscript"/>
                    </w:rPr>
                    <w:t>3</w:t>
                  </w:r>
                </w:p>
              </w:tc>
              <w:tc>
                <w:tcPr>
                  <w:tcW w:w="1520"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eastAsia="宋体" w:cs="Times New Roman"/>
                      <w:color w:val="000000"/>
                      <w:kern w:val="2"/>
                      <w:sz w:val="21"/>
                      <w:szCs w:val="21"/>
                      <w:lang w:val="en-US" w:eastAsia="zh-CN" w:bidi="ar-SA"/>
                    </w:rPr>
                  </w:pPr>
                  <w:r>
                    <w:rPr>
                      <w:rFonts w:hint="eastAsia" w:ascii="Times New Roman" w:hAnsi="Times New Roman"/>
                      <w:color w:val="000000"/>
                      <w:szCs w:val="21"/>
                    </w:rPr>
                    <w:t>监测</w:t>
                  </w:r>
                  <w:r>
                    <w:rPr>
                      <w:rFonts w:ascii="Times New Roman" w:hAnsi="Times New Roman"/>
                      <w:color w:val="000000"/>
                      <w:szCs w:val="21"/>
                    </w:rPr>
                    <w:t>2</w:t>
                  </w:r>
                  <w:r>
                    <w:rPr>
                      <w:rFonts w:hint="eastAsia" w:ascii="Times New Roman" w:hAnsi="Times New Roman"/>
                      <w:color w:val="000000"/>
                      <w:szCs w:val="21"/>
                    </w:rPr>
                    <w:t>天，每天</w:t>
                  </w:r>
                  <w:r>
                    <w:rPr>
                      <w:rFonts w:ascii="Times New Roman" w:hAnsi="Times New Roman"/>
                      <w:color w:val="000000"/>
                      <w:szCs w:val="21"/>
                    </w:rPr>
                    <w:t>4</w:t>
                  </w:r>
                  <w:r>
                    <w:rPr>
                      <w:rFonts w:hint="eastAsia" w:ascii="Times New Roman" w:hAnsi="Times New Roman"/>
                      <w:color w:val="000000"/>
                      <w:szCs w:val="21"/>
                    </w:rPr>
                    <w:t>次上风向设参照点，下风向设监控点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1" w:hRule="atLeast"/>
              </w:trPr>
              <w:tc>
                <w:tcPr>
                  <w:tcW w:w="1189" w:type="dxa"/>
                  <w:vMerge w:val="continue"/>
                  <w:tcBorders>
                    <w:left w:val="single" w:color="000000" w:sz="4" w:space="0"/>
                    <w:right w:val="single" w:color="000000" w:sz="4" w:space="0"/>
                  </w:tcBorders>
                  <w:vAlign w:val="center"/>
                </w:tcPr>
                <w:p>
                  <w:pPr>
                    <w:spacing w:line="360" w:lineRule="exact"/>
                    <w:jc w:val="center"/>
                    <w:rPr>
                      <w:rFonts w:hint="eastAsia" w:ascii="Times New Roman" w:hAnsi="Times New Roman"/>
                      <w:color w:val="000000"/>
                      <w:szCs w:val="21"/>
                    </w:rPr>
                  </w:pPr>
                </w:p>
              </w:tc>
              <w:tc>
                <w:tcPr>
                  <w:tcW w:w="2126"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非甲烷总烃</w:t>
                  </w:r>
                  <w:r>
                    <w:rPr>
                      <w:rFonts w:hint="eastAsia" w:ascii="宋体" w:hAnsi="宋体" w:eastAsia="宋体" w:cs="宋体"/>
                      <w:sz w:val="21"/>
                      <w:szCs w:val="21"/>
                    </w:rPr>
                    <w:t>（无组织）</w:t>
                  </w:r>
                </w:p>
              </w:tc>
              <w:tc>
                <w:tcPr>
                  <w:tcW w:w="293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21"/>
                      <w:szCs w:val="21"/>
                    </w:rPr>
                  </w:pPr>
                  <w:r>
                    <w:rPr>
                      <w:rFonts w:hint="eastAsia" w:ascii="宋体" w:hAnsi="宋体" w:eastAsia="宋体" w:cs="宋体"/>
                      <w:sz w:val="21"/>
                      <w:szCs w:val="21"/>
                    </w:rPr>
                    <w:t>HJ 604-2017</w:t>
                  </w:r>
                </w:p>
                <w:p>
                  <w:pPr>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环境空气 总烃、甲烷和非甲烷总烃的测定 直接进样-气相色谱法</w:t>
                  </w:r>
                </w:p>
              </w:tc>
              <w:tc>
                <w:tcPr>
                  <w:tcW w:w="896"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sz w:val="24"/>
                    </w:rPr>
                  </w:pPr>
                  <w:r>
                    <w:rPr>
                      <w:rFonts w:ascii="Times New Roman" w:hAnsi="Times New Roman"/>
                      <w:sz w:val="24"/>
                    </w:rPr>
                    <w:t>0.07</w:t>
                  </w:r>
                </w:p>
                <w:p>
                  <w:pPr>
                    <w:widowControl/>
                    <w:jc w:val="center"/>
                    <w:rPr>
                      <w:rFonts w:hint="eastAsia" w:ascii="Times New Roman" w:hAnsi="Times New Roman"/>
                      <w:color w:val="000000"/>
                      <w:szCs w:val="21"/>
                      <w:lang w:val="en-US" w:eastAsia="zh-CN"/>
                    </w:rPr>
                  </w:pPr>
                  <w:r>
                    <w:rPr>
                      <w:rFonts w:ascii="Times New Roman" w:hAnsi="Times New Roman"/>
                      <w:sz w:val="24"/>
                    </w:rPr>
                    <w:t>mg/m³</w:t>
                  </w:r>
                </w:p>
              </w:tc>
              <w:tc>
                <w:tcPr>
                  <w:tcW w:w="1520"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color w:val="000000"/>
                      <w:szCs w:val="21"/>
                    </w:rPr>
                    <w:t>监测</w:t>
                  </w:r>
                  <w:r>
                    <w:rPr>
                      <w:rFonts w:ascii="Times New Roman" w:hAnsi="Times New Roman"/>
                      <w:color w:val="000000"/>
                      <w:szCs w:val="21"/>
                    </w:rPr>
                    <w:t>2</w:t>
                  </w:r>
                  <w:r>
                    <w:rPr>
                      <w:rFonts w:hint="eastAsia" w:ascii="Times New Roman" w:hAnsi="Times New Roman"/>
                      <w:color w:val="000000"/>
                      <w:szCs w:val="21"/>
                    </w:rPr>
                    <w:t>天，每天</w:t>
                  </w:r>
                  <w:r>
                    <w:rPr>
                      <w:rFonts w:hint="eastAsia" w:ascii="Times New Roman" w:hAnsi="Times New Roman"/>
                      <w:color w:val="000000"/>
                      <w:szCs w:val="21"/>
                      <w:lang w:val="en-US" w:eastAsia="zh-CN"/>
                    </w:rPr>
                    <w:t>4</w:t>
                  </w:r>
                  <w:r>
                    <w:rPr>
                      <w:rFonts w:hint="eastAsia" w:ascii="Times New Roman" w:hAnsi="Times New Roman"/>
                      <w:color w:val="000000"/>
                      <w:szCs w:val="21"/>
                    </w:rPr>
                    <w:t>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 w:hRule="atLeast"/>
              </w:trPr>
              <w:tc>
                <w:tcPr>
                  <w:tcW w:w="1189" w:type="dxa"/>
                  <w:vMerge w:val="continue"/>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color w:val="000000"/>
                      <w:szCs w:val="21"/>
                    </w:rPr>
                  </w:pPr>
                </w:p>
              </w:tc>
              <w:tc>
                <w:tcPr>
                  <w:tcW w:w="2126"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宋体" w:eastAsia="宋体" w:cs="Times New Roman"/>
                      <w:kern w:val="2"/>
                      <w:sz w:val="21"/>
                      <w:szCs w:val="21"/>
                      <w:lang w:val="en-US" w:eastAsia="zh-CN" w:bidi="ar-SA"/>
                    </w:rPr>
                  </w:pPr>
                  <w:r>
                    <w:rPr>
                      <w:rFonts w:hint="eastAsia" w:ascii="Times New Roman" w:hAnsi="宋体"/>
                      <w:szCs w:val="21"/>
                      <w:lang w:eastAsia="zh-CN"/>
                    </w:rPr>
                    <w:t>VOCs</w:t>
                  </w:r>
                  <w:r>
                    <w:rPr>
                      <w:rFonts w:hint="eastAsia" w:ascii="Times New Roman" w:hAnsi="宋体"/>
                      <w:szCs w:val="21"/>
                    </w:rPr>
                    <w:t>（有组织）</w:t>
                  </w:r>
                </w:p>
              </w:tc>
              <w:tc>
                <w:tcPr>
                  <w:tcW w:w="2931" w:type="dxa"/>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sz w:val="21"/>
                      <w:szCs w:val="20"/>
                      <w:highlight w:val="none"/>
                    </w:rPr>
                  </w:pPr>
                  <w:r>
                    <w:rPr>
                      <w:rFonts w:ascii="Times New Roman" w:hAnsi="Times New Roman"/>
                      <w:sz w:val="21"/>
                      <w:szCs w:val="20"/>
                      <w:highlight w:val="none"/>
                    </w:rPr>
                    <w:t>HJ 644-2013</w:t>
                  </w:r>
                </w:p>
                <w:p>
                  <w:pPr>
                    <w:spacing w:line="36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sz w:val="21"/>
                      <w:szCs w:val="20"/>
                      <w:highlight w:val="none"/>
                    </w:rPr>
                    <w:t>环境空气 挥发性有机物的测定吸附管采样-热脱附/气相色谱-质谱法</w:t>
                  </w:r>
                </w:p>
              </w:tc>
              <w:tc>
                <w:tcPr>
                  <w:tcW w:w="89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Times New Roman" w:hAnsi="Times New Roman"/>
                      <w:color w:val="000000"/>
                      <w:szCs w:val="21"/>
                    </w:rPr>
                  </w:pPr>
                  <w:r>
                    <w:rPr>
                      <w:rFonts w:ascii="Times New Roman" w:hAnsi="Times New Roman"/>
                      <w:color w:val="000000"/>
                      <w:szCs w:val="21"/>
                    </w:rPr>
                    <w:t>0.01</w:t>
                  </w:r>
                </w:p>
                <w:p>
                  <w:pPr>
                    <w:widowControl/>
                    <w:jc w:val="center"/>
                    <w:rPr>
                      <w:rFonts w:ascii="Times New Roman" w:hAnsi="Times New Roman" w:eastAsia="宋体" w:cs="Times New Roman"/>
                      <w:color w:val="000000"/>
                      <w:kern w:val="2"/>
                      <w:sz w:val="21"/>
                      <w:szCs w:val="21"/>
                      <w:lang w:val="en-US" w:eastAsia="zh-CN" w:bidi="ar-SA"/>
                    </w:rPr>
                  </w:pPr>
                  <w:r>
                    <w:rPr>
                      <w:rFonts w:ascii="Times New Roman" w:hAnsi="Times New Roman"/>
                      <w:color w:val="000000"/>
                      <w:szCs w:val="21"/>
                    </w:rPr>
                    <w:t>mg/m</w:t>
                  </w:r>
                  <w:r>
                    <w:rPr>
                      <w:rFonts w:ascii="Times New Roman" w:hAnsi="Times New Roman"/>
                      <w:color w:val="000000"/>
                      <w:szCs w:val="21"/>
                      <w:vertAlign w:val="superscript"/>
                    </w:rPr>
                    <w:t>3</w:t>
                  </w:r>
                </w:p>
              </w:tc>
              <w:tc>
                <w:tcPr>
                  <w:tcW w:w="1520"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eastAsia="宋体" w:cs="Times New Roman"/>
                      <w:color w:val="000000"/>
                      <w:kern w:val="2"/>
                      <w:sz w:val="21"/>
                      <w:szCs w:val="21"/>
                      <w:lang w:val="en-US" w:eastAsia="zh-CN" w:bidi="ar-SA"/>
                    </w:rPr>
                  </w:pPr>
                  <w:r>
                    <w:rPr>
                      <w:rFonts w:hint="eastAsia" w:ascii="Times New Roman" w:hAnsi="Times New Roman"/>
                      <w:color w:val="000000"/>
                      <w:szCs w:val="21"/>
                    </w:rPr>
                    <w:t>监测</w:t>
                  </w:r>
                  <w:r>
                    <w:rPr>
                      <w:rFonts w:ascii="Times New Roman" w:hAnsi="Times New Roman"/>
                      <w:color w:val="000000"/>
                      <w:szCs w:val="21"/>
                    </w:rPr>
                    <w:t>2</w:t>
                  </w:r>
                  <w:r>
                    <w:rPr>
                      <w:rFonts w:hint="eastAsia" w:ascii="Times New Roman" w:hAnsi="Times New Roman"/>
                      <w:color w:val="000000"/>
                      <w:szCs w:val="21"/>
                    </w:rPr>
                    <w:t>天，每天</w:t>
                  </w:r>
                  <w:r>
                    <w:rPr>
                      <w:rFonts w:ascii="Times New Roman" w:hAnsi="Times New Roman"/>
                      <w:color w:val="000000"/>
                      <w:szCs w:val="21"/>
                    </w:rPr>
                    <w:t>3</w:t>
                  </w:r>
                  <w:r>
                    <w:rPr>
                      <w:rFonts w:hint="eastAsia" w:ascii="Times New Roman" w:hAnsi="Times New Roman"/>
                      <w:color w:val="000000"/>
                      <w:szCs w:val="21"/>
                    </w:rPr>
                    <w:t>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189"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color w:val="000000"/>
                      <w:szCs w:val="21"/>
                    </w:rPr>
                  </w:pPr>
                  <w:r>
                    <w:rPr>
                      <w:rFonts w:hint="eastAsia" w:ascii="Times New Roman" w:hAnsi="Times New Roman"/>
                      <w:color w:val="000000"/>
                      <w:szCs w:val="21"/>
                    </w:rPr>
                    <w:t>噪声</w:t>
                  </w:r>
                </w:p>
              </w:tc>
              <w:tc>
                <w:tcPr>
                  <w:tcW w:w="2126"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color w:val="000000"/>
                      <w:szCs w:val="21"/>
                    </w:rPr>
                  </w:pPr>
                  <w:r>
                    <w:rPr>
                      <w:rFonts w:hint="eastAsia" w:ascii="Times New Roman" w:hAnsi="Times New Roman"/>
                      <w:color w:val="000000"/>
                      <w:szCs w:val="21"/>
                    </w:rPr>
                    <w:t>厂界噪声</w:t>
                  </w:r>
                </w:p>
              </w:tc>
              <w:tc>
                <w:tcPr>
                  <w:tcW w:w="2931"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color w:val="000000"/>
                      <w:szCs w:val="21"/>
                    </w:rPr>
                  </w:pPr>
                  <w:r>
                    <w:rPr>
                      <w:rFonts w:ascii="Times New Roman" w:hAnsi="Times New Roman"/>
                      <w:color w:val="000000"/>
                      <w:szCs w:val="21"/>
                    </w:rPr>
                    <w:t xml:space="preserve">GB 12348-2008 </w:t>
                  </w:r>
                  <w:r>
                    <w:rPr>
                      <w:rFonts w:hint="eastAsia" w:ascii="Times New Roman" w:hAnsi="Times New Roman"/>
                      <w:color w:val="000000"/>
                      <w:szCs w:val="21"/>
                    </w:rPr>
                    <w:t>《工业企业厂界环境噪声排放标准》</w:t>
                  </w:r>
                </w:p>
              </w:tc>
              <w:tc>
                <w:tcPr>
                  <w:tcW w:w="896" w:type="dxa"/>
                  <w:tcBorders>
                    <w:top w:val="single" w:color="000000" w:sz="4" w:space="0"/>
                    <w:left w:val="single" w:color="000000" w:sz="4" w:space="0"/>
                    <w:bottom w:val="single" w:color="000000" w:sz="4" w:space="0"/>
                    <w:right w:val="single" w:color="000000" w:sz="4" w:space="0"/>
                  </w:tcBorders>
                  <w:vAlign w:val="center"/>
                </w:tcPr>
                <w:p>
                  <w:pPr>
                    <w:widowControl/>
                    <w:ind w:firstLine="420" w:firstLineChars="200"/>
                    <w:jc w:val="center"/>
                    <w:rPr>
                      <w:rFonts w:ascii="Times New Roman" w:hAnsi="Times New Roman"/>
                      <w:color w:val="000000"/>
                      <w:szCs w:val="21"/>
                    </w:rPr>
                  </w:pPr>
                  <w:r>
                    <w:rPr>
                      <w:rFonts w:ascii="Times New Roman" w:hAnsi="Times New Roman"/>
                      <w:color w:val="000000"/>
                      <w:szCs w:val="21"/>
                    </w:rPr>
                    <w:t>/</w:t>
                  </w:r>
                </w:p>
              </w:tc>
              <w:tc>
                <w:tcPr>
                  <w:tcW w:w="1520"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color w:val="000000"/>
                      <w:szCs w:val="21"/>
                    </w:rPr>
                  </w:pPr>
                  <w:r>
                    <w:rPr>
                      <w:rFonts w:hint="eastAsia" w:ascii="Times New Roman" w:hAnsi="Times New Roman"/>
                      <w:color w:val="000000"/>
                      <w:szCs w:val="21"/>
                    </w:rPr>
                    <w:t>厂界四周布设监测点位，监测</w:t>
                  </w:r>
                  <w:r>
                    <w:rPr>
                      <w:rFonts w:ascii="Times New Roman" w:hAnsi="Times New Roman"/>
                      <w:color w:val="000000"/>
                      <w:szCs w:val="21"/>
                    </w:rPr>
                    <w:t>2</w:t>
                  </w:r>
                  <w:r>
                    <w:rPr>
                      <w:rFonts w:hint="eastAsia" w:ascii="Times New Roman" w:hAnsi="Times New Roman"/>
                      <w:color w:val="000000"/>
                      <w:szCs w:val="21"/>
                    </w:rPr>
                    <w:t>天，昼夜各</w:t>
                  </w:r>
                  <w:r>
                    <w:rPr>
                      <w:rFonts w:ascii="Times New Roman" w:hAnsi="Times New Roman"/>
                      <w:color w:val="000000"/>
                      <w:szCs w:val="21"/>
                    </w:rPr>
                    <w:t>2</w:t>
                  </w:r>
                  <w:r>
                    <w:rPr>
                      <w:rFonts w:hint="eastAsia" w:ascii="Times New Roman" w:hAnsi="Times New Roman"/>
                      <w:color w:val="000000"/>
                      <w:szCs w:val="21"/>
                    </w:rPr>
                    <w:t>次</w:t>
                  </w:r>
                </w:p>
              </w:tc>
            </w:tr>
          </w:tbl>
          <w:p>
            <w:pPr>
              <w:spacing w:line="520" w:lineRule="exact"/>
              <w:ind w:firstLine="420"/>
              <w:rPr>
                <w:rFonts w:ascii="Times New Roman" w:hAnsi="Times New Roman"/>
                <w:color w:val="000000"/>
                <w:sz w:val="24"/>
                <w:szCs w:val="24"/>
              </w:rPr>
            </w:pPr>
          </w:p>
          <w:p>
            <w:pPr>
              <w:spacing w:beforeLines="20" w:line="360" w:lineRule="auto"/>
              <w:rPr>
                <w:rFonts w:ascii="Times New Roman" w:hAnsi="Times New Roman" w:eastAsia="仿宋_GB2312"/>
                <w:color w:val="000000"/>
                <w:szCs w:val="21"/>
              </w:rPr>
            </w:pPr>
          </w:p>
          <w:p>
            <w:pPr>
              <w:spacing w:beforeLines="20" w:line="360" w:lineRule="auto"/>
              <w:rPr>
                <w:rFonts w:ascii="Times New Roman" w:hAnsi="Times New Roman" w:eastAsia="仿宋_GB2312"/>
                <w:color w:val="000000"/>
                <w:szCs w:val="21"/>
              </w:rPr>
            </w:pPr>
          </w:p>
          <w:p>
            <w:pPr>
              <w:spacing w:beforeLines="20" w:line="360" w:lineRule="auto"/>
              <w:rPr>
                <w:rFonts w:ascii="Times New Roman" w:hAnsi="Times New Roman" w:eastAsia="仿宋_GB2312"/>
                <w:color w:val="000000"/>
                <w:szCs w:val="21"/>
              </w:rPr>
            </w:pPr>
          </w:p>
          <w:p>
            <w:pPr>
              <w:spacing w:beforeLines="20" w:line="360" w:lineRule="auto"/>
              <w:rPr>
                <w:rFonts w:ascii="Times New Roman" w:hAnsi="Times New Roman" w:eastAsia="仿宋_GB2312"/>
                <w:color w:val="000000"/>
                <w:szCs w:val="21"/>
              </w:rPr>
            </w:pPr>
          </w:p>
          <w:p>
            <w:pPr>
              <w:spacing w:beforeLines="20" w:line="360" w:lineRule="auto"/>
              <w:rPr>
                <w:rFonts w:ascii="Times New Roman" w:hAnsi="Times New Roman" w:eastAsia="仿宋_GB2312"/>
                <w:color w:val="000000"/>
                <w:szCs w:val="21"/>
              </w:rPr>
            </w:pPr>
          </w:p>
          <w:p>
            <w:pPr>
              <w:spacing w:beforeLines="20" w:line="360" w:lineRule="auto"/>
              <w:rPr>
                <w:rFonts w:ascii="Times New Roman" w:hAnsi="Times New Roman" w:eastAsia="仿宋_GB2312"/>
                <w:color w:val="000000"/>
                <w:szCs w:val="21"/>
              </w:rPr>
            </w:pPr>
          </w:p>
          <w:p>
            <w:pPr>
              <w:spacing w:beforeLines="20" w:line="360" w:lineRule="auto"/>
              <w:rPr>
                <w:rFonts w:ascii="Times New Roman" w:hAnsi="Times New Roman" w:eastAsia="仿宋_GB2312"/>
                <w:color w:val="000000"/>
                <w:szCs w:val="21"/>
              </w:rPr>
            </w:pPr>
          </w:p>
          <w:p>
            <w:pPr>
              <w:spacing w:beforeLines="20" w:line="360" w:lineRule="auto"/>
              <w:rPr>
                <w:rFonts w:ascii="Times New Roman" w:hAnsi="Times New Roman" w:eastAsia="仿宋_GB2312"/>
                <w:color w:val="000000"/>
                <w:szCs w:val="21"/>
              </w:rPr>
            </w:pPr>
          </w:p>
          <w:p>
            <w:pPr>
              <w:spacing w:beforeLines="20" w:line="360" w:lineRule="auto"/>
              <w:rPr>
                <w:rFonts w:ascii="Times New Roman" w:hAnsi="Times New Roman" w:eastAsia="仿宋_GB2312"/>
                <w:color w:val="000000"/>
                <w:szCs w:val="21"/>
              </w:rPr>
            </w:pPr>
          </w:p>
        </w:tc>
      </w:tr>
    </w:tbl>
    <w:p>
      <w:pPr>
        <w:spacing w:line="360" w:lineRule="auto"/>
        <w:rPr>
          <w:rFonts w:ascii="Times New Roman" w:hAnsi="Times New Roman" w:eastAsia="仿宋_GB2312"/>
          <w:b/>
          <w:color w:val="000000"/>
          <w:szCs w:val="21"/>
        </w:rPr>
        <w:sectPr>
          <w:pgSz w:w="11906" w:h="16838"/>
          <w:pgMar w:top="1440" w:right="1800" w:bottom="1440" w:left="1800" w:header="708" w:footer="708" w:gutter="0"/>
          <w:cols w:space="720" w:num="1"/>
        </w:sectPr>
      </w:pPr>
    </w:p>
    <w:p>
      <w:pPr>
        <w:spacing w:line="360" w:lineRule="auto"/>
        <w:rPr>
          <w:rFonts w:ascii="Times New Roman" w:hAnsi="Times New Roman" w:eastAsia="仿宋_GB2312"/>
          <w:b/>
          <w:color w:val="000000"/>
          <w:sz w:val="24"/>
          <w:szCs w:val="24"/>
        </w:rPr>
      </w:pPr>
      <w:r>
        <w:rPr>
          <w:rFonts w:hint="eastAsia" w:ascii="Times New Roman" w:hAnsi="Times New Roman" w:eastAsia="仿宋_GB2312"/>
          <w:b/>
          <w:color w:val="000000"/>
          <w:sz w:val="24"/>
          <w:szCs w:val="24"/>
        </w:rPr>
        <w:t>表七</w:t>
      </w:r>
    </w:p>
    <w:tbl>
      <w:tblPr>
        <w:tblStyle w:val="14"/>
        <w:tblW w:w="89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2"/>
        <w:gridCol w:w="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1" w:hRule="atLeast"/>
          <w:jc w:val="center"/>
        </w:trPr>
        <w:tc>
          <w:tcPr>
            <w:tcW w:w="8980" w:type="dxa"/>
            <w:gridSpan w:val="2"/>
            <w:vAlign w:val="top"/>
          </w:tcPr>
          <w:p>
            <w:pPr>
              <w:spacing w:line="520" w:lineRule="exact"/>
              <w:rPr>
                <w:rFonts w:ascii="Times New Roman" w:hAnsi="Times New Roman"/>
                <w:b/>
                <w:color w:val="000000"/>
                <w:sz w:val="24"/>
                <w:szCs w:val="24"/>
              </w:rPr>
            </w:pPr>
            <w:r>
              <w:rPr>
                <w:rFonts w:hint="eastAsia" w:ascii="Times New Roman" w:hAnsi="Times New Roman"/>
                <w:b/>
                <w:color w:val="000000"/>
                <w:sz w:val="24"/>
                <w:szCs w:val="24"/>
              </w:rPr>
              <w:t>验收监测期间生产工况记录：</w:t>
            </w:r>
          </w:p>
          <w:p>
            <w:pPr>
              <w:spacing w:line="520" w:lineRule="exact"/>
              <w:ind w:firstLine="480" w:firstLineChars="200"/>
              <w:rPr>
                <w:rFonts w:ascii="Times New Roman" w:hAnsi="Times New Roman"/>
                <w:color w:val="000000"/>
                <w:sz w:val="24"/>
                <w:szCs w:val="24"/>
              </w:rPr>
            </w:pPr>
            <w:r>
              <w:rPr>
                <w:rFonts w:hint="eastAsia" w:ascii="Times New Roman" w:hAnsi="Times New Roman"/>
                <w:color w:val="000000"/>
                <w:sz w:val="24"/>
                <w:szCs w:val="24"/>
              </w:rPr>
              <w:t>项目验收监测期间，公司正常生产，污染物治理设施正常运转，工况记录见下表：</w:t>
            </w:r>
          </w:p>
          <w:tbl>
            <w:tblPr>
              <w:tblStyle w:val="14"/>
              <w:tblW w:w="857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44"/>
              <w:gridCol w:w="2144"/>
              <w:gridCol w:w="2144"/>
              <w:gridCol w:w="21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0" w:hRule="atLeast"/>
              </w:trPr>
              <w:tc>
                <w:tcPr>
                  <w:tcW w:w="2144"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b/>
                      <w:color w:val="000000"/>
                      <w:szCs w:val="21"/>
                    </w:rPr>
                  </w:pPr>
                  <w:r>
                    <w:rPr>
                      <w:rFonts w:hint="eastAsia" w:ascii="Times New Roman" w:hAnsi="Times New Roman"/>
                      <w:b/>
                      <w:color w:val="000000"/>
                      <w:szCs w:val="21"/>
                    </w:rPr>
                    <w:t>监测日期</w:t>
                  </w:r>
                </w:p>
              </w:tc>
              <w:tc>
                <w:tcPr>
                  <w:tcW w:w="2144"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b/>
                      <w:color w:val="000000"/>
                      <w:szCs w:val="21"/>
                    </w:rPr>
                  </w:pPr>
                  <w:r>
                    <w:rPr>
                      <w:rFonts w:hint="eastAsia" w:ascii="Times New Roman" w:hAnsi="Times New Roman"/>
                      <w:b/>
                      <w:color w:val="000000"/>
                      <w:szCs w:val="21"/>
                    </w:rPr>
                    <w:t>设计负荷</w:t>
                  </w:r>
                </w:p>
              </w:tc>
              <w:tc>
                <w:tcPr>
                  <w:tcW w:w="2144"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b/>
                      <w:color w:val="000000"/>
                      <w:szCs w:val="21"/>
                    </w:rPr>
                  </w:pPr>
                  <w:r>
                    <w:rPr>
                      <w:rFonts w:hint="eastAsia" w:ascii="Times New Roman" w:hAnsi="Times New Roman"/>
                      <w:b/>
                      <w:color w:val="000000"/>
                      <w:szCs w:val="21"/>
                    </w:rPr>
                    <w:t>运行负荷</w:t>
                  </w:r>
                </w:p>
              </w:tc>
              <w:tc>
                <w:tcPr>
                  <w:tcW w:w="2144"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b/>
                      <w:color w:val="000000"/>
                      <w:szCs w:val="21"/>
                    </w:rPr>
                  </w:pPr>
                  <w:r>
                    <w:rPr>
                      <w:rFonts w:hint="eastAsia" w:ascii="Times New Roman" w:hAnsi="Times New Roman"/>
                      <w:b/>
                      <w:color w:val="000000"/>
                      <w:szCs w:val="21"/>
                    </w:rPr>
                    <w:t>负荷比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0" w:hRule="atLeast"/>
              </w:trPr>
              <w:tc>
                <w:tcPr>
                  <w:tcW w:w="2144"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hint="default" w:ascii="Times New Roman" w:hAnsi="Times New Roman" w:eastAsia="宋体" w:cs="Times New Roman"/>
                      <w:kern w:val="2"/>
                      <w:sz w:val="21"/>
                      <w:szCs w:val="21"/>
                      <w:lang w:val="en-US" w:eastAsia="zh-CN" w:bidi="ar-SA"/>
                    </w:rPr>
                  </w:pPr>
                  <w:r>
                    <w:rPr>
                      <w:rFonts w:ascii="Times New Roman" w:hAnsi="Times New Roman"/>
                      <w:szCs w:val="21"/>
                    </w:rPr>
                    <w:t>20</w:t>
                  </w:r>
                  <w:r>
                    <w:rPr>
                      <w:rFonts w:hint="eastAsia" w:ascii="Times New Roman" w:hAnsi="Times New Roman"/>
                      <w:szCs w:val="21"/>
                      <w:lang w:val="en-US" w:eastAsia="zh-CN"/>
                    </w:rPr>
                    <w:t>20</w:t>
                  </w:r>
                  <w:r>
                    <w:rPr>
                      <w:rFonts w:hint="eastAsia" w:ascii="Times New Roman" w:hAnsi="Times New Roman"/>
                      <w:szCs w:val="21"/>
                    </w:rPr>
                    <w:t>.</w:t>
                  </w:r>
                  <w:r>
                    <w:rPr>
                      <w:rFonts w:hint="eastAsia" w:ascii="Times New Roman" w:hAnsi="Times New Roman"/>
                      <w:szCs w:val="21"/>
                      <w:lang w:val="en-US" w:eastAsia="zh-CN"/>
                    </w:rPr>
                    <w:t>09</w:t>
                  </w:r>
                  <w:r>
                    <w:rPr>
                      <w:rFonts w:hint="eastAsia" w:ascii="Times New Roman" w:hAnsi="Times New Roman"/>
                      <w:szCs w:val="21"/>
                    </w:rPr>
                    <w:t>.</w:t>
                  </w:r>
                  <w:r>
                    <w:rPr>
                      <w:rFonts w:hint="eastAsia" w:ascii="Times New Roman" w:hAnsi="Times New Roman"/>
                      <w:szCs w:val="21"/>
                      <w:lang w:val="en-US" w:eastAsia="zh-CN"/>
                    </w:rPr>
                    <w:t>17</w:t>
                  </w:r>
                </w:p>
              </w:tc>
              <w:tc>
                <w:tcPr>
                  <w:tcW w:w="2144" w:type="dxa"/>
                  <w:vMerge w:val="restart"/>
                  <w:tcBorders>
                    <w:top w:val="single" w:color="000000" w:sz="4" w:space="0"/>
                    <w:left w:val="single" w:color="000000" w:sz="4" w:space="0"/>
                    <w:right w:val="single" w:color="000000" w:sz="4" w:space="0"/>
                  </w:tcBorders>
                  <w:vAlign w:val="center"/>
                </w:tcPr>
                <w:p>
                  <w:pPr>
                    <w:spacing w:line="360" w:lineRule="exact"/>
                    <w:jc w:val="center"/>
                    <w:rPr>
                      <w:rFonts w:hint="eastAsia" w:ascii="宋体" w:hAnsi="宋体" w:eastAsia="宋体" w:cs="宋体"/>
                      <w:sz w:val="21"/>
                      <w:szCs w:val="21"/>
                      <w:lang w:eastAsia="zh-CN"/>
                    </w:rPr>
                  </w:pPr>
                  <w:r>
                    <w:rPr>
                      <w:rFonts w:hint="eastAsia" w:ascii="宋体" w:hAnsi="宋体" w:cs="宋体"/>
                      <w:sz w:val="21"/>
                      <w:szCs w:val="21"/>
                      <w:lang w:val="en-US" w:eastAsia="zh-CN"/>
                    </w:rPr>
                    <w:t>500</w:t>
                  </w:r>
                  <w:r>
                    <w:rPr>
                      <w:rFonts w:hint="eastAsia" w:ascii="宋体" w:hAnsi="宋体" w:eastAsia="宋体" w:cs="宋体"/>
                      <w:sz w:val="21"/>
                      <w:szCs w:val="21"/>
                      <w:lang w:eastAsia="zh-CN"/>
                    </w:rPr>
                    <w:t>万只</w:t>
                  </w:r>
                  <w:r>
                    <w:rPr>
                      <w:rFonts w:hint="eastAsia" w:ascii="宋体" w:hAnsi="宋体" w:eastAsia="宋体" w:cs="宋体"/>
                      <w:sz w:val="21"/>
                      <w:szCs w:val="21"/>
                      <w:lang w:val="en-US" w:eastAsia="zh-CN"/>
                    </w:rPr>
                    <w:t>/a</w:t>
                  </w:r>
                  <w:r>
                    <w:rPr>
                      <w:rFonts w:hint="eastAsia" w:ascii="宋体" w:hAnsi="宋体" w:eastAsia="宋体" w:cs="宋体"/>
                      <w:sz w:val="21"/>
                      <w:szCs w:val="21"/>
                      <w:lang w:eastAsia="zh-CN"/>
                    </w:rPr>
                    <w:t>纸箱</w:t>
                  </w:r>
                </w:p>
                <w:p>
                  <w:pPr>
                    <w:pStyle w:val="2"/>
                    <w:ind w:left="0" w:leftChars="0" w:firstLine="420" w:firstLineChars="200"/>
                    <w:jc w:val="both"/>
                    <w:rPr>
                      <w:rFonts w:ascii="Times New Roman" w:hAnsi="Times New Roman" w:eastAsia="宋体" w:cs="Times New Roman"/>
                      <w:kern w:val="0"/>
                      <w:sz w:val="20"/>
                      <w:szCs w:val="21"/>
                      <w:lang w:val="en-US" w:eastAsia="zh-CN" w:bidi="ar-SA"/>
                    </w:rPr>
                  </w:pPr>
                  <w:r>
                    <w:rPr>
                      <w:rFonts w:hint="eastAsia" w:ascii="宋体" w:hAnsi="宋体" w:cs="宋体"/>
                      <w:sz w:val="21"/>
                      <w:szCs w:val="21"/>
                      <w:lang w:val="en-US" w:eastAsia="zh-CN"/>
                    </w:rPr>
                    <w:t>1.6</w:t>
                  </w:r>
                  <w:r>
                    <w:rPr>
                      <w:rFonts w:hint="eastAsia" w:ascii="宋体" w:hAnsi="宋体" w:eastAsia="宋体" w:cs="宋体"/>
                      <w:sz w:val="21"/>
                      <w:szCs w:val="21"/>
                      <w:lang w:val="en-US" w:eastAsia="zh-CN"/>
                    </w:rPr>
                    <w:t>万只/d</w:t>
                  </w:r>
                </w:p>
                <w:p>
                  <w:pPr>
                    <w:pStyle w:val="2"/>
                    <w:jc w:val="center"/>
                    <w:rPr>
                      <w:rFonts w:hint="eastAsia"/>
                      <w:lang w:eastAsia="zh-CN"/>
                    </w:rPr>
                  </w:pPr>
                </w:p>
              </w:tc>
              <w:tc>
                <w:tcPr>
                  <w:tcW w:w="2144"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szCs w:val="21"/>
                      <w:lang w:val="en-US" w:eastAsia="zh-CN"/>
                    </w:rPr>
                    <w:t>1.4</w:t>
                  </w:r>
                  <w:r>
                    <w:rPr>
                      <w:rFonts w:hint="eastAsia" w:ascii="Times New Roman" w:hAnsi="Times New Roman"/>
                      <w:szCs w:val="21"/>
                    </w:rPr>
                    <w:t>t/d</w:t>
                  </w:r>
                </w:p>
              </w:tc>
              <w:tc>
                <w:tcPr>
                  <w:tcW w:w="2144"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szCs w:val="21"/>
                    </w:rPr>
                    <w:t>90</w:t>
                  </w:r>
                  <w:r>
                    <w:rPr>
                      <w:rFonts w:ascii="Times New Roman" w:hAnsi="Times New Roman"/>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 w:hRule="atLeast"/>
              </w:trPr>
              <w:tc>
                <w:tcPr>
                  <w:tcW w:w="2144"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hint="default" w:ascii="Times New Roman" w:hAnsi="Times New Roman" w:eastAsia="宋体" w:cs="Times New Roman"/>
                      <w:kern w:val="2"/>
                      <w:sz w:val="21"/>
                      <w:szCs w:val="21"/>
                      <w:lang w:val="en-US" w:eastAsia="zh-CN" w:bidi="ar-SA"/>
                    </w:rPr>
                  </w:pPr>
                  <w:r>
                    <w:rPr>
                      <w:rFonts w:ascii="Times New Roman" w:hAnsi="Times New Roman"/>
                      <w:szCs w:val="21"/>
                    </w:rPr>
                    <w:t>20</w:t>
                  </w:r>
                  <w:r>
                    <w:rPr>
                      <w:rFonts w:hint="eastAsia" w:ascii="Times New Roman" w:hAnsi="Times New Roman"/>
                      <w:szCs w:val="21"/>
                      <w:lang w:val="en-US" w:eastAsia="zh-CN"/>
                    </w:rPr>
                    <w:t>20</w:t>
                  </w:r>
                  <w:r>
                    <w:rPr>
                      <w:rFonts w:hint="eastAsia" w:ascii="Times New Roman" w:hAnsi="Times New Roman"/>
                      <w:szCs w:val="21"/>
                    </w:rPr>
                    <w:t>.</w:t>
                  </w:r>
                  <w:r>
                    <w:rPr>
                      <w:rFonts w:hint="eastAsia" w:ascii="Times New Roman" w:hAnsi="Times New Roman"/>
                      <w:szCs w:val="21"/>
                      <w:lang w:val="en-US" w:eastAsia="zh-CN"/>
                    </w:rPr>
                    <w:t>09</w:t>
                  </w:r>
                  <w:r>
                    <w:rPr>
                      <w:rFonts w:hint="eastAsia" w:ascii="Times New Roman" w:hAnsi="Times New Roman"/>
                      <w:szCs w:val="21"/>
                    </w:rPr>
                    <w:t>.</w:t>
                  </w:r>
                  <w:r>
                    <w:rPr>
                      <w:rFonts w:hint="eastAsia" w:ascii="Times New Roman" w:hAnsi="Times New Roman"/>
                      <w:szCs w:val="21"/>
                      <w:lang w:val="en-US" w:eastAsia="zh-CN"/>
                    </w:rPr>
                    <w:t>18</w:t>
                  </w:r>
                </w:p>
              </w:tc>
              <w:tc>
                <w:tcPr>
                  <w:tcW w:w="2144" w:type="dxa"/>
                  <w:vMerge w:val="continue"/>
                  <w:tcBorders>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szCs w:val="21"/>
                    </w:rPr>
                  </w:pPr>
                </w:p>
              </w:tc>
              <w:tc>
                <w:tcPr>
                  <w:tcW w:w="2144"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szCs w:val="21"/>
                      <w:lang w:val="en-US" w:eastAsia="zh-CN"/>
                    </w:rPr>
                    <w:t>1.4</w:t>
                  </w:r>
                  <w:r>
                    <w:rPr>
                      <w:rFonts w:hint="eastAsia" w:ascii="Times New Roman" w:hAnsi="Times New Roman"/>
                      <w:szCs w:val="21"/>
                    </w:rPr>
                    <w:t>t/d</w:t>
                  </w:r>
                </w:p>
              </w:tc>
              <w:tc>
                <w:tcPr>
                  <w:tcW w:w="2144"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szCs w:val="21"/>
                    </w:rPr>
                    <w:t>90</w:t>
                  </w:r>
                  <w:r>
                    <w:rPr>
                      <w:rFonts w:ascii="Times New Roman" w:hAnsi="Times New Roman"/>
                      <w:szCs w:val="21"/>
                    </w:rPr>
                    <w:t>%</w:t>
                  </w:r>
                </w:p>
              </w:tc>
            </w:tr>
          </w:tbl>
          <w:p>
            <w:pPr>
              <w:spacing w:line="520" w:lineRule="exact"/>
              <w:ind w:firstLine="480" w:firstLineChars="200"/>
              <w:rPr>
                <w:rFonts w:ascii="Times New Roman" w:hAnsi="Times New Roman" w:eastAsia="仿宋_GB2312"/>
                <w:color w:val="000000"/>
                <w:szCs w:val="21"/>
              </w:rPr>
            </w:pPr>
            <w:r>
              <w:rPr>
                <w:rFonts w:hint="eastAsia" w:ascii="Times New Roman" w:hAnsi="Times New Roman"/>
                <w:color w:val="000000"/>
                <w:sz w:val="24"/>
                <w:szCs w:val="24"/>
              </w:rPr>
              <w:t>验收监测期间，生产负荷达到90</w:t>
            </w:r>
            <w:r>
              <w:rPr>
                <w:rFonts w:ascii="Times New Roman" w:hAnsi="Times New Roman"/>
                <w:color w:val="000000"/>
                <w:sz w:val="24"/>
                <w:szCs w:val="24"/>
              </w:rPr>
              <w:t>%</w:t>
            </w:r>
            <w:r>
              <w:rPr>
                <w:rFonts w:hint="eastAsia" w:ascii="Times New Roman" w:hAnsi="Times New Roman"/>
                <w:color w:val="000000"/>
                <w:sz w:val="24"/>
                <w:szCs w:val="24"/>
              </w:rPr>
              <w:t>，符合验收监测条件，监测结果具有代表性。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cantSplit/>
          <w:trHeight w:val="9730" w:hRule="atLeast"/>
          <w:jc w:val="center"/>
        </w:trPr>
        <w:tc>
          <w:tcPr>
            <w:tcW w:w="8972" w:type="dxa"/>
            <w:vAlign w:val="top"/>
          </w:tcPr>
          <w:p>
            <w:pPr>
              <w:spacing w:beforeLines="20" w:line="360" w:lineRule="auto"/>
              <w:rPr>
                <w:rFonts w:ascii="Times New Roman" w:hAnsi="Times New Roman"/>
                <w:b/>
                <w:sz w:val="24"/>
                <w:szCs w:val="24"/>
              </w:rPr>
            </w:pPr>
            <w:r>
              <w:rPr>
                <w:rFonts w:hint="eastAsia" w:ascii="Times New Roman" w:hAnsi="Times New Roman"/>
                <w:b/>
                <w:sz w:val="24"/>
                <w:szCs w:val="24"/>
              </w:rPr>
              <w:t>验收监测结果：（摘自监测报告SDFX-HJ20</w:t>
            </w:r>
            <w:r>
              <w:rPr>
                <w:rFonts w:hint="eastAsia" w:ascii="Times New Roman" w:hAnsi="Times New Roman"/>
                <w:b/>
                <w:sz w:val="24"/>
                <w:szCs w:val="24"/>
                <w:lang w:val="en-US" w:eastAsia="zh-CN"/>
              </w:rPr>
              <w:t>20</w:t>
            </w:r>
            <w:r>
              <w:rPr>
                <w:rFonts w:hint="eastAsia" w:ascii="Times New Roman" w:hAnsi="Times New Roman"/>
                <w:b/>
                <w:sz w:val="24"/>
                <w:szCs w:val="24"/>
              </w:rPr>
              <w:t>年第N</w:t>
            </w:r>
            <w:r>
              <w:rPr>
                <w:rFonts w:hint="eastAsia" w:ascii="Times New Roman" w:hAnsi="Times New Roman"/>
                <w:b/>
                <w:color w:val="auto"/>
                <w:sz w:val="24"/>
                <w:szCs w:val="24"/>
                <w:lang w:val="en-US" w:eastAsia="zh-CN"/>
              </w:rPr>
              <w:t>079</w:t>
            </w:r>
            <w:r>
              <w:rPr>
                <w:rFonts w:hint="eastAsia" w:ascii="Times New Roman" w:hAnsi="Times New Roman"/>
                <w:b/>
                <w:color w:val="auto"/>
                <w:sz w:val="24"/>
                <w:szCs w:val="24"/>
              </w:rPr>
              <w:t>-</w:t>
            </w:r>
            <w:r>
              <w:rPr>
                <w:rFonts w:hint="eastAsia" w:ascii="Times New Roman" w:hAnsi="Times New Roman"/>
                <w:b/>
                <w:color w:val="auto"/>
                <w:sz w:val="24"/>
                <w:szCs w:val="24"/>
                <w:lang w:val="en-US" w:eastAsia="zh-CN"/>
              </w:rPr>
              <w:t>30</w:t>
            </w:r>
            <w:r>
              <w:rPr>
                <w:rFonts w:hint="eastAsia" w:ascii="Times New Roman" w:hAnsi="Times New Roman"/>
                <w:b/>
                <w:sz w:val="24"/>
                <w:szCs w:val="24"/>
              </w:rPr>
              <w:t>号）</w:t>
            </w:r>
          </w:p>
          <w:tbl>
            <w:tblPr>
              <w:tblStyle w:val="14"/>
              <w:tblW w:w="91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0"/>
              <w:gridCol w:w="1111"/>
              <w:gridCol w:w="1124"/>
              <w:gridCol w:w="699"/>
              <w:gridCol w:w="1080"/>
              <w:gridCol w:w="1125"/>
              <w:gridCol w:w="990"/>
              <w:gridCol w:w="990"/>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2311" w:type="dxa"/>
                  <w:gridSpan w:val="2"/>
                  <w:tcBorders>
                    <w:tl2br w:val="single" w:color="auto" w:sz="4" w:space="0"/>
                  </w:tcBorders>
                  <w:vAlign w:val="center"/>
                </w:tcPr>
                <w:p>
                  <w:pPr>
                    <w:jc w:val="center"/>
                    <w:rPr>
                      <w:rFonts w:ascii="Times New Roman" w:hAnsi="Times New Roman"/>
                      <w:szCs w:val="21"/>
                    </w:rPr>
                  </w:pPr>
                  <w:r>
                    <w:rPr>
                      <w:rFonts w:ascii="Times New Roman" w:hAnsi="Times New Roman"/>
                      <w:szCs w:val="21"/>
                    </w:rPr>
                    <w:t>气象条件</w:t>
                  </w:r>
                </w:p>
                <w:p>
                  <w:pPr>
                    <w:jc w:val="center"/>
                    <w:rPr>
                      <w:rFonts w:ascii="Times New Roman" w:hAnsi="Times New Roman"/>
                      <w:szCs w:val="21"/>
                    </w:rPr>
                  </w:pPr>
                  <w:r>
                    <w:rPr>
                      <w:rFonts w:ascii="Times New Roman" w:hAnsi="Times New Roman"/>
                      <w:szCs w:val="21"/>
                    </w:rPr>
                    <w:t>时间</w:t>
                  </w:r>
                </w:p>
              </w:tc>
              <w:tc>
                <w:tcPr>
                  <w:tcW w:w="1124" w:type="dxa"/>
                  <w:vAlign w:val="center"/>
                </w:tcPr>
                <w:p>
                  <w:pPr>
                    <w:jc w:val="center"/>
                    <w:rPr>
                      <w:rFonts w:hint="eastAsia" w:ascii="Times New Roman" w:hAnsi="Times New Roman" w:eastAsiaTheme="minorEastAsia" w:cstheme="minorBidi"/>
                      <w:kern w:val="2"/>
                      <w:sz w:val="21"/>
                      <w:szCs w:val="21"/>
                      <w:lang w:val="en-US" w:eastAsia="zh-CN" w:bidi="ar-SA"/>
                    </w:rPr>
                  </w:pPr>
                  <w:r>
                    <w:rPr>
                      <w:rFonts w:hint="eastAsia" w:ascii="Times New Roman" w:hAnsi="Times New Roman"/>
                      <w:sz w:val="21"/>
                      <w:szCs w:val="21"/>
                    </w:rPr>
                    <w:t>温度（℃）</w:t>
                  </w:r>
                </w:p>
              </w:tc>
              <w:tc>
                <w:tcPr>
                  <w:tcW w:w="699" w:type="dxa"/>
                  <w:vAlign w:val="center"/>
                </w:tcPr>
                <w:p>
                  <w:pPr>
                    <w:jc w:val="center"/>
                    <w:rPr>
                      <w:rFonts w:hint="eastAsia" w:ascii="Times New Roman" w:hAnsi="Times New Roman" w:eastAsia="宋体" w:cstheme="minorBidi"/>
                      <w:kern w:val="2"/>
                      <w:sz w:val="21"/>
                      <w:szCs w:val="21"/>
                      <w:lang w:val="en-US" w:eastAsia="zh-CN" w:bidi="ar-SA"/>
                    </w:rPr>
                  </w:pPr>
                  <w:r>
                    <w:rPr>
                      <w:rFonts w:hint="eastAsia" w:ascii="Times New Roman" w:hAnsi="Times New Roman"/>
                      <w:sz w:val="21"/>
                      <w:szCs w:val="21"/>
                      <w:lang w:eastAsia="zh-CN"/>
                    </w:rPr>
                    <w:t>相对湿度（</w:t>
                  </w:r>
                  <w:r>
                    <w:rPr>
                      <w:rFonts w:hint="eastAsia" w:ascii="Times New Roman" w:hAnsi="Times New Roman"/>
                      <w:sz w:val="21"/>
                      <w:szCs w:val="21"/>
                      <w:lang w:val="en-US" w:eastAsia="zh-CN"/>
                    </w:rPr>
                    <w:t>%</w:t>
                  </w:r>
                  <w:r>
                    <w:rPr>
                      <w:rFonts w:hint="eastAsia" w:ascii="Times New Roman" w:hAnsi="Times New Roman"/>
                      <w:sz w:val="21"/>
                      <w:szCs w:val="21"/>
                      <w:lang w:eastAsia="zh-CN"/>
                    </w:rPr>
                    <w:t>）</w:t>
                  </w:r>
                </w:p>
              </w:tc>
              <w:tc>
                <w:tcPr>
                  <w:tcW w:w="1080" w:type="dxa"/>
                  <w:vAlign w:val="center"/>
                </w:tcPr>
                <w:p>
                  <w:pPr>
                    <w:jc w:val="center"/>
                    <w:rPr>
                      <w:rFonts w:hint="eastAsia" w:ascii="Times New Roman" w:hAnsi="Times New Roman" w:eastAsiaTheme="minorEastAsia" w:cstheme="minorBidi"/>
                      <w:kern w:val="2"/>
                      <w:sz w:val="21"/>
                      <w:szCs w:val="21"/>
                      <w:lang w:val="en-US" w:eastAsia="zh-CN" w:bidi="ar-SA"/>
                    </w:rPr>
                  </w:pPr>
                  <w:r>
                    <w:rPr>
                      <w:rFonts w:hint="eastAsia" w:ascii="Times New Roman" w:hAnsi="Times New Roman"/>
                      <w:sz w:val="21"/>
                      <w:szCs w:val="21"/>
                    </w:rPr>
                    <w:t>风向</w:t>
                  </w:r>
                </w:p>
              </w:tc>
              <w:tc>
                <w:tcPr>
                  <w:tcW w:w="1125" w:type="dxa"/>
                  <w:vAlign w:val="center"/>
                </w:tcPr>
                <w:p>
                  <w:pPr>
                    <w:jc w:val="center"/>
                    <w:rPr>
                      <w:rFonts w:hint="eastAsia" w:ascii="Times New Roman" w:hAnsi="Times New Roman" w:eastAsiaTheme="minorEastAsia" w:cstheme="minorBidi"/>
                      <w:kern w:val="2"/>
                      <w:sz w:val="21"/>
                      <w:szCs w:val="21"/>
                      <w:lang w:val="en-US" w:eastAsia="zh-CN" w:bidi="ar-SA"/>
                    </w:rPr>
                  </w:pPr>
                  <w:r>
                    <w:rPr>
                      <w:rFonts w:hint="eastAsia" w:ascii="Times New Roman" w:hAnsi="Times New Roman"/>
                      <w:sz w:val="21"/>
                      <w:szCs w:val="21"/>
                    </w:rPr>
                    <w:t>风速（m/s）</w:t>
                  </w:r>
                </w:p>
              </w:tc>
              <w:tc>
                <w:tcPr>
                  <w:tcW w:w="990" w:type="dxa"/>
                  <w:vAlign w:val="center"/>
                </w:tcPr>
                <w:p>
                  <w:pPr>
                    <w:jc w:val="center"/>
                    <w:rPr>
                      <w:rFonts w:hint="eastAsia" w:ascii="Times New Roman" w:hAnsi="Times New Roman" w:eastAsiaTheme="minorEastAsia" w:cstheme="minorBidi"/>
                      <w:kern w:val="2"/>
                      <w:sz w:val="21"/>
                      <w:szCs w:val="21"/>
                      <w:lang w:val="en-US" w:eastAsia="zh-CN" w:bidi="ar-SA"/>
                    </w:rPr>
                  </w:pPr>
                  <w:r>
                    <w:rPr>
                      <w:rFonts w:hint="eastAsia" w:ascii="Times New Roman" w:hAnsi="Times New Roman"/>
                      <w:sz w:val="21"/>
                      <w:szCs w:val="21"/>
                    </w:rPr>
                    <w:t>气压（</w:t>
                  </w:r>
                  <w:r>
                    <w:rPr>
                      <w:rFonts w:hint="eastAsia" w:ascii="Times New Roman" w:hAnsi="Times New Roman"/>
                      <w:sz w:val="21"/>
                      <w:szCs w:val="21"/>
                      <w:lang w:val="en-US" w:eastAsia="zh-CN"/>
                    </w:rPr>
                    <w:t>K</w:t>
                  </w:r>
                  <w:r>
                    <w:rPr>
                      <w:rFonts w:hint="eastAsia" w:ascii="Times New Roman" w:hAnsi="Times New Roman"/>
                      <w:sz w:val="21"/>
                      <w:szCs w:val="21"/>
                    </w:rPr>
                    <w:t>Pa）</w:t>
                  </w:r>
                </w:p>
              </w:tc>
              <w:tc>
                <w:tcPr>
                  <w:tcW w:w="990" w:type="dxa"/>
                  <w:vAlign w:val="center"/>
                </w:tcPr>
                <w:p>
                  <w:pPr>
                    <w:jc w:val="center"/>
                    <w:rPr>
                      <w:rFonts w:ascii="Times New Roman" w:hAnsi="Times New Roman"/>
                      <w:szCs w:val="21"/>
                    </w:rPr>
                  </w:pPr>
                  <w:r>
                    <w:rPr>
                      <w:rFonts w:ascii="Times New Roman" w:hAnsi="Times New Roman"/>
                      <w:bCs/>
                      <w:szCs w:val="21"/>
                    </w:rPr>
                    <w:t>总云量</w:t>
                  </w:r>
                </w:p>
              </w:tc>
              <w:tc>
                <w:tcPr>
                  <w:tcW w:w="810" w:type="dxa"/>
                  <w:vAlign w:val="center"/>
                </w:tcPr>
                <w:p>
                  <w:pPr>
                    <w:jc w:val="center"/>
                    <w:rPr>
                      <w:rFonts w:ascii="Times New Roman" w:hAnsi="Times New Roman"/>
                      <w:szCs w:val="21"/>
                    </w:rPr>
                  </w:pPr>
                  <w:r>
                    <w:rPr>
                      <w:rFonts w:ascii="Times New Roman" w:hAnsi="Times New Roman"/>
                      <w:bCs/>
                      <w:szCs w:val="21"/>
                    </w:rPr>
                    <w:t>低云量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200" w:type="dxa"/>
                  <w:vMerge w:val="restart"/>
                  <w:vAlign w:val="center"/>
                </w:tcPr>
                <w:p>
                  <w:pPr>
                    <w:jc w:val="center"/>
                    <w:rPr>
                      <w:rFonts w:hint="eastAsia" w:ascii="Times New Roman" w:hAnsi="Times New Roman"/>
                      <w:sz w:val="24"/>
                    </w:rPr>
                  </w:pPr>
                  <w:r>
                    <w:rPr>
                      <w:rFonts w:hint="eastAsia" w:ascii="Times New Roman" w:hAnsi="Times New Roman"/>
                      <w:sz w:val="24"/>
                    </w:rPr>
                    <w:t>2020年</w:t>
                  </w:r>
                </w:p>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sz w:val="24"/>
                      <w:lang w:val="en-US" w:eastAsia="zh-CN"/>
                    </w:rPr>
                    <w:t>09</w:t>
                  </w:r>
                  <w:r>
                    <w:rPr>
                      <w:rFonts w:hint="eastAsia" w:ascii="Times New Roman" w:hAnsi="Times New Roman"/>
                      <w:sz w:val="24"/>
                      <w:lang w:eastAsia="zh-CN"/>
                    </w:rPr>
                    <w:t>月</w:t>
                  </w:r>
                  <w:r>
                    <w:rPr>
                      <w:rFonts w:hint="eastAsia" w:ascii="Times New Roman" w:hAnsi="Times New Roman"/>
                      <w:sz w:val="24"/>
                      <w:lang w:val="en-US" w:eastAsia="zh-CN"/>
                    </w:rPr>
                    <w:t>17</w:t>
                  </w:r>
                  <w:r>
                    <w:rPr>
                      <w:rFonts w:hint="eastAsia" w:ascii="Times New Roman" w:hAnsi="Times New Roman"/>
                      <w:sz w:val="24"/>
                      <w:lang w:eastAsia="zh-CN"/>
                    </w:rPr>
                    <w:t>日</w:t>
                  </w:r>
                </w:p>
                <w:p>
                  <w:pPr>
                    <w:jc w:val="center"/>
                    <w:rPr>
                      <w:rFonts w:ascii="Times New Roman" w:hAnsi="Times New Roman"/>
                      <w:color w:val="000000" w:themeColor="text1"/>
                      <w:szCs w:val="21"/>
                      <w14:textFill>
                        <w14:solidFill>
                          <w14:schemeClr w14:val="tx1"/>
                        </w14:solidFill>
                      </w14:textFill>
                    </w:rPr>
                  </w:pPr>
                </w:p>
              </w:tc>
              <w:tc>
                <w:tcPr>
                  <w:tcW w:w="1111"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kern w:val="2"/>
                      <w:sz w:val="24"/>
                      <w:szCs w:val="22"/>
                      <w:lang w:val="en-US" w:eastAsia="zh-CN" w:bidi="ar-SA"/>
                    </w:rPr>
                    <w:t>09:00</w:t>
                  </w:r>
                </w:p>
              </w:tc>
              <w:tc>
                <w:tcPr>
                  <w:tcW w:w="1124" w:type="dxa"/>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21.4</w:t>
                  </w:r>
                </w:p>
              </w:tc>
              <w:tc>
                <w:tcPr>
                  <w:tcW w:w="699"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63.7</w:t>
                  </w:r>
                </w:p>
              </w:tc>
              <w:tc>
                <w:tcPr>
                  <w:tcW w:w="1080"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SW</w:t>
                  </w:r>
                </w:p>
              </w:tc>
              <w:tc>
                <w:tcPr>
                  <w:tcW w:w="1125" w:type="dxa"/>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2.5</w:t>
                  </w:r>
                </w:p>
              </w:tc>
              <w:tc>
                <w:tcPr>
                  <w:tcW w:w="990" w:type="dxa"/>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100.49</w:t>
                  </w:r>
                </w:p>
              </w:tc>
              <w:tc>
                <w:tcPr>
                  <w:tcW w:w="990"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3</w:t>
                  </w:r>
                </w:p>
              </w:tc>
              <w:tc>
                <w:tcPr>
                  <w:tcW w:w="810"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200" w:type="dxa"/>
                  <w:vMerge w:val="continue"/>
                  <w:vAlign w:val="center"/>
                </w:tcPr>
                <w:p>
                  <w:pPr>
                    <w:spacing w:line="360" w:lineRule="auto"/>
                    <w:jc w:val="center"/>
                    <w:rPr>
                      <w:rFonts w:ascii="Times New Roman" w:hAnsi="Times New Roman"/>
                      <w:color w:val="000000" w:themeColor="text1"/>
                      <w:szCs w:val="21"/>
                      <w14:textFill>
                        <w14:solidFill>
                          <w14:schemeClr w14:val="tx1"/>
                        </w14:solidFill>
                      </w14:textFill>
                    </w:rPr>
                  </w:pPr>
                </w:p>
              </w:tc>
              <w:tc>
                <w:tcPr>
                  <w:tcW w:w="1111" w:type="dxa"/>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kern w:val="2"/>
                      <w:sz w:val="24"/>
                      <w:szCs w:val="22"/>
                      <w:lang w:val="en-US" w:eastAsia="zh-CN" w:bidi="ar-SA"/>
                    </w:rPr>
                    <w:t>10:00</w:t>
                  </w:r>
                </w:p>
              </w:tc>
              <w:tc>
                <w:tcPr>
                  <w:tcW w:w="1124" w:type="dxa"/>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23.2</w:t>
                  </w:r>
                </w:p>
              </w:tc>
              <w:tc>
                <w:tcPr>
                  <w:tcW w:w="699"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30.2</w:t>
                  </w:r>
                </w:p>
              </w:tc>
              <w:tc>
                <w:tcPr>
                  <w:tcW w:w="1080" w:type="dxa"/>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W</w:t>
                  </w:r>
                </w:p>
              </w:tc>
              <w:tc>
                <w:tcPr>
                  <w:tcW w:w="1125" w:type="dxa"/>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2.2</w:t>
                  </w:r>
                </w:p>
              </w:tc>
              <w:tc>
                <w:tcPr>
                  <w:tcW w:w="990" w:type="dxa"/>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100.48</w:t>
                  </w:r>
                </w:p>
              </w:tc>
              <w:tc>
                <w:tcPr>
                  <w:tcW w:w="990"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3</w:t>
                  </w:r>
                </w:p>
              </w:tc>
              <w:tc>
                <w:tcPr>
                  <w:tcW w:w="810" w:type="dxa"/>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200" w:type="dxa"/>
                  <w:vMerge w:val="continue"/>
                  <w:vAlign w:val="center"/>
                </w:tcPr>
                <w:p>
                  <w:pPr>
                    <w:spacing w:line="360" w:lineRule="auto"/>
                    <w:jc w:val="center"/>
                    <w:rPr>
                      <w:rFonts w:ascii="Times New Roman" w:hAnsi="Times New Roman"/>
                      <w:color w:val="000000" w:themeColor="text1"/>
                      <w:szCs w:val="21"/>
                      <w14:textFill>
                        <w14:solidFill>
                          <w14:schemeClr w14:val="tx1"/>
                        </w14:solidFill>
                      </w14:textFill>
                    </w:rPr>
                  </w:pPr>
                </w:p>
              </w:tc>
              <w:tc>
                <w:tcPr>
                  <w:tcW w:w="1111" w:type="dxa"/>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kern w:val="2"/>
                      <w:sz w:val="24"/>
                      <w:szCs w:val="22"/>
                      <w:lang w:val="en-US" w:eastAsia="zh-CN" w:bidi="ar-SA"/>
                    </w:rPr>
                    <w:t>11:00</w:t>
                  </w:r>
                </w:p>
              </w:tc>
              <w:tc>
                <w:tcPr>
                  <w:tcW w:w="1124" w:type="dxa"/>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25.7</w:t>
                  </w:r>
                </w:p>
              </w:tc>
              <w:tc>
                <w:tcPr>
                  <w:tcW w:w="699"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55.3</w:t>
                  </w:r>
                </w:p>
              </w:tc>
              <w:tc>
                <w:tcPr>
                  <w:tcW w:w="1080"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W</w:t>
                  </w:r>
                </w:p>
              </w:tc>
              <w:tc>
                <w:tcPr>
                  <w:tcW w:w="1125" w:type="dxa"/>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1.9</w:t>
                  </w:r>
                </w:p>
              </w:tc>
              <w:tc>
                <w:tcPr>
                  <w:tcW w:w="990" w:type="dxa"/>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100.47</w:t>
                  </w:r>
                </w:p>
              </w:tc>
              <w:tc>
                <w:tcPr>
                  <w:tcW w:w="990"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2</w:t>
                  </w:r>
                </w:p>
              </w:tc>
              <w:tc>
                <w:tcPr>
                  <w:tcW w:w="810"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200" w:type="dxa"/>
                  <w:vMerge w:val="continue"/>
                  <w:vAlign w:val="center"/>
                </w:tcPr>
                <w:p>
                  <w:pPr>
                    <w:spacing w:line="360" w:lineRule="auto"/>
                    <w:jc w:val="center"/>
                    <w:rPr>
                      <w:rFonts w:ascii="Times New Roman" w:hAnsi="Times New Roman"/>
                      <w:color w:val="000000" w:themeColor="text1"/>
                      <w:szCs w:val="21"/>
                      <w14:textFill>
                        <w14:solidFill>
                          <w14:schemeClr w14:val="tx1"/>
                        </w14:solidFill>
                      </w14:textFill>
                    </w:rPr>
                  </w:pPr>
                </w:p>
              </w:tc>
              <w:tc>
                <w:tcPr>
                  <w:tcW w:w="1111"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kern w:val="2"/>
                      <w:sz w:val="24"/>
                      <w:szCs w:val="22"/>
                      <w:lang w:val="en-US" w:eastAsia="zh-CN" w:bidi="ar-SA"/>
                    </w:rPr>
                    <w:t>12:00</w:t>
                  </w:r>
                </w:p>
              </w:tc>
              <w:tc>
                <w:tcPr>
                  <w:tcW w:w="1124"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26.1</w:t>
                  </w:r>
                </w:p>
              </w:tc>
              <w:tc>
                <w:tcPr>
                  <w:tcW w:w="699"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54.1</w:t>
                  </w:r>
                </w:p>
              </w:tc>
              <w:tc>
                <w:tcPr>
                  <w:tcW w:w="1080"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W</w:t>
                  </w:r>
                </w:p>
              </w:tc>
              <w:tc>
                <w:tcPr>
                  <w:tcW w:w="1125"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1.8</w:t>
                  </w:r>
                </w:p>
              </w:tc>
              <w:tc>
                <w:tcPr>
                  <w:tcW w:w="990"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100.46</w:t>
                  </w:r>
                </w:p>
              </w:tc>
              <w:tc>
                <w:tcPr>
                  <w:tcW w:w="990"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2</w:t>
                  </w:r>
                </w:p>
              </w:tc>
              <w:tc>
                <w:tcPr>
                  <w:tcW w:w="810"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200" w:type="dxa"/>
                  <w:vMerge w:val="continue"/>
                  <w:vAlign w:val="center"/>
                </w:tcPr>
                <w:p>
                  <w:pPr>
                    <w:spacing w:line="360" w:lineRule="auto"/>
                    <w:jc w:val="center"/>
                    <w:rPr>
                      <w:rFonts w:ascii="Times New Roman" w:hAnsi="Times New Roman"/>
                      <w:color w:val="000000" w:themeColor="text1"/>
                      <w:szCs w:val="21"/>
                      <w14:textFill>
                        <w14:solidFill>
                          <w14:schemeClr w14:val="tx1"/>
                        </w14:solidFill>
                      </w14:textFill>
                    </w:rPr>
                  </w:pPr>
                </w:p>
              </w:tc>
              <w:tc>
                <w:tcPr>
                  <w:tcW w:w="1111"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kern w:val="2"/>
                      <w:sz w:val="24"/>
                      <w:szCs w:val="22"/>
                      <w:lang w:val="en-US" w:eastAsia="zh-CN" w:bidi="ar-SA"/>
                    </w:rPr>
                    <w:t>22:00</w:t>
                  </w:r>
                </w:p>
              </w:tc>
              <w:tc>
                <w:tcPr>
                  <w:tcW w:w="1124" w:type="dxa"/>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w:t>
                  </w:r>
                </w:p>
              </w:tc>
              <w:tc>
                <w:tcPr>
                  <w:tcW w:w="699"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w:t>
                  </w:r>
                </w:p>
              </w:tc>
              <w:tc>
                <w:tcPr>
                  <w:tcW w:w="1080"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w:t>
                  </w:r>
                </w:p>
              </w:tc>
              <w:tc>
                <w:tcPr>
                  <w:tcW w:w="1125" w:type="dxa"/>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2.3</w:t>
                  </w:r>
                </w:p>
              </w:tc>
              <w:tc>
                <w:tcPr>
                  <w:tcW w:w="990" w:type="dxa"/>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w:t>
                  </w:r>
                </w:p>
              </w:tc>
              <w:tc>
                <w:tcPr>
                  <w:tcW w:w="1800" w:type="dxa"/>
                  <w:gridSpan w:val="2"/>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00" w:type="dxa"/>
                  <w:vMerge w:val="restart"/>
                  <w:vAlign w:val="center"/>
                </w:tcPr>
                <w:p>
                  <w:pPr>
                    <w:jc w:val="center"/>
                    <w:rPr>
                      <w:rFonts w:ascii="Times New Roman" w:hAnsi="Times New Roman"/>
                      <w:szCs w:val="21"/>
                    </w:rPr>
                  </w:pPr>
                  <w:r>
                    <w:rPr>
                      <w:rFonts w:ascii="Times New Roman" w:hAnsi="Times New Roman"/>
                      <w:szCs w:val="21"/>
                    </w:rPr>
                    <w:t xml:space="preserve">无组织废气检测点位示意图： </w:t>
                  </w:r>
                </w:p>
              </w:tc>
              <w:tc>
                <w:tcPr>
                  <w:tcW w:w="7929" w:type="dxa"/>
                  <w:gridSpan w:val="8"/>
                  <w:vAlign w:val="center"/>
                </w:tcPr>
                <w:p>
                  <w:pPr>
                    <w:jc w:val="center"/>
                    <w:rPr>
                      <w:rFonts w:hint="eastAsia" w:ascii="Times New Roman" w:hAnsi="Times New Roman" w:eastAsia="宋体" w:cs="Times New Roman"/>
                      <w:color w:val="000000"/>
                      <w:kern w:val="2"/>
                      <w:sz w:val="24"/>
                      <w:szCs w:val="22"/>
                      <w:lang w:val="en-US" w:eastAsia="zh-CN" w:bidi="ar-SA"/>
                    </w:rPr>
                  </w:pPr>
                  <w:r>
                    <w:rPr>
                      <w:sz w:val="24"/>
                    </w:rPr>
                    <mc:AlternateContent>
                      <mc:Choice Requires="wpg">
                        <w:drawing>
                          <wp:anchor distT="0" distB="0" distL="114300" distR="114300" simplePos="0" relativeHeight="1692402688" behindDoc="0" locked="0" layoutInCell="1" allowOverlap="1">
                            <wp:simplePos x="0" y="0"/>
                            <wp:positionH relativeFrom="column">
                              <wp:posOffset>3740785</wp:posOffset>
                            </wp:positionH>
                            <wp:positionV relativeFrom="paragraph">
                              <wp:posOffset>2514600</wp:posOffset>
                            </wp:positionV>
                            <wp:extent cx="493395" cy="350520"/>
                            <wp:effectExtent l="0" t="0" r="16510" b="7620"/>
                            <wp:wrapNone/>
                            <wp:docPr id="97" name="组合 97"/>
                            <wp:cNvGraphicFramePr/>
                            <a:graphic xmlns:a="http://schemas.openxmlformats.org/drawingml/2006/main">
                              <a:graphicData uri="http://schemas.microsoft.com/office/word/2010/wordprocessingGroup">
                                <wpg:wgp>
                                  <wpg:cNvGrpSpPr/>
                                  <wpg:grpSpPr>
                                    <a:xfrm>
                                      <a:off x="0" y="0"/>
                                      <a:ext cx="493395" cy="350520"/>
                                      <a:chOff x="9282" y="78959"/>
                                      <a:chExt cx="777" cy="552"/>
                                    </a:xfrm>
                                  </wpg:grpSpPr>
                                  <wps:wsp>
                                    <wps:cNvPr id="98" name="椭圆 88"/>
                                    <wps:cNvSpPr/>
                                    <wps:spPr>
                                      <a:xfrm rot="5400000">
                                        <a:off x="9742" y="79092"/>
                                        <a:ext cx="306" cy="309"/>
                                      </a:xfrm>
                                      <a:prstGeom prst="ellipse">
                                        <a:avLst/>
                                      </a:prstGeom>
                                      <a:solidFill>
                                        <a:srgbClr val="FFFFFF"/>
                                      </a:solidFill>
                                      <a:ln w="9525" cap="flat" cmpd="sng">
                                        <a:solidFill>
                                          <a:srgbClr val="000000"/>
                                        </a:solidFill>
                                        <a:prstDash val="solid"/>
                                        <a:round/>
                                        <a:headEnd type="none" w="med" len="med"/>
                                        <a:tailEnd type="none" w="med" len="med"/>
                                      </a:ln>
                                    </wps:spPr>
                                    <wps:bodyPr upright="1"/>
                                  </wps:wsp>
                                  <wps:wsp>
                                    <wps:cNvPr id="99" name="文本框 89"/>
                                    <wps:cNvSpPr txBox="1"/>
                                    <wps:spPr>
                                      <a:xfrm rot="5400000">
                                        <a:off x="9268" y="78953"/>
                                        <a:ext cx="552" cy="545"/>
                                      </a:xfrm>
                                      <a:prstGeom prst="rect">
                                        <a:avLst/>
                                      </a:prstGeom>
                                      <a:noFill/>
                                      <a:ln w="6350">
                                        <a:noFill/>
                                      </a:ln>
                                    </wps:spPr>
                                    <wps:txbx>
                                      <w:txbxContent>
                                        <w:p>
                                          <w:pPr>
                                            <w:rPr>
                                              <w:rFonts w:ascii="Times New Roman" w:hAnsi="Times New Roman" w:eastAsia="Times New Roman"/>
                                              <w:sz w:val="22"/>
                                            </w:rPr>
                                          </w:pPr>
                                          <w:r>
                                            <w:t xml:space="preserve"> </w:t>
                                          </w:r>
                                          <w:r>
                                            <w:rPr>
                                              <w:rFonts w:hint="eastAsia"/>
                                              <w:sz w:val="24"/>
                                              <w:szCs w:val="24"/>
                                              <w:lang w:val="en-US" w:eastAsia="zh-CN"/>
                                            </w:rPr>
                                            <w:t>2</w:t>
                                          </w:r>
                                          <w:r>
                                            <w:rPr>
                                              <w:rFonts w:hint="default" w:ascii="Times New Roman" w:hAnsi="Times New Roman" w:eastAsia="Times New Roman" w:cs="Times New Roman"/>
                                              <w:sz w:val="24"/>
                                              <w:szCs w:val="24"/>
                                            </w:rPr>
                                            <w:t>#</w:t>
                                          </w:r>
                                        </w:p>
                                      </w:txbxContent>
                                    </wps:txbx>
                                    <wps:bodyPr upright="1"/>
                                  </wps:wsp>
                                </wpg:wgp>
                              </a:graphicData>
                            </a:graphic>
                          </wp:anchor>
                        </w:drawing>
                      </mc:Choice>
                      <mc:Fallback>
                        <w:pict>
                          <v:group id="_x0000_s1026" o:spid="_x0000_s1026" o:spt="203" style="position:absolute;left:0pt;margin-left:294.55pt;margin-top:198pt;height:27.6pt;width:38.85pt;z-index:1692402688;mso-width-relative:page;mso-height-relative:page;" coordorigin="9282,78959" coordsize="777,552" o:gfxdata="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">
                            <o:lock v:ext="edit" aspectratio="f"/>
                            <v:shape id="椭圆 88" o:spid="_x0000_s1026" o:spt="3" type="#_x0000_t3" style="position:absolute;left:9742;top:79092;height:309;width:306;rotation:5898240f;" fillcolor="#FFFFFF" filled="t" stroked="t" coordsize="21600,21600" o:gfxdata="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B0fLLsAAADb&#10;AAAADwAAAAAAAAABACAAAAAiAAAAZHJzL2Rvd25yZXYueG1sUEsBAhQAFAAAAAgAh07iQDMvBZ47&#10;AAAAOQAAABAAAAAAAAAAAQAgAAAACgEAAGRycy9zaGFwZXhtbC54bWxQSwUGAAAAAAYABgBbAQAA&#10;tAMAAAAA&#10;">
                              <v:fill on="t" focussize="0,0"/>
                              <v:stroke color="#000000" joinstyle="round"/>
                              <v:imagedata o:title=""/>
                              <o:lock v:ext="edit" aspectratio="f"/>
                            </v:shape>
                            <v:shape id="文本框 89" o:spid="_x0000_s1026" o:spt="202" type="#_x0000_t202" style="position:absolute;left:9268;top:78953;height:545;width:552;rotation:5898240f;" filled="f" stroked="f" coordsize="21600,21600" o:gfxdata="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5OUCotwAAANsAAAAP&#10;AAAAAAAAAAEAIAAAACIAAABkcnMvZG93bnJldi54bWxQSwECFAAUAAAACACHTuJAMy8FnjsAAAA5&#10;AAAAEAAAAAAAAAABACAAAAAGAQAAZHJzL3NoYXBleG1sLnhtbFBLBQYAAAAABgAGAFsBAACwAwAA&#10;AAA=&#10;">
                              <v:fill on="f" focussize="0,0"/>
                              <v:stroke on="f" weight="0.5pt"/>
                              <v:imagedata o:title=""/>
                              <o:lock v:ext="edit" aspectratio="f"/>
                              <v:textbox>
                                <w:txbxContent>
                                  <w:p>
                                    <w:pPr>
                                      <w:rPr>
                                        <w:rFonts w:ascii="Times New Roman" w:hAnsi="Times New Roman" w:eastAsia="Times New Roman"/>
                                        <w:sz w:val="22"/>
                                      </w:rPr>
                                    </w:pPr>
                                    <w:r>
                                      <w:t xml:space="preserve"> </w:t>
                                    </w:r>
                                    <w:r>
                                      <w:rPr>
                                        <w:rFonts w:hint="eastAsia"/>
                                        <w:sz w:val="24"/>
                                        <w:szCs w:val="24"/>
                                        <w:lang w:val="en-US" w:eastAsia="zh-CN"/>
                                      </w:rPr>
                                      <w:t>2</w:t>
                                    </w:r>
                                    <w:r>
                                      <w:rPr>
                                        <w:rFonts w:hint="default" w:ascii="Times New Roman" w:hAnsi="Times New Roman" w:eastAsia="Times New Roman" w:cs="Times New Roman"/>
                                        <w:sz w:val="24"/>
                                        <w:szCs w:val="24"/>
                                      </w:rPr>
                                      <w:t>#</w:t>
                                    </w:r>
                                  </w:p>
                                </w:txbxContent>
                              </v:textbox>
                            </v:shape>
                          </v:group>
                        </w:pict>
                      </mc:Fallback>
                    </mc:AlternateContent>
                  </w:r>
                  <w:r>
                    <w:rPr>
                      <w:sz w:val="24"/>
                    </w:rPr>
                    <mc:AlternateContent>
                      <mc:Choice Requires="wps">
                        <w:drawing>
                          <wp:anchor distT="0" distB="0" distL="114300" distR="114300" simplePos="0" relativeHeight="1692384256" behindDoc="0" locked="0" layoutInCell="1" allowOverlap="1">
                            <wp:simplePos x="0" y="0"/>
                            <wp:positionH relativeFrom="column">
                              <wp:posOffset>348615</wp:posOffset>
                            </wp:positionH>
                            <wp:positionV relativeFrom="paragraph">
                              <wp:posOffset>954405</wp:posOffset>
                            </wp:positionV>
                            <wp:extent cx="537845" cy="635"/>
                            <wp:effectExtent l="0" t="38100" r="14605" b="37465"/>
                            <wp:wrapNone/>
                            <wp:docPr id="100" name="直接箭头连接符 100"/>
                            <wp:cNvGraphicFramePr/>
                            <a:graphic xmlns:a="http://schemas.openxmlformats.org/drawingml/2006/main">
                              <a:graphicData uri="http://schemas.microsoft.com/office/word/2010/wordprocessingShape">
                                <wps:wsp>
                                  <wps:cNvCnPr/>
                                  <wps:spPr>
                                    <a:xfrm flipH="1">
                                      <a:off x="0" y="0"/>
                                      <a:ext cx="537845" cy="635"/>
                                    </a:xfrm>
                                    <a:prstGeom prst="straightConnector1">
                                      <a:avLst/>
                                    </a:prstGeom>
                                    <a:ln w="9525" cap="flat" cmpd="sng">
                                      <a:solidFill>
                                        <a:srgbClr val="000000"/>
                                      </a:solidFill>
                                      <a:prstDash val="solid"/>
                                      <a:round/>
                                      <a:headEnd type="triangle" w="med" len="med"/>
                                      <a:tailEnd type="none" w="med" len="med"/>
                                    </a:ln>
                                  </wps:spPr>
                                  <wps:bodyPr/>
                                </wps:wsp>
                              </a:graphicData>
                            </a:graphic>
                          </wp:anchor>
                        </w:drawing>
                      </mc:Choice>
                      <mc:Fallback>
                        <w:pict>
                          <v:shape id="_x0000_s1026" o:spid="_x0000_s1026" o:spt="32" type="#_x0000_t32" style="position:absolute;left:0pt;flip:x;margin-left:27.45pt;margin-top:75.15pt;height:0.05pt;width:42.35pt;z-index:1692384256;mso-width-relative:page;mso-height-relative:page;" filled="f" stroked="t" coordsize="21600,21600" o:gfxdata="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UTxmEtkAAAAKAQAADwAAAAAAAAABACAAAAAiAAAAZHJzL2Rvd25yZXYueG1s&#10;UEsBAhQAFAAAAAgAh07iQMpCMd33AQAAuwMAAA4AAAAAAAAAAQAgAAAAKAEAAGRycy9lMm9Eb2Mu&#10;eG1sUEsFBgAAAAAGAAYAWQEAAJEFAAAAAA==&#10;">
                            <v:fill on="f" focussize="0,0"/>
                            <v:stroke color="#000000" joinstyle="round" startarrow="block"/>
                            <v:imagedata o:title=""/>
                            <o:lock v:ext="edit" aspectratio="f"/>
                          </v:shape>
                        </w:pict>
                      </mc:Fallback>
                    </mc:AlternateContent>
                  </w:r>
                  <w:r>
                    <w:rPr>
                      <w:sz w:val="24"/>
                    </w:rPr>
                    <mc:AlternateContent>
                      <mc:Choice Requires="wps">
                        <w:drawing>
                          <wp:anchor distT="0" distB="0" distL="114300" distR="114300" simplePos="0" relativeHeight="1692387328" behindDoc="1" locked="0" layoutInCell="1" allowOverlap="1">
                            <wp:simplePos x="0" y="0"/>
                            <wp:positionH relativeFrom="column">
                              <wp:posOffset>343535</wp:posOffset>
                            </wp:positionH>
                            <wp:positionV relativeFrom="paragraph">
                              <wp:posOffset>102235</wp:posOffset>
                            </wp:positionV>
                            <wp:extent cx="536575" cy="902335"/>
                            <wp:effectExtent l="0" t="0" r="0" b="0"/>
                            <wp:wrapTight wrapText="bothSides">
                              <wp:wrapPolygon>
                                <wp:start x="3809" y="1170"/>
                                <wp:lineTo x="17791" y="1170"/>
                                <wp:lineTo x="17791" y="20430"/>
                                <wp:lineTo x="3809" y="20430"/>
                                <wp:lineTo x="3809" y="1170"/>
                              </wp:wrapPolygon>
                            </wp:wrapTight>
                            <wp:docPr id="101" name="文本框 101"/>
                            <wp:cNvGraphicFramePr/>
                            <a:graphic xmlns:a="http://schemas.openxmlformats.org/drawingml/2006/main">
                              <a:graphicData uri="http://schemas.microsoft.com/office/word/2010/wordprocessingShape">
                                <wps:wsp>
                                  <wps:cNvSpPr txBox="1"/>
                                  <wps:spPr>
                                    <a:xfrm>
                                      <a:off x="0" y="0"/>
                                      <a:ext cx="536575" cy="902335"/>
                                    </a:xfrm>
                                    <a:prstGeom prst="rect">
                                      <a:avLst/>
                                    </a:prstGeom>
                                    <a:noFill/>
                                    <a:ln w="6350">
                                      <a:noFill/>
                                    </a:ln>
                                  </wps:spPr>
                                  <wps:txbx>
                                    <w:txbxContent>
                                      <w:p>
                                        <w:pPr>
                                          <w:jc w:val="center"/>
                                          <w:rPr>
                                            <w:sz w:val="24"/>
                                            <w:szCs w:val="24"/>
                                          </w:rPr>
                                        </w:pPr>
                                        <w:r>
                                          <w:rPr>
                                            <w:rFonts w:hint="eastAsia" w:ascii="Times New Roman" w:hAnsi="Times New Roman" w:cs="Times New Roman"/>
                                            <w:sz w:val="24"/>
                                            <w:szCs w:val="24"/>
                                            <w:lang w:val="en-US" w:eastAsia="zh-CN"/>
                                          </w:rPr>
                                          <w:t>10</w:t>
                                        </w:r>
                                        <w:r>
                                          <w:rPr>
                                            <w:rFonts w:hint="eastAsia" w:ascii="Times New Roman" w:hAnsi="Times New Roman" w:eastAsia="宋体"/>
                                            <w:kern w:val="2"/>
                                            <w:sz w:val="24"/>
                                            <w:szCs w:val="22"/>
                                            <w:lang w:val="en-US" w:eastAsia="zh-CN" w:bidi="ar-SA"/>
                                          </w:rPr>
                                          <w:t>:</w:t>
                                        </w:r>
                                        <w:r>
                                          <w:rPr>
                                            <w:rFonts w:hint="default" w:ascii="Times New Roman" w:hAnsi="Times New Roman" w:cs="Times New Roman"/>
                                            <w:sz w:val="24"/>
                                            <w:szCs w:val="24"/>
                                            <w:lang w:val="en-US" w:eastAsia="zh-CN"/>
                                          </w:rPr>
                                          <w:t>00</w:t>
                                        </w:r>
                                        <w:r>
                                          <w:rPr>
                                            <w:rFonts w:hint="default" w:ascii="Times New Roman" w:hAnsi="Times New Roman" w:cs="Times New Roman"/>
                                            <w:sz w:val="24"/>
                                            <w:szCs w:val="24"/>
                                            <w:lang w:val="en-US" w:eastAsia="zh-CN"/>
                                          </w:rPr>
                                          <w:br w:type="textWrapping"/>
                                        </w:r>
                                        <w:r>
                                          <w:rPr>
                                            <w:rFonts w:hint="eastAsia" w:ascii="Times New Roman" w:hAnsi="Times New Roman" w:cs="Times New Roman"/>
                                            <w:sz w:val="24"/>
                                            <w:szCs w:val="24"/>
                                            <w:lang w:val="en-US" w:eastAsia="zh-CN"/>
                                          </w:rPr>
                                          <w:t>11</w:t>
                                        </w:r>
                                        <w:r>
                                          <w:rPr>
                                            <w:rFonts w:hint="eastAsia" w:ascii="Times New Roman" w:hAnsi="Times New Roman" w:eastAsia="宋体"/>
                                            <w:kern w:val="2"/>
                                            <w:sz w:val="24"/>
                                            <w:szCs w:val="22"/>
                                            <w:lang w:val="en-US" w:eastAsia="zh-CN" w:bidi="ar-SA"/>
                                          </w:rPr>
                                          <w:t>:</w:t>
                                        </w:r>
                                        <w:r>
                                          <w:rPr>
                                            <w:rFonts w:hint="eastAsia" w:ascii="Times New Roman" w:hAnsi="Times New Roman" w:cs="Times New Roman"/>
                                            <w:sz w:val="24"/>
                                            <w:szCs w:val="24"/>
                                            <w:lang w:val="en-US" w:eastAsia="zh-CN"/>
                                          </w:rPr>
                                          <w:t>00</w:t>
                                        </w:r>
                                        <w:r>
                                          <w:rPr>
                                            <w:rFonts w:hint="eastAsia" w:ascii="Times New Roman" w:hAnsi="Times New Roman" w:cs="Times New Roman"/>
                                            <w:sz w:val="24"/>
                                            <w:szCs w:val="24"/>
                                            <w:lang w:val="en-US" w:eastAsia="zh-CN"/>
                                          </w:rPr>
                                          <w:br w:type="textWrapping"/>
                                        </w:r>
                                        <w:r>
                                          <w:rPr>
                                            <w:rFonts w:hint="eastAsia" w:ascii="Times New Roman" w:hAnsi="Times New Roman" w:cs="Times New Roman"/>
                                            <w:sz w:val="24"/>
                                            <w:szCs w:val="24"/>
                                            <w:lang w:val="en-US" w:eastAsia="zh-CN"/>
                                          </w:rPr>
                                          <w:t>12</w:t>
                                        </w:r>
                                        <w:r>
                                          <w:rPr>
                                            <w:rFonts w:hint="eastAsia" w:ascii="Times New Roman" w:hAnsi="Times New Roman" w:eastAsia="宋体"/>
                                            <w:kern w:val="2"/>
                                            <w:sz w:val="24"/>
                                            <w:szCs w:val="22"/>
                                            <w:lang w:val="en-US" w:eastAsia="zh-CN" w:bidi="ar-SA"/>
                                          </w:rPr>
                                          <w:t>:</w:t>
                                        </w:r>
                                        <w:r>
                                          <w:rPr>
                                            <w:rFonts w:hint="eastAsia" w:ascii="Times New Roman" w:hAnsi="Times New Roman" w:cs="Times New Roman"/>
                                            <w:sz w:val="24"/>
                                            <w:szCs w:val="24"/>
                                            <w:lang w:val="en-US" w:eastAsia="zh-CN"/>
                                          </w:rPr>
                                          <w:t>00</w:t>
                                        </w:r>
                                        <w:r>
                                          <w:rPr>
                                            <w:rFonts w:hint="eastAsia" w:ascii="宋体" w:hAnsi="Times New Roman"/>
                                            <w:sz w:val="24"/>
                                            <w:szCs w:val="24"/>
                                          </w:rPr>
                                          <w:br w:type="textWrapping"/>
                                        </w:r>
                                        <w:r>
                                          <w:rPr>
                                            <w:rFonts w:hint="eastAsia" w:ascii="宋体" w:hAnsi="Times New Roman"/>
                                            <w:sz w:val="24"/>
                                            <w:szCs w:val="24"/>
                                          </w:rPr>
                                          <w:t>风向</w:t>
                                        </w:r>
                                      </w:p>
                                    </w:txbxContent>
                                  </wps:txbx>
                                  <wps:bodyPr upright="1"/>
                                </wps:wsp>
                              </a:graphicData>
                            </a:graphic>
                          </wp:anchor>
                        </w:drawing>
                      </mc:Choice>
                      <mc:Fallback>
                        <w:pict>
                          <v:shape id="_x0000_s1026" o:spid="_x0000_s1026" o:spt="202" type="#_x0000_t202" style="position:absolute;left:0pt;margin-left:27.05pt;margin-top:8.05pt;height:71.05pt;width:42.25pt;mso-wrap-distance-left:9pt;mso-wrap-distance-right:9pt;z-index:1189070848;mso-width-relative:page;mso-height-relative:page;" filled="f" stroked="f" coordsize="21600,21600" wrapcoords="3809 1170 17791 1170 17791 20430 3809 20430 3809 1170" o:gfxdata="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74vxctkAAAAJAQAADwAAAAAAAAABACAA&#10;AAAiAAAAZHJzL2Rvd25yZXYueG1sUEsBAhQAFAAAAAgAh07iQNP8FciaAQAADAMAAA4AAAAAAAAA&#10;AQAgAAAAKAEAAGRycy9lMm9Eb2MueG1sUEsFBgAAAAAGAAYAWQEAADQFAAAAAA==&#10;">
                            <v:fill on="f" focussize="0,0"/>
                            <v:stroke on="f" weight="0.5pt"/>
                            <v:imagedata o:title=""/>
                            <o:lock v:ext="edit" aspectratio="f"/>
                            <v:textbox>
                              <w:txbxContent>
                                <w:p>
                                  <w:pPr>
                                    <w:jc w:val="center"/>
                                    <w:rPr>
                                      <w:sz w:val="24"/>
                                      <w:szCs w:val="24"/>
                                    </w:rPr>
                                  </w:pPr>
                                  <w:r>
                                    <w:rPr>
                                      <w:rFonts w:hint="eastAsia" w:ascii="Times New Roman" w:hAnsi="Times New Roman" w:cs="Times New Roman"/>
                                      <w:sz w:val="24"/>
                                      <w:szCs w:val="24"/>
                                      <w:lang w:val="en-US" w:eastAsia="zh-CN"/>
                                    </w:rPr>
                                    <w:t>10</w:t>
                                  </w:r>
                                  <w:r>
                                    <w:rPr>
                                      <w:rFonts w:hint="eastAsia" w:ascii="Times New Roman" w:hAnsi="Times New Roman" w:eastAsia="宋体"/>
                                      <w:kern w:val="2"/>
                                      <w:sz w:val="24"/>
                                      <w:szCs w:val="22"/>
                                      <w:lang w:val="en-US" w:eastAsia="zh-CN" w:bidi="ar-SA"/>
                                    </w:rPr>
                                    <w:t>:</w:t>
                                  </w:r>
                                  <w:r>
                                    <w:rPr>
                                      <w:rFonts w:hint="default" w:ascii="Times New Roman" w:hAnsi="Times New Roman" w:cs="Times New Roman"/>
                                      <w:sz w:val="24"/>
                                      <w:szCs w:val="24"/>
                                      <w:lang w:val="en-US" w:eastAsia="zh-CN"/>
                                    </w:rPr>
                                    <w:t>00</w:t>
                                  </w:r>
                                  <w:r>
                                    <w:rPr>
                                      <w:rFonts w:hint="default" w:ascii="Times New Roman" w:hAnsi="Times New Roman" w:cs="Times New Roman"/>
                                      <w:sz w:val="24"/>
                                      <w:szCs w:val="24"/>
                                      <w:lang w:val="en-US" w:eastAsia="zh-CN"/>
                                    </w:rPr>
                                    <w:br w:type="textWrapping"/>
                                  </w:r>
                                  <w:r>
                                    <w:rPr>
                                      <w:rFonts w:hint="eastAsia" w:ascii="Times New Roman" w:hAnsi="Times New Roman" w:cs="Times New Roman"/>
                                      <w:sz w:val="24"/>
                                      <w:szCs w:val="24"/>
                                      <w:lang w:val="en-US" w:eastAsia="zh-CN"/>
                                    </w:rPr>
                                    <w:t>11</w:t>
                                  </w:r>
                                  <w:r>
                                    <w:rPr>
                                      <w:rFonts w:hint="eastAsia" w:ascii="Times New Roman" w:hAnsi="Times New Roman" w:eastAsia="宋体"/>
                                      <w:kern w:val="2"/>
                                      <w:sz w:val="24"/>
                                      <w:szCs w:val="22"/>
                                      <w:lang w:val="en-US" w:eastAsia="zh-CN" w:bidi="ar-SA"/>
                                    </w:rPr>
                                    <w:t>:</w:t>
                                  </w:r>
                                  <w:r>
                                    <w:rPr>
                                      <w:rFonts w:hint="eastAsia" w:ascii="Times New Roman" w:hAnsi="Times New Roman" w:cs="Times New Roman"/>
                                      <w:sz w:val="24"/>
                                      <w:szCs w:val="24"/>
                                      <w:lang w:val="en-US" w:eastAsia="zh-CN"/>
                                    </w:rPr>
                                    <w:t>00</w:t>
                                  </w:r>
                                  <w:r>
                                    <w:rPr>
                                      <w:rFonts w:hint="eastAsia" w:ascii="Times New Roman" w:hAnsi="Times New Roman" w:cs="Times New Roman"/>
                                      <w:sz w:val="24"/>
                                      <w:szCs w:val="24"/>
                                      <w:lang w:val="en-US" w:eastAsia="zh-CN"/>
                                    </w:rPr>
                                    <w:br w:type="textWrapping"/>
                                  </w:r>
                                  <w:r>
                                    <w:rPr>
                                      <w:rFonts w:hint="eastAsia" w:ascii="Times New Roman" w:hAnsi="Times New Roman" w:cs="Times New Roman"/>
                                      <w:sz w:val="24"/>
                                      <w:szCs w:val="24"/>
                                      <w:lang w:val="en-US" w:eastAsia="zh-CN"/>
                                    </w:rPr>
                                    <w:t>12</w:t>
                                  </w:r>
                                  <w:r>
                                    <w:rPr>
                                      <w:rFonts w:hint="eastAsia" w:ascii="Times New Roman" w:hAnsi="Times New Roman" w:eastAsia="宋体"/>
                                      <w:kern w:val="2"/>
                                      <w:sz w:val="24"/>
                                      <w:szCs w:val="22"/>
                                      <w:lang w:val="en-US" w:eastAsia="zh-CN" w:bidi="ar-SA"/>
                                    </w:rPr>
                                    <w:t>:</w:t>
                                  </w:r>
                                  <w:r>
                                    <w:rPr>
                                      <w:rFonts w:hint="eastAsia" w:ascii="Times New Roman" w:hAnsi="Times New Roman" w:cs="Times New Roman"/>
                                      <w:sz w:val="24"/>
                                      <w:szCs w:val="24"/>
                                      <w:lang w:val="en-US" w:eastAsia="zh-CN"/>
                                    </w:rPr>
                                    <w:t>00</w:t>
                                  </w:r>
                                  <w:r>
                                    <w:rPr>
                                      <w:rFonts w:hint="eastAsia" w:ascii="宋体" w:hAnsi="Times New Roman"/>
                                      <w:sz w:val="24"/>
                                      <w:szCs w:val="24"/>
                                    </w:rPr>
                                    <w:br w:type="textWrapping"/>
                                  </w:r>
                                  <w:r>
                                    <w:rPr>
                                      <w:rFonts w:hint="eastAsia" w:ascii="宋体" w:hAnsi="Times New Roman"/>
                                      <w:sz w:val="24"/>
                                      <w:szCs w:val="24"/>
                                    </w:rPr>
                                    <w:t>风向</w:t>
                                  </w:r>
                                </w:p>
                              </w:txbxContent>
                            </v:textbox>
                            <w10:wrap type="tight"/>
                          </v:shape>
                        </w:pict>
                      </mc:Fallback>
                    </mc:AlternateContent>
                  </w:r>
                  <w:r>
                    <w:rPr>
                      <w:sz w:val="24"/>
                    </w:rPr>
                    <mc:AlternateContent>
                      <mc:Choice Requires="wpg">
                        <w:drawing>
                          <wp:anchor distT="0" distB="0" distL="114300" distR="114300" simplePos="0" relativeHeight="1692386304" behindDoc="0" locked="0" layoutInCell="1" allowOverlap="1">
                            <wp:simplePos x="0" y="0"/>
                            <wp:positionH relativeFrom="column">
                              <wp:posOffset>4164330</wp:posOffset>
                            </wp:positionH>
                            <wp:positionV relativeFrom="paragraph">
                              <wp:posOffset>1863090</wp:posOffset>
                            </wp:positionV>
                            <wp:extent cx="487045" cy="349250"/>
                            <wp:effectExtent l="0" t="0" r="0" b="0"/>
                            <wp:wrapNone/>
                            <wp:docPr id="102" name="组合 102"/>
                            <wp:cNvGraphicFramePr/>
                            <a:graphic xmlns:a="http://schemas.openxmlformats.org/drawingml/2006/main">
                              <a:graphicData uri="http://schemas.microsoft.com/office/word/2010/wordprocessingGroup">
                                <wpg:wgp>
                                  <wpg:cNvGrpSpPr/>
                                  <wpg:grpSpPr>
                                    <a:xfrm>
                                      <a:off x="0" y="0"/>
                                      <a:ext cx="487045" cy="349250"/>
                                      <a:chOff x="13625" y="78969"/>
                                      <a:chExt cx="767" cy="550"/>
                                    </a:xfrm>
                                  </wpg:grpSpPr>
                                  <wps:wsp>
                                    <wps:cNvPr id="103" name="椭圆 91"/>
                                    <wps:cNvSpPr/>
                                    <wps:spPr>
                                      <a:xfrm rot="5400000">
                                        <a:off x="14075" y="79087"/>
                                        <a:ext cx="306" cy="309"/>
                                      </a:xfrm>
                                      <a:prstGeom prst="ellipse">
                                        <a:avLst/>
                                      </a:prstGeom>
                                      <a:solidFill>
                                        <a:srgbClr val="FFFFFF"/>
                                      </a:solidFill>
                                      <a:ln w="9525" cap="flat" cmpd="sng">
                                        <a:solidFill>
                                          <a:srgbClr val="000000"/>
                                        </a:solidFill>
                                        <a:prstDash val="solid"/>
                                        <a:round/>
                                        <a:headEnd type="none" w="med" len="med"/>
                                        <a:tailEnd type="none" w="med" len="med"/>
                                      </a:ln>
                                    </wps:spPr>
                                    <wps:txbx>
                                      <w:txbxContent>
                                        <w:p/>
                                      </w:txbxContent>
                                    </wps:txbx>
                                    <wps:bodyPr upright="1"/>
                                  </wps:wsp>
                                  <wps:wsp>
                                    <wps:cNvPr id="104" name="文本框 92"/>
                                    <wps:cNvSpPr txBox="1"/>
                                    <wps:spPr>
                                      <a:xfrm rot="5400000">
                                        <a:off x="13612" y="78962"/>
                                        <a:ext cx="551" cy="545"/>
                                      </a:xfrm>
                                      <a:prstGeom prst="rect">
                                        <a:avLst/>
                                      </a:prstGeom>
                                      <a:noFill/>
                                      <a:ln w="6350">
                                        <a:noFill/>
                                      </a:ln>
                                    </wps:spPr>
                                    <wps:txbx>
                                      <w:txbxContent>
                                        <w:p>
                                          <w:pPr>
                                            <w:rPr>
                                              <w:rFonts w:ascii="Times New Roman" w:hAnsi="Times New Roman" w:eastAsia="Times New Roman"/>
                                              <w:sz w:val="22"/>
                                            </w:rPr>
                                          </w:pPr>
                                          <w:r>
                                            <w:t xml:space="preserve"> </w:t>
                                          </w:r>
                                          <w:r>
                                            <w:rPr>
                                              <w:rFonts w:hint="eastAsia" w:ascii="Times New Roman" w:hAnsi="Times New Roman" w:cs="Times New Roman"/>
                                              <w:sz w:val="24"/>
                                              <w:szCs w:val="24"/>
                                              <w:lang w:val="en-US" w:eastAsia="zh-CN"/>
                                            </w:rPr>
                                            <w:t>4</w:t>
                                          </w:r>
                                          <w:r>
                                            <w:rPr>
                                              <w:rFonts w:hint="default" w:ascii="Times New Roman" w:hAnsi="Times New Roman" w:eastAsia="Times New Roman" w:cs="Times New Roman"/>
                                              <w:sz w:val="24"/>
                                              <w:szCs w:val="24"/>
                                            </w:rPr>
                                            <w:t>#</w:t>
                                          </w:r>
                                        </w:p>
                                      </w:txbxContent>
                                    </wps:txbx>
                                    <wps:bodyPr upright="1"/>
                                  </wps:wsp>
                                </wpg:wgp>
                              </a:graphicData>
                            </a:graphic>
                          </wp:anchor>
                        </w:drawing>
                      </mc:Choice>
                      <mc:Fallback>
                        <w:pict>
                          <v:group id="_x0000_s1026" o:spid="_x0000_s1026" o:spt="203" style="position:absolute;left:0pt;margin-left:327.9pt;margin-top:146.7pt;height:27.5pt;width:38.35pt;z-index:1692386304;mso-width-relative:page;mso-height-relative:page;" coordorigin="13625,78969" coordsize="767,550" o:gfxdata="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MBlmbfbAAAACwEAAA8AAAAAAAAAAQAgAAAAIgAAAGRycy9kb3ducmV2LnhtbFBLAQIUABQA&#10;AAAIAIdO4kCdfVdF0QIAAK4GAAAOAAAAAAAAAAEAIAAAACoBAABkcnMvZTJvRG9jLnhtbFBLBQYA&#10;AAAABgAGAFkBAABtBgAAAAA=&#10;">
                            <o:lock v:ext="edit" aspectratio="f"/>
                            <v:shape id="椭圆 91" o:spid="_x0000_s1026" o:spt="3" type="#_x0000_t3" style="position:absolute;left:14075;top:79087;height:309;width:306;rotation:5898240f;" fillcolor="#FFFFFF" filled="t" stroked="t" coordsize="21600,21600" o:gfxdata="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qFDv68AAAA&#10;3AAAAA8AAAAAAAAAAQAgAAAAIgAAAGRycy9kb3ducmV2LnhtbFBLAQIUABQAAAAIAIdO4kAzLwWe&#10;OwAAADkAAAAQAAAAAAAAAAEAIAAAAAsBAABkcnMvc2hhcGV4bWwueG1sUEsFBgAAAAAGAAYAWwEA&#10;ALUDAAAAAA==&#10;">
                              <v:fill on="t" focussize="0,0"/>
                              <v:stroke color="#000000" joinstyle="round"/>
                              <v:imagedata o:title=""/>
                              <o:lock v:ext="edit" aspectratio="f"/>
                              <v:textbox>
                                <w:txbxContent>
                                  <w:p/>
                                </w:txbxContent>
                              </v:textbox>
                            </v:shape>
                            <v:shape id="文本框 92" o:spid="_x0000_s1026" o:spt="202" type="#_x0000_t202" style="position:absolute;left:13612;top:78962;height:545;width:551;rotation:5898240f;" filled="f" stroked="f" coordsize="21600,21600" o:gfxdata="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sz6AHLUAAADcAAAADwAA&#10;AAAAAAABACAAAAAiAAAAZHJzL2Rvd25yZXYueG1sUEsBAhQAFAAAAAgAh07iQDMvBZ47AAAAOQAA&#10;ABAAAAAAAAAAAQAgAAAABAEAAGRycy9zaGFwZXhtbC54bWxQSwUGAAAAAAYABgBbAQAArgMAAAAA&#10;">
                              <v:fill on="f" focussize="0,0"/>
                              <v:stroke on="f" weight="0.5pt"/>
                              <v:imagedata o:title=""/>
                              <o:lock v:ext="edit" aspectratio="f"/>
                              <v:textbox>
                                <w:txbxContent>
                                  <w:p>
                                    <w:pPr>
                                      <w:rPr>
                                        <w:rFonts w:ascii="Times New Roman" w:hAnsi="Times New Roman" w:eastAsia="Times New Roman"/>
                                        <w:sz w:val="22"/>
                                      </w:rPr>
                                    </w:pPr>
                                    <w:r>
                                      <w:t xml:space="preserve"> </w:t>
                                    </w:r>
                                    <w:r>
                                      <w:rPr>
                                        <w:rFonts w:hint="eastAsia" w:ascii="Times New Roman" w:hAnsi="Times New Roman" w:cs="Times New Roman"/>
                                        <w:sz w:val="24"/>
                                        <w:szCs w:val="24"/>
                                        <w:lang w:val="en-US" w:eastAsia="zh-CN"/>
                                      </w:rPr>
                                      <w:t>4</w:t>
                                    </w:r>
                                    <w:r>
                                      <w:rPr>
                                        <w:rFonts w:hint="default" w:ascii="Times New Roman" w:hAnsi="Times New Roman" w:eastAsia="Times New Roman" w:cs="Times New Roman"/>
                                        <w:sz w:val="24"/>
                                        <w:szCs w:val="24"/>
                                      </w:rPr>
                                      <w:t>#</w:t>
                                    </w:r>
                                  </w:p>
                                </w:txbxContent>
                              </v:textbox>
                            </v:shape>
                          </v:group>
                        </w:pict>
                      </mc:Fallback>
                    </mc:AlternateContent>
                  </w:r>
                  <w:r>
                    <w:rPr>
                      <w:sz w:val="24"/>
                    </w:rPr>
                    <mc:AlternateContent>
                      <mc:Choice Requires="wpg">
                        <w:drawing>
                          <wp:anchor distT="0" distB="0" distL="114300" distR="114300" simplePos="0" relativeHeight="1692389376" behindDoc="0" locked="0" layoutInCell="1" allowOverlap="1">
                            <wp:simplePos x="0" y="0"/>
                            <wp:positionH relativeFrom="column">
                              <wp:posOffset>4153535</wp:posOffset>
                            </wp:positionH>
                            <wp:positionV relativeFrom="paragraph">
                              <wp:posOffset>768350</wp:posOffset>
                            </wp:positionV>
                            <wp:extent cx="493395" cy="350520"/>
                            <wp:effectExtent l="0" t="0" r="16510" b="7620"/>
                            <wp:wrapNone/>
                            <wp:docPr id="105" name="组合 105"/>
                            <wp:cNvGraphicFramePr/>
                            <a:graphic xmlns:a="http://schemas.openxmlformats.org/drawingml/2006/main">
                              <a:graphicData uri="http://schemas.microsoft.com/office/word/2010/wordprocessingGroup">
                                <wpg:wgp>
                                  <wpg:cNvGrpSpPr/>
                                  <wpg:grpSpPr>
                                    <a:xfrm>
                                      <a:off x="0" y="0"/>
                                      <a:ext cx="493395" cy="350520"/>
                                      <a:chOff x="9282" y="78959"/>
                                      <a:chExt cx="777" cy="552"/>
                                    </a:xfrm>
                                  </wpg:grpSpPr>
                                  <wps:wsp>
                                    <wps:cNvPr id="106" name="椭圆 94"/>
                                    <wps:cNvSpPr/>
                                    <wps:spPr>
                                      <a:xfrm rot="5400000">
                                        <a:off x="9742" y="79092"/>
                                        <a:ext cx="306" cy="309"/>
                                      </a:xfrm>
                                      <a:prstGeom prst="ellipse">
                                        <a:avLst/>
                                      </a:prstGeom>
                                      <a:solidFill>
                                        <a:srgbClr val="FFFFFF"/>
                                      </a:solidFill>
                                      <a:ln w="9525" cap="flat" cmpd="sng">
                                        <a:solidFill>
                                          <a:srgbClr val="000000"/>
                                        </a:solidFill>
                                        <a:prstDash val="solid"/>
                                        <a:round/>
                                        <a:headEnd type="none" w="med" len="med"/>
                                        <a:tailEnd type="none" w="med" len="med"/>
                                      </a:ln>
                                    </wps:spPr>
                                    <wps:bodyPr upright="1"/>
                                  </wps:wsp>
                                  <wps:wsp>
                                    <wps:cNvPr id="107" name="文本框 95"/>
                                    <wps:cNvSpPr txBox="1"/>
                                    <wps:spPr>
                                      <a:xfrm rot="5400000">
                                        <a:off x="9268" y="78953"/>
                                        <a:ext cx="552" cy="545"/>
                                      </a:xfrm>
                                      <a:prstGeom prst="rect">
                                        <a:avLst/>
                                      </a:prstGeom>
                                      <a:noFill/>
                                      <a:ln w="6350">
                                        <a:noFill/>
                                      </a:ln>
                                    </wps:spPr>
                                    <wps:txbx>
                                      <w:txbxContent>
                                        <w:p>
                                          <w:pPr>
                                            <w:rPr>
                                              <w:rFonts w:ascii="Times New Roman" w:hAnsi="Times New Roman" w:eastAsia="Times New Roman"/>
                                              <w:sz w:val="22"/>
                                            </w:rPr>
                                          </w:pPr>
                                          <w:r>
                                            <w:t xml:space="preserve"> </w:t>
                                          </w:r>
                                          <w:r>
                                            <w:rPr>
                                              <w:rFonts w:hint="eastAsia"/>
                                              <w:sz w:val="24"/>
                                              <w:szCs w:val="24"/>
                                              <w:lang w:val="en-US" w:eastAsia="zh-CN"/>
                                            </w:rPr>
                                            <w:t>2</w:t>
                                          </w:r>
                                          <w:r>
                                            <w:rPr>
                                              <w:rFonts w:hint="default" w:ascii="Times New Roman" w:hAnsi="Times New Roman" w:eastAsia="Times New Roman" w:cs="Times New Roman"/>
                                              <w:sz w:val="24"/>
                                              <w:szCs w:val="24"/>
                                            </w:rPr>
                                            <w:t>#</w:t>
                                          </w:r>
                                        </w:p>
                                      </w:txbxContent>
                                    </wps:txbx>
                                    <wps:bodyPr upright="1"/>
                                  </wps:wsp>
                                </wpg:wgp>
                              </a:graphicData>
                            </a:graphic>
                          </wp:anchor>
                        </w:drawing>
                      </mc:Choice>
                      <mc:Fallback>
                        <w:pict>
                          <v:group id="_x0000_s1026" o:spid="_x0000_s1026" o:spt="203" style="position:absolute;left:0pt;margin-left:327.05pt;margin-top:60.5pt;height:27.6pt;width:38.85pt;z-index:1692389376;mso-width-relative:page;mso-height-relative:page;" coordorigin="9282,78959" coordsize="777,552" o:gfxdata="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">
                            <o:lock v:ext="edit" aspectratio="f"/>
                            <v:shape id="椭圆 94" o:spid="_x0000_s1026" o:spt="3" type="#_x0000_t3" style="position:absolute;left:9742;top:79092;height:309;width:306;rotation:5898240f;" fillcolor="#FFFFFF" filled="t" stroked="t" coordsize="21600,21600" o:gfxdata="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ryrWa8AAAA&#10;3AAAAA8AAAAAAAAAAQAgAAAAIgAAAGRycy9kb3ducmV2LnhtbFBLAQIUABQAAAAIAIdO4kAzLwWe&#10;OwAAADkAAAAQAAAAAAAAAAEAIAAAAAsBAABkcnMvc2hhcGV4bWwueG1sUEsFBgAAAAAGAAYAWwEA&#10;ALUDAAAAAA==&#10;">
                              <v:fill on="t" focussize="0,0"/>
                              <v:stroke color="#000000" joinstyle="round"/>
                              <v:imagedata o:title=""/>
                              <o:lock v:ext="edit" aspectratio="f"/>
                            </v:shape>
                            <v:shape id="文本框 95" o:spid="_x0000_s1026" o:spt="202" type="#_x0000_t202" style="position:absolute;left:9268;top:78953;height:545;width:552;rotation:5898240f;" filled="f" stroked="f" coordsize="21600,21600" o:gfxdata="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Q+wea7UAAADcAAAADwAA&#10;AAAAAAABACAAAAAiAAAAZHJzL2Rvd25yZXYueG1sUEsBAhQAFAAAAAgAh07iQDMvBZ47AAAAOQAA&#10;ABAAAAAAAAAAAQAgAAAABAEAAGRycy9zaGFwZXhtbC54bWxQSwUGAAAAAAYABgBbAQAArgMAAAAA&#10;">
                              <v:fill on="f" focussize="0,0"/>
                              <v:stroke on="f" weight="0.5pt"/>
                              <v:imagedata o:title=""/>
                              <o:lock v:ext="edit" aspectratio="f"/>
                              <v:textbox>
                                <w:txbxContent>
                                  <w:p>
                                    <w:pPr>
                                      <w:rPr>
                                        <w:rFonts w:ascii="Times New Roman" w:hAnsi="Times New Roman" w:eastAsia="Times New Roman"/>
                                        <w:sz w:val="22"/>
                                      </w:rPr>
                                    </w:pPr>
                                    <w:r>
                                      <w:t xml:space="preserve"> </w:t>
                                    </w:r>
                                    <w:r>
                                      <w:rPr>
                                        <w:rFonts w:hint="eastAsia"/>
                                        <w:sz w:val="24"/>
                                        <w:szCs w:val="24"/>
                                        <w:lang w:val="en-US" w:eastAsia="zh-CN"/>
                                      </w:rPr>
                                      <w:t>2</w:t>
                                    </w:r>
                                    <w:r>
                                      <w:rPr>
                                        <w:rFonts w:hint="default" w:ascii="Times New Roman" w:hAnsi="Times New Roman" w:eastAsia="Times New Roman" w:cs="Times New Roman"/>
                                        <w:sz w:val="24"/>
                                        <w:szCs w:val="24"/>
                                      </w:rPr>
                                      <w:t>#</w:t>
                                    </w:r>
                                  </w:p>
                                </w:txbxContent>
                              </v:textbox>
                            </v:shape>
                          </v:group>
                        </w:pict>
                      </mc:Fallback>
                    </mc:AlternateContent>
                  </w:r>
                  <w:r>
                    <w:rPr>
                      <w:sz w:val="24"/>
                    </w:rPr>
                    <mc:AlternateContent>
                      <mc:Choice Requires="wpg">
                        <w:drawing>
                          <wp:anchor distT="0" distB="0" distL="114300" distR="114300" simplePos="0" relativeHeight="1692391424" behindDoc="0" locked="0" layoutInCell="1" allowOverlap="1">
                            <wp:simplePos x="0" y="0"/>
                            <wp:positionH relativeFrom="column">
                              <wp:posOffset>4161155</wp:posOffset>
                            </wp:positionH>
                            <wp:positionV relativeFrom="paragraph">
                              <wp:posOffset>1318895</wp:posOffset>
                            </wp:positionV>
                            <wp:extent cx="487045" cy="372110"/>
                            <wp:effectExtent l="0" t="0" r="0" b="0"/>
                            <wp:wrapNone/>
                            <wp:docPr id="108" name="组合 108"/>
                            <wp:cNvGraphicFramePr/>
                            <a:graphic xmlns:a="http://schemas.openxmlformats.org/drawingml/2006/main">
                              <a:graphicData uri="http://schemas.microsoft.com/office/word/2010/wordprocessingGroup">
                                <wpg:wgp>
                                  <wpg:cNvGrpSpPr/>
                                  <wpg:grpSpPr>
                                    <a:xfrm>
                                      <a:off x="0" y="0"/>
                                      <a:ext cx="487045" cy="372110"/>
                                      <a:chOff x="11468" y="78950"/>
                                      <a:chExt cx="767" cy="586"/>
                                    </a:xfrm>
                                  </wpg:grpSpPr>
                                  <wps:wsp>
                                    <wps:cNvPr id="109" name="文本框 56"/>
                                    <wps:cNvSpPr txBox="1"/>
                                    <wps:spPr>
                                      <a:xfrm rot="5400000">
                                        <a:off x="11425" y="78973"/>
                                        <a:ext cx="587" cy="521"/>
                                      </a:xfrm>
                                      <a:prstGeom prst="rect">
                                        <a:avLst/>
                                      </a:prstGeom>
                                      <a:noFill/>
                                      <a:ln w="6350">
                                        <a:noFill/>
                                      </a:ln>
                                    </wps:spPr>
                                    <wps:txbx>
                                      <w:txbxContent>
                                        <w:p>
                                          <w:pPr>
                                            <w:rPr>
                                              <w:rFonts w:ascii="Times New Roman" w:hAnsi="Times New Roman" w:eastAsia="Times New Roman"/>
                                              <w:sz w:val="22"/>
                                            </w:rPr>
                                          </w:pPr>
                                          <w:r>
                                            <w:t xml:space="preserve"> </w:t>
                                          </w:r>
                                          <w:r>
                                            <w:rPr>
                                              <w:rFonts w:hint="eastAsia"/>
                                              <w:sz w:val="24"/>
                                              <w:szCs w:val="24"/>
                                              <w:lang w:val="en-US" w:eastAsia="zh-CN"/>
                                            </w:rPr>
                                            <w:t>3</w:t>
                                          </w:r>
                                          <w:r>
                                            <w:rPr>
                                              <w:rFonts w:hint="default" w:ascii="Times New Roman" w:hAnsi="Times New Roman" w:eastAsia="Times New Roman" w:cs="Times New Roman"/>
                                              <w:sz w:val="24"/>
                                              <w:szCs w:val="24"/>
                                            </w:rPr>
                                            <w:t>#</w:t>
                                          </w:r>
                                        </w:p>
                                      </w:txbxContent>
                                    </wps:txbx>
                                    <wps:bodyPr upright="1"/>
                                  </wps:wsp>
                                  <wps:wsp>
                                    <wps:cNvPr id="110" name="椭圆 57"/>
                                    <wps:cNvSpPr/>
                                    <wps:spPr>
                                      <a:xfrm rot="5400000">
                                        <a:off x="11918" y="79085"/>
                                        <a:ext cx="306" cy="309"/>
                                      </a:xfrm>
                                      <a:prstGeom prst="ellipse">
                                        <a:avLst/>
                                      </a:prstGeom>
                                      <a:solidFill>
                                        <a:srgbClr val="FFFFFF"/>
                                      </a:solidFill>
                                      <a:ln w="9525" cap="flat" cmpd="sng">
                                        <a:solidFill>
                                          <a:srgbClr val="000000"/>
                                        </a:solidFill>
                                        <a:prstDash val="solid"/>
                                        <a:round/>
                                        <a:headEnd type="none" w="med" len="med"/>
                                        <a:tailEnd type="none" w="med" len="med"/>
                                      </a:ln>
                                    </wps:spPr>
                                    <wps:bodyPr upright="1"/>
                                  </wps:wsp>
                                </wpg:wgp>
                              </a:graphicData>
                            </a:graphic>
                          </wp:anchor>
                        </w:drawing>
                      </mc:Choice>
                      <mc:Fallback>
                        <w:pict>
                          <v:group id="_x0000_s1026" o:spid="_x0000_s1026" o:spt="203" style="position:absolute;left:0pt;margin-left:327.65pt;margin-top:103.85pt;height:29.3pt;width:38.35pt;z-index:1692391424;mso-width-relative:page;mso-height-relative:page;" coordorigin="11468,78950" coordsize="767,586" o:gfxdata="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">
                            <o:lock v:ext="edit" aspectratio="f"/>
                            <v:shape id="文本框 56" o:spid="_x0000_s1026" o:spt="202" type="#_x0000_t202" style="position:absolute;left:11425;top:78973;height:521;width:587;rotation:5898240f;" filled="f" stroked="f" coordsize="21600,21600" o:gfxdata="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XT8vgrUAAADcAAAADwAA&#10;AAAAAAABACAAAAAiAAAAZHJzL2Rvd25yZXYueG1sUEsBAhQAFAAAAAgAh07iQDMvBZ47AAAAOQAA&#10;ABAAAAAAAAAAAQAgAAAABAEAAGRycy9zaGFwZXhtbC54bWxQSwUGAAAAAAYABgBbAQAArgMAAAAA&#10;">
                              <v:fill on="f" focussize="0,0"/>
                              <v:stroke on="f" weight="0.5pt"/>
                              <v:imagedata o:title=""/>
                              <o:lock v:ext="edit" aspectratio="f"/>
                              <v:textbox>
                                <w:txbxContent>
                                  <w:p>
                                    <w:pPr>
                                      <w:rPr>
                                        <w:rFonts w:ascii="Times New Roman" w:hAnsi="Times New Roman" w:eastAsia="Times New Roman"/>
                                        <w:sz w:val="22"/>
                                      </w:rPr>
                                    </w:pPr>
                                    <w:r>
                                      <w:t xml:space="preserve"> </w:t>
                                    </w:r>
                                    <w:r>
                                      <w:rPr>
                                        <w:rFonts w:hint="eastAsia"/>
                                        <w:sz w:val="24"/>
                                        <w:szCs w:val="24"/>
                                        <w:lang w:val="en-US" w:eastAsia="zh-CN"/>
                                      </w:rPr>
                                      <w:t>3</w:t>
                                    </w:r>
                                    <w:r>
                                      <w:rPr>
                                        <w:rFonts w:hint="default" w:ascii="Times New Roman" w:hAnsi="Times New Roman" w:eastAsia="Times New Roman" w:cs="Times New Roman"/>
                                        <w:sz w:val="24"/>
                                        <w:szCs w:val="24"/>
                                      </w:rPr>
                                      <w:t>#</w:t>
                                    </w:r>
                                  </w:p>
                                </w:txbxContent>
                              </v:textbox>
                            </v:shape>
                            <v:shape id="椭圆 57" o:spid="_x0000_s1026" o:spt="3" type="#_x0000_t3" style="position:absolute;left:11918;top:79085;height:309;width:306;rotation:5898240f;" fillcolor="#FFFFFF" filled="t" stroked="t" coordsize="21600,21600" o:gfxdata="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OBlS/&#10;AAAA3AAAAA8AAAAAAAAAAQAgAAAAIgAAAGRycy9kb3ducmV2LnhtbFBLAQIUABQAAAAIAIdO4kAz&#10;LwWeOwAAADkAAAAQAAAAAAAAAAEAIAAAAA4BAABkcnMvc2hhcGV4bWwueG1sUEsFBgAAAAAGAAYA&#10;WwEAALgDAAAAAA==&#10;">
                              <v:fill on="t" focussize="0,0"/>
                              <v:stroke color="#000000" joinstyle="round"/>
                              <v:imagedata o:title=""/>
                              <o:lock v:ext="edit" aspectratio="f"/>
                            </v:shape>
                          </v:group>
                        </w:pict>
                      </mc:Fallback>
                    </mc:AlternateContent>
                  </w:r>
                  <w:r>
                    <w:rPr>
                      <w:sz w:val="24"/>
                    </w:rPr>
                    <mc:AlternateContent>
                      <mc:Choice Requires="wpg">
                        <w:drawing>
                          <wp:anchor distT="0" distB="0" distL="114300" distR="114300" simplePos="0" relativeHeight="1692390400" behindDoc="0" locked="0" layoutInCell="1" allowOverlap="1">
                            <wp:simplePos x="0" y="0"/>
                            <wp:positionH relativeFrom="column">
                              <wp:posOffset>420370</wp:posOffset>
                            </wp:positionH>
                            <wp:positionV relativeFrom="paragraph">
                              <wp:posOffset>1340485</wp:posOffset>
                            </wp:positionV>
                            <wp:extent cx="490855" cy="364490"/>
                            <wp:effectExtent l="0" t="0" r="17780" b="0"/>
                            <wp:wrapNone/>
                            <wp:docPr id="111" name="组合 111"/>
                            <wp:cNvGraphicFramePr/>
                            <a:graphic xmlns:a="http://schemas.openxmlformats.org/drawingml/2006/main">
                              <a:graphicData uri="http://schemas.microsoft.com/office/word/2010/wordprocessingGroup">
                                <wpg:wgp>
                                  <wpg:cNvGrpSpPr/>
                                  <wpg:grpSpPr>
                                    <a:xfrm>
                                      <a:off x="0" y="0"/>
                                      <a:ext cx="490855" cy="364490"/>
                                      <a:chOff x="11402" y="76284"/>
                                      <a:chExt cx="773" cy="574"/>
                                    </a:xfrm>
                                  </wpg:grpSpPr>
                                  <wps:wsp>
                                    <wps:cNvPr id="112" name="椭圆 65"/>
                                    <wps:cNvSpPr/>
                                    <wps:spPr>
                                      <a:xfrm rot="5400000">
                                        <a:off x="11858" y="76414"/>
                                        <a:ext cx="306" cy="309"/>
                                      </a:xfrm>
                                      <a:prstGeom prst="ellipse">
                                        <a:avLst/>
                                      </a:prstGeom>
                                      <a:solidFill>
                                        <a:srgbClr val="FFFFFF"/>
                                      </a:solidFill>
                                      <a:ln w="9525" cap="flat" cmpd="sng">
                                        <a:solidFill>
                                          <a:srgbClr val="000000"/>
                                        </a:solidFill>
                                        <a:prstDash val="solid"/>
                                        <a:round/>
                                        <a:headEnd type="none" w="med" len="med"/>
                                        <a:tailEnd type="none" w="med" len="med"/>
                                      </a:ln>
                                    </wps:spPr>
                                    <wps:bodyPr upright="1"/>
                                  </wps:wsp>
                                  <wps:wsp>
                                    <wps:cNvPr id="113" name="文本框 66"/>
                                    <wps:cNvSpPr txBox="1"/>
                                    <wps:spPr>
                                      <a:xfrm rot="5400000">
                                        <a:off x="11371" y="76295"/>
                                        <a:ext cx="574" cy="533"/>
                                      </a:xfrm>
                                      <a:prstGeom prst="rect">
                                        <a:avLst/>
                                      </a:prstGeom>
                                      <a:noFill/>
                                      <a:ln w="6350">
                                        <a:noFill/>
                                      </a:ln>
                                    </wps:spPr>
                                    <wps:txbx>
                                      <w:txbxContent>
                                        <w:p>
                                          <w:pPr>
                                            <w:rPr>
                                              <w:rFonts w:ascii="Times New Roman" w:hAnsi="Times New Roman" w:eastAsia="Times New Roman"/>
                                              <w:sz w:val="22"/>
                                            </w:rPr>
                                          </w:pPr>
                                          <w:r>
                                            <w:rPr>
                                              <w:sz w:val="24"/>
                                              <w:szCs w:val="24"/>
                                            </w:rPr>
                                            <w:t xml:space="preserve"> </w:t>
                                          </w:r>
                                          <w:r>
                                            <w:rPr>
                                              <w:rFonts w:hint="eastAsia"/>
                                              <w:sz w:val="24"/>
                                              <w:szCs w:val="24"/>
                                              <w:lang w:val="en-US" w:eastAsia="zh-CN"/>
                                            </w:rPr>
                                            <w:t>1</w:t>
                                          </w:r>
                                          <w:r>
                                            <w:rPr>
                                              <w:rFonts w:hint="default" w:ascii="Times New Roman" w:hAnsi="Times New Roman" w:eastAsia="Times New Roman" w:cs="Times New Roman"/>
                                              <w:sz w:val="24"/>
                                              <w:szCs w:val="24"/>
                                            </w:rPr>
                                            <w:t>#</w:t>
                                          </w:r>
                                        </w:p>
                                      </w:txbxContent>
                                    </wps:txbx>
                                    <wps:bodyPr upright="1"/>
                                  </wps:wsp>
                                </wpg:wgp>
                              </a:graphicData>
                            </a:graphic>
                          </wp:anchor>
                        </w:drawing>
                      </mc:Choice>
                      <mc:Fallback>
                        <w:pict>
                          <v:group id="_x0000_s1026" o:spid="_x0000_s1026" o:spt="203" style="position:absolute;left:0pt;margin-left:33.1pt;margin-top:105.55pt;height:28.7pt;width:38.65pt;z-index:1692390400;mso-width-relative:page;mso-height-relative:page;" coordorigin="11402,76284" coordsize="773,574" o:gfxdata="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">
                            <o:lock v:ext="edit" aspectratio="f"/>
                            <v:shape id="椭圆 65" o:spid="_x0000_s1026" o:spt="3" type="#_x0000_t3" style="position:absolute;left:11858;top:76414;height:309;width:306;rotation:5898240f;" fillcolor="#FFFFFF" filled="t" stroked="t" coordsize="21600,21600" o:gfxdata="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AQPbi8AAAA&#10;3AAAAA8AAAAAAAAAAQAgAAAAIgAAAGRycy9kb3ducmV2LnhtbFBLAQIUABQAAAAIAIdO4kAzLwWe&#10;OwAAADkAAAAQAAAAAAAAAAEAIAAAAAsBAABkcnMvc2hhcGV4bWwueG1sUEsFBgAAAAAGAAYAWwEA&#10;ALUDAAAAAA==&#10;">
                              <v:fill on="t" focussize="0,0"/>
                              <v:stroke color="#000000" joinstyle="round"/>
                              <v:imagedata o:title=""/>
                              <o:lock v:ext="edit" aspectratio="f"/>
                            </v:shape>
                            <v:shape id="文本框 66" o:spid="_x0000_s1026" o:spt="202" type="#_x0000_t202" style="position:absolute;left:11371;top:76295;height:533;width:574;rotation:5898240f;" filled="f" stroked="f" coordsize="21600,21600" o:gfxdata="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uQ6OtbUAAADcAAAADwAA&#10;AAAAAAABACAAAAAiAAAAZHJzL2Rvd25yZXYueG1sUEsBAhQAFAAAAAgAh07iQDMvBZ47AAAAOQAA&#10;ABAAAAAAAAAAAQAgAAAABAEAAGRycy9zaGFwZXhtbC54bWxQSwUGAAAAAAYABgBbAQAArgMAAAAA&#10;">
                              <v:fill on="f" focussize="0,0"/>
                              <v:stroke on="f" weight="0.5pt"/>
                              <v:imagedata o:title=""/>
                              <o:lock v:ext="edit" aspectratio="f"/>
                              <v:textbox>
                                <w:txbxContent>
                                  <w:p>
                                    <w:pPr>
                                      <w:rPr>
                                        <w:rFonts w:ascii="Times New Roman" w:hAnsi="Times New Roman" w:eastAsia="Times New Roman"/>
                                        <w:sz w:val="22"/>
                                      </w:rPr>
                                    </w:pPr>
                                    <w:r>
                                      <w:rPr>
                                        <w:sz w:val="24"/>
                                        <w:szCs w:val="24"/>
                                      </w:rPr>
                                      <w:t xml:space="preserve"> </w:t>
                                    </w:r>
                                    <w:r>
                                      <w:rPr>
                                        <w:rFonts w:hint="eastAsia"/>
                                        <w:sz w:val="24"/>
                                        <w:szCs w:val="24"/>
                                        <w:lang w:val="en-US" w:eastAsia="zh-CN"/>
                                      </w:rPr>
                                      <w:t>1</w:t>
                                    </w:r>
                                    <w:r>
                                      <w:rPr>
                                        <w:rFonts w:hint="default" w:ascii="Times New Roman" w:hAnsi="Times New Roman" w:eastAsia="Times New Roman" w:cs="Times New Roman"/>
                                        <w:sz w:val="24"/>
                                        <w:szCs w:val="24"/>
                                      </w:rPr>
                                      <w:t>#</w:t>
                                    </w:r>
                                  </w:p>
                                </w:txbxContent>
                              </v:textbox>
                            </v:shape>
                          </v:group>
                        </w:pict>
                      </mc:Fallback>
                    </mc:AlternateContent>
                  </w:r>
                  <w:r>
                    <w:rPr>
                      <w:sz w:val="24"/>
                    </w:rPr>
                    <mc:AlternateContent>
                      <mc:Choice Requires="wps">
                        <w:drawing>
                          <wp:anchor distT="0" distB="0" distL="114300" distR="114300" simplePos="0" relativeHeight="1692385280" behindDoc="0" locked="0" layoutInCell="1" allowOverlap="1">
                            <wp:simplePos x="0" y="0"/>
                            <wp:positionH relativeFrom="column">
                              <wp:posOffset>4921250</wp:posOffset>
                            </wp:positionH>
                            <wp:positionV relativeFrom="paragraph">
                              <wp:posOffset>281305</wp:posOffset>
                            </wp:positionV>
                            <wp:extent cx="7620" cy="523240"/>
                            <wp:effectExtent l="36830" t="0" r="31750" b="10160"/>
                            <wp:wrapNone/>
                            <wp:docPr id="114" name="直接箭头连接符 114"/>
                            <wp:cNvGraphicFramePr/>
                            <a:graphic xmlns:a="http://schemas.openxmlformats.org/drawingml/2006/main">
                              <a:graphicData uri="http://schemas.microsoft.com/office/word/2010/wordprocessingShape">
                                <wps:wsp>
                                  <wps:cNvCnPr/>
                                  <wps:spPr>
                                    <a:xfrm flipH="1" flipV="1">
                                      <a:off x="0" y="0"/>
                                      <a:ext cx="7620" cy="523240"/>
                                    </a:xfrm>
                                    <a:prstGeom prst="straightConnector1">
                                      <a:avLst/>
                                    </a:prstGeom>
                                    <a:ln w="9525" cap="flat" cmpd="sng">
                                      <a:solidFill>
                                        <a:srgbClr val="000000"/>
                                      </a:solidFill>
                                      <a:prstDash val="solid"/>
                                      <a:round/>
                                      <a:headEnd type="none" w="med" len="med"/>
                                      <a:tailEnd type="triangle" w="med" len="med"/>
                                    </a:ln>
                                  </wps:spPr>
                                  <wps:bodyPr/>
                                </wps:wsp>
                              </a:graphicData>
                            </a:graphic>
                          </wp:anchor>
                        </w:drawing>
                      </mc:Choice>
                      <mc:Fallback>
                        <w:pict>
                          <v:shape id="_x0000_s1026" o:spid="_x0000_s1026" o:spt="32" type="#_x0000_t32" style="position:absolute;left:0pt;flip:x y;margin-left:387.5pt;margin-top:22.15pt;height:41.2pt;width:0.6pt;z-index:1692385280;mso-width-relative:page;mso-height-relative:page;" filled="f" stroked="t" coordsize="21600,21600" o:gfxdata="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KguBV2QAAAAoBAAAPAAAAAAAAAAEAIAAAACIAAABkcnMvZG93&#10;bnJldi54bWxQSwECFAAUAAAACACHTuJABlhoR/8BAADGAwAADgAAAAAAAAABACAAAAAoAQAAZHJz&#10;L2Uyb0RvYy54bWxQSwUGAAAAAAYABgBZAQAAmQUAAAAA&#10;">
                            <v:fill on="f" focussize="0,0"/>
                            <v:stroke color="#000000" joinstyle="round" endarrow="block"/>
                            <v:imagedata o:title=""/>
                            <o:lock v:ext="edit" aspectratio="f"/>
                          </v:shape>
                        </w:pict>
                      </mc:Fallback>
                    </mc:AlternateContent>
                  </w:r>
                  <w:r>
                    <w:rPr>
                      <w:sz w:val="24"/>
                    </w:rPr>
                    <mc:AlternateContent>
                      <mc:Choice Requires="wps">
                        <w:drawing>
                          <wp:anchor distT="0" distB="0" distL="114300" distR="114300" simplePos="0" relativeHeight="1692388352" behindDoc="0" locked="0" layoutInCell="1" allowOverlap="1">
                            <wp:simplePos x="0" y="0"/>
                            <wp:positionH relativeFrom="column">
                              <wp:posOffset>4777105</wp:posOffset>
                            </wp:positionH>
                            <wp:positionV relativeFrom="paragraph">
                              <wp:posOffset>54610</wp:posOffset>
                            </wp:positionV>
                            <wp:extent cx="283210" cy="281305"/>
                            <wp:effectExtent l="0" t="0" r="0" b="0"/>
                            <wp:wrapNone/>
                            <wp:docPr id="115" name="文本框 115"/>
                            <wp:cNvGraphicFramePr/>
                            <a:graphic xmlns:a="http://schemas.openxmlformats.org/drawingml/2006/main">
                              <a:graphicData uri="http://schemas.microsoft.com/office/word/2010/wordprocessingShape">
                                <wps:wsp>
                                  <wps:cNvSpPr txBox="1"/>
                                  <wps:spPr>
                                    <a:xfrm>
                                      <a:off x="0" y="0"/>
                                      <a:ext cx="283210" cy="281305"/>
                                    </a:xfrm>
                                    <a:prstGeom prst="rect">
                                      <a:avLst/>
                                    </a:prstGeom>
                                    <a:noFill/>
                                    <a:ln w="15875">
                                      <a:noFill/>
                                    </a:ln>
                                  </wps:spPr>
                                  <wps:txbx>
                                    <w:txbxContent>
                                      <w:p>
                                        <w:pP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N</w:t>
                                        </w:r>
                                      </w:p>
                                    </w:txbxContent>
                                  </wps:txbx>
                                  <wps:bodyPr upright="1"/>
                                </wps:wsp>
                              </a:graphicData>
                            </a:graphic>
                          </wp:anchor>
                        </w:drawing>
                      </mc:Choice>
                      <mc:Fallback>
                        <w:pict>
                          <v:shape id="_x0000_s1026" o:spid="_x0000_s1026" o:spt="202" type="#_x0000_t202" style="position:absolute;left:0pt;margin-left:376.15pt;margin-top:4.3pt;height:22.15pt;width:22.3pt;z-index:1692388352;mso-width-relative:page;mso-height-relative:page;" filled="f" stroked="f" coordsize="21600,21600" o:gfxdata="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CDNSeXbAAAACAEAAA8AAAAAAAAAAQAg&#10;AAAAIgAAAGRycy9kb3ducmV2LnhtbFBLAQIUABQAAAAIAIdO4kCpY7F8mQEAAA0DAAAOAAAAAAAA&#10;AAEAIAAAACoBAABkcnMvZTJvRG9jLnhtbFBLBQYAAAAABgAGAFkBAAA1BQAAAAA=&#10;">
                            <v:fill on="f" focussize="0,0"/>
                            <v:stroke on="f" weight="1.25pt"/>
                            <v:imagedata o:title=""/>
                            <o:lock v:ext="edit" aspectratio="f"/>
                            <v:textbox>
                              <w:txbxContent>
                                <w:p>
                                  <w:pP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N</w:t>
                                  </w:r>
                                </w:p>
                              </w:txbxContent>
                            </v:textbox>
                          </v:shape>
                        </w:pict>
                      </mc:Fallback>
                    </mc:AlternateContent>
                  </w:r>
                  <w:r>
                    <w:rPr>
                      <w:sz w:val="24"/>
                    </w:rPr>
                    <mc:AlternateContent>
                      <mc:Choice Requires="wps">
                        <w:drawing>
                          <wp:anchor distT="0" distB="0" distL="114300" distR="114300" simplePos="0" relativeHeight="1692393472" behindDoc="0" locked="0" layoutInCell="1" allowOverlap="1">
                            <wp:simplePos x="0" y="0"/>
                            <wp:positionH relativeFrom="column">
                              <wp:posOffset>2077085</wp:posOffset>
                            </wp:positionH>
                            <wp:positionV relativeFrom="paragraph">
                              <wp:posOffset>1108075</wp:posOffset>
                            </wp:positionV>
                            <wp:extent cx="1071880" cy="333375"/>
                            <wp:effectExtent l="0" t="0" r="13970" b="9525"/>
                            <wp:wrapNone/>
                            <wp:docPr id="116" name="文本框 116"/>
                            <wp:cNvGraphicFramePr/>
                            <a:graphic xmlns:a="http://schemas.openxmlformats.org/drawingml/2006/main">
                              <a:graphicData uri="http://schemas.microsoft.com/office/word/2010/wordprocessingShape">
                                <wps:wsp>
                                  <wps:cNvSpPr txBox="1"/>
                                  <wps:spPr>
                                    <a:xfrm>
                                      <a:off x="0" y="0"/>
                                      <a:ext cx="1071880" cy="333375"/>
                                    </a:xfrm>
                                    <a:prstGeom prst="rect">
                                      <a:avLst/>
                                    </a:prstGeom>
                                    <a:solidFill>
                                      <a:srgbClr val="FFFFFF"/>
                                    </a:solidFill>
                                    <a:ln>
                                      <a:noFill/>
                                    </a:ln>
                                  </wps:spPr>
                                  <wps:txbx>
                                    <w:txbxContent>
                                      <w:p>
                                        <w:pPr>
                                          <w:jc w:val="center"/>
                                          <w:rPr>
                                            <w:rFonts w:hint="eastAsia" w:eastAsia="宋体"/>
                                            <w:sz w:val="24"/>
                                            <w:szCs w:val="28"/>
                                            <w:lang w:eastAsia="zh-CN"/>
                                          </w:rPr>
                                        </w:pPr>
                                        <w:r>
                                          <w:rPr>
                                            <w:rFonts w:hint="eastAsia"/>
                                            <w:sz w:val="24"/>
                                            <w:szCs w:val="28"/>
                                            <w:lang w:eastAsia="zh-CN"/>
                                          </w:rPr>
                                          <w:t>生产车间</w:t>
                                        </w:r>
                                      </w:p>
                                    </w:txbxContent>
                                  </wps:txbx>
                                  <wps:bodyPr upright="1"/>
                                </wps:wsp>
                              </a:graphicData>
                            </a:graphic>
                          </wp:anchor>
                        </w:drawing>
                      </mc:Choice>
                      <mc:Fallback>
                        <w:pict>
                          <v:shape id="_x0000_s1026" o:spid="_x0000_s1026" o:spt="202" type="#_x0000_t202" style="position:absolute;left:0pt;margin-left:163.55pt;margin-top:87.25pt;height:26.25pt;width:84.4pt;z-index:1692393472;mso-width-relative:page;mso-height-relative:page;" fillcolor="#FFFFFF" filled="t" stroked="f" coordsize="21600,21600" o:gfxdata="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K++dbzZAAAACwEAAA8A&#10;AAAAAAAAAQAgAAAAIgAAAGRycy9kb3ducmV2LnhtbFBLAQIUABQAAAAIAIdO4kBNdNZGpAEAAC0D&#10;AAAOAAAAAAAAAAEAIAAAACgBAABkcnMvZTJvRG9jLnhtbFBLBQYAAAAABgAGAFkBAAA+BQAAAAA=&#10;">
                            <v:fill on="t" focussize="0,0"/>
                            <v:stroke on="f"/>
                            <v:imagedata o:title=""/>
                            <o:lock v:ext="edit" aspectratio="f"/>
                            <v:textbox>
                              <w:txbxContent>
                                <w:p>
                                  <w:pPr>
                                    <w:jc w:val="center"/>
                                    <w:rPr>
                                      <w:rFonts w:hint="eastAsia" w:eastAsia="宋体"/>
                                      <w:sz w:val="24"/>
                                      <w:szCs w:val="28"/>
                                      <w:lang w:eastAsia="zh-CN"/>
                                    </w:rPr>
                                  </w:pPr>
                                  <w:r>
                                    <w:rPr>
                                      <w:rFonts w:hint="eastAsia"/>
                                      <w:sz w:val="24"/>
                                      <w:szCs w:val="28"/>
                                      <w:lang w:eastAsia="zh-CN"/>
                                    </w:rPr>
                                    <w:t>生产车间</w:t>
                                  </w:r>
                                </w:p>
                              </w:txbxContent>
                            </v:textbox>
                          </v:shape>
                        </w:pict>
                      </mc:Fallback>
                    </mc:AlternateContent>
                  </w:r>
                  <w:r>
                    <w:rPr>
                      <w:sz w:val="24"/>
                    </w:rPr>
                    <mc:AlternateContent>
                      <mc:Choice Requires="wps">
                        <w:drawing>
                          <wp:anchor distT="0" distB="0" distL="114300" distR="114300" simplePos="0" relativeHeight="1692392448" behindDoc="0" locked="0" layoutInCell="1" allowOverlap="1">
                            <wp:simplePos x="0" y="0"/>
                            <wp:positionH relativeFrom="column">
                              <wp:posOffset>1942465</wp:posOffset>
                            </wp:positionH>
                            <wp:positionV relativeFrom="paragraph">
                              <wp:posOffset>994410</wp:posOffset>
                            </wp:positionV>
                            <wp:extent cx="1325245" cy="539750"/>
                            <wp:effectExtent l="4445" t="4445" r="22860" b="8255"/>
                            <wp:wrapNone/>
                            <wp:docPr id="117" name="矩形 117"/>
                            <wp:cNvGraphicFramePr/>
                            <a:graphic xmlns:a="http://schemas.openxmlformats.org/drawingml/2006/main">
                              <a:graphicData uri="http://schemas.microsoft.com/office/word/2010/wordprocessingShape">
                                <wps:wsp>
                                  <wps:cNvSpPr/>
                                  <wps:spPr>
                                    <a:xfrm>
                                      <a:off x="0" y="0"/>
                                      <a:ext cx="1325245" cy="539750"/>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152.95pt;margin-top:78.3pt;height:42.5pt;width:104.35pt;z-index:1692392448;mso-width-relative:page;mso-height-relative:page;" fillcolor="#FFFFFF" filled="t" stroked="t" coordsize="21600,21600" o:gfxdata="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cRApb9kA&#10;AAALAQAADwAAAAAAAAABACAAAAAiAAAAZHJzL2Rvd25yZXYueG1sUEsBAhQAFAAAAAgAh07iQCYV&#10;n9zlAQAA1AMAAA4AAAAAAAAAAQAgAAAAKAEAAGRycy9lMm9Eb2MueG1sUEsFBgAAAAAGAAYAWQEA&#10;AH8FAAAAAA==&#10;">
                            <v:fill on="t" focussize="0,0"/>
                            <v:stroke color="#000000" joinstyle="miter"/>
                            <v:imagedata o:title=""/>
                            <o:lock v:ext="edit" aspectratio="f"/>
                          </v:rect>
                        </w:pict>
                      </mc:Fallback>
                    </mc:AlternateContent>
                  </w:r>
                  <w:r>
                    <w:rPr>
                      <w:rFonts w:ascii="Times New Roman" w:hAnsi="Times New Roman"/>
                      <w:sz w:val="24"/>
                      <w:szCs w:val="24"/>
                    </w:rPr>
                    <mc:AlternateContent>
                      <mc:Choice Requires="wps">
                        <w:drawing>
                          <wp:anchor distT="0" distB="0" distL="114300" distR="114300" simplePos="0" relativeHeight="1692383232" behindDoc="1" locked="0" layoutInCell="1" allowOverlap="1">
                            <wp:simplePos x="0" y="0"/>
                            <wp:positionH relativeFrom="column">
                              <wp:posOffset>969010</wp:posOffset>
                            </wp:positionH>
                            <wp:positionV relativeFrom="paragraph">
                              <wp:posOffset>838200</wp:posOffset>
                            </wp:positionV>
                            <wp:extent cx="3249295" cy="1320165"/>
                            <wp:effectExtent l="4445" t="4445" r="22860" b="8890"/>
                            <wp:wrapTight wrapText="bothSides">
                              <wp:wrapPolygon>
                                <wp:start x="-30" y="-73"/>
                                <wp:lineTo x="-30" y="21434"/>
                                <wp:lineTo x="21499" y="21434"/>
                                <wp:lineTo x="21499" y="-73"/>
                                <wp:lineTo x="-30" y="-73"/>
                              </wp:wrapPolygon>
                            </wp:wrapTight>
                            <wp:docPr id="118" name="文本框 118"/>
                            <wp:cNvGraphicFramePr/>
                            <a:graphic xmlns:a="http://schemas.openxmlformats.org/drawingml/2006/main">
                              <a:graphicData uri="http://schemas.microsoft.com/office/word/2010/wordprocessingShape">
                                <wps:wsp>
                                  <wps:cNvSpPr txBox="1"/>
                                  <wps:spPr>
                                    <a:xfrm>
                                      <a:off x="2943860" y="7826375"/>
                                      <a:ext cx="2996565" cy="64643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hint="eastAsia" w:ascii="Times New Roman" w:hAnsi="Times New Roman"/>
                                            <w:sz w:val="24"/>
                                          </w:rPr>
                                        </w:pPr>
                                      </w:p>
                                      <w:p>
                                        <w:pPr>
                                          <w:jc w:val="center"/>
                                          <w:rPr>
                                            <w:rFonts w:hint="eastAsia" w:eastAsia="宋体"/>
                                            <w:sz w:val="24"/>
                                            <w:szCs w:val="24"/>
                                            <w:lang w:val="en-US" w:eastAsia="zh-CN"/>
                                          </w:rPr>
                                        </w:pPr>
                                      </w:p>
                                      <w:p>
                                        <w:pPr>
                                          <w:jc w:val="center"/>
                                          <w:rPr>
                                            <w:rFonts w:hint="eastAsia" w:eastAsia="宋体"/>
                                            <w:sz w:val="24"/>
                                            <w:szCs w:val="24"/>
                                            <w:lang w:val="en-US" w:eastAsia="zh-CN"/>
                                          </w:rPr>
                                        </w:pPr>
                                        <w:r>
                                          <w:rPr>
                                            <w:rFonts w:hint="eastAsia" w:ascii="Times New Roman" w:hAnsi="Times New Roman"/>
                                            <w:sz w:val="24"/>
                                            <w:lang w:eastAsia="zh-CN"/>
                                          </w:rPr>
                                          <w:br w:type="textWrapping"/>
                                        </w:r>
                                        <w:r>
                                          <w:rPr>
                                            <w:rFonts w:hint="eastAsia" w:ascii="Times New Roman" w:hAnsi="Times New Roman"/>
                                            <w:sz w:val="24"/>
                                            <w:lang w:eastAsia="zh-CN"/>
                                          </w:rPr>
                                          <w:br w:type="textWrapping"/>
                                        </w:r>
                                        <w:r>
                                          <w:rPr>
                                            <w:rFonts w:hint="eastAsia" w:ascii="Times New Roman" w:hAnsi="Times New Roman"/>
                                            <w:sz w:val="24"/>
                                            <w:lang w:eastAsia="zh-CN"/>
                                          </w:rPr>
                                          <w:br w:type="textWrapping"/>
                                        </w:r>
                                        <w:r>
                                          <w:rPr>
                                            <w:rFonts w:hint="eastAsia" w:ascii="Times New Roman" w:hAnsi="Times New Roman"/>
                                            <w:sz w:val="24"/>
                                            <w:lang w:eastAsia="zh-CN"/>
                                          </w:rPr>
                                          <w:t>沂南县信诺纸箱厂</w:t>
                                        </w:r>
                                      </w:p>
                                    </w:txbxContent>
                                  </wps:txbx>
                                  <wps:bodyPr vert="horz" wrap="square" anchor="t" upright="1"/>
                                </wps:wsp>
                              </a:graphicData>
                            </a:graphic>
                          </wp:anchor>
                        </w:drawing>
                      </mc:Choice>
                      <mc:Fallback>
                        <w:pict>
                          <v:shape id="_x0000_s1026" o:spid="_x0000_s1026" o:spt="202" type="#_x0000_t202" style="position:absolute;left:0pt;margin-left:76.3pt;margin-top:66pt;height:103.95pt;width:255.85pt;mso-wrap-distance-left:9pt;mso-wrap-distance-right:9pt;z-index:1189066752;mso-width-relative:page;mso-height-relative:page;" fillcolor="#FFFFFF" filled="t" stroked="t" coordsize="21600,21600" wrapcoords="-30 -73 -30 21434 21499 21434 21499 -73 -30 -73" o:gfxdata="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v6rlu2QAA&#10;AAsBAAAPAAAAAAAAAAEAIAAAACIAAABkcnMvZG93bnJldi54bWxQSwECFAAUAAAACACHTuJAwTI8&#10;WB0CAAArBAAADgAAAAAAAAABACAAAAAoAQAAZHJzL2Uyb0RvYy54bWxQSwUGAAAAAAYABgBZAQAA&#10;twUAAAAA&#10;">
                            <v:fill on="t" focussize="0,0"/>
                            <v:stroke color="#000000" joinstyle="miter"/>
                            <v:imagedata o:title=""/>
                            <o:lock v:ext="edit" aspectratio="f"/>
                            <v:textbox>
                              <w:txbxContent>
                                <w:p>
                                  <w:pPr>
                                    <w:jc w:val="center"/>
                                    <w:rPr>
                                      <w:rFonts w:hint="eastAsia" w:ascii="Times New Roman" w:hAnsi="Times New Roman"/>
                                      <w:sz w:val="24"/>
                                    </w:rPr>
                                  </w:pPr>
                                </w:p>
                                <w:p>
                                  <w:pPr>
                                    <w:jc w:val="center"/>
                                    <w:rPr>
                                      <w:rFonts w:hint="eastAsia" w:eastAsia="宋体"/>
                                      <w:sz w:val="24"/>
                                      <w:szCs w:val="24"/>
                                      <w:lang w:val="en-US" w:eastAsia="zh-CN"/>
                                    </w:rPr>
                                  </w:pPr>
                                </w:p>
                                <w:p>
                                  <w:pPr>
                                    <w:jc w:val="center"/>
                                    <w:rPr>
                                      <w:rFonts w:hint="eastAsia" w:eastAsia="宋体"/>
                                      <w:sz w:val="24"/>
                                      <w:szCs w:val="24"/>
                                      <w:lang w:val="en-US" w:eastAsia="zh-CN"/>
                                    </w:rPr>
                                  </w:pPr>
                                  <w:r>
                                    <w:rPr>
                                      <w:rFonts w:hint="eastAsia" w:ascii="Times New Roman" w:hAnsi="Times New Roman"/>
                                      <w:sz w:val="24"/>
                                      <w:lang w:eastAsia="zh-CN"/>
                                    </w:rPr>
                                    <w:br w:type="textWrapping"/>
                                  </w:r>
                                  <w:r>
                                    <w:rPr>
                                      <w:rFonts w:hint="eastAsia" w:ascii="Times New Roman" w:hAnsi="Times New Roman"/>
                                      <w:sz w:val="24"/>
                                      <w:lang w:eastAsia="zh-CN"/>
                                    </w:rPr>
                                    <w:br w:type="textWrapping"/>
                                  </w:r>
                                  <w:r>
                                    <w:rPr>
                                      <w:rFonts w:hint="eastAsia" w:ascii="Times New Roman" w:hAnsi="Times New Roman"/>
                                      <w:sz w:val="24"/>
                                      <w:lang w:eastAsia="zh-CN"/>
                                    </w:rPr>
                                    <w:br w:type="textWrapping"/>
                                  </w:r>
                                  <w:r>
                                    <w:rPr>
                                      <w:rFonts w:hint="eastAsia" w:ascii="Times New Roman" w:hAnsi="Times New Roman"/>
                                      <w:sz w:val="24"/>
                                      <w:lang w:eastAsia="zh-CN"/>
                                    </w:rPr>
                                    <w:t>沂南县信诺纸箱厂</w:t>
                                  </w:r>
                                </w:p>
                              </w:txbxContent>
                            </v:textbox>
                            <w10:wrap type="tight"/>
                          </v:shape>
                        </w:pict>
                      </mc:Fallback>
                    </mc:AlternateContent>
                  </w:r>
                  <w:r>
                    <w:rPr>
                      <w:sz w:val="24"/>
                    </w:rPr>
                    <mc:AlternateContent>
                      <mc:Choice Requires="wps">
                        <w:drawing>
                          <wp:anchor distT="0" distB="0" distL="114300" distR="114300" simplePos="0" relativeHeight="1692395520" behindDoc="0" locked="0" layoutInCell="1" allowOverlap="1">
                            <wp:simplePos x="0" y="0"/>
                            <wp:positionH relativeFrom="column">
                              <wp:posOffset>1553210</wp:posOffset>
                            </wp:positionH>
                            <wp:positionV relativeFrom="paragraph">
                              <wp:posOffset>1177290</wp:posOffset>
                            </wp:positionV>
                            <wp:extent cx="174625" cy="174625"/>
                            <wp:effectExtent l="4445" t="4445" r="11430" b="11430"/>
                            <wp:wrapNone/>
                            <wp:docPr id="119" name="椭圆 119"/>
                            <wp:cNvGraphicFramePr/>
                            <a:graphic xmlns:a="http://schemas.openxmlformats.org/drawingml/2006/main">
                              <a:graphicData uri="http://schemas.microsoft.com/office/word/2010/wordprocessingShape">
                                <wps:wsp>
                                  <wps:cNvSpPr/>
                                  <wps:spPr>
                                    <a:xfrm>
                                      <a:off x="0" y="0"/>
                                      <a:ext cx="174625" cy="174625"/>
                                    </a:xfrm>
                                    <a:prstGeom prst="ellipse">
                                      <a:avLst/>
                                    </a:prstGeom>
                                    <a:solidFill>
                                      <a:srgbClr val="FFFFFF"/>
                                    </a:solidFill>
                                    <a:ln w="9525"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3" type="#_x0000_t3" style="position:absolute;left:0pt;margin-left:122.3pt;margin-top:92.7pt;height:13.75pt;width:13.75pt;z-index:1692395520;mso-width-relative:page;mso-height-relative:page;" fillcolor="#FFFFFF" filled="t" stroked="t" coordsize="21600,21600" o:gfxdata="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C5E9NF2QAAAAsBAAAPAAAA&#10;AAAAAAEAIAAAACIAAABkcnMvZG93bnJldi54bWxQSwECFAAUAAAACACHTuJA0hb9tdsBAADMAwAA&#10;DgAAAAAAAAABACAAAAAoAQAAZHJzL2Uyb0RvYy54bWxQSwUGAAAAAAYABgBZAQAAdQUAAAAA&#10;">
                            <v:fill on="t" focussize="0,0"/>
                            <v:stroke color="#000000" joinstyle="round"/>
                            <v:imagedata o:title=""/>
                            <o:lock v:ext="edit" aspectratio="f"/>
                          </v:shape>
                        </w:pict>
                      </mc:Fallback>
                    </mc:AlternateContent>
                  </w:r>
                  <w:r>
                    <w:rPr>
                      <w:sz w:val="24"/>
                    </w:rPr>
                    <mc:AlternateContent>
                      <mc:Choice Requires="wps">
                        <w:drawing>
                          <wp:anchor distT="0" distB="0" distL="114300" distR="114300" simplePos="0" relativeHeight="1692394496" behindDoc="0" locked="0" layoutInCell="1" allowOverlap="1">
                            <wp:simplePos x="0" y="0"/>
                            <wp:positionH relativeFrom="column">
                              <wp:posOffset>1649095</wp:posOffset>
                            </wp:positionH>
                            <wp:positionV relativeFrom="paragraph">
                              <wp:posOffset>1105535</wp:posOffset>
                            </wp:positionV>
                            <wp:extent cx="356235" cy="262255"/>
                            <wp:effectExtent l="0" t="0" r="5715" b="4445"/>
                            <wp:wrapNone/>
                            <wp:docPr id="120" name="文本框 120"/>
                            <wp:cNvGraphicFramePr/>
                            <a:graphic xmlns:a="http://schemas.openxmlformats.org/drawingml/2006/main">
                              <a:graphicData uri="http://schemas.microsoft.com/office/word/2010/wordprocessingShape">
                                <wps:wsp>
                                  <wps:cNvSpPr txBox="1"/>
                                  <wps:spPr>
                                    <a:xfrm>
                                      <a:off x="0" y="0"/>
                                      <a:ext cx="356235" cy="262255"/>
                                    </a:xfrm>
                                    <a:prstGeom prst="rect">
                                      <a:avLst/>
                                    </a:prstGeom>
                                    <a:solidFill>
                                      <a:srgbClr val="FFFFFF"/>
                                    </a:solidFill>
                                    <a:ln>
                                      <a:noFill/>
                                    </a:ln>
                                  </wps:spPr>
                                  <wps:txbx>
                                    <w:txbxContent>
                                      <w:p>
                                        <w:pPr>
                                          <w:rPr>
                                            <w:rFonts w:hint="default" w:ascii="Times New Roman" w:hAnsi="Times New Roman" w:eastAsia="宋体" w:cs="Times New Roman"/>
                                            <w:sz w:val="24"/>
                                            <w:szCs w:val="28"/>
                                            <w:lang w:val="en-US" w:eastAsia="zh-CN"/>
                                          </w:rPr>
                                        </w:pPr>
                                        <w:r>
                                          <w:rPr>
                                            <w:rFonts w:hint="default" w:ascii="Times New Roman" w:hAnsi="Times New Roman" w:cs="Times New Roman"/>
                                            <w:sz w:val="24"/>
                                            <w:szCs w:val="28"/>
                                            <w:lang w:val="en-US" w:eastAsia="zh-CN"/>
                                          </w:rPr>
                                          <w:t>5#</w:t>
                                        </w:r>
                                      </w:p>
                                    </w:txbxContent>
                                  </wps:txbx>
                                  <wps:bodyPr upright="1"/>
                                </wps:wsp>
                              </a:graphicData>
                            </a:graphic>
                          </wp:anchor>
                        </w:drawing>
                      </mc:Choice>
                      <mc:Fallback>
                        <w:pict>
                          <v:shape id="_x0000_s1026" o:spid="_x0000_s1026" o:spt="202" type="#_x0000_t202" style="position:absolute;left:0pt;margin-left:129.85pt;margin-top:87.05pt;height:20.65pt;width:28.05pt;z-index:1692394496;mso-width-relative:page;mso-height-relative:page;" fillcolor="#FFFFFF" filled="t" stroked="f" coordsize="21600,21600" o:gfxdata="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C/0Li7YAAAACwEAAA8A&#10;AAAAAAAAAQAgAAAAIgAAAGRycy9kb3ducmV2LnhtbFBLAQIUABQAAAAIAIdO4kAy0u5fpQEAACwD&#10;AAAOAAAAAAAAAAEAIAAAACcBAABkcnMvZTJvRG9jLnhtbFBLBQYAAAAABgAGAFkBAAA+BQAAAAA=&#10;">
                            <v:fill on="t" focussize="0,0"/>
                            <v:stroke on="f"/>
                            <v:imagedata o:title=""/>
                            <o:lock v:ext="edit" aspectratio="f"/>
                            <v:textbox>
                              <w:txbxContent>
                                <w:p>
                                  <w:pPr>
                                    <w:rPr>
                                      <w:rFonts w:hint="default" w:ascii="Times New Roman" w:hAnsi="Times New Roman" w:eastAsia="宋体" w:cs="Times New Roman"/>
                                      <w:sz w:val="24"/>
                                      <w:szCs w:val="28"/>
                                      <w:lang w:val="en-US" w:eastAsia="zh-CN"/>
                                    </w:rPr>
                                  </w:pPr>
                                  <w:r>
                                    <w:rPr>
                                      <w:rFonts w:hint="default" w:ascii="Times New Roman" w:hAnsi="Times New Roman" w:cs="Times New Roman"/>
                                      <w:sz w:val="24"/>
                                      <w:szCs w:val="28"/>
                                      <w:lang w:val="en-US" w:eastAsia="zh-CN"/>
                                    </w:rPr>
                                    <w:t>5#</w:t>
                                  </w:r>
                                </w:p>
                              </w:txbxContent>
                            </v:textbox>
                          </v:shap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1" w:hRule="atLeast"/>
                <w:jc w:val="center"/>
              </w:trPr>
              <w:tc>
                <w:tcPr>
                  <w:tcW w:w="1200" w:type="dxa"/>
                  <w:vMerge w:val="continue"/>
                  <w:vAlign w:val="center"/>
                </w:tcPr>
                <w:p>
                  <w:pPr>
                    <w:jc w:val="center"/>
                    <w:rPr>
                      <w:rFonts w:ascii="Times New Roman" w:hAnsi="Times New Roman"/>
                      <w:szCs w:val="21"/>
                    </w:rPr>
                  </w:pPr>
                </w:p>
              </w:tc>
              <w:tc>
                <w:tcPr>
                  <w:tcW w:w="7929" w:type="dxa"/>
                  <w:gridSpan w:val="8"/>
                  <w:vAlign w:val="center"/>
                </w:tcPr>
                <w:p>
                  <w:pPr>
                    <w:jc w:val="center"/>
                    <w:rPr>
                      <w:rFonts w:hint="eastAsia" w:ascii="Times New Roman" w:hAnsi="Times New Roman" w:eastAsia="宋体" w:cs="Times New Roman"/>
                      <w:color w:val="000000"/>
                      <w:kern w:val="2"/>
                      <w:sz w:val="24"/>
                      <w:szCs w:val="22"/>
                      <w:lang w:val="en-US" w:eastAsia="zh-CN" w:bidi="ar-SA"/>
                    </w:rPr>
                  </w:pPr>
                  <w:r>
                    <w:rPr>
                      <w:sz w:val="24"/>
                    </w:rPr>
                    <mc:AlternateContent>
                      <mc:Choice Requires="wps">
                        <w:drawing>
                          <wp:anchor distT="0" distB="0" distL="114300" distR="114300" simplePos="0" relativeHeight="1692400640" behindDoc="1" locked="0" layoutInCell="1" allowOverlap="1">
                            <wp:simplePos x="0" y="0"/>
                            <wp:positionH relativeFrom="column">
                              <wp:posOffset>160655</wp:posOffset>
                            </wp:positionH>
                            <wp:positionV relativeFrom="paragraph">
                              <wp:posOffset>1149985</wp:posOffset>
                            </wp:positionV>
                            <wp:extent cx="536575" cy="481965"/>
                            <wp:effectExtent l="0" t="0" r="0" b="0"/>
                            <wp:wrapTight wrapText="bothSides">
                              <wp:wrapPolygon>
                                <wp:start x="3809" y="2191"/>
                                <wp:lineTo x="17791" y="2191"/>
                                <wp:lineTo x="17791" y="19409"/>
                                <wp:lineTo x="3809" y="19409"/>
                                <wp:lineTo x="3809" y="2191"/>
                              </wp:wrapPolygon>
                            </wp:wrapTight>
                            <wp:docPr id="121" name="文本框 121"/>
                            <wp:cNvGraphicFramePr/>
                            <a:graphic xmlns:a="http://schemas.openxmlformats.org/drawingml/2006/main">
                              <a:graphicData uri="http://schemas.microsoft.com/office/word/2010/wordprocessingShape">
                                <wps:wsp>
                                  <wps:cNvSpPr txBox="1"/>
                                  <wps:spPr>
                                    <a:xfrm>
                                      <a:off x="0" y="0"/>
                                      <a:ext cx="536575" cy="481965"/>
                                    </a:xfrm>
                                    <a:prstGeom prst="rect">
                                      <a:avLst/>
                                    </a:prstGeom>
                                    <a:noFill/>
                                    <a:ln w="6350">
                                      <a:noFill/>
                                    </a:ln>
                                  </wps:spPr>
                                  <wps:txbx>
                                    <w:txbxContent>
                                      <w:p>
                                        <w:pPr>
                                          <w:jc w:val="center"/>
                                          <w:rPr>
                                            <w:sz w:val="24"/>
                                            <w:szCs w:val="24"/>
                                          </w:rPr>
                                        </w:pPr>
                                        <w:r>
                                          <w:rPr>
                                            <w:rFonts w:hint="eastAsia" w:ascii="Times New Roman" w:hAnsi="Times New Roman" w:eastAsia="宋体"/>
                                            <w:kern w:val="2"/>
                                            <w:sz w:val="24"/>
                                            <w:szCs w:val="22"/>
                                            <w:lang w:val="en-US" w:eastAsia="zh-CN" w:bidi="ar-SA"/>
                                          </w:rPr>
                                          <w:t>09:</w:t>
                                        </w:r>
                                        <w:r>
                                          <w:rPr>
                                            <w:rFonts w:hint="default" w:ascii="Times New Roman" w:hAnsi="Times New Roman" w:cs="Times New Roman"/>
                                            <w:sz w:val="24"/>
                                            <w:szCs w:val="24"/>
                                            <w:lang w:val="en-US" w:eastAsia="zh-CN"/>
                                          </w:rPr>
                                          <w:t>00</w:t>
                                        </w:r>
                                        <w:r>
                                          <w:rPr>
                                            <w:rFonts w:hint="default" w:ascii="Times New Roman" w:hAnsi="Times New Roman" w:cs="Times New Roman"/>
                                            <w:sz w:val="24"/>
                                            <w:szCs w:val="24"/>
                                            <w:lang w:val="en-US" w:eastAsia="zh-CN"/>
                                          </w:rPr>
                                          <w:br w:type="textWrapping"/>
                                        </w:r>
                                        <w:r>
                                          <w:rPr>
                                            <w:rFonts w:hint="eastAsia" w:ascii="宋体" w:hAnsi="Times New Roman"/>
                                            <w:sz w:val="24"/>
                                            <w:szCs w:val="24"/>
                                          </w:rPr>
                                          <w:t>风向</w:t>
                                        </w:r>
                                      </w:p>
                                    </w:txbxContent>
                                  </wps:txbx>
                                  <wps:bodyPr upright="1"/>
                                </wps:wsp>
                              </a:graphicData>
                            </a:graphic>
                          </wp:anchor>
                        </w:drawing>
                      </mc:Choice>
                      <mc:Fallback>
                        <w:pict>
                          <v:shape id="_x0000_s1026" o:spid="_x0000_s1026" o:spt="202" type="#_x0000_t202" style="position:absolute;left:0pt;margin-left:12.65pt;margin-top:90.55pt;height:37.95pt;width:42.25pt;mso-wrap-distance-left:9pt;mso-wrap-distance-right:9pt;z-index:1189084160;mso-width-relative:page;mso-height-relative:page;" filled="f" stroked="f" coordsize="21600,21600" wrapcoords="3809 2191 17791 2191 17791 19409 3809 19409 3809 2191" o:gfxdata="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KByglbZAAAACgEAAA8AAAAAAAAAAQAg&#10;AAAAIgAAAGRycy9kb3ducmV2LnhtbFBLAQIUABQAAAAIAIdO4kAG+rwymwEAAAwDAAAOAAAAAAAA&#10;AAEAIAAAACgBAABkcnMvZTJvRG9jLnhtbFBLBQYAAAAABgAGAFkBAAA1BQAAAAA=&#10;">
                            <v:fill on="f" focussize="0,0"/>
                            <v:stroke on="f" weight="0.5pt"/>
                            <v:imagedata o:title=""/>
                            <o:lock v:ext="edit" aspectratio="f"/>
                            <v:textbox>
                              <w:txbxContent>
                                <w:p>
                                  <w:pPr>
                                    <w:jc w:val="center"/>
                                    <w:rPr>
                                      <w:sz w:val="24"/>
                                      <w:szCs w:val="24"/>
                                    </w:rPr>
                                  </w:pPr>
                                  <w:r>
                                    <w:rPr>
                                      <w:rFonts w:hint="eastAsia" w:ascii="Times New Roman" w:hAnsi="Times New Roman" w:eastAsia="宋体"/>
                                      <w:kern w:val="2"/>
                                      <w:sz w:val="24"/>
                                      <w:szCs w:val="22"/>
                                      <w:lang w:val="en-US" w:eastAsia="zh-CN" w:bidi="ar-SA"/>
                                    </w:rPr>
                                    <w:t>09:</w:t>
                                  </w:r>
                                  <w:r>
                                    <w:rPr>
                                      <w:rFonts w:hint="default" w:ascii="Times New Roman" w:hAnsi="Times New Roman" w:cs="Times New Roman"/>
                                      <w:sz w:val="24"/>
                                      <w:szCs w:val="24"/>
                                      <w:lang w:val="en-US" w:eastAsia="zh-CN"/>
                                    </w:rPr>
                                    <w:t>00</w:t>
                                  </w:r>
                                  <w:r>
                                    <w:rPr>
                                      <w:rFonts w:hint="default" w:ascii="Times New Roman" w:hAnsi="Times New Roman" w:cs="Times New Roman"/>
                                      <w:sz w:val="24"/>
                                      <w:szCs w:val="24"/>
                                      <w:lang w:val="en-US" w:eastAsia="zh-CN"/>
                                    </w:rPr>
                                    <w:br w:type="textWrapping"/>
                                  </w:r>
                                  <w:r>
                                    <w:rPr>
                                      <w:rFonts w:hint="eastAsia" w:ascii="宋体" w:hAnsi="Times New Roman"/>
                                      <w:sz w:val="24"/>
                                      <w:szCs w:val="24"/>
                                    </w:rPr>
                                    <w:t>风向</w:t>
                                  </w:r>
                                </w:p>
                              </w:txbxContent>
                            </v:textbox>
                            <w10:wrap type="tight"/>
                          </v:shape>
                        </w:pict>
                      </mc:Fallback>
                    </mc:AlternateContent>
                  </w:r>
                  <w:r>
                    <w:rPr>
                      <w:sz w:val="24"/>
                    </w:rPr>
                    <mc:AlternateContent>
                      <mc:Choice Requires="wps">
                        <w:drawing>
                          <wp:anchor distT="0" distB="0" distL="114300" distR="114300" simplePos="0" relativeHeight="1692397568" behindDoc="0" locked="0" layoutInCell="1" allowOverlap="1">
                            <wp:simplePos x="0" y="0"/>
                            <wp:positionH relativeFrom="column">
                              <wp:posOffset>362585</wp:posOffset>
                            </wp:positionH>
                            <wp:positionV relativeFrom="paragraph">
                              <wp:posOffset>1534795</wp:posOffset>
                            </wp:positionV>
                            <wp:extent cx="333375" cy="333375"/>
                            <wp:effectExtent l="3175" t="0" r="6350" b="9525"/>
                            <wp:wrapNone/>
                            <wp:docPr id="122" name="直接箭头连接符 122"/>
                            <wp:cNvGraphicFramePr/>
                            <a:graphic xmlns:a="http://schemas.openxmlformats.org/drawingml/2006/main">
                              <a:graphicData uri="http://schemas.microsoft.com/office/word/2010/wordprocessingShape">
                                <wps:wsp>
                                  <wps:cNvCnPr/>
                                  <wps:spPr>
                                    <a:xfrm flipH="1">
                                      <a:off x="0" y="0"/>
                                      <a:ext cx="333375" cy="333375"/>
                                    </a:xfrm>
                                    <a:prstGeom prst="straightConnector1">
                                      <a:avLst/>
                                    </a:prstGeom>
                                    <a:ln w="9525" cap="flat" cmpd="sng">
                                      <a:solidFill>
                                        <a:srgbClr val="000000"/>
                                      </a:solidFill>
                                      <a:prstDash val="solid"/>
                                      <a:round/>
                                      <a:headEnd type="triangle" w="med" len="med"/>
                                      <a:tailEnd type="none" w="med" len="med"/>
                                    </a:ln>
                                  </wps:spPr>
                                  <wps:bodyPr/>
                                </wps:wsp>
                              </a:graphicData>
                            </a:graphic>
                          </wp:anchor>
                        </w:drawing>
                      </mc:Choice>
                      <mc:Fallback>
                        <w:pict>
                          <v:shape id="_x0000_s1026" o:spid="_x0000_s1026" o:spt="32" type="#_x0000_t32" style="position:absolute;left:0pt;flip:x;margin-left:28.55pt;margin-top:120.85pt;height:26.25pt;width:26.25pt;z-index:1692397568;mso-width-relative:page;mso-height-relative:page;" filled="f" stroked="t" coordsize="21600,21600" o:gfxdata="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R4RO/9oAAAAKAQAADwAAAAAAAAABACAAAAAiAAAAZHJzL2Rvd25yZXYueG1s&#10;UEsBAhQAFAAAAAgAh07iQBqgM372AQAAvgMAAA4AAAAAAAAAAQAgAAAAKQEAAGRycy9lMm9Eb2Mu&#10;eG1sUEsFBgAAAAAGAAYAWQEAAJEFAAAAAA==&#10;">
                            <v:fill on="f" focussize="0,0"/>
                            <v:stroke color="#000000" joinstyle="round" startarrow="block"/>
                            <v:imagedata o:title=""/>
                            <o:lock v:ext="edit" aspectratio="f"/>
                          </v:shape>
                        </w:pict>
                      </mc:Fallback>
                    </mc:AlternateContent>
                  </w:r>
                  <w:r>
                    <w:rPr>
                      <w:sz w:val="24"/>
                    </w:rPr>
                    <mc:AlternateContent>
                      <mc:Choice Requires="wpg">
                        <w:drawing>
                          <wp:anchor distT="0" distB="0" distL="114300" distR="114300" simplePos="0" relativeHeight="1692399616" behindDoc="0" locked="0" layoutInCell="1" allowOverlap="1">
                            <wp:simplePos x="0" y="0"/>
                            <wp:positionH relativeFrom="column">
                              <wp:posOffset>4211955</wp:posOffset>
                            </wp:positionH>
                            <wp:positionV relativeFrom="paragraph">
                              <wp:posOffset>680085</wp:posOffset>
                            </wp:positionV>
                            <wp:extent cx="487045" cy="349250"/>
                            <wp:effectExtent l="0" t="0" r="0" b="0"/>
                            <wp:wrapNone/>
                            <wp:docPr id="123" name="组合 123"/>
                            <wp:cNvGraphicFramePr/>
                            <a:graphic xmlns:a="http://schemas.openxmlformats.org/drawingml/2006/main">
                              <a:graphicData uri="http://schemas.microsoft.com/office/word/2010/wordprocessingGroup">
                                <wpg:wgp>
                                  <wpg:cNvGrpSpPr/>
                                  <wpg:grpSpPr>
                                    <a:xfrm>
                                      <a:off x="0" y="0"/>
                                      <a:ext cx="487045" cy="349250"/>
                                      <a:chOff x="13625" y="78969"/>
                                      <a:chExt cx="767" cy="550"/>
                                    </a:xfrm>
                                  </wpg:grpSpPr>
                                  <wps:wsp>
                                    <wps:cNvPr id="124" name="椭圆 59"/>
                                    <wps:cNvSpPr/>
                                    <wps:spPr>
                                      <a:xfrm rot="5400000">
                                        <a:off x="14075" y="79087"/>
                                        <a:ext cx="306" cy="309"/>
                                      </a:xfrm>
                                      <a:prstGeom prst="ellipse">
                                        <a:avLst/>
                                      </a:prstGeom>
                                      <a:solidFill>
                                        <a:srgbClr val="FFFFFF"/>
                                      </a:solidFill>
                                      <a:ln w="9525" cap="flat" cmpd="sng">
                                        <a:solidFill>
                                          <a:srgbClr val="000000"/>
                                        </a:solidFill>
                                        <a:prstDash val="solid"/>
                                        <a:round/>
                                        <a:headEnd type="none" w="med" len="med"/>
                                        <a:tailEnd type="none" w="med" len="med"/>
                                      </a:ln>
                                    </wps:spPr>
                                    <wps:txbx>
                                      <w:txbxContent>
                                        <w:p/>
                                      </w:txbxContent>
                                    </wps:txbx>
                                    <wps:bodyPr upright="1"/>
                                  </wps:wsp>
                                  <wps:wsp>
                                    <wps:cNvPr id="125" name="文本框 60"/>
                                    <wps:cNvSpPr txBox="1"/>
                                    <wps:spPr>
                                      <a:xfrm rot="5400000">
                                        <a:off x="13612" y="78962"/>
                                        <a:ext cx="551" cy="545"/>
                                      </a:xfrm>
                                      <a:prstGeom prst="rect">
                                        <a:avLst/>
                                      </a:prstGeom>
                                      <a:noFill/>
                                      <a:ln w="6350">
                                        <a:noFill/>
                                      </a:ln>
                                    </wps:spPr>
                                    <wps:txbx>
                                      <w:txbxContent>
                                        <w:p>
                                          <w:pPr>
                                            <w:rPr>
                                              <w:rFonts w:ascii="Times New Roman" w:hAnsi="Times New Roman" w:eastAsia="Times New Roman"/>
                                              <w:sz w:val="22"/>
                                            </w:rPr>
                                          </w:pPr>
                                          <w:r>
                                            <w:t xml:space="preserve"> </w:t>
                                          </w:r>
                                          <w:r>
                                            <w:rPr>
                                              <w:rFonts w:hint="eastAsia" w:ascii="Times New Roman" w:hAnsi="Times New Roman" w:cs="Times New Roman"/>
                                              <w:sz w:val="24"/>
                                              <w:szCs w:val="24"/>
                                              <w:lang w:val="en-US" w:eastAsia="zh-CN"/>
                                            </w:rPr>
                                            <w:t>4</w:t>
                                          </w:r>
                                          <w:r>
                                            <w:rPr>
                                              <w:rFonts w:hint="default" w:ascii="Times New Roman" w:hAnsi="Times New Roman" w:eastAsia="Times New Roman" w:cs="Times New Roman"/>
                                              <w:sz w:val="24"/>
                                              <w:szCs w:val="24"/>
                                            </w:rPr>
                                            <w:t>#</w:t>
                                          </w:r>
                                        </w:p>
                                      </w:txbxContent>
                                    </wps:txbx>
                                    <wps:bodyPr upright="1"/>
                                  </wps:wsp>
                                </wpg:wgp>
                              </a:graphicData>
                            </a:graphic>
                          </wp:anchor>
                        </w:drawing>
                      </mc:Choice>
                      <mc:Fallback>
                        <w:pict>
                          <v:group id="_x0000_s1026" o:spid="_x0000_s1026" o:spt="203" style="position:absolute;left:0pt;margin-left:331.65pt;margin-top:53.55pt;height:27.5pt;width:38.35pt;z-index:1692399616;mso-width-relative:page;mso-height-relative:page;" coordorigin="13625,78969" coordsize="767,550" o:gfxdata="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A1tmGK2gAAAAsBAAAPAAAAAAAAAAEAIAAAACIAAABkcnMvZG93bnJldi54bWxQSwECFAAU&#10;AAAACACHTuJAau1IC9MCAACuBgAADgAAAAAAAAABACAAAAApAQAAZHJzL2Uyb0RvYy54bWxQSwUG&#10;AAAAAAYABgBZAQAAbgYAAAAA&#10;">
                            <o:lock v:ext="edit" aspectratio="f"/>
                            <v:shape id="椭圆 59" o:spid="_x0000_s1026" o:spt="3" type="#_x0000_t3" style="position:absolute;left:14075;top:79087;height:309;width:306;rotation:5898240f;" fillcolor="#FFFFFF" filled="t" stroked="t" coordsize="21600,21600" o:gfxdata="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7Zyuq8AAAA&#10;3AAAAA8AAAAAAAAAAQAgAAAAIgAAAGRycy9kb3ducmV2LnhtbFBLAQIUABQAAAAIAIdO4kAzLwWe&#10;OwAAADkAAAAQAAAAAAAAAAEAIAAAAAsBAABkcnMvc2hhcGV4bWwueG1sUEsFBgAAAAAGAAYAWwEA&#10;ALUDAAAAAA==&#10;">
                              <v:fill on="t" focussize="0,0"/>
                              <v:stroke color="#000000" joinstyle="round"/>
                              <v:imagedata o:title=""/>
                              <o:lock v:ext="edit" aspectratio="f"/>
                              <v:textbox>
                                <w:txbxContent>
                                  <w:p/>
                                </w:txbxContent>
                              </v:textbox>
                            </v:shape>
                            <v:shape id="文本框 60" o:spid="_x0000_s1026" o:spt="202" type="#_x0000_t202" style="position:absolute;left:13612;top:78962;height:545;width:551;rotation:5898240f;" filled="f" stroked="f" coordsize="21600,21600" o:gfxdata="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JfHeee2AAAA3AAAAA8A&#10;AAAAAAAAAQAgAAAAIgAAAGRycy9kb3ducmV2LnhtbFBLAQIUABQAAAAIAIdO4kAzLwWeOwAAADkA&#10;AAAQAAAAAAAAAAEAIAAAAAUBAABkcnMvc2hhcGV4bWwueG1sUEsFBgAAAAAGAAYAWwEAAK8DAAAA&#10;AA==&#10;">
                              <v:fill on="f" focussize="0,0"/>
                              <v:stroke on="f" weight="0.5pt"/>
                              <v:imagedata o:title=""/>
                              <o:lock v:ext="edit" aspectratio="f"/>
                              <v:textbox>
                                <w:txbxContent>
                                  <w:p>
                                    <w:pPr>
                                      <w:rPr>
                                        <w:rFonts w:ascii="Times New Roman" w:hAnsi="Times New Roman" w:eastAsia="Times New Roman"/>
                                        <w:sz w:val="22"/>
                                      </w:rPr>
                                    </w:pPr>
                                    <w:r>
                                      <w:t xml:space="preserve"> </w:t>
                                    </w:r>
                                    <w:r>
                                      <w:rPr>
                                        <w:rFonts w:hint="eastAsia" w:ascii="Times New Roman" w:hAnsi="Times New Roman" w:cs="Times New Roman"/>
                                        <w:sz w:val="24"/>
                                        <w:szCs w:val="24"/>
                                        <w:lang w:val="en-US" w:eastAsia="zh-CN"/>
                                      </w:rPr>
                                      <w:t>4</w:t>
                                    </w:r>
                                    <w:r>
                                      <w:rPr>
                                        <w:rFonts w:hint="default" w:ascii="Times New Roman" w:hAnsi="Times New Roman" w:eastAsia="Times New Roman" w:cs="Times New Roman"/>
                                        <w:sz w:val="24"/>
                                        <w:szCs w:val="24"/>
                                      </w:rPr>
                                      <w:t>#</w:t>
                                    </w:r>
                                  </w:p>
                                </w:txbxContent>
                              </v:textbox>
                            </v:shape>
                          </v:group>
                        </w:pict>
                      </mc:Fallback>
                    </mc:AlternateContent>
                  </w:r>
                  <w:r>
                    <w:rPr>
                      <w:sz w:val="24"/>
                    </w:rPr>
                    <mc:AlternateContent>
                      <mc:Choice Requires="wpg">
                        <w:drawing>
                          <wp:anchor distT="0" distB="0" distL="114300" distR="114300" simplePos="0" relativeHeight="1692404736" behindDoc="0" locked="0" layoutInCell="1" allowOverlap="1">
                            <wp:simplePos x="0" y="0"/>
                            <wp:positionH relativeFrom="column">
                              <wp:posOffset>3994150</wp:posOffset>
                            </wp:positionH>
                            <wp:positionV relativeFrom="paragraph">
                              <wp:posOffset>318770</wp:posOffset>
                            </wp:positionV>
                            <wp:extent cx="487045" cy="372110"/>
                            <wp:effectExtent l="0" t="0" r="0" b="0"/>
                            <wp:wrapNone/>
                            <wp:docPr id="126" name="组合 126"/>
                            <wp:cNvGraphicFramePr/>
                            <a:graphic xmlns:a="http://schemas.openxmlformats.org/drawingml/2006/main">
                              <a:graphicData uri="http://schemas.microsoft.com/office/word/2010/wordprocessingGroup">
                                <wpg:wgp>
                                  <wpg:cNvGrpSpPr/>
                                  <wpg:grpSpPr>
                                    <a:xfrm>
                                      <a:off x="0" y="0"/>
                                      <a:ext cx="487045" cy="372110"/>
                                      <a:chOff x="11468" y="78950"/>
                                      <a:chExt cx="767" cy="586"/>
                                    </a:xfrm>
                                  </wpg:grpSpPr>
                                  <wps:wsp>
                                    <wps:cNvPr id="127" name="文本框 62"/>
                                    <wps:cNvSpPr txBox="1"/>
                                    <wps:spPr>
                                      <a:xfrm rot="5400000">
                                        <a:off x="11425" y="78973"/>
                                        <a:ext cx="587" cy="521"/>
                                      </a:xfrm>
                                      <a:prstGeom prst="rect">
                                        <a:avLst/>
                                      </a:prstGeom>
                                      <a:noFill/>
                                      <a:ln w="6350">
                                        <a:noFill/>
                                      </a:ln>
                                    </wps:spPr>
                                    <wps:txbx>
                                      <w:txbxContent>
                                        <w:p>
                                          <w:pPr>
                                            <w:rPr>
                                              <w:rFonts w:ascii="Times New Roman" w:hAnsi="Times New Roman" w:eastAsia="Times New Roman"/>
                                              <w:sz w:val="22"/>
                                            </w:rPr>
                                          </w:pPr>
                                          <w:r>
                                            <w:t xml:space="preserve"> </w:t>
                                          </w:r>
                                          <w:r>
                                            <w:rPr>
                                              <w:rFonts w:hint="eastAsia"/>
                                              <w:sz w:val="24"/>
                                              <w:szCs w:val="24"/>
                                              <w:lang w:val="en-US" w:eastAsia="zh-CN"/>
                                            </w:rPr>
                                            <w:t>3</w:t>
                                          </w:r>
                                          <w:r>
                                            <w:rPr>
                                              <w:rFonts w:hint="default" w:ascii="Times New Roman" w:hAnsi="Times New Roman" w:eastAsia="Times New Roman" w:cs="Times New Roman"/>
                                              <w:sz w:val="24"/>
                                              <w:szCs w:val="24"/>
                                            </w:rPr>
                                            <w:t>#</w:t>
                                          </w:r>
                                        </w:p>
                                      </w:txbxContent>
                                    </wps:txbx>
                                    <wps:bodyPr upright="1"/>
                                  </wps:wsp>
                                  <wps:wsp>
                                    <wps:cNvPr id="128" name="椭圆 63"/>
                                    <wps:cNvSpPr/>
                                    <wps:spPr>
                                      <a:xfrm rot="5400000">
                                        <a:off x="11918" y="79085"/>
                                        <a:ext cx="306" cy="309"/>
                                      </a:xfrm>
                                      <a:prstGeom prst="ellipse">
                                        <a:avLst/>
                                      </a:prstGeom>
                                      <a:solidFill>
                                        <a:srgbClr val="FFFFFF"/>
                                      </a:solidFill>
                                      <a:ln w="9525" cap="flat" cmpd="sng">
                                        <a:solidFill>
                                          <a:srgbClr val="000000"/>
                                        </a:solidFill>
                                        <a:prstDash val="solid"/>
                                        <a:round/>
                                        <a:headEnd type="none" w="med" len="med"/>
                                        <a:tailEnd type="none" w="med" len="med"/>
                                      </a:ln>
                                    </wps:spPr>
                                    <wps:bodyPr upright="1"/>
                                  </wps:wsp>
                                </wpg:wgp>
                              </a:graphicData>
                            </a:graphic>
                          </wp:anchor>
                        </w:drawing>
                      </mc:Choice>
                      <mc:Fallback>
                        <w:pict>
                          <v:group id="_x0000_s1026" o:spid="_x0000_s1026" o:spt="203" style="position:absolute;left:0pt;margin-left:314.5pt;margin-top:25.1pt;height:29.3pt;width:38.35pt;z-index:1692404736;mso-width-relative:page;mso-height-relative:page;" coordorigin="11468,78950" coordsize="767,586" o:gfxdata="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">
                            <o:lock v:ext="edit" aspectratio="f"/>
                            <v:shape id="文本框 62" o:spid="_x0000_s1026" o:spt="202" type="#_x0000_t202" style="position:absolute;left:11425;top:78973;height:521;width:587;rotation:5898240f;" filled="f" stroked="f" coordsize="21600,21600" o:gfxdata="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AhZQgu2AAAA3AAAAA8A&#10;AAAAAAAAAQAgAAAAIgAAAGRycy9kb3ducmV2LnhtbFBLAQIUABQAAAAIAIdO4kAzLwWeOwAAADkA&#10;AAAQAAAAAAAAAAEAIAAAAAUBAABkcnMvc2hhcGV4bWwueG1sUEsFBgAAAAAGAAYAWwEAAK8DAAAA&#10;AA==&#10;">
                              <v:fill on="f" focussize="0,0"/>
                              <v:stroke on="f" weight="0.5pt"/>
                              <v:imagedata o:title=""/>
                              <o:lock v:ext="edit" aspectratio="f"/>
                              <v:textbox>
                                <w:txbxContent>
                                  <w:p>
                                    <w:pPr>
                                      <w:rPr>
                                        <w:rFonts w:ascii="Times New Roman" w:hAnsi="Times New Roman" w:eastAsia="Times New Roman"/>
                                        <w:sz w:val="22"/>
                                      </w:rPr>
                                    </w:pPr>
                                    <w:r>
                                      <w:t xml:space="preserve"> </w:t>
                                    </w:r>
                                    <w:r>
                                      <w:rPr>
                                        <w:rFonts w:hint="eastAsia"/>
                                        <w:sz w:val="24"/>
                                        <w:szCs w:val="24"/>
                                        <w:lang w:val="en-US" w:eastAsia="zh-CN"/>
                                      </w:rPr>
                                      <w:t>3</w:t>
                                    </w:r>
                                    <w:r>
                                      <w:rPr>
                                        <w:rFonts w:hint="default" w:ascii="Times New Roman" w:hAnsi="Times New Roman" w:eastAsia="Times New Roman" w:cs="Times New Roman"/>
                                        <w:sz w:val="24"/>
                                        <w:szCs w:val="24"/>
                                      </w:rPr>
                                      <w:t>#</w:t>
                                    </w:r>
                                  </w:p>
                                </w:txbxContent>
                              </v:textbox>
                            </v:shape>
                            <v:shape id="椭圆 63" o:spid="_x0000_s1026" o:spt="3" type="#_x0000_t3" style="position:absolute;left:11918;top:79085;height:309;width:306;rotation:5898240f;" fillcolor="#FFFFFF" filled="t" stroked="t" coordsize="21600,21600" o:gfxdata="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flMDv&#10;wAAAANwAAAAPAAAAAAAAAAEAIAAAACIAAABkcnMvZG93bnJldi54bWxQSwECFAAUAAAACACHTuJA&#10;My8FnjsAAAA5AAAAEAAAAAAAAAABACAAAAAPAQAAZHJzL3NoYXBleG1sLnhtbFBLBQYAAAAABgAG&#10;AFsBAAC5AwAAAAA=&#10;">
                              <v:fill on="t" focussize="0,0"/>
                              <v:stroke color="#000000" joinstyle="round"/>
                              <v:imagedata o:title=""/>
                              <o:lock v:ext="edit" aspectratio="f"/>
                            </v:shape>
                          </v:group>
                        </w:pict>
                      </mc:Fallback>
                    </mc:AlternateContent>
                  </w:r>
                  <w:r>
                    <w:rPr>
                      <w:sz w:val="24"/>
                    </w:rPr>
                    <mc:AlternateContent>
                      <mc:Choice Requires="wpg">
                        <w:drawing>
                          <wp:anchor distT="0" distB="0" distL="114300" distR="114300" simplePos="0" relativeHeight="1692403712" behindDoc="0" locked="0" layoutInCell="1" allowOverlap="1">
                            <wp:simplePos x="0" y="0"/>
                            <wp:positionH relativeFrom="column">
                              <wp:posOffset>443865</wp:posOffset>
                            </wp:positionH>
                            <wp:positionV relativeFrom="paragraph">
                              <wp:posOffset>1840865</wp:posOffset>
                            </wp:positionV>
                            <wp:extent cx="490855" cy="364490"/>
                            <wp:effectExtent l="0" t="0" r="17780" b="0"/>
                            <wp:wrapNone/>
                            <wp:docPr id="129" name="组合 129"/>
                            <wp:cNvGraphicFramePr/>
                            <a:graphic xmlns:a="http://schemas.openxmlformats.org/drawingml/2006/main">
                              <a:graphicData uri="http://schemas.microsoft.com/office/word/2010/wordprocessingGroup">
                                <wpg:wgp>
                                  <wpg:cNvGrpSpPr/>
                                  <wpg:grpSpPr>
                                    <a:xfrm>
                                      <a:off x="0" y="0"/>
                                      <a:ext cx="490855" cy="364490"/>
                                      <a:chOff x="11402" y="76284"/>
                                      <a:chExt cx="773" cy="574"/>
                                    </a:xfrm>
                                  </wpg:grpSpPr>
                                  <wps:wsp>
                                    <wps:cNvPr id="130" name="椭圆 68"/>
                                    <wps:cNvSpPr/>
                                    <wps:spPr>
                                      <a:xfrm rot="5400000">
                                        <a:off x="11858" y="76414"/>
                                        <a:ext cx="306" cy="309"/>
                                      </a:xfrm>
                                      <a:prstGeom prst="ellipse">
                                        <a:avLst/>
                                      </a:prstGeom>
                                      <a:solidFill>
                                        <a:srgbClr val="FFFFFF"/>
                                      </a:solidFill>
                                      <a:ln w="9525" cap="flat" cmpd="sng">
                                        <a:solidFill>
                                          <a:srgbClr val="000000"/>
                                        </a:solidFill>
                                        <a:prstDash val="solid"/>
                                        <a:round/>
                                        <a:headEnd type="none" w="med" len="med"/>
                                        <a:tailEnd type="none" w="med" len="med"/>
                                      </a:ln>
                                    </wps:spPr>
                                    <wps:bodyPr upright="1"/>
                                  </wps:wsp>
                                  <wps:wsp>
                                    <wps:cNvPr id="131" name="文本框 69"/>
                                    <wps:cNvSpPr txBox="1"/>
                                    <wps:spPr>
                                      <a:xfrm rot="5400000">
                                        <a:off x="11371" y="76295"/>
                                        <a:ext cx="574" cy="533"/>
                                      </a:xfrm>
                                      <a:prstGeom prst="rect">
                                        <a:avLst/>
                                      </a:prstGeom>
                                      <a:noFill/>
                                      <a:ln w="6350">
                                        <a:noFill/>
                                      </a:ln>
                                    </wps:spPr>
                                    <wps:txbx>
                                      <w:txbxContent>
                                        <w:p>
                                          <w:pPr>
                                            <w:rPr>
                                              <w:rFonts w:ascii="Times New Roman" w:hAnsi="Times New Roman" w:eastAsia="Times New Roman"/>
                                              <w:sz w:val="22"/>
                                            </w:rPr>
                                          </w:pPr>
                                          <w:r>
                                            <w:rPr>
                                              <w:sz w:val="24"/>
                                              <w:szCs w:val="24"/>
                                            </w:rPr>
                                            <w:t xml:space="preserve"> </w:t>
                                          </w:r>
                                          <w:r>
                                            <w:rPr>
                                              <w:rFonts w:hint="eastAsia"/>
                                              <w:sz w:val="24"/>
                                              <w:szCs w:val="24"/>
                                              <w:lang w:val="en-US" w:eastAsia="zh-CN"/>
                                            </w:rPr>
                                            <w:t>1</w:t>
                                          </w:r>
                                          <w:r>
                                            <w:rPr>
                                              <w:rFonts w:hint="default" w:ascii="Times New Roman" w:hAnsi="Times New Roman" w:eastAsia="Times New Roman" w:cs="Times New Roman"/>
                                              <w:sz w:val="24"/>
                                              <w:szCs w:val="24"/>
                                            </w:rPr>
                                            <w:t>#</w:t>
                                          </w:r>
                                        </w:p>
                                      </w:txbxContent>
                                    </wps:txbx>
                                    <wps:bodyPr upright="1"/>
                                  </wps:wsp>
                                </wpg:wgp>
                              </a:graphicData>
                            </a:graphic>
                          </wp:anchor>
                        </w:drawing>
                      </mc:Choice>
                      <mc:Fallback>
                        <w:pict>
                          <v:group id="_x0000_s1026" o:spid="_x0000_s1026" o:spt="203" style="position:absolute;left:0pt;margin-left:34.95pt;margin-top:144.95pt;height:28.7pt;width:38.65pt;z-index:1692403712;mso-width-relative:page;mso-height-relative:page;" coordorigin="11402,76284" coordsize="773,574" o:gfxdata="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">
                            <o:lock v:ext="edit" aspectratio="f"/>
                            <v:shape id="椭圆 68" o:spid="_x0000_s1026" o:spt="3" type="#_x0000_t3" style="position:absolute;left:11858;top:76414;height:309;width:306;rotation:5898240f;" fillcolor="#FFFFFF" filled="t" stroked="t" coordsize="21600,21600" o:gfxdata="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Q7WjS/&#10;AAAA3AAAAA8AAAAAAAAAAQAgAAAAIgAAAGRycy9kb3ducmV2LnhtbFBLAQIUABQAAAAIAIdO4kAz&#10;LwWeOwAAADkAAAAQAAAAAAAAAAEAIAAAAA4BAABkcnMvc2hhcGV4bWwueG1sUEsFBgAAAAAGAAYA&#10;WwEAALgDAAAAAA==&#10;">
                              <v:fill on="t" focussize="0,0"/>
                              <v:stroke color="#000000" joinstyle="round"/>
                              <v:imagedata o:title=""/>
                              <o:lock v:ext="edit" aspectratio="f"/>
                            </v:shape>
                            <v:shape id="文本框 69" o:spid="_x0000_s1026" o:spt="202" type="#_x0000_t202" style="position:absolute;left:11371;top:76295;height:533;width:574;rotation:5898240f;" filled="f" stroked="f" coordsize="21600,21600" o:gfxdata="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bSXpObUAAADcAAAADwAA&#10;AAAAAAABACAAAAAiAAAAZHJzL2Rvd25yZXYueG1sUEsBAhQAFAAAAAgAh07iQDMvBZ47AAAAOQAA&#10;ABAAAAAAAAAAAQAgAAAABAEAAGRycy9zaGFwZXhtbC54bWxQSwUGAAAAAAYABgBbAQAArgMAAAAA&#10;">
                              <v:fill on="f" focussize="0,0"/>
                              <v:stroke on="f" weight="0.5pt"/>
                              <v:imagedata o:title=""/>
                              <o:lock v:ext="edit" aspectratio="f"/>
                              <v:textbox>
                                <w:txbxContent>
                                  <w:p>
                                    <w:pPr>
                                      <w:rPr>
                                        <w:rFonts w:ascii="Times New Roman" w:hAnsi="Times New Roman" w:eastAsia="Times New Roman"/>
                                        <w:sz w:val="22"/>
                                      </w:rPr>
                                    </w:pPr>
                                    <w:r>
                                      <w:rPr>
                                        <w:sz w:val="24"/>
                                        <w:szCs w:val="24"/>
                                      </w:rPr>
                                      <w:t xml:space="preserve"> </w:t>
                                    </w:r>
                                    <w:r>
                                      <w:rPr>
                                        <w:rFonts w:hint="eastAsia"/>
                                        <w:sz w:val="24"/>
                                        <w:szCs w:val="24"/>
                                        <w:lang w:val="en-US" w:eastAsia="zh-CN"/>
                                      </w:rPr>
                                      <w:t>1</w:t>
                                    </w:r>
                                    <w:r>
                                      <w:rPr>
                                        <w:rFonts w:hint="default" w:ascii="Times New Roman" w:hAnsi="Times New Roman" w:eastAsia="Times New Roman" w:cs="Times New Roman"/>
                                        <w:sz w:val="24"/>
                                        <w:szCs w:val="24"/>
                                      </w:rPr>
                                      <w:t>#</w:t>
                                    </w:r>
                                  </w:p>
                                </w:txbxContent>
                              </v:textbox>
                            </v:shape>
                          </v:group>
                        </w:pict>
                      </mc:Fallback>
                    </mc:AlternateContent>
                  </w:r>
                  <w:r>
                    <w:rPr>
                      <w:sz w:val="24"/>
                    </w:rPr>
                    <mc:AlternateContent>
                      <mc:Choice Requires="wps">
                        <w:drawing>
                          <wp:anchor distT="0" distB="0" distL="114300" distR="114300" simplePos="0" relativeHeight="1692406784" behindDoc="0" locked="0" layoutInCell="1" allowOverlap="1">
                            <wp:simplePos x="0" y="0"/>
                            <wp:positionH relativeFrom="column">
                              <wp:posOffset>2077085</wp:posOffset>
                            </wp:positionH>
                            <wp:positionV relativeFrom="paragraph">
                              <wp:posOffset>869950</wp:posOffset>
                            </wp:positionV>
                            <wp:extent cx="1071880" cy="333375"/>
                            <wp:effectExtent l="0" t="0" r="13970" b="9525"/>
                            <wp:wrapNone/>
                            <wp:docPr id="132" name="文本框 132"/>
                            <wp:cNvGraphicFramePr/>
                            <a:graphic xmlns:a="http://schemas.openxmlformats.org/drawingml/2006/main">
                              <a:graphicData uri="http://schemas.microsoft.com/office/word/2010/wordprocessingShape">
                                <wps:wsp>
                                  <wps:cNvSpPr txBox="1"/>
                                  <wps:spPr>
                                    <a:xfrm>
                                      <a:off x="0" y="0"/>
                                      <a:ext cx="1071880" cy="333375"/>
                                    </a:xfrm>
                                    <a:prstGeom prst="rect">
                                      <a:avLst/>
                                    </a:prstGeom>
                                    <a:solidFill>
                                      <a:srgbClr val="FFFFFF"/>
                                    </a:solidFill>
                                    <a:ln>
                                      <a:noFill/>
                                    </a:ln>
                                  </wps:spPr>
                                  <wps:txbx>
                                    <w:txbxContent>
                                      <w:p>
                                        <w:pPr>
                                          <w:jc w:val="center"/>
                                          <w:rPr>
                                            <w:rFonts w:hint="eastAsia" w:eastAsia="宋体"/>
                                            <w:sz w:val="24"/>
                                            <w:szCs w:val="28"/>
                                            <w:lang w:eastAsia="zh-CN"/>
                                          </w:rPr>
                                        </w:pPr>
                                        <w:r>
                                          <w:rPr>
                                            <w:rFonts w:hint="eastAsia"/>
                                            <w:sz w:val="24"/>
                                            <w:szCs w:val="28"/>
                                            <w:lang w:eastAsia="zh-CN"/>
                                          </w:rPr>
                                          <w:t>生产车间</w:t>
                                        </w:r>
                                      </w:p>
                                    </w:txbxContent>
                                  </wps:txbx>
                                  <wps:bodyPr upright="1"/>
                                </wps:wsp>
                              </a:graphicData>
                            </a:graphic>
                          </wp:anchor>
                        </w:drawing>
                      </mc:Choice>
                      <mc:Fallback>
                        <w:pict>
                          <v:shape id="_x0000_s1026" o:spid="_x0000_s1026" o:spt="202" type="#_x0000_t202" style="position:absolute;left:0pt;margin-left:163.55pt;margin-top:68.5pt;height:26.25pt;width:84.4pt;z-index:1692406784;mso-width-relative:page;mso-height-relative:page;" fillcolor="#FFFFFF" filled="t" stroked="f" coordsize="21600,21600" o:gfxdata="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G7RXIdgAAAALAQAADwAA&#10;AAAAAAABACAAAAAiAAAAZHJzL2Rvd25yZXYueG1sUEsBAhQAFAAAAAgAh07iQIVFjRykAQAALQMA&#10;AA4AAAAAAAAAAQAgAAAAJwEAAGRycy9lMm9Eb2MueG1sUEsFBgAAAAAGAAYAWQEAAD0FAAAAAA==&#10;">
                            <v:fill on="t" focussize="0,0"/>
                            <v:stroke on="f"/>
                            <v:imagedata o:title=""/>
                            <o:lock v:ext="edit" aspectratio="f"/>
                            <v:textbox>
                              <w:txbxContent>
                                <w:p>
                                  <w:pPr>
                                    <w:jc w:val="center"/>
                                    <w:rPr>
                                      <w:rFonts w:hint="eastAsia" w:eastAsia="宋体"/>
                                      <w:sz w:val="24"/>
                                      <w:szCs w:val="28"/>
                                      <w:lang w:eastAsia="zh-CN"/>
                                    </w:rPr>
                                  </w:pPr>
                                  <w:r>
                                    <w:rPr>
                                      <w:rFonts w:hint="eastAsia"/>
                                      <w:sz w:val="24"/>
                                      <w:szCs w:val="28"/>
                                      <w:lang w:eastAsia="zh-CN"/>
                                    </w:rPr>
                                    <w:t>生产车间</w:t>
                                  </w:r>
                                </w:p>
                              </w:txbxContent>
                            </v:textbox>
                          </v:shape>
                        </w:pict>
                      </mc:Fallback>
                    </mc:AlternateContent>
                  </w:r>
                  <w:r>
                    <w:rPr>
                      <w:sz w:val="24"/>
                    </w:rPr>
                    <mc:AlternateContent>
                      <mc:Choice Requires="wps">
                        <w:drawing>
                          <wp:anchor distT="0" distB="0" distL="114300" distR="114300" simplePos="0" relativeHeight="1692405760" behindDoc="0" locked="0" layoutInCell="1" allowOverlap="1">
                            <wp:simplePos x="0" y="0"/>
                            <wp:positionH relativeFrom="column">
                              <wp:posOffset>1942465</wp:posOffset>
                            </wp:positionH>
                            <wp:positionV relativeFrom="paragraph">
                              <wp:posOffset>756285</wp:posOffset>
                            </wp:positionV>
                            <wp:extent cx="1325245" cy="539750"/>
                            <wp:effectExtent l="4445" t="4445" r="22860" b="8255"/>
                            <wp:wrapNone/>
                            <wp:docPr id="133" name="矩形 133"/>
                            <wp:cNvGraphicFramePr/>
                            <a:graphic xmlns:a="http://schemas.openxmlformats.org/drawingml/2006/main">
                              <a:graphicData uri="http://schemas.microsoft.com/office/word/2010/wordprocessingShape">
                                <wps:wsp>
                                  <wps:cNvSpPr/>
                                  <wps:spPr>
                                    <a:xfrm>
                                      <a:off x="0" y="0"/>
                                      <a:ext cx="1325245" cy="539750"/>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152.95pt;margin-top:59.55pt;height:42.5pt;width:104.35pt;z-index:1692405760;mso-width-relative:page;mso-height-relative:page;" fillcolor="#FFFFFF" filled="t" stroked="t" coordsize="21600,21600" o:gfxdata="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B4JOmjZ&#10;AAAACwEAAA8AAAAAAAAAAQAgAAAAIgAAAGRycy9kb3ducmV2LnhtbFBLAQIUABQAAAAIAIdO4kCm&#10;4WIN5gEAANQDAAAOAAAAAAAAAAEAIAAAACgBAABkcnMvZTJvRG9jLnhtbFBLBQYAAAAABgAGAFkB&#10;AACABQAAAAA=&#10;">
                            <v:fill on="t" focussize="0,0"/>
                            <v:stroke color="#000000" joinstyle="miter"/>
                            <v:imagedata o:title=""/>
                            <o:lock v:ext="edit" aspectratio="f"/>
                          </v:rect>
                        </w:pict>
                      </mc:Fallback>
                    </mc:AlternateContent>
                  </w:r>
                  <w:r>
                    <w:rPr>
                      <w:rFonts w:ascii="Times New Roman" w:hAnsi="Times New Roman"/>
                      <w:sz w:val="24"/>
                      <w:szCs w:val="24"/>
                    </w:rPr>
                    <mc:AlternateContent>
                      <mc:Choice Requires="wps">
                        <w:drawing>
                          <wp:anchor distT="0" distB="0" distL="114300" distR="114300" simplePos="0" relativeHeight="1692396544" behindDoc="1" locked="0" layoutInCell="1" allowOverlap="1">
                            <wp:simplePos x="0" y="0"/>
                            <wp:positionH relativeFrom="column">
                              <wp:posOffset>969010</wp:posOffset>
                            </wp:positionH>
                            <wp:positionV relativeFrom="paragraph">
                              <wp:posOffset>600075</wp:posOffset>
                            </wp:positionV>
                            <wp:extent cx="3249295" cy="1320165"/>
                            <wp:effectExtent l="4445" t="4445" r="22860" b="8890"/>
                            <wp:wrapTight wrapText="bothSides">
                              <wp:wrapPolygon>
                                <wp:start x="-30" y="-73"/>
                                <wp:lineTo x="-30" y="21434"/>
                                <wp:lineTo x="21499" y="21434"/>
                                <wp:lineTo x="21499" y="-73"/>
                                <wp:lineTo x="-30" y="-73"/>
                              </wp:wrapPolygon>
                            </wp:wrapTight>
                            <wp:docPr id="134" name="文本框 134"/>
                            <wp:cNvGraphicFramePr/>
                            <a:graphic xmlns:a="http://schemas.openxmlformats.org/drawingml/2006/main">
                              <a:graphicData uri="http://schemas.microsoft.com/office/word/2010/wordprocessingShape">
                                <wps:wsp>
                                  <wps:cNvSpPr txBox="1"/>
                                  <wps:spPr>
                                    <a:xfrm>
                                      <a:off x="2943860" y="7826375"/>
                                      <a:ext cx="2996565" cy="64643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hint="eastAsia" w:ascii="Times New Roman" w:hAnsi="Times New Roman"/>
                                            <w:sz w:val="24"/>
                                          </w:rPr>
                                        </w:pPr>
                                      </w:p>
                                      <w:p>
                                        <w:pPr>
                                          <w:jc w:val="center"/>
                                          <w:rPr>
                                            <w:rFonts w:hint="eastAsia" w:eastAsia="宋体"/>
                                            <w:sz w:val="24"/>
                                            <w:szCs w:val="24"/>
                                            <w:lang w:val="en-US" w:eastAsia="zh-CN"/>
                                          </w:rPr>
                                        </w:pPr>
                                      </w:p>
                                      <w:p>
                                        <w:pPr>
                                          <w:jc w:val="center"/>
                                          <w:rPr>
                                            <w:rFonts w:hint="eastAsia" w:eastAsia="宋体"/>
                                            <w:sz w:val="24"/>
                                            <w:szCs w:val="24"/>
                                            <w:lang w:val="en-US" w:eastAsia="zh-CN"/>
                                          </w:rPr>
                                        </w:pPr>
                                        <w:r>
                                          <w:rPr>
                                            <w:rFonts w:hint="eastAsia" w:ascii="Times New Roman" w:hAnsi="Times New Roman"/>
                                            <w:sz w:val="24"/>
                                            <w:lang w:eastAsia="zh-CN"/>
                                          </w:rPr>
                                          <w:br w:type="textWrapping"/>
                                        </w:r>
                                        <w:r>
                                          <w:rPr>
                                            <w:rFonts w:hint="eastAsia" w:ascii="Times New Roman" w:hAnsi="Times New Roman"/>
                                            <w:sz w:val="24"/>
                                            <w:lang w:eastAsia="zh-CN"/>
                                          </w:rPr>
                                          <w:br w:type="textWrapping"/>
                                        </w:r>
                                        <w:r>
                                          <w:rPr>
                                            <w:rFonts w:hint="eastAsia" w:ascii="Times New Roman" w:hAnsi="Times New Roman"/>
                                            <w:sz w:val="24"/>
                                            <w:lang w:eastAsia="zh-CN"/>
                                          </w:rPr>
                                          <w:br w:type="textWrapping"/>
                                        </w:r>
                                        <w:r>
                                          <w:rPr>
                                            <w:rFonts w:hint="eastAsia" w:ascii="Times New Roman" w:hAnsi="Times New Roman"/>
                                            <w:sz w:val="24"/>
                                            <w:lang w:eastAsia="zh-CN"/>
                                          </w:rPr>
                                          <w:t>沂南县信诺纸箱厂</w:t>
                                        </w:r>
                                      </w:p>
                                    </w:txbxContent>
                                  </wps:txbx>
                                  <wps:bodyPr vert="horz" wrap="square" anchor="t" upright="1"/>
                                </wps:wsp>
                              </a:graphicData>
                            </a:graphic>
                          </wp:anchor>
                        </w:drawing>
                      </mc:Choice>
                      <mc:Fallback>
                        <w:pict>
                          <v:shape id="_x0000_s1026" o:spid="_x0000_s1026" o:spt="202" type="#_x0000_t202" style="position:absolute;left:0pt;margin-left:76.3pt;margin-top:47.25pt;height:103.95pt;width:255.85pt;mso-wrap-distance-left:9pt;mso-wrap-distance-right:9pt;z-index:1189080064;mso-width-relative:page;mso-height-relative:page;" fillcolor="#FFFFFF" filled="t" stroked="t" coordsize="21600,21600" wrapcoords="-30 -73 -30 21434 21499 21434 21499 -73 -30 -73" o:gfxdata="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cW3Bv2QAA&#10;AAoBAAAPAAAAAAAAAAEAIAAAACIAAABkcnMvZG93bnJldi54bWxQSwECFAAUAAAACACHTuJAspFH&#10;8x0CAAArBAAADgAAAAAAAAABACAAAAAoAQAAZHJzL2Uyb0RvYy54bWxQSwUGAAAAAAYABgBZAQAA&#10;twUAAAAA&#10;">
                            <v:fill on="t" focussize="0,0"/>
                            <v:stroke color="#000000" joinstyle="miter"/>
                            <v:imagedata o:title=""/>
                            <o:lock v:ext="edit" aspectratio="f"/>
                            <v:textbox>
                              <w:txbxContent>
                                <w:p>
                                  <w:pPr>
                                    <w:jc w:val="center"/>
                                    <w:rPr>
                                      <w:rFonts w:hint="eastAsia" w:ascii="Times New Roman" w:hAnsi="Times New Roman"/>
                                      <w:sz w:val="24"/>
                                    </w:rPr>
                                  </w:pPr>
                                </w:p>
                                <w:p>
                                  <w:pPr>
                                    <w:jc w:val="center"/>
                                    <w:rPr>
                                      <w:rFonts w:hint="eastAsia" w:eastAsia="宋体"/>
                                      <w:sz w:val="24"/>
                                      <w:szCs w:val="24"/>
                                      <w:lang w:val="en-US" w:eastAsia="zh-CN"/>
                                    </w:rPr>
                                  </w:pPr>
                                </w:p>
                                <w:p>
                                  <w:pPr>
                                    <w:jc w:val="center"/>
                                    <w:rPr>
                                      <w:rFonts w:hint="eastAsia" w:eastAsia="宋体"/>
                                      <w:sz w:val="24"/>
                                      <w:szCs w:val="24"/>
                                      <w:lang w:val="en-US" w:eastAsia="zh-CN"/>
                                    </w:rPr>
                                  </w:pPr>
                                  <w:r>
                                    <w:rPr>
                                      <w:rFonts w:hint="eastAsia" w:ascii="Times New Roman" w:hAnsi="Times New Roman"/>
                                      <w:sz w:val="24"/>
                                      <w:lang w:eastAsia="zh-CN"/>
                                    </w:rPr>
                                    <w:br w:type="textWrapping"/>
                                  </w:r>
                                  <w:r>
                                    <w:rPr>
                                      <w:rFonts w:hint="eastAsia" w:ascii="Times New Roman" w:hAnsi="Times New Roman"/>
                                      <w:sz w:val="24"/>
                                      <w:lang w:eastAsia="zh-CN"/>
                                    </w:rPr>
                                    <w:br w:type="textWrapping"/>
                                  </w:r>
                                  <w:r>
                                    <w:rPr>
                                      <w:rFonts w:hint="eastAsia" w:ascii="Times New Roman" w:hAnsi="Times New Roman"/>
                                      <w:sz w:val="24"/>
                                      <w:lang w:eastAsia="zh-CN"/>
                                    </w:rPr>
                                    <w:br w:type="textWrapping"/>
                                  </w:r>
                                  <w:r>
                                    <w:rPr>
                                      <w:rFonts w:hint="eastAsia" w:ascii="Times New Roman" w:hAnsi="Times New Roman"/>
                                      <w:sz w:val="24"/>
                                      <w:lang w:eastAsia="zh-CN"/>
                                    </w:rPr>
                                    <w:t>沂南县信诺纸箱厂</w:t>
                                  </w:r>
                                </w:p>
                              </w:txbxContent>
                            </v:textbox>
                            <w10:wrap type="tight"/>
                          </v:shape>
                        </w:pict>
                      </mc:Fallback>
                    </mc:AlternateContent>
                  </w:r>
                  <w:r>
                    <w:rPr>
                      <w:sz w:val="24"/>
                    </w:rPr>
                    <mc:AlternateContent>
                      <mc:Choice Requires="wps">
                        <w:drawing>
                          <wp:anchor distT="0" distB="0" distL="114300" distR="114300" simplePos="0" relativeHeight="1692408832" behindDoc="0" locked="0" layoutInCell="1" allowOverlap="1">
                            <wp:simplePos x="0" y="0"/>
                            <wp:positionH relativeFrom="column">
                              <wp:posOffset>1553210</wp:posOffset>
                            </wp:positionH>
                            <wp:positionV relativeFrom="paragraph">
                              <wp:posOffset>939165</wp:posOffset>
                            </wp:positionV>
                            <wp:extent cx="174625" cy="174625"/>
                            <wp:effectExtent l="4445" t="4445" r="11430" b="11430"/>
                            <wp:wrapNone/>
                            <wp:docPr id="135" name="椭圆 135"/>
                            <wp:cNvGraphicFramePr/>
                            <a:graphic xmlns:a="http://schemas.openxmlformats.org/drawingml/2006/main">
                              <a:graphicData uri="http://schemas.microsoft.com/office/word/2010/wordprocessingShape">
                                <wps:wsp>
                                  <wps:cNvSpPr/>
                                  <wps:spPr>
                                    <a:xfrm>
                                      <a:off x="0" y="0"/>
                                      <a:ext cx="174625" cy="174625"/>
                                    </a:xfrm>
                                    <a:prstGeom prst="ellipse">
                                      <a:avLst/>
                                    </a:prstGeom>
                                    <a:solidFill>
                                      <a:srgbClr val="FFFFFF"/>
                                    </a:solidFill>
                                    <a:ln w="9525"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3" type="#_x0000_t3" style="position:absolute;left:0pt;margin-left:122.3pt;margin-top:73.95pt;height:13.75pt;width:13.75pt;z-index:1692408832;mso-width-relative:page;mso-height-relative:page;" fillcolor="#FFFFFF" filled="t" stroked="t" coordsize="21600,21600" o:gfxdata="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puMSVtgAAAALAQAADwAAAAAA&#10;AAABACAAAAAiAAAAZHJzL2Rvd25yZXYueG1sUEsBAhQAFAAAAAgAh07iQK9zYffaAQAAzAMAAA4A&#10;AAAAAAAAAQAgAAAAJwEAAGRycy9lMm9Eb2MueG1sUEsFBgAAAAAGAAYAWQEAAHMFAAAAAA==&#10;">
                            <v:fill on="t" focussize="0,0"/>
                            <v:stroke color="#000000" joinstyle="round"/>
                            <v:imagedata o:title=""/>
                            <o:lock v:ext="edit" aspectratio="f"/>
                          </v:shape>
                        </w:pict>
                      </mc:Fallback>
                    </mc:AlternateContent>
                  </w:r>
                  <w:r>
                    <w:rPr>
                      <w:sz w:val="24"/>
                    </w:rPr>
                    <mc:AlternateContent>
                      <mc:Choice Requires="wps">
                        <w:drawing>
                          <wp:anchor distT="0" distB="0" distL="114300" distR="114300" simplePos="0" relativeHeight="1692407808" behindDoc="0" locked="0" layoutInCell="1" allowOverlap="1">
                            <wp:simplePos x="0" y="0"/>
                            <wp:positionH relativeFrom="column">
                              <wp:posOffset>1649095</wp:posOffset>
                            </wp:positionH>
                            <wp:positionV relativeFrom="paragraph">
                              <wp:posOffset>867410</wp:posOffset>
                            </wp:positionV>
                            <wp:extent cx="356235" cy="262255"/>
                            <wp:effectExtent l="0" t="0" r="5715" b="4445"/>
                            <wp:wrapNone/>
                            <wp:docPr id="136" name="文本框 136"/>
                            <wp:cNvGraphicFramePr/>
                            <a:graphic xmlns:a="http://schemas.openxmlformats.org/drawingml/2006/main">
                              <a:graphicData uri="http://schemas.microsoft.com/office/word/2010/wordprocessingShape">
                                <wps:wsp>
                                  <wps:cNvSpPr txBox="1"/>
                                  <wps:spPr>
                                    <a:xfrm>
                                      <a:off x="0" y="0"/>
                                      <a:ext cx="356235" cy="262255"/>
                                    </a:xfrm>
                                    <a:prstGeom prst="rect">
                                      <a:avLst/>
                                    </a:prstGeom>
                                    <a:solidFill>
                                      <a:srgbClr val="FFFFFF"/>
                                    </a:solidFill>
                                    <a:ln>
                                      <a:noFill/>
                                    </a:ln>
                                  </wps:spPr>
                                  <wps:txbx>
                                    <w:txbxContent>
                                      <w:p>
                                        <w:pPr>
                                          <w:rPr>
                                            <w:rFonts w:hint="default" w:ascii="Times New Roman" w:hAnsi="Times New Roman" w:eastAsia="宋体" w:cs="Times New Roman"/>
                                            <w:sz w:val="24"/>
                                            <w:szCs w:val="28"/>
                                            <w:lang w:val="en-US" w:eastAsia="zh-CN"/>
                                          </w:rPr>
                                        </w:pPr>
                                        <w:r>
                                          <w:rPr>
                                            <w:rFonts w:hint="default" w:ascii="Times New Roman" w:hAnsi="Times New Roman" w:cs="Times New Roman"/>
                                            <w:sz w:val="24"/>
                                            <w:szCs w:val="28"/>
                                            <w:lang w:val="en-US" w:eastAsia="zh-CN"/>
                                          </w:rPr>
                                          <w:t>5#</w:t>
                                        </w:r>
                                      </w:p>
                                    </w:txbxContent>
                                  </wps:txbx>
                                  <wps:bodyPr upright="1"/>
                                </wps:wsp>
                              </a:graphicData>
                            </a:graphic>
                          </wp:anchor>
                        </w:drawing>
                      </mc:Choice>
                      <mc:Fallback>
                        <w:pict>
                          <v:shape id="_x0000_s1026" o:spid="_x0000_s1026" o:spt="202" type="#_x0000_t202" style="position:absolute;left:0pt;margin-left:129.85pt;margin-top:68.3pt;height:20.65pt;width:28.05pt;z-index:1692407808;mso-width-relative:page;mso-height-relative:page;" fillcolor="#FFFFFF" filled="t" stroked="f" coordsize="21600,21600" o:gfxdata="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KUGiQnYAAAACwEAAA8A&#10;AAAAAAAAAQAgAAAAIgAAAGRycy9kb3ducmV2LnhtbFBLAQIUABQAAAAIAIdO4kBiIbPgpQEAACwD&#10;AAAOAAAAAAAAAAEAIAAAACcBAABkcnMvZTJvRG9jLnhtbFBLBQYAAAAABgAGAFkBAAA+BQAAAAA=&#10;">
                            <v:fill on="t" focussize="0,0"/>
                            <v:stroke on="f"/>
                            <v:imagedata o:title=""/>
                            <o:lock v:ext="edit" aspectratio="f"/>
                            <v:textbox>
                              <w:txbxContent>
                                <w:p>
                                  <w:pPr>
                                    <w:rPr>
                                      <w:rFonts w:hint="default" w:ascii="Times New Roman" w:hAnsi="Times New Roman" w:eastAsia="宋体" w:cs="Times New Roman"/>
                                      <w:sz w:val="24"/>
                                      <w:szCs w:val="28"/>
                                      <w:lang w:val="en-US" w:eastAsia="zh-CN"/>
                                    </w:rPr>
                                  </w:pPr>
                                  <w:r>
                                    <w:rPr>
                                      <w:rFonts w:hint="default" w:ascii="Times New Roman" w:hAnsi="Times New Roman" w:cs="Times New Roman"/>
                                      <w:sz w:val="24"/>
                                      <w:szCs w:val="28"/>
                                      <w:lang w:val="en-US" w:eastAsia="zh-CN"/>
                                    </w:rPr>
                                    <w:t>5#</w:t>
                                  </w:r>
                                </w:p>
                              </w:txbxContent>
                            </v:textbox>
                          </v:shape>
                        </w:pict>
                      </mc:Fallback>
                    </mc:AlternateContent>
                  </w:r>
                  <w:r>
                    <w:rPr>
                      <w:sz w:val="24"/>
                    </w:rPr>
                    <mc:AlternateContent>
                      <mc:Choice Requires="wps">
                        <w:drawing>
                          <wp:anchor distT="0" distB="0" distL="114300" distR="114300" simplePos="0" relativeHeight="1692398592" behindDoc="0" locked="0" layoutInCell="1" allowOverlap="1">
                            <wp:simplePos x="0" y="0"/>
                            <wp:positionH relativeFrom="column">
                              <wp:posOffset>4921250</wp:posOffset>
                            </wp:positionH>
                            <wp:positionV relativeFrom="paragraph">
                              <wp:posOffset>281305</wp:posOffset>
                            </wp:positionV>
                            <wp:extent cx="7620" cy="523240"/>
                            <wp:effectExtent l="36830" t="0" r="31750" b="10160"/>
                            <wp:wrapNone/>
                            <wp:docPr id="137" name="直接箭头连接符 137"/>
                            <wp:cNvGraphicFramePr/>
                            <a:graphic xmlns:a="http://schemas.openxmlformats.org/drawingml/2006/main">
                              <a:graphicData uri="http://schemas.microsoft.com/office/word/2010/wordprocessingShape">
                                <wps:wsp>
                                  <wps:cNvCnPr/>
                                  <wps:spPr>
                                    <a:xfrm flipH="1" flipV="1">
                                      <a:off x="0" y="0"/>
                                      <a:ext cx="7620" cy="523240"/>
                                    </a:xfrm>
                                    <a:prstGeom prst="straightConnector1">
                                      <a:avLst/>
                                    </a:prstGeom>
                                    <a:ln w="9525" cap="flat" cmpd="sng">
                                      <a:solidFill>
                                        <a:srgbClr val="000000"/>
                                      </a:solidFill>
                                      <a:prstDash val="solid"/>
                                      <a:round/>
                                      <a:headEnd type="none" w="med" len="med"/>
                                      <a:tailEnd type="triangle" w="med" len="med"/>
                                    </a:ln>
                                  </wps:spPr>
                                  <wps:bodyPr/>
                                </wps:wsp>
                              </a:graphicData>
                            </a:graphic>
                          </wp:anchor>
                        </w:drawing>
                      </mc:Choice>
                      <mc:Fallback>
                        <w:pict>
                          <v:shape id="_x0000_s1026" o:spid="_x0000_s1026" o:spt="32" type="#_x0000_t32" style="position:absolute;left:0pt;flip:x y;margin-left:387.5pt;margin-top:22.15pt;height:41.2pt;width:0.6pt;z-index:1692398592;mso-width-relative:page;mso-height-relative:page;" filled="f" stroked="t" coordsize="21600,21600" o:gfxdata="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yoLgVdkAAAAKAQAADwAAAAAAAAABACAAAAAiAAAAZHJzL2Rv&#10;d25yZXYueG1sUEsBAhQAFAAAAAgAh07iQKwyZ+AAAgAAxgMAAA4AAAAAAAAAAQAgAAAAKAEAAGRy&#10;cy9lMm9Eb2MueG1sUEsFBgAAAAAGAAYAWQEAAJoFAAAAAA==&#10;">
                            <v:fill on="f" focussize="0,0"/>
                            <v:stroke color="#000000" joinstyle="round" endarrow="block"/>
                            <v:imagedata o:title=""/>
                            <o:lock v:ext="edit" aspectratio="f"/>
                          </v:shape>
                        </w:pict>
                      </mc:Fallback>
                    </mc:AlternateContent>
                  </w:r>
                  <w:r>
                    <w:rPr>
                      <w:sz w:val="24"/>
                    </w:rPr>
                    <mc:AlternateContent>
                      <mc:Choice Requires="wps">
                        <w:drawing>
                          <wp:anchor distT="0" distB="0" distL="114300" distR="114300" simplePos="0" relativeHeight="1692401664" behindDoc="0" locked="0" layoutInCell="1" allowOverlap="1">
                            <wp:simplePos x="0" y="0"/>
                            <wp:positionH relativeFrom="column">
                              <wp:posOffset>4777105</wp:posOffset>
                            </wp:positionH>
                            <wp:positionV relativeFrom="paragraph">
                              <wp:posOffset>54610</wp:posOffset>
                            </wp:positionV>
                            <wp:extent cx="283210" cy="281305"/>
                            <wp:effectExtent l="0" t="0" r="0" b="0"/>
                            <wp:wrapNone/>
                            <wp:docPr id="138" name="文本框 138"/>
                            <wp:cNvGraphicFramePr/>
                            <a:graphic xmlns:a="http://schemas.openxmlformats.org/drawingml/2006/main">
                              <a:graphicData uri="http://schemas.microsoft.com/office/word/2010/wordprocessingShape">
                                <wps:wsp>
                                  <wps:cNvSpPr txBox="1"/>
                                  <wps:spPr>
                                    <a:xfrm>
                                      <a:off x="0" y="0"/>
                                      <a:ext cx="283210" cy="281305"/>
                                    </a:xfrm>
                                    <a:prstGeom prst="rect">
                                      <a:avLst/>
                                    </a:prstGeom>
                                    <a:noFill/>
                                    <a:ln w="15875">
                                      <a:noFill/>
                                    </a:ln>
                                  </wps:spPr>
                                  <wps:txbx>
                                    <w:txbxContent>
                                      <w:p>
                                        <w:pP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N</w:t>
                                        </w:r>
                                      </w:p>
                                    </w:txbxContent>
                                  </wps:txbx>
                                  <wps:bodyPr upright="1"/>
                                </wps:wsp>
                              </a:graphicData>
                            </a:graphic>
                          </wp:anchor>
                        </w:drawing>
                      </mc:Choice>
                      <mc:Fallback>
                        <w:pict>
                          <v:shape id="_x0000_s1026" o:spid="_x0000_s1026" o:spt="202" type="#_x0000_t202" style="position:absolute;left:0pt;margin-left:376.15pt;margin-top:4.3pt;height:22.15pt;width:22.3pt;z-index:1692401664;mso-width-relative:page;mso-height-relative:page;" filled="f" stroked="f" coordsize="21600,21600" o:gfxdata="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IM1J5dsAAAAIAQAADwAAAAAAAAABACAA&#10;AAAiAAAAZHJzL2Rvd25yZXYueG1sUEsBAhQAFAAAAAgAh07iQAk81/SYAQAADQMAAA4AAAAAAAAA&#10;AQAgAAAAKgEAAGRycy9lMm9Eb2MueG1sUEsFBgAAAAAGAAYAWQEAADQFAAAAAA==&#10;">
                            <v:fill on="f" focussize="0,0"/>
                            <v:stroke on="f" weight="1.25pt"/>
                            <v:imagedata o:title=""/>
                            <o:lock v:ext="edit" aspectratio="f"/>
                            <v:textbox>
                              <w:txbxContent>
                                <w:p>
                                  <w:pP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N</w:t>
                                  </w:r>
                                </w:p>
                              </w:txbxContent>
                            </v:textbox>
                          </v:shape>
                        </w:pict>
                      </mc:Fallback>
                    </mc:AlternateContent>
                  </w:r>
                </w:p>
              </w:tc>
            </w:tr>
          </w:tbl>
          <w:p>
            <w:pPr>
              <w:widowControl/>
              <w:adjustRightInd w:val="0"/>
              <w:snapToGrid w:val="0"/>
              <w:rPr>
                <w:rFonts w:ascii="Times New Roman" w:hAnsi="Times New Roman" w:eastAsia="仿宋_GB2312"/>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82" w:hRule="atLeast"/>
          <w:jc w:val="center"/>
        </w:trPr>
        <w:tc>
          <w:tcPr>
            <w:tcW w:w="8980" w:type="dxa"/>
            <w:gridSpan w:val="2"/>
            <w:vAlign w:val="top"/>
          </w:tcPr>
          <w:p>
            <w:pPr>
              <w:spacing w:beforeLines="20" w:line="360" w:lineRule="auto"/>
              <w:rPr>
                <w:rFonts w:ascii="Times New Roman" w:hAnsi="Times New Roman"/>
                <w:b/>
                <w:sz w:val="24"/>
                <w:szCs w:val="24"/>
              </w:rPr>
            </w:pPr>
            <w:r>
              <w:rPr>
                <w:rFonts w:hint="eastAsia" w:ascii="Times New Roman" w:hAnsi="Times New Roman"/>
                <w:b/>
                <w:sz w:val="24"/>
                <w:szCs w:val="24"/>
              </w:rPr>
              <w:t>验收监测结果：（摘自监测报告SDFX-HJ20</w:t>
            </w:r>
            <w:r>
              <w:rPr>
                <w:rFonts w:hint="eastAsia" w:ascii="Times New Roman" w:hAnsi="Times New Roman"/>
                <w:b/>
                <w:sz w:val="24"/>
                <w:szCs w:val="24"/>
                <w:lang w:val="en-US" w:eastAsia="zh-CN"/>
              </w:rPr>
              <w:t>20</w:t>
            </w:r>
            <w:r>
              <w:rPr>
                <w:rFonts w:hint="eastAsia" w:ascii="Times New Roman" w:hAnsi="Times New Roman"/>
                <w:b/>
                <w:sz w:val="24"/>
                <w:szCs w:val="24"/>
              </w:rPr>
              <w:t>年第N</w:t>
            </w:r>
            <w:r>
              <w:rPr>
                <w:rFonts w:hint="eastAsia" w:ascii="Times New Roman" w:hAnsi="Times New Roman"/>
                <w:b/>
                <w:color w:val="auto"/>
                <w:sz w:val="24"/>
                <w:szCs w:val="24"/>
                <w:lang w:val="en-US" w:eastAsia="zh-CN"/>
              </w:rPr>
              <w:t>079</w:t>
            </w:r>
            <w:r>
              <w:rPr>
                <w:rFonts w:hint="eastAsia" w:ascii="Times New Roman" w:hAnsi="Times New Roman"/>
                <w:b/>
                <w:color w:val="auto"/>
                <w:sz w:val="24"/>
                <w:szCs w:val="24"/>
              </w:rPr>
              <w:t>-</w:t>
            </w:r>
            <w:r>
              <w:rPr>
                <w:rFonts w:hint="eastAsia" w:ascii="Times New Roman" w:hAnsi="Times New Roman"/>
                <w:b/>
                <w:color w:val="auto"/>
                <w:sz w:val="24"/>
                <w:szCs w:val="24"/>
                <w:lang w:val="en-US" w:eastAsia="zh-CN"/>
              </w:rPr>
              <w:t>30</w:t>
            </w:r>
            <w:r>
              <w:rPr>
                <w:rFonts w:hint="eastAsia" w:ascii="Times New Roman" w:hAnsi="Times New Roman"/>
                <w:b/>
                <w:sz w:val="24"/>
                <w:szCs w:val="24"/>
              </w:rPr>
              <w:t>号）</w:t>
            </w:r>
          </w:p>
          <w:tbl>
            <w:tblPr>
              <w:tblStyle w:val="14"/>
              <w:tblW w:w="91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0"/>
              <w:gridCol w:w="1111"/>
              <w:gridCol w:w="1124"/>
              <w:gridCol w:w="699"/>
              <w:gridCol w:w="1080"/>
              <w:gridCol w:w="1125"/>
              <w:gridCol w:w="990"/>
              <w:gridCol w:w="990"/>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2311" w:type="dxa"/>
                  <w:gridSpan w:val="2"/>
                  <w:tcBorders>
                    <w:tl2br w:val="single" w:color="auto" w:sz="4" w:space="0"/>
                  </w:tcBorders>
                  <w:vAlign w:val="center"/>
                </w:tcPr>
                <w:p>
                  <w:pPr>
                    <w:jc w:val="center"/>
                    <w:rPr>
                      <w:rFonts w:ascii="Times New Roman" w:hAnsi="Times New Roman"/>
                      <w:szCs w:val="21"/>
                    </w:rPr>
                  </w:pPr>
                  <w:r>
                    <w:rPr>
                      <w:rFonts w:ascii="Times New Roman" w:hAnsi="Times New Roman"/>
                      <w:szCs w:val="21"/>
                    </w:rPr>
                    <w:t>气象条件</w:t>
                  </w:r>
                </w:p>
                <w:p>
                  <w:pPr>
                    <w:jc w:val="center"/>
                    <w:rPr>
                      <w:rFonts w:ascii="Times New Roman" w:hAnsi="Times New Roman"/>
                      <w:szCs w:val="21"/>
                    </w:rPr>
                  </w:pPr>
                  <w:r>
                    <w:rPr>
                      <w:rFonts w:ascii="Times New Roman" w:hAnsi="Times New Roman"/>
                      <w:szCs w:val="21"/>
                    </w:rPr>
                    <w:t>时间</w:t>
                  </w:r>
                </w:p>
              </w:tc>
              <w:tc>
                <w:tcPr>
                  <w:tcW w:w="1124" w:type="dxa"/>
                  <w:vAlign w:val="center"/>
                </w:tcPr>
                <w:p>
                  <w:pPr>
                    <w:jc w:val="center"/>
                    <w:rPr>
                      <w:rFonts w:hint="eastAsia" w:ascii="Times New Roman" w:hAnsi="Times New Roman" w:eastAsiaTheme="minorEastAsia" w:cstheme="minorBidi"/>
                      <w:kern w:val="2"/>
                      <w:sz w:val="21"/>
                      <w:szCs w:val="21"/>
                      <w:lang w:val="en-US" w:eastAsia="zh-CN" w:bidi="ar-SA"/>
                    </w:rPr>
                  </w:pPr>
                  <w:r>
                    <w:rPr>
                      <w:rFonts w:hint="eastAsia" w:ascii="Times New Roman" w:hAnsi="Times New Roman"/>
                      <w:sz w:val="21"/>
                      <w:szCs w:val="21"/>
                    </w:rPr>
                    <w:t>温度（℃）</w:t>
                  </w:r>
                </w:p>
              </w:tc>
              <w:tc>
                <w:tcPr>
                  <w:tcW w:w="699" w:type="dxa"/>
                  <w:vAlign w:val="center"/>
                </w:tcPr>
                <w:p>
                  <w:pPr>
                    <w:jc w:val="center"/>
                    <w:rPr>
                      <w:rFonts w:hint="eastAsia" w:ascii="Times New Roman" w:hAnsi="Times New Roman" w:eastAsia="宋体" w:cstheme="minorBidi"/>
                      <w:kern w:val="2"/>
                      <w:sz w:val="21"/>
                      <w:szCs w:val="21"/>
                      <w:lang w:val="en-US" w:eastAsia="zh-CN" w:bidi="ar-SA"/>
                    </w:rPr>
                  </w:pPr>
                  <w:r>
                    <w:rPr>
                      <w:rFonts w:hint="eastAsia" w:ascii="Times New Roman" w:hAnsi="Times New Roman"/>
                      <w:sz w:val="21"/>
                      <w:szCs w:val="21"/>
                      <w:lang w:eastAsia="zh-CN"/>
                    </w:rPr>
                    <w:t>相对湿度（</w:t>
                  </w:r>
                  <w:r>
                    <w:rPr>
                      <w:rFonts w:hint="eastAsia" w:ascii="Times New Roman" w:hAnsi="Times New Roman"/>
                      <w:sz w:val="21"/>
                      <w:szCs w:val="21"/>
                      <w:lang w:val="en-US" w:eastAsia="zh-CN"/>
                    </w:rPr>
                    <w:t>%</w:t>
                  </w:r>
                  <w:r>
                    <w:rPr>
                      <w:rFonts w:hint="eastAsia" w:ascii="Times New Roman" w:hAnsi="Times New Roman"/>
                      <w:sz w:val="21"/>
                      <w:szCs w:val="21"/>
                      <w:lang w:eastAsia="zh-CN"/>
                    </w:rPr>
                    <w:t>）</w:t>
                  </w:r>
                </w:p>
              </w:tc>
              <w:tc>
                <w:tcPr>
                  <w:tcW w:w="1080" w:type="dxa"/>
                  <w:vAlign w:val="center"/>
                </w:tcPr>
                <w:p>
                  <w:pPr>
                    <w:jc w:val="center"/>
                    <w:rPr>
                      <w:rFonts w:hint="eastAsia" w:ascii="Times New Roman" w:hAnsi="Times New Roman" w:eastAsiaTheme="minorEastAsia" w:cstheme="minorBidi"/>
                      <w:kern w:val="2"/>
                      <w:sz w:val="21"/>
                      <w:szCs w:val="21"/>
                      <w:lang w:val="en-US" w:eastAsia="zh-CN" w:bidi="ar-SA"/>
                    </w:rPr>
                  </w:pPr>
                  <w:r>
                    <w:rPr>
                      <w:rFonts w:hint="eastAsia" w:ascii="Times New Roman" w:hAnsi="Times New Roman"/>
                      <w:sz w:val="21"/>
                      <w:szCs w:val="21"/>
                    </w:rPr>
                    <w:t>风向</w:t>
                  </w:r>
                </w:p>
              </w:tc>
              <w:tc>
                <w:tcPr>
                  <w:tcW w:w="1125" w:type="dxa"/>
                  <w:vAlign w:val="center"/>
                </w:tcPr>
                <w:p>
                  <w:pPr>
                    <w:jc w:val="center"/>
                    <w:rPr>
                      <w:rFonts w:hint="eastAsia" w:ascii="Times New Roman" w:hAnsi="Times New Roman" w:eastAsiaTheme="minorEastAsia" w:cstheme="minorBidi"/>
                      <w:kern w:val="2"/>
                      <w:sz w:val="21"/>
                      <w:szCs w:val="21"/>
                      <w:lang w:val="en-US" w:eastAsia="zh-CN" w:bidi="ar-SA"/>
                    </w:rPr>
                  </w:pPr>
                  <w:r>
                    <w:rPr>
                      <w:rFonts w:hint="eastAsia" w:ascii="Times New Roman" w:hAnsi="Times New Roman"/>
                      <w:sz w:val="21"/>
                      <w:szCs w:val="21"/>
                    </w:rPr>
                    <w:t>风速（m/s）</w:t>
                  </w:r>
                </w:p>
              </w:tc>
              <w:tc>
                <w:tcPr>
                  <w:tcW w:w="990" w:type="dxa"/>
                  <w:vAlign w:val="center"/>
                </w:tcPr>
                <w:p>
                  <w:pPr>
                    <w:jc w:val="center"/>
                    <w:rPr>
                      <w:rFonts w:hint="eastAsia" w:ascii="Times New Roman" w:hAnsi="Times New Roman" w:eastAsiaTheme="minorEastAsia" w:cstheme="minorBidi"/>
                      <w:kern w:val="2"/>
                      <w:sz w:val="21"/>
                      <w:szCs w:val="21"/>
                      <w:lang w:val="en-US" w:eastAsia="zh-CN" w:bidi="ar-SA"/>
                    </w:rPr>
                  </w:pPr>
                  <w:r>
                    <w:rPr>
                      <w:rFonts w:hint="eastAsia" w:ascii="Times New Roman" w:hAnsi="Times New Roman"/>
                      <w:sz w:val="21"/>
                      <w:szCs w:val="21"/>
                    </w:rPr>
                    <w:t>气压（</w:t>
                  </w:r>
                  <w:r>
                    <w:rPr>
                      <w:rFonts w:hint="eastAsia" w:ascii="Times New Roman" w:hAnsi="Times New Roman"/>
                      <w:sz w:val="21"/>
                      <w:szCs w:val="21"/>
                      <w:lang w:val="en-US" w:eastAsia="zh-CN"/>
                    </w:rPr>
                    <w:t>K</w:t>
                  </w:r>
                  <w:r>
                    <w:rPr>
                      <w:rFonts w:hint="eastAsia" w:ascii="Times New Roman" w:hAnsi="Times New Roman"/>
                      <w:sz w:val="21"/>
                      <w:szCs w:val="21"/>
                    </w:rPr>
                    <w:t>Pa）</w:t>
                  </w:r>
                </w:p>
              </w:tc>
              <w:tc>
                <w:tcPr>
                  <w:tcW w:w="990" w:type="dxa"/>
                  <w:vAlign w:val="center"/>
                </w:tcPr>
                <w:p>
                  <w:pPr>
                    <w:jc w:val="center"/>
                    <w:rPr>
                      <w:rFonts w:ascii="Times New Roman" w:hAnsi="Times New Roman"/>
                      <w:szCs w:val="21"/>
                    </w:rPr>
                  </w:pPr>
                  <w:r>
                    <w:rPr>
                      <w:rFonts w:ascii="Times New Roman" w:hAnsi="Times New Roman"/>
                      <w:bCs/>
                      <w:szCs w:val="21"/>
                    </w:rPr>
                    <w:t>总云量</w:t>
                  </w:r>
                </w:p>
              </w:tc>
              <w:tc>
                <w:tcPr>
                  <w:tcW w:w="810" w:type="dxa"/>
                  <w:vAlign w:val="center"/>
                </w:tcPr>
                <w:p>
                  <w:pPr>
                    <w:jc w:val="center"/>
                    <w:rPr>
                      <w:rFonts w:ascii="Times New Roman" w:hAnsi="Times New Roman"/>
                      <w:szCs w:val="21"/>
                    </w:rPr>
                  </w:pPr>
                  <w:r>
                    <w:rPr>
                      <w:rFonts w:ascii="Times New Roman" w:hAnsi="Times New Roman"/>
                      <w:bCs/>
                      <w:szCs w:val="21"/>
                    </w:rPr>
                    <w:t>低云量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200" w:type="dxa"/>
                  <w:vMerge w:val="restart"/>
                  <w:vAlign w:val="center"/>
                </w:tcPr>
                <w:p>
                  <w:pPr>
                    <w:jc w:val="center"/>
                    <w:rPr>
                      <w:rFonts w:hint="eastAsia" w:ascii="Times New Roman" w:hAnsi="Times New Roman"/>
                      <w:sz w:val="24"/>
                    </w:rPr>
                  </w:pPr>
                  <w:r>
                    <w:rPr>
                      <w:rFonts w:hint="eastAsia" w:ascii="Times New Roman" w:hAnsi="Times New Roman"/>
                      <w:sz w:val="24"/>
                    </w:rPr>
                    <w:t>2020年</w:t>
                  </w:r>
                </w:p>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sz w:val="24"/>
                      <w:lang w:val="en-US" w:eastAsia="zh-CN"/>
                    </w:rPr>
                    <w:t>09</w:t>
                  </w:r>
                  <w:r>
                    <w:rPr>
                      <w:rFonts w:hint="eastAsia" w:ascii="Times New Roman" w:hAnsi="Times New Roman"/>
                      <w:sz w:val="24"/>
                      <w:lang w:eastAsia="zh-CN"/>
                    </w:rPr>
                    <w:t>月</w:t>
                  </w:r>
                  <w:r>
                    <w:rPr>
                      <w:rFonts w:hint="eastAsia" w:ascii="Times New Roman" w:hAnsi="Times New Roman"/>
                      <w:sz w:val="24"/>
                      <w:lang w:val="en-US" w:eastAsia="zh-CN"/>
                    </w:rPr>
                    <w:t>18</w:t>
                  </w:r>
                  <w:r>
                    <w:rPr>
                      <w:rFonts w:hint="eastAsia" w:ascii="Times New Roman" w:hAnsi="Times New Roman"/>
                      <w:sz w:val="24"/>
                      <w:lang w:eastAsia="zh-CN"/>
                    </w:rPr>
                    <w:t>日</w:t>
                  </w:r>
                </w:p>
                <w:p>
                  <w:pPr>
                    <w:jc w:val="center"/>
                    <w:rPr>
                      <w:rFonts w:ascii="Times New Roman" w:hAnsi="Times New Roman"/>
                      <w:color w:val="000000" w:themeColor="text1"/>
                      <w:szCs w:val="21"/>
                      <w14:textFill>
                        <w14:solidFill>
                          <w14:schemeClr w14:val="tx1"/>
                        </w14:solidFill>
                      </w14:textFill>
                    </w:rPr>
                  </w:pPr>
                </w:p>
              </w:tc>
              <w:tc>
                <w:tcPr>
                  <w:tcW w:w="1111"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kern w:val="2"/>
                      <w:sz w:val="24"/>
                      <w:szCs w:val="22"/>
                      <w:lang w:val="en-US" w:eastAsia="zh-CN" w:bidi="ar-SA"/>
                    </w:rPr>
                    <w:t>09:00</w:t>
                  </w:r>
                </w:p>
              </w:tc>
              <w:tc>
                <w:tcPr>
                  <w:tcW w:w="1124" w:type="dxa"/>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21.8</w:t>
                  </w:r>
                </w:p>
              </w:tc>
              <w:tc>
                <w:tcPr>
                  <w:tcW w:w="699"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64.3</w:t>
                  </w:r>
                </w:p>
              </w:tc>
              <w:tc>
                <w:tcPr>
                  <w:tcW w:w="1080"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W</w:t>
                  </w:r>
                </w:p>
              </w:tc>
              <w:tc>
                <w:tcPr>
                  <w:tcW w:w="1125" w:type="dxa"/>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2.4</w:t>
                  </w:r>
                </w:p>
              </w:tc>
              <w:tc>
                <w:tcPr>
                  <w:tcW w:w="990" w:type="dxa"/>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100.48</w:t>
                  </w:r>
                </w:p>
              </w:tc>
              <w:tc>
                <w:tcPr>
                  <w:tcW w:w="990"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3</w:t>
                  </w:r>
                </w:p>
              </w:tc>
              <w:tc>
                <w:tcPr>
                  <w:tcW w:w="810"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200" w:type="dxa"/>
                  <w:vMerge w:val="continue"/>
                  <w:vAlign w:val="center"/>
                </w:tcPr>
                <w:p>
                  <w:pPr>
                    <w:spacing w:line="360" w:lineRule="auto"/>
                    <w:jc w:val="center"/>
                    <w:rPr>
                      <w:rFonts w:ascii="Times New Roman" w:hAnsi="Times New Roman"/>
                      <w:color w:val="000000" w:themeColor="text1"/>
                      <w:szCs w:val="21"/>
                      <w14:textFill>
                        <w14:solidFill>
                          <w14:schemeClr w14:val="tx1"/>
                        </w14:solidFill>
                      </w14:textFill>
                    </w:rPr>
                  </w:pPr>
                </w:p>
              </w:tc>
              <w:tc>
                <w:tcPr>
                  <w:tcW w:w="1111" w:type="dxa"/>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kern w:val="2"/>
                      <w:sz w:val="24"/>
                      <w:szCs w:val="22"/>
                      <w:lang w:val="en-US" w:eastAsia="zh-CN" w:bidi="ar-SA"/>
                    </w:rPr>
                    <w:t>10:00</w:t>
                  </w:r>
                </w:p>
              </w:tc>
              <w:tc>
                <w:tcPr>
                  <w:tcW w:w="1124" w:type="dxa"/>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23.6</w:t>
                  </w:r>
                </w:p>
              </w:tc>
              <w:tc>
                <w:tcPr>
                  <w:tcW w:w="699"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59.7</w:t>
                  </w:r>
                </w:p>
              </w:tc>
              <w:tc>
                <w:tcPr>
                  <w:tcW w:w="1080" w:type="dxa"/>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SW</w:t>
                  </w:r>
                </w:p>
              </w:tc>
              <w:tc>
                <w:tcPr>
                  <w:tcW w:w="1125" w:type="dxa"/>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2.1</w:t>
                  </w:r>
                </w:p>
              </w:tc>
              <w:tc>
                <w:tcPr>
                  <w:tcW w:w="990" w:type="dxa"/>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100.47</w:t>
                  </w:r>
                </w:p>
              </w:tc>
              <w:tc>
                <w:tcPr>
                  <w:tcW w:w="990"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3</w:t>
                  </w:r>
                </w:p>
              </w:tc>
              <w:tc>
                <w:tcPr>
                  <w:tcW w:w="810" w:type="dxa"/>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200" w:type="dxa"/>
                  <w:vMerge w:val="continue"/>
                  <w:vAlign w:val="center"/>
                </w:tcPr>
                <w:p>
                  <w:pPr>
                    <w:spacing w:line="360" w:lineRule="auto"/>
                    <w:jc w:val="center"/>
                    <w:rPr>
                      <w:rFonts w:ascii="Times New Roman" w:hAnsi="Times New Roman"/>
                      <w:color w:val="000000" w:themeColor="text1"/>
                      <w:szCs w:val="21"/>
                      <w14:textFill>
                        <w14:solidFill>
                          <w14:schemeClr w14:val="tx1"/>
                        </w14:solidFill>
                      </w14:textFill>
                    </w:rPr>
                  </w:pPr>
                </w:p>
              </w:tc>
              <w:tc>
                <w:tcPr>
                  <w:tcW w:w="1111" w:type="dxa"/>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kern w:val="2"/>
                      <w:sz w:val="24"/>
                      <w:szCs w:val="22"/>
                      <w:lang w:val="en-US" w:eastAsia="zh-CN" w:bidi="ar-SA"/>
                    </w:rPr>
                    <w:t>11:00</w:t>
                  </w:r>
                </w:p>
              </w:tc>
              <w:tc>
                <w:tcPr>
                  <w:tcW w:w="1124" w:type="dxa"/>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25.0</w:t>
                  </w:r>
                </w:p>
              </w:tc>
              <w:tc>
                <w:tcPr>
                  <w:tcW w:w="699"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52.1</w:t>
                  </w:r>
                </w:p>
              </w:tc>
              <w:tc>
                <w:tcPr>
                  <w:tcW w:w="1080"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W</w:t>
                  </w:r>
                </w:p>
              </w:tc>
              <w:tc>
                <w:tcPr>
                  <w:tcW w:w="1125" w:type="dxa"/>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1.9</w:t>
                  </w:r>
                </w:p>
              </w:tc>
              <w:tc>
                <w:tcPr>
                  <w:tcW w:w="990" w:type="dxa"/>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100.46</w:t>
                  </w:r>
                </w:p>
              </w:tc>
              <w:tc>
                <w:tcPr>
                  <w:tcW w:w="990"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2</w:t>
                  </w:r>
                </w:p>
              </w:tc>
              <w:tc>
                <w:tcPr>
                  <w:tcW w:w="810"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200" w:type="dxa"/>
                  <w:vMerge w:val="continue"/>
                  <w:vAlign w:val="center"/>
                </w:tcPr>
                <w:p>
                  <w:pPr>
                    <w:spacing w:line="360" w:lineRule="auto"/>
                    <w:jc w:val="center"/>
                    <w:rPr>
                      <w:rFonts w:ascii="Times New Roman" w:hAnsi="Times New Roman"/>
                      <w:color w:val="000000" w:themeColor="text1"/>
                      <w:szCs w:val="21"/>
                      <w14:textFill>
                        <w14:solidFill>
                          <w14:schemeClr w14:val="tx1"/>
                        </w14:solidFill>
                      </w14:textFill>
                    </w:rPr>
                  </w:pPr>
                </w:p>
              </w:tc>
              <w:tc>
                <w:tcPr>
                  <w:tcW w:w="1111"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kern w:val="2"/>
                      <w:sz w:val="24"/>
                      <w:szCs w:val="22"/>
                      <w:lang w:val="en-US" w:eastAsia="zh-CN" w:bidi="ar-SA"/>
                    </w:rPr>
                    <w:t>12:00</w:t>
                  </w:r>
                </w:p>
              </w:tc>
              <w:tc>
                <w:tcPr>
                  <w:tcW w:w="1124"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26.4</w:t>
                  </w:r>
                </w:p>
              </w:tc>
              <w:tc>
                <w:tcPr>
                  <w:tcW w:w="699"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50.3</w:t>
                  </w:r>
                </w:p>
              </w:tc>
              <w:tc>
                <w:tcPr>
                  <w:tcW w:w="1080"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W</w:t>
                  </w:r>
                </w:p>
              </w:tc>
              <w:tc>
                <w:tcPr>
                  <w:tcW w:w="1125"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1.8</w:t>
                  </w:r>
                </w:p>
              </w:tc>
              <w:tc>
                <w:tcPr>
                  <w:tcW w:w="990"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100.45</w:t>
                  </w:r>
                </w:p>
              </w:tc>
              <w:tc>
                <w:tcPr>
                  <w:tcW w:w="990"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2</w:t>
                  </w:r>
                </w:p>
              </w:tc>
              <w:tc>
                <w:tcPr>
                  <w:tcW w:w="810"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200" w:type="dxa"/>
                  <w:vMerge w:val="continue"/>
                  <w:vAlign w:val="center"/>
                </w:tcPr>
                <w:p>
                  <w:pPr>
                    <w:spacing w:line="360" w:lineRule="auto"/>
                    <w:jc w:val="center"/>
                    <w:rPr>
                      <w:rFonts w:ascii="Times New Roman" w:hAnsi="Times New Roman"/>
                      <w:color w:val="000000" w:themeColor="text1"/>
                      <w:szCs w:val="21"/>
                      <w14:textFill>
                        <w14:solidFill>
                          <w14:schemeClr w14:val="tx1"/>
                        </w14:solidFill>
                      </w14:textFill>
                    </w:rPr>
                  </w:pPr>
                </w:p>
              </w:tc>
              <w:tc>
                <w:tcPr>
                  <w:tcW w:w="1111"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kern w:val="2"/>
                      <w:sz w:val="24"/>
                      <w:szCs w:val="22"/>
                      <w:lang w:val="en-US" w:eastAsia="zh-CN" w:bidi="ar-SA"/>
                    </w:rPr>
                    <w:t>22:00</w:t>
                  </w:r>
                </w:p>
              </w:tc>
              <w:tc>
                <w:tcPr>
                  <w:tcW w:w="1124" w:type="dxa"/>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w:t>
                  </w:r>
                </w:p>
              </w:tc>
              <w:tc>
                <w:tcPr>
                  <w:tcW w:w="699"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w:t>
                  </w:r>
                </w:p>
              </w:tc>
              <w:tc>
                <w:tcPr>
                  <w:tcW w:w="1080"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w:t>
                  </w:r>
                </w:p>
              </w:tc>
              <w:tc>
                <w:tcPr>
                  <w:tcW w:w="1125" w:type="dxa"/>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2.0</w:t>
                  </w:r>
                </w:p>
              </w:tc>
              <w:tc>
                <w:tcPr>
                  <w:tcW w:w="990" w:type="dxa"/>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w:t>
                  </w:r>
                </w:p>
              </w:tc>
              <w:tc>
                <w:tcPr>
                  <w:tcW w:w="1800" w:type="dxa"/>
                  <w:gridSpan w:val="2"/>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1200" w:type="dxa"/>
                  <w:vMerge w:val="restart"/>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rPr>
                    <w:t>无组织废气检测点位示意图</w:t>
                  </w:r>
                </w:p>
                <w:p>
                  <w:pPr>
                    <w:jc w:val="center"/>
                    <w:rPr>
                      <w:rFonts w:ascii="Times New Roman" w:hAnsi="Times New Roman"/>
                      <w:szCs w:val="21"/>
                    </w:rPr>
                  </w:pPr>
                </w:p>
              </w:tc>
              <w:tc>
                <w:tcPr>
                  <w:tcW w:w="7929" w:type="dxa"/>
                  <w:gridSpan w:val="8"/>
                  <w:vAlign w:val="center"/>
                </w:tcPr>
                <w:p>
                  <w:pPr>
                    <w:jc w:val="center"/>
                    <w:rPr>
                      <w:rFonts w:hint="eastAsia" w:ascii="Times New Roman" w:hAnsi="Times New Roman" w:eastAsia="宋体" w:cs="Times New Roman"/>
                      <w:color w:val="000000"/>
                      <w:kern w:val="2"/>
                      <w:sz w:val="24"/>
                      <w:szCs w:val="22"/>
                      <w:lang w:val="en-US" w:eastAsia="zh-CN" w:bidi="ar-SA"/>
                    </w:rPr>
                  </w:pPr>
                  <w:r>
                    <w:rPr>
                      <w:sz w:val="24"/>
                    </w:rPr>
                    <mc:AlternateContent>
                      <mc:Choice Requires="wpg">
                        <w:drawing>
                          <wp:anchor distT="0" distB="0" distL="114300" distR="114300" simplePos="0" relativeHeight="1692455936" behindDoc="0" locked="0" layoutInCell="1" allowOverlap="1">
                            <wp:simplePos x="0" y="0"/>
                            <wp:positionH relativeFrom="column">
                              <wp:posOffset>3740785</wp:posOffset>
                            </wp:positionH>
                            <wp:positionV relativeFrom="paragraph">
                              <wp:posOffset>2514600</wp:posOffset>
                            </wp:positionV>
                            <wp:extent cx="493395" cy="350520"/>
                            <wp:effectExtent l="0" t="0" r="16510" b="7620"/>
                            <wp:wrapNone/>
                            <wp:docPr id="180" name="组合 180"/>
                            <wp:cNvGraphicFramePr/>
                            <a:graphic xmlns:a="http://schemas.openxmlformats.org/drawingml/2006/main">
                              <a:graphicData uri="http://schemas.microsoft.com/office/word/2010/wordprocessingGroup">
                                <wpg:wgp>
                                  <wpg:cNvGrpSpPr/>
                                  <wpg:grpSpPr>
                                    <a:xfrm>
                                      <a:off x="0" y="0"/>
                                      <a:ext cx="493395" cy="350520"/>
                                      <a:chOff x="9282" y="78959"/>
                                      <a:chExt cx="777" cy="552"/>
                                    </a:xfrm>
                                  </wpg:grpSpPr>
                                  <wps:wsp>
                                    <wps:cNvPr id="181" name="椭圆 159"/>
                                    <wps:cNvSpPr/>
                                    <wps:spPr>
                                      <a:xfrm rot="5400000">
                                        <a:off x="9742" y="79092"/>
                                        <a:ext cx="306" cy="309"/>
                                      </a:xfrm>
                                      <a:prstGeom prst="ellipse">
                                        <a:avLst/>
                                      </a:prstGeom>
                                      <a:solidFill>
                                        <a:srgbClr val="FFFFFF"/>
                                      </a:solidFill>
                                      <a:ln w="9525" cap="flat" cmpd="sng">
                                        <a:solidFill>
                                          <a:srgbClr val="000000"/>
                                        </a:solidFill>
                                        <a:prstDash val="solid"/>
                                        <a:round/>
                                        <a:headEnd type="none" w="med" len="med"/>
                                        <a:tailEnd type="none" w="med" len="med"/>
                                      </a:ln>
                                    </wps:spPr>
                                    <wps:bodyPr upright="1"/>
                                  </wps:wsp>
                                  <wps:wsp>
                                    <wps:cNvPr id="182" name="文本框 160"/>
                                    <wps:cNvSpPr txBox="1"/>
                                    <wps:spPr>
                                      <a:xfrm rot="5400000">
                                        <a:off x="9268" y="78953"/>
                                        <a:ext cx="552" cy="545"/>
                                      </a:xfrm>
                                      <a:prstGeom prst="rect">
                                        <a:avLst/>
                                      </a:prstGeom>
                                      <a:noFill/>
                                      <a:ln w="6350">
                                        <a:noFill/>
                                      </a:ln>
                                    </wps:spPr>
                                    <wps:txbx>
                                      <w:txbxContent>
                                        <w:p>
                                          <w:pPr>
                                            <w:rPr>
                                              <w:rFonts w:ascii="Times New Roman" w:hAnsi="Times New Roman" w:eastAsia="Times New Roman"/>
                                              <w:sz w:val="22"/>
                                            </w:rPr>
                                          </w:pPr>
                                          <w:r>
                                            <w:t xml:space="preserve"> </w:t>
                                          </w:r>
                                          <w:r>
                                            <w:rPr>
                                              <w:rFonts w:hint="eastAsia"/>
                                              <w:sz w:val="24"/>
                                              <w:szCs w:val="24"/>
                                              <w:lang w:val="en-US" w:eastAsia="zh-CN"/>
                                            </w:rPr>
                                            <w:t>2</w:t>
                                          </w:r>
                                          <w:r>
                                            <w:rPr>
                                              <w:rFonts w:hint="default" w:ascii="Times New Roman" w:hAnsi="Times New Roman" w:eastAsia="Times New Roman" w:cs="Times New Roman"/>
                                              <w:sz w:val="24"/>
                                              <w:szCs w:val="24"/>
                                            </w:rPr>
                                            <w:t>#</w:t>
                                          </w:r>
                                        </w:p>
                                      </w:txbxContent>
                                    </wps:txbx>
                                    <wps:bodyPr upright="1"/>
                                  </wps:wsp>
                                </wpg:wgp>
                              </a:graphicData>
                            </a:graphic>
                          </wp:anchor>
                        </w:drawing>
                      </mc:Choice>
                      <mc:Fallback>
                        <w:pict>
                          <v:group id="_x0000_s1026" o:spid="_x0000_s1026" o:spt="203" style="position:absolute;left:0pt;margin-left:294.55pt;margin-top:198pt;height:27.6pt;width:38.85pt;z-index:1692455936;mso-width-relative:page;mso-height-relative:page;" coordorigin="9282,78959" coordsize="777,552" o:gfxdata="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">
                            <o:lock v:ext="edit" aspectratio="f"/>
                            <v:shape id="椭圆 159" o:spid="_x0000_s1026" o:spt="3" type="#_x0000_t3" style="position:absolute;left:9742;top:79092;height:309;width:306;rotation:5898240f;" fillcolor="#FFFFFF" filled="t" stroked="t" coordsize="21600,21600" o:gfxdata="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jINki8AAAA&#10;3AAAAA8AAAAAAAAAAQAgAAAAIgAAAGRycy9kb3ducmV2LnhtbFBLAQIUABQAAAAIAIdO4kAzLwWe&#10;OwAAADkAAAAQAAAAAAAAAAEAIAAAAAsBAABkcnMvc2hhcGV4bWwueG1sUEsFBgAAAAAGAAYAWwEA&#10;ALUDAAAAAA==&#10;">
                              <v:fill on="t" focussize="0,0"/>
                              <v:stroke color="#000000" joinstyle="round"/>
                              <v:imagedata o:title=""/>
                              <o:lock v:ext="edit" aspectratio="f"/>
                            </v:shape>
                            <v:shape id="文本框 160" o:spid="_x0000_s1026" o:spt="202" type="#_x0000_t202" style="position:absolute;left:9268;top:78953;height:545;width:552;rotation:5898240f;" filled="f" stroked="f" coordsize="21600,21600" o:gfxdata="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D5Ivqm2AAAA3AAAAA8A&#10;AAAAAAAAAQAgAAAAIgAAAGRycy9kb3ducmV2LnhtbFBLAQIUABQAAAAIAIdO4kAzLwWeOwAAADkA&#10;AAAQAAAAAAAAAAEAIAAAAAUBAABkcnMvc2hhcGV4bWwueG1sUEsFBgAAAAAGAAYAWwEAAK8DAAAA&#10;AA==&#10;">
                              <v:fill on="f" focussize="0,0"/>
                              <v:stroke on="f" weight="0.5pt"/>
                              <v:imagedata o:title=""/>
                              <o:lock v:ext="edit" aspectratio="f"/>
                              <v:textbox>
                                <w:txbxContent>
                                  <w:p>
                                    <w:pPr>
                                      <w:rPr>
                                        <w:rFonts w:ascii="Times New Roman" w:hAnsi="Times New Roman" w:eastAsia="Times New Roman"/>
                                        <w:sz w:val="22"/>
                                      </w:rPr>
                                    </w:pPr>
                                    <w:r>
                                      <w:t xml:space="preserve"> </w:t>
                                    </w:r>
                                    <w:r>
                                      <w:rPr>
                                        <w:rFonts w:hint="eastAsia"/>
                                        <w:sz w:val="24"/>
                                        <w:szCs w:val="24"/>
                                        <w:lang w:val="en-US" w:eastAsia="zh-CN"/>
                                      </w:rPr>
                                      <w:t>2</w:t>
                                    </w:r>
                                    <w:r>
                                      <w:rPr>
                                        <w:rFonts w:hint="default" w:ascii="Times New Roman" w:hAnsi="Times New Roman" w:eastAsia="Times New Roman" w:cs="Times New Roman"/>
                                        <w:sz w:val="24"/>
                                        <w:szCs w:val="24"/>
                                      </w:rPr>
                                      <w:t>#</w:t>
                                    </w:r>
                                  </w:p>
                                </w:txbxContent>
                              </v:textbox>
                            </v:shape>
                          </v:group>
                        </w:pict>
                      </mc:Fallback>
                    </mc:AlternateContent>
                  </w:r>
                  <w:r>
                    <w:rPr>
                      <w:sz w:val="24"/>
                    </w:rPr>
                    <mc:AlternateContent>
                      <mc:Choice Requires="wps">
                        <w:drawing>
                          <wp:anchor distT="0" distB="0" distL="114300" distR="114300" simplePos="0" relativeHeight="1692437504" behindDoc="0" locked="0" layoutInCell="1" allowOverlap="1">
                            <wp:simplePos x="0" y="0"/>
                            <wp:positionH relativeFrom="column">
                              <wp:posOffset>348615</wp:posOffset>
                            </wp:positionH>
                            <wp:positionV relativeFrom="paragraph">
                              <wp:posOffset>954405</wp:posOffset>
                            </wp:positionV>
                            <wp:extent cx="537845" cy="635"/>
                            <wp:effectExtent l="0" t="38100" r="14605" b="37465"/>
                            <wp:wrapNone/>
                            <wp:docPr id="183" name="直接箭头连接符 183"/>
                            <wp:cNvGraphicFramePr/>
                            <a:graphic xmlns:a="http://schemas.openxmlformats.org/drawingml/2006/main">
                              <a:graphicData uri="http://schemas.microsoft.com/office/word/2010/wordprocessingShape">
                                <wps:wsp>
                                  <wps:cNvCnPr/>
                                  <wps:spPr>
                                    <a:xfrm flipH="1">
                                      <a:off x="0" y="0"/>
                                      <a:ext cx="537845" cy="635"/>
                                    </a:xfrm>
                                    <a:prstGeom prst="straightConnector1">
                                      <a:avLst/>
                                    </a:prstGeom>
                                    <a:ln w="9525" cap="flat" cmpd="sng">
                                      <a:solidFill>
                                        <a:srgbClr val="000000"/>
                                      </a:solidFill>
                                      <a:prstDash val="solid"/>
                                      <a:round/>
                                      <a:headEnd type="triangle" w="med" len="med"/>
                                      <a:tailEnd type="none" w="med" len="med"/>
                                    </a:ln>
                                  </wps:spPr>
                                  <wps:bodyPr/>
                                </wps:wsp>
                              </a:graphicData>
                            </a:graphic>
                          </wp:anchor>
                        </w:drawing>
                      </mc:Choice>
                      <mc:Fallback>
                        <w:pict>
                          <v:shape id="_x0000_s1026" o:spid="_x0000_s1026" o:spt="32" type="#_x0000_t32" style="position:absolute;left:0pt;flip:x;margin-left:27.45pt;margin-top:75.15pt;height:0.05pt;width:42.35pt;z-index:1692437504;mso-width-relative:page;mso-height-relative:page;" filled="f" stroked="t" coordsize="21600,21600" o:gfxdata="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UTxmEtkAAAAKAQAADwAAAAAAAAABACAAAAAiAAAAZHJzL2Rvd25yZXYueG1s&#10;UEsBAhQAFAAAAAgAh07iQDDRAVX3AQAAuwMAAA4AAAAAAAAAAQAgAAAAKAEAAGRycy9lMm9Eb2Mu&#10;eG1sUEsFBgAAAAAGAAYAWQEAAJEFAAAAAA==&#10;">
                            <v:fill on="f" focussize="0,0"/>
                            <v:stroke color="#000000" joinstyle="round" startarrow="block"/>
                            <v:imagedata o:title=""/>
                            <o:lock v:ext="edit" aspectratio="f"/>
                          </v:shape>
                        </w:pict>
                      </mc:Fallback>
                    </mc:AlternateContent>
                  </w:r>
                  <w:r>
                    <w:rPr>
                      <w:sz w:val="24"/>
                    </w:rPr>
                    <mc:AlternateContent>
                      <mc:Choice Requires="wps">
                        <w:drawing>
                          <wp:anchor distT="0" distB="0" distL="114300" distR="114300" simplePos="0" relativeHeight="1692440576" behindDoc="1" locked="0" layoutInCell="1" allowOverlap="1">
                            <wp:simplePos x="0" y="0"/>
                            <wp:positionH relativeFrom="column">
                              <wp:posOffset>343535</wp:posOffset>
                            </wp:positionH>
                            <wp:positionV relativeFrom="paragraph">
                              <wp:posOffset>102235</wp:posOffset>
                            </wp:positionV>
                            <wp:extent cx="536575" cy="902335"/>
                            <wp:effectExtent l="0" t="0" r="0" b="0"/>
                            <wp:wrapTight wrapText="bothSides">
                              <wp:wrapPolygon>
                                <wp:start x="3809" y="1170"/>
                                <wp:lineTo x="17791" y="1170"/>
                                <wp:lineTo x="17791" y="20430"/>
                                <wp:lineTo x="3809" y="20430"/>
                                <wp:lineTo x="3809" y="1170"/>
                              </wp:wrapPolygon>
                            </wp:wrapTight>
                            <wp:docPr id="184" name="文本框 184"/>
                            <wp:cNvGraphicFramePr/>
                            <a:graphic xmlns:a="http://schemas.openxmlformats.org/drawingml/2006/main">
                              <a:graphicData uri="http://schemas.microsoft.com/office/word/2010/wordprocessingShape">
                                <wps:wsp>
                                  <wps:cNvSpPr txBox="1"/>
                                  <wps:spPr>
                                    <a:xfrm>
                                      <a:off x="0" y="0"/>
                                      <a:ext cx="536575" cy="902335"/>
                                    </a:xfrm>
                                    <a:prstGeom prst="rect">
                                      <a:avLst/>
                                    </a:prstGeom>
                                    <a:noFill/>
                                    <a:ln w="6350">
                                      <a:noFill/>
                                    </a:ln>
                                  </wps:spPr>
                                  <wps:txbx>
                                    <w:txbxContent>
                                      <w:p>
                                        <w:pPr>
                                          <w:jc w:val="center"/>
                                          <w:rPr>
                                            <w:sz w:val="24"/>
                                            <w:szCs w:val="24"/>
                                          </w:rPr>
                                        </w:pPr>
                                        <w:r>
                                          <w:rPr>
                                            <w:rFonts w:hint="eastAsia" w:ascii="Times New Roman" w:hAnsi="Times New Roman" w:eastAsia="宋体"/>
                                            <w:kern w:val="2"/>
                                            <w:sz w:val="24"/>
                                            <w:szCs w:val="22"/>
                                            <w:lang w:val="en-US" w:eastAsia="zh-CN" w:bidi="ar-SA"/>
                                          </w:rPr>
                                          <w:t>09:</w:t>
                                        </w:r>
                                        <w:r>
                                          <w:rPr>
                                            <w:rFonts w:hint="default" w:ascii="Times New Roman" w:hAnsi="Times New Roman" w:cs="Times New Roman"/>
                                            <w:sz w:val="24"/>
                                            <w:szCs w:val="24"/>
                                            <w:lang w:val="en-US" w:eastAsia="zh-CN"/>
                                          </w:rPr>
                                          <w:t>00</w:t>
                                        </w:r>
                                        <w:r>
                                          <w:rPr>
                                            <w:rFonts w:hint="default" w:ascii="Times New Roman" w:hAnsi="Times New Roman" w:cs="Times New Roman"/>
                                            <w:sz w:val="24"/>
                                            <w:szCs w:val="24"/>
                                            <w:lang w:val="en-US" w:eastAsia="zh-CN"/>
                                          </w:rPr>
                                          <w:br w:type="textWrapping"/>
                                        </w:r>
                                        <w:r>
                                          <w:rPr>
                                            <w:rFonts w:hint="eastAsia" w:ascii="Times New Roman" w:hAnsi="Times New Roman" w:cs="Times New Roman"/>
                                            <w:sz w:val="24"/>
                                            <w:szCs w:val="24"/>
                                            <w:lang w:val="en-US" w:eastAsia="zh-CN"/>
                                          </w:rPr>
                                          <w:t>11</w:t>
                                        </w:r>
                                        <w:r>
                                          <w:rPr>
                                            <w:rFonts w:hint="eastAsia" w:ascii="Times New Roman" w:hAnsi="Times New Roman" w:eastAsia="宋体"/>
                                            <w:kern w:val="2"/>
                                            <w:sz w:val="24"/>
                                            <w:szCs w:val="22"/>
                                            <w:lang w:val="en-US" w:eastAsia="zh-CN" w:bidi="ar-SA"/>
                                          </w:rPr>
                                          <w:t>:</w:t>
                                        </w:r>
                                        <w:r>
                                          <w:rPr>
                                            <w:rFonts w:hint="eastAsia" w:ascii="Times New Roman" w:hAnsi="Times New Roman" w:cs="Times New Roman"/>
                                            <w:sz w:val="24"/>
                                            <w:szCs w:val="24"/>
                                            <w:lang w:val="en-US" w:eastAsia="zh-CN"/>
                                          </w:rPr>
                                          <w:t>00</w:t>
                                        </w:r>
                                        <w:r>
                                          <w:rPr>
                                            <w:rFonts w:hint="eastAsia" w:ascii="Times New Roman" w:hAnsi="Times New Roman" w:cs="Times New Roman"/>
                                            <w:sz w:val="24"/>
                                            <w:szCs w:val="24"/>
                                            <w:lang w:val="en-US" w:eastAsia="zh-CN"/>
                                          </w:rPr>
                                          <w:br w:type="textWrapping"/>
                                        </w:r>
                                        <w:r>
                                          <w:rPr>
                                            <w:rFonts w:hint="eastAsia" w:ascii="Times New Roman" w:hAnsi="Times New Roman" w:cs="Times New Roman"/>
                                            <w:sz w:val="24"/>
                                            <w:szCs w:val="24"/>
                                            <w:lang w:val="en-US" w:eastAsia="zh-CN"/>
                                          </w:rPr>
                                          <w:t>12</w:t>
                                        </w:r>
                                        <w:r>
                                          <w:rPr>
                                            <w:rFonts w:hint="eastAsia" w:ascii="Times New Roman" w:hAnsi="Times New Roman" w:eastAsia="宋体"/>
                                            <w:kern w:val="2"/>
                                            <w:sz w:val="24"/>
                                            <w:szCs w:val="22"/>
                                            <w:lang w:val="en-US" w:eastAsia="zh-CN" w:bidi="ar-SA"/>
                                          </w:rPr>
                                          <w:t>:</w:t>
                                        </w:r>
                                        <w:r>
                                          <w:rPr>
                                            <w:rFonts w:hint="eastAsia" w:ascii="Times New Roman" w:hAnsi="Times New Roman" w:cs="Times New Roman"/>
                                            <w:sz w:val="24"/>
                                            <w:szCs w:val="24"/>
                                            <w:lang w:val="en-US" w:eastAsia="zh-CN"/>
                                          </w:rPr>
                                          <w:t>00</w:t>
                                        </w:r>
                                        <w:r>
                                          <w:rPr>
                                            <w:rFonts w:hint="eastAsia" w:ascii="宋体" w:hAnsi="Times New Roman"/>
                                            <w:sz w:val="24"/>
                                            <w:szCs w:val="24"/>
                                          </w:rPr>
                                          <w:br w:type="textWrapping"/>
                                        </w:r>
                                        <w:r>
                                          <w:rPr>
                                            <w:rFonts w:hint="eastAsia" w:ascii="宋体" w:hAnsi="Times New Roman"/>
                                            <w:sz w:val="24"/>
                                            <w:szCs w:val="24"/>
                                          </w:rPr>
                                          <w:t>风向</w:t>
                                        </w:r>
                                      </w:p>
                                    </w:txbxContent>
                                  </wps:txbx>
                                  <wps:bodyPr upright="1"/>
                                </wps:wsp>
                              </a:graphicData>
                            </a:graphic>
                          </wp:anchor>
                        </w:drawing>
                      </mc:Choice>
                      <mc:Fallback>
                        <w:pict>
                          <v:shape id="_x0000_s1026" o:spid="_x0000_s1026" o:spt="202" type="#_x0000_t202" style="position:absolute;left:0pt;margin-left:27.05pt;margin-top:8.05pt;height:71.05pt;width:42.25pt;mso-wrap-distance-left:9pt;mso-wrap-distance-right:9pt;z-index:1189124096;mso-width-relative:page;mso-height-relative:page;" filled="f" stroked="f" coordsize="21600,21600" wrapcoords="3809 1170 17791 1170 17791 20430 3809 20430 3809 1170" o:gfxdata="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74vxctkAAAAJAQAADwAAAAAAAAABACAA&#10;AAAiAAAAZHJzL2Rvd25yZXYueG1sUEsBAhQAFAAAAAgAh07iQOLFymOaAQAADAMAAA4AAAAAAAAA&#10;AQAgAAAAKAEAAGRycy9lMm9Eb2MueG1sUEsFBgAAAAAGAAYAWQEAADQFAAAAAA==&#10;">
                            <v:fill on="f" focussize="0,0"/>
                            <v:stroke on="f" weight="0.5pt"/>
                            <v:imagedata o:title=""/>
                            <o:lock v:ext="edit" aspectratio="f"/>
                            <v:textbox>
                              <w:txbxContent>
                                <w:p>
                                  <w:pPr>
                                    <w:jc w:val="center"/>
                                    <w:rPr>
                                      <w:sz w:val="24"/>
                                      <w:szCs w:val="24"/>
                                    </w:rPr>
                                  </w:pPr>
                                  <w:r>
                                    <w:rPr>
                                      <w:rFonts w:hint="eastAsia" w:ascii="Times New Roman" w:hAnsi="Times New Roman" w:eastAsia="宋体"/>
                                      <w:kern w:val="2"/>
                                      <w:sz w:val="24"/>
                                      <w:szCs w:val="22"/>
                                      <w:lang w:val="en-US" w:eastAsia="zh-CN" w:bidi="ar-SA"/>
                                    </w:rPr>
                                    <w:t>09:</w:t>
                                  </w:r>
                                  <w:r>
                                    <w:rPr>
                                      <w:rFonts w:hint="default" w:ascii="Times New Roman" w:hAnsi="Times New Roman" w:cs="Times New Roman"/>
                                      <w:sz w:val="24"/>
                                      <w:szCs w:val="24"/>
                                      <w:lang w:val="en-US" w:eastAsia="zh-CN"/>
                                    </w:rPr>
                                    <w:t>00</w:t>
                                  </w:r>
                                  <w:r>
                                    <w:rPr>
                                      <w:rFonts w:hint="default" w:ascii="Times New Roman" w:hAnsi="Times New Roman" w:cs="Times New Roman"/>
                                      <w:sz w:val="24"/>
                                      <w:szCs w:val="24"/>
                                      <w:lang w:val="en-US" w:eastAsia="zh-CN"/>
                                    </w:rPr>
                                    <w:br w:type="textWrapping"/>
                                  </w:r>
                                  <w:r>
                                    <w:rPr>
                                      <w:rFonts w:hint="eastAsia" w:ascii="Times New Roman" w:hAnsi="Times New Roman" w:cs="Times New Roman"/>
                                      <w:sz w:val="24"/>
                                      <w:szCs w:val="24"/>
                                      <w:lang w:val="en-US" w:eastAsia="zh-CN"/>
                                    </w:rPr>
                                    <w:t>11</w:t>
                                  </w:r>
                                  <w:r>
                                    <w:rPr>
                                      <w:rFonts w:hint="eastAsia" w:ascii="Times New Roman" w:hAnsi="Times New Roman" w:eastAsia="宋体"/>
                                      <w:kern w:val="2"/>
                                      <w:sz w:val="24"/>
                                      <w:szCs w:val="22"/>
                                      <w:lang w:val="en-US" w:eastAsia="zh-CN" w:bidi="ar-SA"/>
                                    </w:rPr>
                                    <w:t>:</w:t>
                                  </w:r>
                                  <w:r>
                                    <w:rPr>
                                      <w:rFonts w:hint="eastAsia" w:ascii="Times New Roman" w:hAnsi="Times New Roman" w:cs="Times New Roman"/>
                                      <w:sz w:val="24"/>
                                      <w:szCs w:val="24"/>
                                      <w:lang w:val="en-US" w:eastAsia="zh-CN"/>
                                    </w:rPr>
                                    <w:t>00</w:t>
                                  </w:r>
                                  <w:r>
                                    <w:rPr>
                                      <w:rFonts w:hint="eastAsia" w:ascii="Times New Roman" w:hAnsi="Times New Roman" w:cs="Times New Roman"/>
                                      <w:sz w:val="24"/>
                                      <w:szCs w:val="24"/>
                                      <w:lang w:val="en-US" w:eastAsia="zh-CN"/>
                                    </w:rPr>
                                    <w:br w:type="textWrapping"/>
                                  </w:r>
                                  <w:r>
                                    <w:rPr>
                                      <w:rFonts w:hint="eastAsia" w:ascii="Times New Roman" w:hAnsi="Times New Roman" w:cs="Times New Roman"/>
                                      <w:sz w:val="24"/>
                                      <w:szCs w:val="24"/>
                                      <w:lang w:val="en-US" w:eastAsia="zh-CN"/>
                                    </w:rPr>
                                    <w:t>12</w:t>
                                  </w:r>
                                  <w:r>
                                    <w:rPr>
                                      <w:rFonts w:hint="eastAsia" w:ascii="Times New Roman" w:hAnsi="Times New Roman" w:eastAsia="宋体"/>
                                      <w:kern w:val="2"/>
                                      <w:sz w:val="24"/>
                                      <w:szCs w:val="22"/>
                                      <w:lang w:val="en-US" w:eastAsia="zh-CN" w:bidi="ar-SA"/>
                                    </w:rPr>
                                    <w:t>:</w:t>
                                  </w:r>
                                  <w:r>
                                    <w:rPr>
                                      <w:rFonts w:hint="eastAsia" w:ascii="Times New Roman" w:hAnsi="Times New Roman" w:cs="Times New Roman"/>
                                      <w:sz w:val="24"/>
                                      <w:szCs w:val="24"/>
                                      <w:lang w:val="en-US" w:eastAsia="zh-CN"/>
                                    </w:rPr>
                                    <w:t>00</w:t>
                                  </w:r>
                                  <w:r>
                                    <w:rPr>
                                      <w:rFonts w:hint="eastAsia" w:ascii="宋体" w:hAnsi="Times New Roman"/>
                                      <w:sz w:val="24"/>
                                      <w:szCs w:val="24"/>
                                    </w:rPr>
                                    <w:br w:type="textWrapping"/>
                                  </w:r>
                                  <w:r>
                                    <w:rPr>
                                      <w:rFonts w:hint="eastAsia" w:ascii="宋体" w:hAnsi="Times New Roman"/>
                                      <w:sz w:val="24"/>
                                      <w:szCs w:val="24"/>
                                    </w:rPr>
                                    <w:t>风向</w:t>
                                  </w:r>
                                </w:p>
                              </w:txbxContent>
                            </v:textbox>
                            <w10:wrap type="tight"/>
                          </v:shape>
                        </w:pict>
                      </mc:Fallback>
                    </mc:AlternateContent>
                  </w:r>
                  <w:r>
                    <w:rPr>
                      <w:sz w:val="24"/>
                    </w:rPr>
                    <mc:AlternateContent>
                      <mc:Choice Requires="wpg">
                        <w:drawing>
                          <wp:anchor distT="0" distB="0" distL="114300" distR="114300" simplePos="0" relativeHeight="1692439552" behindDoc="0" locked="0" layoutInCell="1" allowOverlap="1">
                            <wp:simplePos x="0" y="0"/>
                            <wp:positionH relativeFrom="column">
                              <wp:posOffset>4164330</wp:posOffset>
                            </wp:positionH>
                            <wp:positionV relativeFrom="paragraph">
                              <wp:posOffset>1863090</wp:posOffset>
                            </wp:positionV>
                            <wp:extent cx="487045" cy="349250"/>
                            <wp:effectExtent l="0" t="0" r="0" b="0"/>
                            <wp:wrapNone/>
                            <wp:docPr id="185" name="组合 185"/>
                            <wp:cNvGraphicFramePr/>
                            <a:graphic xmlns:a="http://schemas.openxmlformats.org/drawingml/2006/main">
                              <a:graphicData uri="http://schemas.microsoft.com/office/word/2010/wordprocessingGroup">
                                <wpg:wgp>
                                  <wpg:cNvGrpSpPr/>
                                  <wpg:grpSpPr>
                                    <a:xfrm>
                                      <a:off x="0" y="0"/>
                                      <a:ext cx="487045" cy="349250"/>
                                      <a:chOff x="13625" y="78969"/>
                                      <a:chExt cx="767" cy="550"/>
                                    </a:xfrm>
                                  </wpg:grpSpPr>
                                  <wps:wsp>
                                    <wps:cNvPr id="186" name="椭圆 156"/>
                                    <wps:cNvSpPr/>
                                    <wps:spPr>
                                      <a:xfrm rot="5400000">
                                        <a:off x="14075" y="79087"/>
                                        <a:ext cx="306" cy="309"/>
                                      </a:xfrm>
                                      <a:prstGeom prst="ellipse">
                                        <a:avLst/>
                                      </a:prstGeom>
                                      <a:solidFill>
                                        <a:srgbClr val="FFFFFF"/>
                                      </a:solidFill>
                                      <a:ln w="9525" cap="flat" cmpd="sng">
                                        <a:solidFill>
                                          <a:srgbClr val="000000"/>
                                        </a:solidFill>
                                        <a:prstDash val="solid"/>
                                        <a:round/>
                                        <a:headEnd type="none" w="med" len="med"/>
                                        <a:tailEnd type="none" w="med" len="med"/>
                                      </a:ln>
                                    </wps:spPr>
                                    <wps:txbx>
                                      <w:txbxContent>
                                        <w:p/>
                                      </w:txbxContent>
                                    </wps:txbx>
                                    <wps:bodyPr upright="1"/>
                                  </wps:wsp>
                                  <wps:wsp>
                                    <wps:cNvPr id="187" name="文本框 157"/>
                                    <wps:cNvSpPr txBox="1"/>
                                    <wps:spPr>
                                      <a:xfrm rot="5400000">
                                        <a:off x="13612" y="78962"/>
                                        <a:ext cx="551" cy="545"/>
                                      </a:xfrm>
                                      <a:prstGeom prst="rect">
                                        <a:avLst/>
                                      </a:prstGeom>
                                      <a:noFill/>
                                      <a:ln w="6350">
                                        <a:noFill/>
                                      </a:ln>
                                    </wps:spPr>
                                    <wps:txbx>
                                      <w:txbxContent>
                                        <w:p>
                                          <w:pPr>
                                            <w:rPr>
                                              <w:rFonts w:ascii="Times New Roman" w:hAnsi="Times New Roman" w:eastAsia="Times New Roman"/>
                                              <w:sz w:val="22"/>
                                            </w:rPr>
                                          </w:pPr>
                                          <w:r>
                                            <w:t xml:space="preserve"> </w:t>
                                          </w:r>
                                          <w:r>
                                            <w:rPr>
                                              <w:rFonts w:hint="eastAsia" w:ascii="Times New Roman" w:hAnsi="Times New Roman" w:cs="Times New Roman"/>
                                              <w:sz w:val="24"/>
                                              <w:szCs w:val="24"/>
                                              <w:lang w:val="en-US" w:eastAsia="zh-CN"/>
                                            </w:rPr>
                                            <w:t>4</w:t>
                                          </w:r>
                                          <w:r>
                                            <w:rPr>
                                              <w:rFonts w:hint="default" w:ascii="Times New Roman" w:hAnsi="Times New Roman" w:eastAsia="Times New Roman" w:cs="Times New Roman"/>
                                              <w:sz w:val="24"/>
                                              <w:szCs w:val="24"/>
                                            </w:rPr>
                                            <w:t>#</w:t>
                                          </w:r>
                                        </w:p>
                                      </w:txbxContent>
                                    </wps:txbx>
                                    <wps:bodyPr upright="1"/>
                                  </wps:wsp>
                                </wpg:wgp>
                              </a:graphicData>
                            </a:graphic>
                          </wp:anchor>
                        </w:drawing>
                      </mc:Choice>
                      <mc:Fallback>
                        <w:pict>
                          <v:group id="_x0000_s1026" o:spid="_x0000_s1026" o:spt="203" style="position:absolute;left:0pt;margin-left:327.9pt;margin-top:146.7pt;height:27.5pt;width:38.35pt;z-index:1692439552;mso-width-relative:page;mso-height-relative:page;" coordorigin="13625,78969" coordsize="767,550" o:gfxdata="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">
                            <o:lock v:ext="edit" aspectratio="f"/>
                            <v:shape id="椭圆 156" o:spid="_x0000_s1026" o:spt="3" type="#_x0000_t3" style="position:absolute;left:14075;top:79087;height:309;width:306;rotation:5898240f;" fillcolor="#FFFFFF" filled="t" stroked="t" coordsize="21600,21600" o:gfxdata="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chrjy8AAAA&#10;3AAAAA8AAAAAAAAAAQAgAAAAIgAAAGRycy9kb3ducmV2LnhtbFBLAQIUABQAAAAIAIdO4kAzLwWe&#10;OwAAADkAAAAQAAAAAAAAAAEAIAAAAAsBAABkcnMvc2hhcGV4bWwueG1sUEsFBgAAAAAGAAYAWwEA&#10;ALUDAAAAAA==&#10;">
                              <v:fill on="t" focussize="0,0"/>
                              <v:stroke color="#000000" joinstyle="round"/>
                              <v:imagedata o:title=""/>
                              <o:lock v:ext="edit" aspectratio="f"/>
                              <v:textbox>
                                <w:txbxContent>
                                  <w:p/>
                                </w:txbxContent>
                              </v:textbox>
                            </v:shape>
                            <v:shape id="文本框 157" o:spid="_x0000_s1026" o:spt="202" type="#_x0000_t202" style="position:absolute;left:13612;top:78962;height:545;width:551;rotation:5898240f;" filled="f" stroked="f" coordsize="21600,21600" o:gfxdata="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C4/HTG2AAAA3AAAAA8A&#10;AAAAAAAAAQAgAAAAIgAAAGRycy9kb3ducmV2LnhtbFBLAQIUABQAAAAIAIdO4kAzLwWeOwAAADkA&#10;AAAQAAAAAAAAAAEAIAAAAAUBAABkcnMvc2hhcGV4bWwueG1sUEsFBgAAAAAGAAYAWwEAAK8DAAAA&#10;AA==&#10;">
                              <v:fill on="f" focussize="0,0"/>
                              <v:stroke on="f" weight="0.5pt"/>
                              <v:imagedata o:title=""/>
                              <o:lock v:ext="edit" aspectratio="f"/>
                              <v:textbox>
                                <w:txbxContent>
                                  <w:p>
                                    <w:pPr>
                                      <w:rPr>
                                        <w:rFonts w:ascii="Times New Roman" w:hAnsi="Times New Roman" w:eastAsia="Times New Roman"/>
                                        <w:sz w:val="22"/>
                                      </w:rPr>
                                    </w:pPr>
                                    <w:r>
                                      <w:t xml:space="preserve"> </w:t>
                                    </w:r>
                                    <w:r>
                                      <w:rPr>
                                        <w:rFonts w:hint="eastAsia" w:ascii="Times New Roman" w:hAnsi="Times New Roman" w:cs="Times New Roman"/>
                                        <w:sz w:val="24"/>
                                        <w:szCs w:val="24"/>
                                        <w:lang w:val="en-US" w:eastAsia="zh-CN"/>
                                      </w:rPr>
                                      <w:t>4</w:t>
                                    </w:r>
                                    <w:r>
                                      <w:rPr>
                                        <w:rFonts w:hint="default" w:ascii="Times New Roman" w:hAnsi="Times New Roman" w:eastAsia="Times New Roman" w:cs="Times New Roman"/>
                                        <w:sz w:val="24"/>
                                        <w:szCs w:val="24"/>
                                      </w:rPr>
                                      <w:t>#</w:t>
                                    </w:r>
                                  </w:p>
                                </w:txbxContent>
                              </v:textbox>
                            </v:shape>
                          </v:group>
                        </w:pict>
                      </mc:Fallback>
                    </mc:AlternateContent>
                  </w:r>
                  <w:r>
                    <w:rPr>
                      <w:sz w:val="24"/>
                    </w:rPr>
                    <mc:AlternateContent>
                      <mc:Choice Requires="wpg">
                        <w:drawing>
                          <wp:anchor distT="0" distB="0" distL="114300" distR="114300" simplePos="0" relativeHeight="1692442624" behindDoc="0" locked="0" layoutInCell="1" allowOverlap="1">
                            <wp:simplePos x="0" y="0"/>
                            <wp:positionH relativeFrom="column">
                              <wp:posOffset>4153535</wp:posOffset>
                            </wp:positionH>
                            <wp:positionV relativeFrom="paragraph">
                              <wp:posOffset>768350</wp:posOffset>
                            </wp:positionV>
                            <wp:extent cx="493395" cy="350520"/>
                            <wp:effectExtent l="0" t="0" r="16510" b="7620"/>
                            <wp:wrapNone/>
                            <wp:docPr id="188" name="组合 188"/>
                            <wp:cNvGraphicFramePr/>
                            <a:graphic xmlns:a="http://schemas.openxmlformats.org/drawingml/2006/main">
                              <a:graphicData uri="http://schemas.microsoft.com/office/word/2010/wordprocessingGroup">
                                <wpg:wgp>
                                  <wpg:cNvGrpSpPr/>
                                  <wpg:grpSpPr>
                                    <a:xfrm>
                                      <a:off x="0" y="0"/>
                                      <a:ext cx="493395" cy="350520"/>
                                      <a:chOff x="9282" y="78959"/>
                                      <a:chExt cx="777" cy="552"/>
                                    </a:xfrm>
                                  </wpg:grpSpPr>
                                  <wps:wsp>
                                    <wps:cNvPr id="189" name="椭圆 162"/>
                                    <wps:cNvSpPr/>
                                    <wps:spPr>
                                      <a:xfrm rot="5400000">
                                        <a:off x="9742" y="79092"/>
                                        <a:ext cx="306" cy="309"/>
                                      </a:xfrm>
                                      <a:prstGeom prst="ellipse">
                                        <a:avLst/>
                                      </a:prstGeom>
                                      <a:solidFill>
                                        <a:srgbClr val="FFFFFF"/>
                                      </a:solidFill>
                                      <a:ln w="9525" cap="flat" cmpd="sng">
                                        <a:solidFill>
                                          <a:srgbClr val="000000"/>
                                        </a:solidFill>
                                        <a:prstDash val="solid"/>
                                        <a:round/>
                                        <a:headEnd type="none" w="med" len="med"/>
                                        <a:tailEnd type="none" w="med" len="med"/>
                                      </a:ln>
                                    </wps:spPr>
                                    <wps:bodyPr upright="1"/>
                                  </wps:wsp>
                                  <wps:wsp>
                                    <wps:cNvPr id="190" name="文本框 163"/>
                                    <wps:cNvSpPr txBox="1"/>
                                    <wps:spPr>
                                      <a:xfrm rot="5400000">
                                        <a:off x="9268" y="78953"/>
                                        <a:ext cx="552" cy="545"/>
                                      </a:xfrm>
                                      <a:prstGeom prst="rect">
                                        <a:avLst/>
                                      </a:prstGeom>
                                      <a:noFill/>
                                      <a:ln w="6350">
                                        <a:noFill/>
                                      </a:ln>
                                    </wps:spPr>
                                    <wps:txbx>
                                      <w:txbxContent>
                                        <w:p>
                                          <w:pPr>
                                            <w:rPr>
                                              <w:rFonts w:ascii="Times New Roman" w:hAnsi="Times New Roman" w:eastAsia="Times New Roman"/>
                                              <w:sz w:val="22"/>
                                            </w:rPr>
                                          </w:pPr>
                                          <w:r>
                                            <w:t xml:space="preserve"> </w:t>
                                          </w:r>
                                          <w:r>
                                            <w:rPr>
                                              <w:rFonts w:hint="eastAsia"/>
                                              <w:sz w:val="24"/>
                                              <w:szCs w:val="24"/>
                                              <w:lang w:val="en-US" w:eastAsia="zh-CN"/>
                                            </w:rPr>
                                            <w:t>2</w:t>
                                          </w:r>
                                          <w:r>
                                            <w:rPr>
                                              <w:rFonts w:hint="default" w:ascii="Times New Roman" w:hAnsi="Times New Roman" w:eastAsia="Times New Roman" w:cs="Times New Roman"/>
                                              <w:sz w:val="24"/>
                                              <w:szCs w:val="24"/>
                                            </w:rPr>
                                            <w:t>#</w:t>
                                          </w:r>
                                        </w:p>
                                      </w:txbxContent>
                                    </wps:txbx>
                                    <wps:bodyPr upright="1"/>
                                  </wps:wsp>
                                </wpg:wgp>
                              </a:graphicData>
                            </a:graphic>
                          </wp:anchor>
                        </w:drawing>
                      </mc:Choice>
                      <mc:Fallback>
                        <w:pict>
                          <v:group id="_x0000_s1026" o:spid="_x0000_s1026" o:spt="203" style="position:absolute;left:0pt;margin-left:327.05pt;margin-top:60.5pt;height:27.6pt;width:38.85pt;z-index:1692442624;mso-width-relative:page;mso-height-relative:page;" coordorigin="9282,78959" coordsize="777,552" o:gfxdata="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">
                            <o:lock v:ext="edit" aspectratio="f"/>
                            <v:shape id="椭圆 162" o:spid="_x0000_s1026" o:spt="3" type="#_x0000_t3" style="position:absolute;left:9742;top:79092;height:309;width:306;rotation:5898240f;" fillcolor="#FFFFFF" filled="t" stroked="t" coordsize="21600,21600" o:gfxdata="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a+Ok68AAAA&#10;3AAAAA8AAAAAAAAAAQAgAAAAIgAAAGRycy9kb3ducmV2LnhtbFBLAQIUABQAAAAIAIdO4kAzLwWe&#10;OwAAADkAAAAQAAAAAAAAAAEAIAAAAAsBAABkcnMvc2hhcGV4bWwueG1sUEsFBgAAAAAGAAYAWwEA&#10;ALUDAAAAAA==&#10;">
                              <v:fill on="t" focussize="0,0"/>
                              <v:stroke color="#000000" joinstyle="round"/>
                              <v:imagedata o:title=""/>
                              <o:lock v:ext="edit" aspectratio="f"/>
                            </v:shape>
                            <v:shape id="文本框 163" o:spid="_x0000_s1026" o:spt="202" type="#_x0000_t202" style="position:absolute;left:9268;top:78953;height:545;width:552;rotation:5898240f;" filled="f" stroked="f" coordsize="21600,21600" o:gfxdata="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QPE5i5AAAA3AAA&#10;AA8AAAAAAAAAAQAgAAAAIgAAAGRycy9kb3ducmV2LnhtbFBLAQIUABQAAAAIAIdO4kAzLwWeOwAA&#10;ADkAAAAQAAAAAAAAAAEAIAAAAAgBAABkcnMvc2hhcGV4bWwueG1sUEsFBgAAAAAGAAYAWwEAALID&#10;AAAAAA==&#10;">
                              <v:fill on="f" focussize="0,0"/>
                              <v:stroke on="f" weight="0.5pt"/>
                              <v:imagedata o:title=""/>
                              <o:lock v:ext="edit" aspectratio="f"/>
                              <v:textbox>
                                <w:txbxContent>
                                  <w:p>
                                    <w:pPr>
                                      <w:rPr>
                                        <w:rFonts w:ascii="Times New Roman" w:hAnsi="Times New Roman" w:eastAsia="Times New Roman"/>
                                        <w:sz w:val="22"/>
                                      </w:rPr>
                                    </w:pPr>
                                    <w:r>
                                      <w:t xml:space="preserve"> </w:t>
                                    </w:r>
                                    <w:r>
                                      <w:rPr>
                                        <w:rFonts w:hint="eastAsia"/>
                                        <w:sz w:val="24"/>
                                        <w:szCs w:val="24"/>
                                        <w:lang w:val="en-US" w:eastAsia="zh-CN"/>
                                      </w:rPr>
                                      <w:t>2</w:t>
                                    </w:r>
                                    <w:r>
                                      <w:rPr>
                                        <w:rFonts w:hint="default" w:ascii="Times New Roman" w:hAnsi="Times New Roman" w:eastAsia="Times New Roman" w:cs="Times New Roman"/>
                                        <w:sz w:val="24"/>
                                        <w:szCs w:val="24"/>
                                      </w:rPr>
                                      <w:t>#</w:t>
                                    </w:r>
                                  </w:p>
                                </w:txbxContent>
                              </v:textbox>
                            </v:shape>
                          </v:group>
                        </w:pict>
                      </mc:Fallback>
                    </mc:AlternateContent>
                  </w:r>
                  <w:r>
                    <w:rPr>
                      <w:sz w:val="24"/>
                    </w:rPr>
                    <mc:AlternateContent>
                      <mc:Choice Requires="wpg">
                        <w:drawing>
                          <wp:anchor distT="0" distB="0" distL="114300" distR="114300" simplePos="0" relativeHeight="1692444672" behindDoc="0" locked="0" layoutInCell="1" allowOverlap="1">
                            <wp:simplePos x="0" y="0"/>
                            <wp:positionH relativeFrom="column">
                              <wp:posOffset>4161155</wp:posOffset>
                            </wp:positionH>
                            <wp:positionV relativeFrom="paragraph">
                              <wp:posOffset>1318895</wp:posOffset>
                            </wp:positionV>
                            <wp:extent cx="487045" cy="372110"/>
                            <wp:effectExtent l="0" t="0" r="0" b="0"/>
                            <wp:wrapNone/>
                            <wp:docPr id="191" name="组合 191"/>
                            <wp:cNvGraphicFramePr/>
                            <a:graphic xmlns:a="http://schemas.openxmlformats.org/drawingml/2006/main">
                              <a:graphicData uri="http://schemas.microsoft.com/office/word/2010/wordprocessingGroup">
                                <wpg:wgp>
                                  <wpg:cNvGrpSpPr/>
                                  <wpg:grpSpPr>
                                    <a:xfrm>
                                      <a:off x="0" y="0"/>
                                      <a:ext cx="487045" cy="372110"/>
                                      <a:chOff x="11468" y="78950"/>
                                      <a:chExt cx="767" cy="586"/>
                                    </a:xfrm>
                                  </wpg:grpSpPr>
                                  <wps:wsp>
                                    <wps:cNvPr id="192" name="文本框 165"/>
                                    <wps:cNvSpPr txBox="1"/>
                                    <wps:spPr>
                                      <a:xfrm rot="5400000">
                                        <a:off x="11425" y="78973"/>
                                        <a:ext cx="587" cy="521"/>
                                      </a:xfrm>
                                      <a:prstGeom prst="rect">
                                        <a:avLst/>
                                      </a:prstGeom>
                                      <a:noFill/>
                                      <a:ln w="6350">
                                        <a:noFill/>
                                      </a:ln>
                                    </wps:spPr>
                                    <wps:txbx>
                                      <w:txbxContent>
                                        <w:p>
                                          <w:pPr>
                                            <w:rPr>
                                              <w:rFonts w:ascii="Times New Roman" w:hAnsi="Times New Roman" w:eastAsia="Times New Roman"/>
                                              <w:sz w:val="22"/>
                                            </w:rPr>
                                          </w:pPr>
                                          <w:r>
                                            <w:t xml:space="preserve"> </w:t>
                                          </w:r>
                                          <w:r>
                                            <w:rPr>
                                              <w:rFonts w:hint="eastAsia"/>
                                              <w:sz w:val="24"/>
                                              <w:szCs w:val="24"/>
                                              <w:lang w:val="en-US" w:eastAsia="zh-CN"/>
                                            </w:rPr>
                                            <w:t>3</w:t>
                                          </w:r>
                                          <w:r>
                                            <w:rPr>
                                              <w:rFonts w:hint="default" w:ascii="Times New Roman" w:hAnsi="Times New Roman" w:eastAsia="Times New Roman" w:cs="Times New Roman"/>
                                              <w:sz w:val="24"/>
                                              <w:szCs w:val="24"/>
                                            </w:rPr>
                                            <w:t>#</w:t>
                                          </w:r>
                                        </w:p>
                                      </w:txbxContent>
                                    </wps:txbx>
                                    <wps:bodyPr upright="1"/>
                                  </wps:wsp>
                                  <wps:wsp>
                                    <wps:cNvPr id="193" name="椭圆 166"/>
                                    <wps:cNvSpPr/>
                                    <wps:spPr>
                                      <a:xfrm rot="5400000">
                                        <a:off x="11918" y="79085"/>
                                        <a:ext cx="306" cy="309"/>
                                      </a:xfrm>
                                      <a:prstGeom prst="ellipse">
                                        <a:avLst/>
                                      </a:prstGeom>
                                      <a:solidFill>
                                        <a:srgbClr val="FFFFFF"/>
                                      </a:solidFill>
                                      <a:ln w="9525" cap="flat" cmpd="sng">
                                        <a:solidFill>
                                          <a:srgbClr val="000000"/>
                                        </a:solidFill>
                                        <a:prstDash val="solid"/>
                                        <a:round/>
                                        <a:headEnd type="none" w="med" len="med"/>
                                        <a:tailEnd type="none" w="med" len="med"/>
                                      </a:ln>
                                    </wps:spPr>
                                    <wps:bodyPr upright="1"/>
                                  </wps:wsp>
                                </wpg:wgp>
                              </a:graphicData>
                            </a:graphic>
                          </wp:anchor>
                        </w:drawing>
                      </mc:Choice>
                      <mc:Fallback>
                        <w:pict>
                          <v:group id="_x0000_s1026" o:spid="_x0000_s1026" o:spt="203" style="position:absolute;left:0pt;margin-left:327.65pt;margin-top:103.85pt;height:29.3pt;width:38.35pt;z-index:1692444672;mso-width-relative:page;mso-height-relative:page;" coordorigin="11468,78950" coordsize="767,586" o:gfxdata="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">
                            <o:lock v:ext="edit" aspectratio="f"/>
                            <v:shape id="文本框 165" o:spid="_x0000_s1026" o:spt="202" type="#_x0000_t202" style="position:absolute;left:11425;top:78973;height:521;width:587;rotation:5898240f;" filled="f" stroked="f" coordsize="21600,21600" o:gfxdata="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LuRKHS2AAAA3AAAAA8A&#10;AAAAAAAAAQAgAAAAIgAAAGRycy9kb3ducmV2LnhtbFBLAQIUABQAAAAIAIdO4kAzLwWeOwAAADkA&#10;AAAQAAAAAAAAAAEAIAAAAAUBAABkcnMvc2hhcGV4bWwueG1sUEsFBgAAAAAGAAYAWwEAAK8DAAAA&#10;AA==&#10;">
                              <v:fill on="f" focussize="0,0"/>
                              <v:stroke on="f" weight="0.5pt"/>
                              <v:imagedata o:title=""/>
                              <o:lock v:ext="edit" aspectratio="f"/>
                              <v:textbox>
                                <w:txbxContent>
                                  <w:p>
                                    <w:pPr>
                                      <w:rPr>
                                        <w:rFonts w:ascii="Times New Roman" w:hAnsi="Times New Roman" w:eastAsia="Times New Roman"/>
                                        <w:sz w:val="22"/>
                                      </w:rPr>
                                    </w:pPr>
                                    <w:r>
                                      <w:t xml:space="preserve"> </w:t>
                                    </w:r>
                                    <w:r>
                                      <w:rPr>
                                        <w:rFonts w:hint="eastAsia"/>
                                        <w:sz w:val="24"/>
                                        <w:szCs w:val="24"/>
                                        <w:lang w:val="en-US" w:eastAsia="zh-CN"/>
                                      </w:rPr>
                                      <w:t>3</w:t>
                                    </w:r>
                                    <w:r>
                                      <w:rPr>
                                        <w:rFonts w:hint="default" w:ascii="Times New Roman" w:hAnsi="Times New Roman" w:eastAsia="Times New Roman" w:cs="Times New Roman"/>
                                        <w:sz w:val="24"/>
                                        <w:szCs w:val="24"/>
                                      </w:rPr>
                                      <w:t>#</w:t>
                                    </w:r>
                                  </w:p>
                                </w:txbxContent>
                              </v:textbox>
                            </v:shape>
                            <v:shape id="椭圆 166" o:spid="_x0000_s1026" o:spt="3" type="#_x0000_t3" style="position:absolute;left:11918;top:79085;height:309;width:306;rotation:5898240f;" fillcolor="#FFFFFF" filled="t" stroked="t" coordsize="21600,21600" o:gfxdata="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KPm3m8AAAA&#10;3AAAAA8AAAAAAAAAAQAgAAAAIgAAAGRycy9kb3ducmV2LnhtbFBLAQIUABQAAAAIAIdO4kAzLwWe&#10;OwAAADkAAAAQAAAAAAAAAAEAIAAAAAsBAABkcnMvc2hhcGV4bWwueG1sUEsFBgAAAAAGAAYAWwEA&#10;ALUDAAAAAA==&#10;">
                              <v:fill on="t" focussize="0,0"/>
                              <v:stroke color="#000000" joinstyle="round"/>
                              <v:imagedata o:title=""/>
                              <o:lock v:ext="edit" aspectratio="f"/>
                            </v:shape>
                          </v:group>
                        </w:pict>
                      </mc:Fallback>
                    </mc:AlternateContent>
                  </w:r>
                  <w:r>
                    <w:rPr>
                      <w:sz w:val="24"/>
                    </w:rPr>
                    <mc:AlternateContent>
                      <mc:Choice Requires="wpg">
                        <w:drawing>
                          <wp:anchor distT="0" distB="0" distL="114300" distR="114300" simplePos="0" relativeHeight="1692443648" behindDoc="0" locked="0" layoutInCell="1" allowOverlap="1">
                            <wp:simplePos x="0" y="0"/>
                            <wp:positionH relativeFrom="column">
                              <wp:posOffset>420370</wp:posOffset>
                            </wp:positionH>
                            <wp:positionV relativeFrom="paragraph">
                              <wp:posOffset>1340485</wp:posOffset>
                            </wp:positionV>
                            <wp:extent cx="490855" cy="364490"/>
                            <wp:effectExtent l="0" t="0" r="17780" b="0"/>
                            <wp:wrapNone/>
                            <wp:docPr id="194" name="组合 194"/>
                            <wp:cNvGraphicFramePr/>
                            <a:graphic xmlns:a="http://schemas.openxmlformats.org/drawingml/2006/main">
                              <a:graphicData uri="http://schemas.microsoft.com/office/word/2010/wordprocessingGroup">
                                <wpg:wgp>
                                  <wpg:cNvGrpSpPr/>
                                  <wpg:grpSpPr>
                                    <a:xfrm>
                                      <a:off x="0" y="0"/>
                                      <a:ext cx="490855" cy="364490"/>
                                      <a:chOff x="11402" y="76284"/>
                                      <a:chExt cx="773" cy="574"/>
                                    </a:xfrm>
                                  </wpg:grpSpPr>
                                  <wps:wsp>
                                    <wps:cNvPr id="195" name="椭圆 168"/>
                                    <wps:cNvSpPr/>
                                    <wps:spPr>
                                      <a:xfrm rot="5400000">
                                        <a:off x="11858" y="76414"/>
                                        <a:ext cx="306" cy="309"/>
                                      </a:xfrm>
                                      <a:prstGeom prst="ellipse">
                                        <a:avLst/>
                                      </a:prstGeom>
                                      <a:solidFill>
                                        <a:srgbClr val="FFFFFF"/>
                                      </a:solidFill>
                                      <a:ln w="9525" cap="flat" cmpd="sng">
                                        <a:solidFill>
                                          <a:srgbClr val="000000"/>
                                        </a:solidFill>
                                        <a:prstDash val="solid"/>
                                        <a:round/>
                                        <a:headEnd type="none" w="med" len="med"/>
                                        <a:tailEnd type="none" w="med" len="med"/>
                                      </a:ln>
                                    </wps:spPr>
                                    <wps:bodyPr upright="1"/>
                                  </wps:wsp>
                                  <wps:wsp>
                                    <wps:cNvPr id="196" name="文本框 169"/>
                                    <wps:cNvSpPr txBox="1"/>
                                    <wps:spPr>
                                      <a:xfrm rot="5400000">
                                        <a:off x="11371" y="76295"/>
                                        <a:ext cx="574" cy="533"/>
                                      </a:xfrm>
                                      <a:prstGeom prst="rect">
                                        <a:avLst/>
                                      </a:prstGeom>
                                      <a:noFill/>
                                      <a:ln w="6350">
                                        <a:noFill/>
                                      </a:ln>
                                    </wps:spPr>
                                    <wps:txbx>
                                      <w:txbxContent>
                                        <w:p>
                                          <w:pPr>
                                            <w:rPr>
                                              <w:rFonts w:ascii="Times New Roman" w:hAnsi="Times New Roman" w:eastAsia="Times New Roman"/>
                                              <w:sz w:val="22"/>
                                            </w:rPr>
                                          </w:pPr>
                                          <w:r>
                                            <w:rPr>
                                              <w:sz w:val="24"/>
                                              <w:szCs w:val="24"/>
                                            </w:rPr>
                                            <w:t xml:space="preserve"> </w:t>
                                          </w:r>
                                          <w:r>
                                            <w:rPr>
                                              <w:rFonts w:hint="eastAsia"/>
                                              <w:sz w:val="24"/>
                                              <w:szCs w:val="24"/>
                                              <w:lang w:val="en-US" w:eastAsia="zh-CN"/>
                                            </w:rPr>
                                            <w:t>1</w:t>
                                          </w:r>
                                          <w:r>
                                            <w:rPr>
                                              <w:rFonts w:hint="default" w:ascii="Times New Roman" w:hAnsi="Times New Roman" w:eastAsia="Times New Roman" w:cs="Times New Roman"/>
                                              <w:sz w:val="24"/>
                                              <w:szCs w:val="24"/>
                                            </w:rPr>
                                            <w:t>#</w:t>
                                          </w:r>
                                        </w:p>
                                      </w:txbxContent>
                                    </wps:txbx>
                                    <wps:bodyPr upright="1"/>
                                  </wps:wsp>
                                </wpg:wgp>
                              </a:graphicData>
                            </a:graphic>
                          </wp:anchor>
                        </w:drawing>
                      </mc:Choice>
                      <mc:Fallback>
                        <w:pict>
                          <v:group id="_x0000_s1026" o:spid="_x0000_s1026" o:spt="203" style="position:absolute;left:0pt;margin-left:33.1pt;margin-top:105.55pt;height:28.7pt;width:38.65pt;z-index:1692443648;mso-width-relative:page;mso-height-relative:page;" coordorigin="11402,76284" coordsize="773,574" o:gfxdata="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">
                            <o:lock v:ext="edit" aspectratio="f"/>
                            <v:shape id="椭圆 168" o:spid="_x0000_s1026" o:spt="3" type="#_x0000_t3" style="position:absolute;left:11858;top:76414;height:309;width:306;rotation:5898240f;" fillcolor="#FFFFFF" filled="t" stroked="t" coordsize="21600,21600" o:gfxdata="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SKqaWvQAA&#10;ANwAAAAPAAAAAAAAAAEAIAAAACIAAABkcnMvZG93bnJldi54bWxQSwECFAAUAAAACACHTuJAMy8F&#10;njsAAAA5AAAAEAAAAAAAAAABACAAAAAMAQAAZHJzL3NoYXBleG1sLnhtbFBLBQYAAAAABgAGAFsB&#10;AAC2AwAAAAA=&#10;">
                              <v:fill on="t" focussize="0,0"/>
                              <v:stroke color="#000000" joinstyle="round"/>
                              <v:imagedata o:title=""/>
                              <o:lock v:ext="edit" aspectratio="f"/>
                            </v:shape>
                            <v:shape id="文本框 169" o:spid="_x0000_s1026" o:spt="202" type="#_x0000_t202" style="position:absolute;left:11371;top:76295;height:533;width:574;rotation:5898240f;" filled="f" stroked="f" coordsize="21600,21600" o:gfxdata="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MSqLne2AAAA3AAAAA8A&#10;AAAAAAAAAQAgAAAAIgAAAGRycy9kb3ducmV2LnhtbFBLAQIUABQAAAAIAIdO4kAzLwWeOwAAADkA&#10;AAAQAAAAAAAAAAEAIAAAAAUBAABkcnMvc2hhcGV4bWwueG1sUEsFBgAAAAAGAAYAWwEAAK8DAAAA&#10;AA==&#10;">
                              <v:fill on="f" focussize="0,0"/>
                              <v:stroke on="f" weight="0.5pt"/>
                              <v:imagedata o:title=""/>
                              <o:lock v:ext="edit" aspectratio="f"/>
                              <v:textbox>
                                <w:txbxContent>
                                  <w:p>
                                    <w:pPr>
                                      <w:rPr>
                                        <w:rFonts w:ascii="Times New Roman" w:hAnsi="Times New Roman" w:eastAsia="Times New Roman"/>
                                        <w:sz w:val="22"/>
                                      </w:rPr>
                                    </w:pPr>
                                    <w:r>
                                      <w:rPr>
                                        <w:sz w:val="24"/>
                                        <w:szCs w:val="24"/>
                                      </w:rPr>
                                      <w:t xml:space="preserve"> </w:t>
                                    </w:r>
                                    <w:r>
                                      <w:rPr>
                                        <w:rFonts w:hint="eastAsia"/>
                                        <w:sz w:val="24"/>
                                        <w:szCs w:val="24"/>
                                        <w:lang w:val="en-US" w:eastAsia="zh-CN"/>
                                      </w:rPr>
                                      <w:t>1</w:t>
                                    </w:r>
                                    <w:r>
                                      <w:rPr>
                                        <w:rFonts w:hint="default" w:ascii="Times New Roman" w:hAnsi="Times New Roman" w:eastAsia="Times New Roman" w:cs="Times New Roman"/>
                                        <w:sz w:val="24"/>
                                        <w:szCs w:val="24"/>
                                      </w:rPr>
                                      <w:t>#</w:t>
                                    </w:r>
                                  </w:p>
                                </w:txbxContent>
                              </v:textbox>
                            </v:shape>
                          </v:group>
                        </w:pict>
                      </mc:Fallback>
                    </mc:AlternateContent>
                  </w:r>
                  <w:r>
                    <w:rPr>
                      <w:sz w:val="24"/>
                    </w:rPr>
                    <mc:AlternateContent>
                      <mc:Choice Requires="wps">
                        <w:drawing>
                          <wp:anchor distT="0" distB="0" distL="114300" distR="114300" simplePos="0" relativeHeight="1692438528" behindDoc="0" locked="0" layoutInCell="1" allowOverlap="1">
                            <wp:simplePos x="0" y="0"/>
                            <wp:positionH relativeFrom="column">
                              <wp:posOffset>4921250</wp:posOffset>
                            </wp:positionH>
                            <wp:positionV relativeFrom="paragraph">
                              <wp:posOffset>281305</wp:posOffset>
                            </wp:positionV>
                            <wp:extent cx="7620" cy="523240"/>
                            <wp:effectExtent l="36830" t="0" r="31750" b="10160"/>
                            <wp:wrapNone/>
                            <wp:docPr id="197" name="直接箭头连接符 197"/>
                            <wp:cNvGraphicFramePr/>
                            <a:graphic xmlns:a="http://schemas.openxmlformats.org/drawingml/2006/main">
                              <a:graphicData uri="http://schemas.microsoft.com/office/word/2010/wordprocessingShape">
                                <wps:wsp>
                                  <wps:cNvCnPr/>
                                  <wps:spPr>
                                    <a:xfrm flipH="1" flipV="1">
                                      <a:off x="0" y="0"/>
                                      <a:ext cx="7620" cy="523240"/>
                                    </a:xfrm>
                                    <a:prstGeom prst="straightConnector1">
                                      <a:avLst/>
                                    </a:prstGeom>
                                    <a:ln w="9525" cap="flat" cmpd="sng">
                                      <a:solidFill>
                                        <a:srgbClr val="000000"/>
                                      </a:solidFill>
                                      <a:prstDash val="solid"/>
                                      <a:round/>
                                      <a:headEnd type="none" w="med" len="med"/>
                                      <a:tailEnd type="triangle" w="med" len="med"/>
                                    </a:ln>
                                  </wps:spPr>
                                  <wps:bodyPr/>
                                </wps:wsp>
                              </a:graphicData>
                            </a:graphic>
                          </wp:anchor>
                        </w:drawing>
                      </mc:Choice>
                      <mc:Fallback>
                        <w:pict>
                          <v:shape id="_x0000_s1026" o:spid="_x0000_s1026" o:spt="32" type="#_x0000_t32" style="position:absolute;left:0pt;flip:x y;margin-left:387.5pt;margin-top:22.15pt;height:41.2pt;width:0.6pt;z-index:1692438528;mso-width-relative:page;mso-height-relative:page;" filled="f" stroked="t" coordsize="21600,21600" o:gfxdata="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yoLgVdkAAAAKAQAADwAAAAAAAAABACAAAAAiAAAAZHJzL2Rv&#10;d25yZXYueG1sUEsBAhQAFAAAAAgAh07iQLkKd6gAAgAAxgMAAA4AAAAAAAAAAQAgAAAAKAEAAGRy&#10;cy9lMm9Eb2MueG1sUEsFBgAAAAAGAAYAWQEAAJoFAAAAAA==&#10;">
                            <v:fill on="f" focussize="0,0"/>
                            <v:stroke color="#000000" joinstyle="round" endarrow="block"/>
                            <v:imagedata o:title=""/>
                            <o:lock v:ext="edit" aspectratio="f"/>
                          </v:shape>
                        </w:pict>
                      </mc:Fallback>
                    </mc:AlternateContent>
                  </w:r>
                  <w:r>
                    <w:rPr>
                      <w:sz w:val="24"/>
                    </w:rPr>
                    <mc:AlternateContent>
                      <mc:Choice Requires="wps">
                        <w:drawing>
                          <wp:anchor distT="0" distB="0" distL="114300" distR="114300" simplePos="0" relativeHeight="1692441600" behindDoc="0" locked="0" layoutInCell="1" allowOverlap="1">
                            <wp:simplePos x="0" y="0"/>
                            <wp:positionH relativeFrom="column">
                              <wp:posOffset>4777105</wp:posOffset>
                            </wp:positionH>
                            <wp:positionV relativeFrom="paragraph">
                              <wp:posOffset>54610</wp:posOffset>
                            </wp:positionV>
                            <wp:extent cx="283210" cy="281305"/>
                            <wp:effectExtent l="0" t="0" r="0" b="0"/>
                            <wp:wrapNone/>
                            <wp:docPr id="198" name="文本框 198"/>
                            <wp:cNvGraphicFramePr/>
                            <a:graphic xmlns:a="http://schemas.openxmlformats.org/drawingml/2006/main">
                              <a:graphicData uri="http://schemas.microsoft.com/office/word/2010/wordprocessingShape">
                                <wps:wsp>
                                  <wps:cNvSpPr txBox="1"/>
                                  <wps:spPr>
                                    <a:xfrm>
                                      <a:off x="0" y="0"/>
                                      <a:ext cx="283210" cy="281305"/>
                                    </a:xfrm>
                                    <a:prstGeom prst="rect">
                                      <a:avLst/>
                                    </a:prstGeom>
                                    <a:noFill/>
                                    <a:ln w="15875">
                                      <a:noFill/>
                                    </a:ln>
                                  </wps:spPr>
                                  <wps:txbx>
                                    <w:txbxContent>
                                      <w:p>
                                        <w:pP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N</w:t>
                                        </w:r>
                                      </w:p>
                                    </w:txbxContent>
                                  </wps:txbx>
                                  <wps:bodyPr upright="1"/>
                                </wps:wsp>
                              </a:graphicData>
                            </a:graphic>
                          </wp:anchor>
                        </w:drawing>
                      </mc:Choice>
                      <mc:Fallback>
                        <w:pict>
                          <v:shape id="_x0000_s1026" o:spid="_x0000_s1026" o:spt="202" type="#_x0000_t202" style="position:absolute;left:0pt;margin-left:376.15pt;margin-top:4.3pt;height:22.15pt;width:22.3pt;z-index:1692441600;mso-width-relative:page;mso-height-relative:page;" filled="f" stroked="f" coordsize="21600,21600" o:gfxdata="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IM1J5dsAAAAIAQAADwAAAAAAAAAB&#10;ACAAAAAiAAAAZHJzL2Rvd25yZXYueG1sUEsBAhQAFAAAAAgAh07iQKErWd2bAQAADQMAAA4AAAAA&#10;AAAAAQAgAAAAKgEAAGRycy9lMm9Eb2MueG1sUEsFBgAAAAAGAAYAWQEAADcFAAAAAA==&#10;">
                            <v:fill on="f" focussize="0,0"/>
                            <v:stroke on="f" weight="1.25pt"/>
                            <v:imagedata o:title=""/>
                            <o:lock v:ext="edit" aspectratio="f"/>
                            <v:textbox>
                              <w:txbxContent>
                                <w:p>
                                  <w:pP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N</w:t>
                                  </w:r>
                                </w:p>
                              </w:txbxContent>
                            </v:textbox>
                          </v:shape>
                        </w:pict>
                      </mc:Fallback>
                    </mc:AlternateContent>
                  </w:r>
                  <w:r>
                    <w:rPr>
                      <w:sz w:val="24"/>
                    </w:rPr>
                    <mc:AlternateContent>
                      <mc:Choice Requires="wps">
                        <w:drawing>
                          <wp:anchor distT="0" distB="0" distL="114300" distR="114300" simplePos="0" relativeHeight="1692446720" behindDoc="0" locked="0" layoutInCell="1" allowOverlap="1">
                            <wp:simplePos x="0" y="0"/>
                            <wp:positionH relativeFrom="column">
                              <wp:posOffset>2077085</wp:posOffset>
                            </wp:positionH>
                            <wp:positionV relativeFrom="paragraph">
                              <wp:posOffset>1108075</wp:posOffset>
                            </wp:positionV>
                            <wp:extent cx="1071880" cy="333375"/>
                            <wp:effectExtent l="0" t="0" r="13970" b="9525"/>
                            <wp:wrapNone/>
                            <wp:docPr id="199" name="文本框 199"/>
                            <wp:cNvGraphicFramePr/>
                            <a:graphic xmlns:a="http://schemas.openxmlformats.org/drawingml/2006/main">
                              <a:graphicData uri="http://schemas.microsoft.com/office/word/2010/wordprocessingShape">
                                <wps:wsp>
                                  <wps:cNvSpPr txBox="1"/>
                                  <wps:spPr>
                                    <a:xfrm>
                                      <a:off x="0" y="0"/>
                                      <a:ext cx="1071880" cy="333375"/>
                                    </a:xfrm>
                                    <a:prstGeom prst="rect">
                                      <a:avLst/>
                                    </a:prstGeom>
                                    <a:solidFill>
                                      <a:srgbClr val="FFFFFF"/>
                                    </a:solidFill>
                                    <a:ln>
                                      <a:noFill/>
                                    </a:ln>
                                  </wps:spPr>
                                  <wps:txbx>
                                    <w:txbxContent>
                                      <w:p>
                                        <w:pPr>
                                          <w:jc w:val="center"/>
                                          <w:rPr>
                                            <w:rFonts w:hint="eastAsia" w:eastAsia="宋体"/>
                                            <w:sz w:val="24"/>
                                            <w:szCs w:val="28"/>
                                            <w:lang w:eastAsia="zh-CN"/>
                                          </w:rPr>
                                        </w:pPr>
                                        <w:r>
                                          <w:rPr>
                                            <w:rFonts w:hint="eastAsia"/>
                                            <w:sz w:val="24"/>
                                            <w:szCs w:val="28"/>
                                            <w:lang w:eastAsia="zh-CN"/>
                                          </w:rPr>
                                          <w:t>生产车间</w:t>
                                        </w:r>
                                      </w:p>
                                    </w:txbxContent>
                                  </wps:txbx>
                                  <wps:bodyPr upright="1"/>
                                </wps:wsp>
                              </a:graphicData>
                            </a:graphic>
                          </wp:anchor>
                        </w:drawing>
                      </mc:Choice>
                      <mc:Fallback>
                        <w:pict>
                          <v:shape id="_x0000_s1026" o:spid="_x0000_s1026" o:spt="202" type="#_x0000_t202" style="position:absolute;left:0pt;margin-left:163.55pt;margin-top:87.25pt;height:26.25pt;width:84.4pt;z-index:1692446720;mso-width-relative:page;mso-height-relative:page;" fillcolor="#FFFFFF" filled="t" stroked="f" coordsize="21600,21600" o:gfxdata="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K++dbzZAAAACwEAAA8A&#10;AAAAAAAAAQAgAAAAIgAAAGRycy9kb3ducmV2LnhtbFBLAQIUABQAAAAIAIdO4kAds0i7pAEAAC0D&#10;AAAOAAAAAAAAAAEAIAAAACgBAABkcnMvZTJvRG9jLnhtbFBLBQYAAAAABgAGAFkBAAA+BQAAAAA=&#10;">
                            <v:fill on="t" focussize="0,0"/>
                            <v:stroke on="f"/>
                            <v:imagedata o:title=""/>
                            <o:lock v:ext="edit" aspectratio="f"/>
                            <v:textbox>
                              <w:txbxContent>
                                <w:p>
                                  <w:pPr>
                                    <w:jc w:val="center"/>
                                    <w:rPr>
                                      <w:rFonts w:hint="eastAsia" w:eastAsia="宋体"/>
                                      <w:sz w:val="24"/>
                                      <w:szCs w:val="28"/>
                                      <w:lang w:eastAsia="zh-CN"/>
                                    </w:rPr>
                                  </w:pPr>
                                  <w:r>
                                    <w:rPr>
                                      <w:rFonts w:hint="eastAsia"/>
                                      <w:sz w:val="24"/>
                                      <w:szCs w:val="28"/>
                                      <w:lang w:eastAsia="zh-CN"/>
                                    </w:rPr>
                                    <w:t>生产车间</w:t>
                                  </w:r>
                                </w:p>
                              </w:txbxContent>
                            </v:textbox>
                          </v:shape>
                        </w:pict>
                      </mc:Fallback>
                    </mc:AlternateContent>
                  </w:r>
                  <w:r>
                    <w:rPr>
                      <w:sz w:val="24"/>
                    </w:rPr>
                    <mc:AlternateContent>
                      <mc:Choice Requires="wps">
                        <w:drawing>
                          <wp:anchor distT="0" distB="0" distL="114300" distR="114300" simplePos="0" relativeHeight="1692445696" behindDoc="0" locked="0" layoutInCell="1" allowOverlap="1">
                            <wp:simplePos x="0" y="0"/>
                            <wp:positionH relativeFrom="column">
                              <wp:posOffset>1942465</wp:posOffset>
                            </wp:positionH>
                            <wp:positionV relativeFrom="paragraph">
                              <wp:posOffset>994410</wp:posOffset>
                            </wp:positionV>
                            <wp:extent cx="1325245" cy="539750"/>
                            <wp:effectExtent l="4445" t="4445" r="22860" b="8255"/>
                            <wp:wrapNone/>
                            <wp:docPr id="200" name="矩形 200"/>
                            <wp:cNvGraphicFramePr/>
                            <a:graphic xmlns:a="http://schemas.openxmlformats.org/drawingml/2006/main">
                              <a:graphicData uri="http://schemas.microsoft.com/office/word/2010/wordprocessingShape">
                                <wps:wsp>
                                  <wps:cNvSpPr/>
                                  <wps:spPr>
                                    <a:xfrm>
                                      <a:off x="0" y="0"/>
                                      <a:ext cx="1325245" cy="539750"/>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152.95pt;margin-top:78.3pt;height:42.5pt;width:104.35pt;z-index:1692445696;mso-width-relative:page;mso-height-relative:page;" fillcolor="#FFFFFF" filled="t" stroked="t" coordsize="21600,21600" o:gfxdata="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cRApb9kA&#10;AAALAQAADwAAAAAAAAABACAAAAAiAAAAZHJzL2Rvd25yZXYueG1sUEsBAhQAFAAAAAgAh07iQMmD&#10;UInlAQAA1AMAAA4AAAAAAAAAAQAgAAAAKAEAAGRycy9lMm9Eb2MueG1sUEsFBgAAAAAGAAYAWQEA&#10;AH8FAAAAAA==&#10;">
                            <v:fill on="t" focussize="0,0"/>
                            <v:stroke color="#000000" joinstyle="miter"/>
                            <v:imagedata o:title=""/>
                            <o:lock v:ext="edit" aspectratio="f"/>
                          </v:rect>
                        </w:pict>
                      </mc:Fallback>
                    </mc:AlternateContent>
                  </w:r>
                  <w:r>
                    <w:rPr>
                      <w:rFonts w:ascii="Times New Roman" w:hAnsi="Times New Roman"/>
                      <w:sz w:val="24"/>
                      <w:szCs w:val="24"/>
                    </w:rPr>
                    <mc:AlternateContent>
                      <mc:Choice Requires="wps">
                        <w:drawing>
                          <wp:anchor distT="0" distB="0" distL="114300" distR="114300" simplePos="0" relativeHeight="1692436480" behindDoc="1" locked="0" layoutInCell="1" allowOverlap="1">
                            <wp:simplePos x="0" y="0"/>
                            <wp:positionH relativeFrom="column">
                              <wp:posOffset>969010</wp:posOffset>
                            </wp:positionH>
                            <wp:positionV relativeFrom="paragraph">
                              <wp:posOffset>838200</wp:posOffset>
                            </wp:positionV>
                            <wp:extent cx="3249295" cy="1320165"/>
                            <wp:effectExtent l="4445" t="4445" r="22860" b="8890"/>
                            <wp:wrapTight wrapText="bothSides">
                              <wp:wrapPolygon>
                                <wp:start x="-30" y="-73"/>
                                <wp:lineTo x="-30" y="21434"/>
                                <wp:lineTo x="21499" y="21434"/>
                                <wp:lineTo x="21499" y="-73"/>
                                <wp:lineTo x="-30" y="-73"/>
                              </wp:wrapPolygon>
                            </wp:wrapTight>
                            <wp:docPr id="201" name="文本框 201"/>
                            <wp:cNvGraphicFramePr/>
                            <a:graphic xmlns:a="http://schemas.openxmlformats.org/drawingml/2006/main">
                              <a:graphicData uri="http://schemas.microsoft.com/office/word/2010/wordprocessingShape">
                                <wps:wsp>
                                  <wps:cNvSpPr txBox="1"/>
                                  <wps:spPr>
                                    <a:xfrm>
                                      <a:off x="2943860" y="7826375"/>
                                      <a:ext cx="2996565" cy="64643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hint="eastAsia" w:ascii="Times New Roman" w:hAnsi="Times New Roman"/>
                                            <w:sz w:val="24"/>
                                          </w:rPr>
                                        </w:pPr>
                                      </w:p>
                                      <w:p>
                                        <w:pPr>
                                          <w:jc w:val="center"/>
                                          <w:rPr>
                                            <w:rFonts w:hint="eastAsia" w:eastAsia="宋体"/>
                                            <w:sz w:val="24"/>
                                            <w:szCs w:val="24"/>
                                            <w:lang w:val="en-US" w:eastAsia="zh-CN"/>
                                          </w:rPr>
                                        </w:pPr>
                                      </w:p>
                                      <w:p>
                                        <w:pPr>
                                          <w:jc w:val="center"/>
                                          <w:rPr>
                                            <w:rFonts w:hint="eastAsia" w:eastAsia="宋体"/>
                                            <w:sz w:val="24"/>
                                            <w:szCs w:val="24"/>
                                            <w:lang w:val="en-US" w:eastAsia="zh-CN"/>
                                          </w:rPr>
                                        </w:pPr>
                                        <w:r>
                                          <w:rPr>
                                            <w:rFonts w:hint="eastAsia" w:ascii="Times New Roman" w:hAnsi="Times New Roman"/>
                                            <w:sz w:val="24"/>
                                            <w:lang w:eastAsia="zh-CN"/>
                                          </w:rPr>
                                          <w:br w:type="textWrapping"/>
                                        </w:r>
                                        <w:r>
                                          <w:rPr>
                                            <w:rFonts w:hint="eastAsia" w:ascii="Times New Roman" w:hAnsi="Times New Roman"/>
                                            <w:sz w:val="24"/>
                                            <w:lang w:eastAsia="zh-CN"/>
                                          </w:rPr>
                                          <w:br w:type="textWrapping"/>
                                        </w:r>
                                        <w:r>
                                          <w:rPr>
                                            <w:rFonts w:hint="eastAsia" w:ascii="Times New Roman" w:hAnsi="Times New Roman"/>
                                            <w:sz w:val="24"/>
                                            <w:lang w:eastAsia="zh-CN"/>
                                          </w:rPr>
                                          <w:br w:type="textWrapping"/>
                                        </w:r>
                                        <w:r>
                                          <w:rPr>
                                            <w:rFonts w:hint="eastAsia" w:ascii="Times New Roman" w:hAnsi="Times New Roman"/>
                                            <w:sz w:val="24"/>
                                            <w:lang w:eastAsia="zh-CN"/>
                                          </w:rPr>
                                          <w:t>沂南县信诺纸箱厂</w:t>
                                        </w:r>
                                      </w:p>
                                    </w:txbxContent>
                                  </wps:txbx>
                                  <wps:bodyPr vert="horz" wrap="square" anchor="t" upright="1"/>
                                </wps:wsp>
                              </a:graphicData>
                            </a:graphic>
                          </wp:anchor>
                        </w:drawing>
                      </mc:Choice>
                      <mc:Fallback>
                        <w:pict>
                          <v:shape id="_x0000_s1026" o:spid="_x0000_s1026" o:spt="202" type="#_x0000_t202" style="position:absolute;left:0pt;margin-left:76.3pt;margin-top:66pt;height:103.95pt;width:255.85pt;mso-wrap-distance-left:9pt;mso-wrap-distance-right:9pt;z-index:1189120000;mso-width-relative:page;mso-height-relative:page;" fillcolor="#FFFFFF" filled="t" stroked="t" coordsize="21600,21600" wrapcoords="-30 -73 -30 21434 21499 21434 21499 -73 -30 -73" o:gfxdata="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v6rlu2QAA&#10;AAsBAAAPAAAAAAAAAAEAIAAAACIAAABkcnMvZG93bnJldi54bWxQSwECFAAUAAAACACHTuJAAbTZ&#10;WR0CAAArBAAADgAAAAAAAAABACAAAAAoAQAAZHJzL2Uyb0RvYy54bWxQSwUGAAAAAAYABgBZAQAA&#10;twUAAAAA&#10;">
                            <v:fill on="t" focussize="0,0"/>
                            <v:stroke color="#000000" joinstyle="miter"/>
                            <v:imagedata o:title=""/>
                            <o:lock v:ext="edit" aspectratio="f"/>
                            <v:textbox>
                              <w:txbxContent>
                                <w:p>
                                  <w:pPr>
                                    <w:jc w:val="center"/>
                                    <w:rPr>
                                      <w:rFonts w:hint="eastAsia" w:ascii="Times New Roman" w:hAnsi="Times New Roman"/>
                                      <w:sz w:val="24"/>
                                    </w:rPr>
                                  </w:pPr>
                                </w:p>
                                <w:p>
                                  <w:pPr>
                                    <w:jc w:val="center"/>
                                    <w:rPr>
                                      <w:rFonts w:hint="eastAsia" w:eastAsia="宋体"/>
                                      <w:sz w:val="24"/>
                                      <w:szCs w:val="24"/>
                                      <w:lang w:val="en-US" w:eastAsia="zh-CN"/>
                                    </w:rPr>
                                  </w:pPr>
                                </w:p>
                                <w:p>
                                  <w:pPr>
                                    <w:jc w:val="center"/>
                                    <w:rPr>
                                      <w:rFonts w:hint="eastAsia" w:eastAsia="宋体"/>
                                      <w:sz w:val="24"/>
                                      <w:szCs w:val="24"/>
                                      <w:lang w:val="en-US" w:eastAsia="zh-CN"/>
                                    </w:rPr>
                                  </w:pPr>
                                  <w:r>
                                    <w:rPr>
                                      <w:rFonts w:hint="eastAsia" w:ascii="Times New Roman" w:hAnsi="Times New Roman"/>
                                      <w:sz w:val="24"/>
                                      <w:lang w:eastAsia="zh-CN"/>
                                    </w:rPr>
                                    <w:br w:type="textWrapping"/>
                                  </w:r>
                                  <w:r>
                                    <w:rPr>
                                      <w:rFonts w:hint="eastAsia" w:ascii="Times New Roman" w:hAnsi="Times New Roman"/>
                                      <w:sz w:val="24"/>
                                      <w:lang w:eastAsia="zh-CN"/>
                                    </w:rPr>
                                    <w:br w:type="textWrapping"/>
                                  </w:r>
                                  <w:r>
                                    <w:rPr>
                                      <w:rFonts w:hint="eastAsia" w:ascii="Times New Roman" w:hAnsi="Times New Roman"/>
                                      <w:sz w:val="24"/>
                                      <w:lang w:eastAsia="zh-CN"/>
                                    </w:rPr>
                                    <w:br w:type="textWrapping"/>
                                  </w:r>
                                  <w:r>
                                    <w:rPr>
                                      <w:rFonts w:hint="eastAsia" w:ascii="Times New Roman" w:hAnsi="Times New Roman"/>
                                      <w:sz w:val="24"/>
                                      <w:lang w:eastAsia="zh-CN"/>
                                    </w:rPr>
                                    <w:t>沂南县信诺纸箱厂</w:t>
                                  </w:r>
                                </w:p>
                              </w:txbxContent>
                            </v:textbox>
                            <w10:wrap type="tight"/>
                          </v:shape>
                        </w:pict>
                      </mc:Fallback>
                    </mc:AlternateContent>
                  </w:r>
                  <w:r>
                    <w:rPr>
                      <w:sz w:val="24"/>
                    </w:rPr>
                    <mc:AlternateContent>
                      <mc:Choice Requires="wps">
                        <w:drawing>
                          <wp:anchor distT="0" distB="0" distL="114300" distR="114300" simplePos="0" relativeHeight="1692448768" behindDoc="0" locked="0" layoutInCell="1" allowOverlap="1">
                            <wp:simplePos x="0" y="0"/>
                            <wp:positionH relativeFrom="column">
                              <wp:posOffset>1553210</wp:posOffset>
                            </wp:positionH>
                            <wp:positionV relativeFrom="paragraph">
                              <wp:posOffset>1177290</wp:posOffset>
                            </wp:positionV>
                            <wp:extent cx="174625" cy="174625"/>
                            <wp:effectExtent l="4445" t="4445" r="11430" b="11430"/>
                            <wp:wrapNone/>
                            <wp:docPr id="202" name="椭圆 202"/>
                            <wp:cNvGraphicFramePr/>
                            <a:graphic xmlns:a="http://schemas.openxmlformats.org/drawingml/2006/main">
                              <a:graphicData uri="http://schemas.microsoft.com/office/word/2010/wordprocessingShape">
                                <wps:wsp>
                                  <wps:cNvSpPr/>
                                  <wps:spPr>
                                    <a:xfrm>
                                      <a:off x="0" y="0"/>
                                      <a:ext cx="174625" cy="174625"/>
                                    </a:xfrm>
                                    <a:prstGeom prst="ellipse">
                                      <a:avLst/>
                                    </a:prstGeom>
                                    <a:solidFill>
                                      <a:srgbClr val="FFFFFF"/>
                                    </a:solidFill>
                                    <a:ln w="9525"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3" type="#_x0000_t3" style="position:absolute;left:0pt;margin-left:122.3pt;margin-top:92.7pt;height:13.75pt;width:13.75pt;z-index:1692448768;mso-width-relative:page;mso-height-relative:page;" fillcolor="#FFFFFF" filled="t" stroked="t" coordsize="21600,21600" o:gfxdata="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C5E9NF2QAAAAsBAAAPAAAA&#10;AAAAAAEAIAAAACIAAABkcnMvZG93bnJldi54bWxQSwECFAAUAAAACACHTuJACo7OCtsBAADMAwAA&#10;DgAAAAAAAAABACAAAAAoAQAAZHJzL2Uyb0RvYy54bWxQSwUGAAAAAAYABgBZAQAAdQUAAAAA&#10;">
                            <v:fill on="t" focussize="0,0"/>
                            <v:stroke color="#000000" joinstyle="round"/>
                            <v:imagedata o:title=""/>
                            <o:lock v:ext="edit" aspectratio="f"/>
                          </v:shape>
                        </w:pict>
                      </mc:Fallback>
                    </mc:AlternateContent>
                  </w:r>
                  <w:r>
                    <w:rPr>
                      <w:sz w:val="24"/>
                    </w:rPr>
                    <mc:AlternateContent>
                      <mc:Choice Requires="wps">
                        <w:drawing>
                          <wp:anchor distT="0" distB="0" distL="114300" distR="114300" simplePos="0" relativeHeight="1692447744" behindDoc="0" locked="0" layoutInCell="1" allowOverlap="1">
                            <wp:simplePos x="0" y="0"/>
                            <wp:positionH relativeFrom="column">
                              <wp:posOffset>1649095</wp:posOffset>
                            </wp:positionH>
                            <wp:positionV relativeFrom="paragraph">
                              <wp:posOffset>1105535</wp:posOffset>
                            </wp:positionV>
                            <wp:extent cx="356235" cy="262255"/>
                            <wp:effectExtent l="0" t="0" r="5715" b="4445"/>
                            <wp:wrapNone/>
                            <wp:docPr id="203" name="文本框 203"/>
                            <wp:cNvGraphicFramePr/>
                            <a:graphic xmlns:a="http://schemas.openxmlformats.org/drawingml/2006/main">
                              <a:graphicData uri="http://schemas.microsoft.com/office/word/2010/wordprocessingShape">
                                <wps:wsp>
                                  <wps:cNvSpPr txBox="1"/>
                                  <wps:spPr>
                                    <a:xfrm>
                                      <a:off x="0" y="0"/>
                                      <a:ext cx="356235" cy="262255"/>
                                    </a:xfrm>
                                    <a:prstGeom prst="rect">
                                      <a:avLst/>
                                    </a:prstGeom>
                                    <a:solidFill>
                                      <a:srgbClr val="FFFFFF"/>
                                    </a:solidFill>
                                    <a:ln>
                                      <a:noFill/>
                                    </a:ln>
                                  </wps:spPr>
                                  <wps:txbx>
                                    <w:txbxContent>
                                      <w:p>
                                        <w:pPr>
                                          <w:rPr>
                                            <w:rFonts w:hint="default" w:ascii="Times New Roman" w:hAnsi="Times New Roman" w:eastAsia="宋体" w:cs="Times New Roman"/>
                                            <w:sz w:val="24"/>
                                            <w:szCs w:val="28"/>
                                            <w:lang w:val="en-US" w:eastAsia="zh-CN"/>
                                          </w:rPr>
                                        </w:pPr>
                                        <w:r>
                                          <w:rPr>
                                            <w:rFonts w:hint="default" w:ascii="Times New Roman" w:hAnsi="Times New Roman" w:cs="Times New Roman"/>
                                            <w:sz w:val="24"/>
                                            <w:szCs w:val="28"/>
                                            <w:lang w:val="en-US" w:eastAsia="zh-CN"/>
                                          </w:rPr>
                                          <w:t>5#</w:t>
                                        </w:r>
                                      </w:p>
                                    </w:txbxContent>
                                  </wps:txbx>
                                  <wps:bodyPr upright="1"/>
                                </wps:wsp>
                              </a:graphicData>
                            </a:graphic>
                          </wp:anchor>
                        </w:drawing>
                      </mc:Choice>
                      <mc:Fallback>
                        <w:pict>
                          <v:shape id="_x0000_s1026" o:spid="_x0000_s1026" o:spt="202" type="#_x0000_t202" style="position:absolute;left:0pt;margin-left:129.85pt;margin-top:87.05pt;height:20.65pt;width:28.05pt;z-index:1692447744;mso-width-relative:page;mso-height-relative:page;" fillcolor="#FFFFFF" filled="t" stroked="f" coordsize="21600,21600" o:gfxdata="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Av9C4u2AAAAAsBAAAP&#10;AAAAAAAAAAEAIAAAACIAAABkcnMvZG93bnJldi54bWxQSwECFAAUAAAACACHTuJAkUWidKYBAAAs&#10;AwAADgAAAAAAAAABACAAAAAnAQAAZHJzL2Uyb0RvYy54bWxQSwUGAAAAAAYABgBZAQAAPwUAAAAA&#10;">
                            <v:fill on="t" focussize="0,0"/>
                            <v:stroke on="f"/>
                            <v:imagedata o:title=""/>
                            <o:lock v:ext="edit" aspectratio="f"/>
                            <v:textbox>
                              <w:txbxContent>
                                <w:p>
                                  <w:pPr>
                                    <w:rPr>
                                      <w:rFonts w:hint="default" w:ascii="Times New Roman" w:hAnsi="Times New Roman" w:eastAsia="宋体" w:cs="Times New Roman"/>
                                      <w:sz w:val="24"/>
                                      <w:szCs w:val="28"/>
                                      <w:lang w:val="en-US" w:eastAsia="zh-CN"/>
                                    </w:rPr>
                                  </w:pPr>
                                  <w:r>
                                    <w:rPr>
                                      <w:rFonts w:hint="default" w:ascii="Times New Roman" w:hAnsi="Times New Roman" w:cs="Times New Roman"/>
                                      <w:sz w:val="24"/>
                                      <w:szCs w:val="28"/>
                                      <w:lang w:val="en-US" w:eastAsia="zh-CN"/>
                                    </w:rPr>
                                    <w:t>5#</w:t>
                                  </w:r>
                                </w:p>
                              </w:txbxContent>
                            </v:textbox>
                          </v:shap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1200" w:type="dxa"/>
                  <w:vMerge w:val="continue"/>
                  <w:vAlign w:val="center"/>
                </w:tcPr>
                <w:p>
                  <w:pPr>
                    <w:jc w:val="center"/>
                    <w:rPr>
                      <w:rFonts w:ascii="Times New Roman" w:hAnsi="Times New Roman"/>
                      <w:szCs w:val="21"/>
                    </w:rPr>
                  </w:pPr>
                </w:p>
              </w:tc>
              <w:tc>
                <w:tcPr>
                  <w:tcW w:w="7929" w:type="dxa"/>
                  <w:gridSpan w:val="8"/>
                  <w:vAlign w:val="center"/>
                </w:tcPr>
                <w:p>
                  <w:pPr>
                    <w:jc w:val="center"/>
                    <w:rPr>
                      <w:rFonts w:hint="eastAsia" w:ascii="Times New Roman" w:hAnsi="Times New Roman" w:eastAsia="宋体" w:cs="Times New Roman"/>
                      <w:color w:val="000000"/>
                      <w:kern w:val="2"/>
                      <w:sz w:val="24"/>
                      <w:szCs w:val="22"/>
                      <w:lang w:val="en-US" w:eastAsia="zh-CN" w:bidi="ar-SA"/>
                    </w:rPr>
                  </w:pPr>
                  <w:r>
                    <w:rPr>
                      <w:sz w:val="24"/>
                    </w:rPr>
                    <mc:AlternateContent>
                      <mc:Choice Requires="wps">
                        <w:drawing>
                          <wp:anchor distT="0" distB="0" distL="114300" distR="114300" simplePos="0" relativeHeight="1692453888" behindDoc="1" locked="0" layoutInCell="1" allowOverlap="1">
                            <wp:simplePos x="0" y="0"/>
                            <wp:positionH relativeFrom="column">
                              <wp:posOffset>160655</wp:posOffset>
                            </wp:positionH>
                            <wp:positionV relativeFrom="paragraph">
                              <wp:posOffset>1149985</wp:posOffset>
                            </wp:positionV>
                            <wp:extent cx="536575" cy="481965"/>
                            <wp:effectExtent l="0" t="0" r="0" b="0"/>
                            <wp:wrapTight wrapText="bothSides">
                              <wp:wrapPolygon>
                                <wp:start x="3809" y="2191"/>
                                <wp:lineTo x="17791" y="2191"/>
                                <wp:lineTo x="17791" y="19409"/>
                                <wp:lineTo x="3809" y="19409"/>
                                <wp:lineTo x="3809" y="2191"/>
                              </wp:wrapPolygon>
                            </wp:wrapTight>
                            <wp:docPr id="204" name="文本框 204"/>
                            <wp:cNvGraphicFramePr/>
                            <a:graphic xmlns:a="http://schemas.openxmlformats.org/drawingml/2006/main">
                              <a:graphicData uri="http://schemas.microsoft.com/office/word/2010/wordprocessingShape">
                                <wps:wsp>
                                  <wps:cNvSpPr txBox="1"/>
                                  <wps:spPr>
                                    <a:xfrm>
                                      <a:off x="0" y="0"/>
                                      <a:ext cx="536575" cy="481965"/>
                                    </a:xfrm>
                                    <a:prstGeom prst="rect">
                                      <a:avLst/>
                                    </a:prstGeom>
                                    <a:noFill/>
                                    <a:ln w="6350">
                                      <a:noFill/>
                                    </a:ln>
                                  </wps:spPr>
                                  <wps:txbx>
                                    <w:txbxContent>
                                      <w:p>
                                        <w:pPr>
                                          <w:jc w:val="center"/>
                                          <w:rPr>
                                            <w:sz w:val="24"/>
                                            <w:szCs w:val="24"/>
                                          </w:rPr>
                                        </w:pPr>
                                        <w:r>
                                          <w:rPr>
                                            <w:rFonts w:hint="eastAsia" w:ascii="Times New Roman" w:hAnsi="Times New Roman" w:eastAsia="宋体"/>
                                            <w:kern w:val="2"/>
                                            <w:sz w:val="24"/>
                                            <w:szCs w:val="22"/>
                                            <w:lang w:val="en-US" w:eastAsia="zh-CN" w:bidi="ar-SA"/>
                                          </w:rPr>
                                          <w:t>10:</w:t>
                                        </w:r>
                                        <w:r>
                                          <w:rPr>
                                            <w:rFonts w:hint="default" w:ascii="Times New Roman" w:hAnsi="Times New Roman" w:cs="Times New Roman"/>
                                            <w:sz w:val="24"/>
                                            <w:szCs w:val="24"/>
                                            <w:lang w:val="en-US" w:eastAsia="zh-CN"/>
                                          </w:rPr>
                                          <w:t>00</w:t>
                                        </w:r>
                                        <w:r>
                                          <w:rPr>
                                            <w:rFonts w:hint="default" w:ascii="Times New Roman" w:hAnsi="Times New Roman" w:cs="Times New Roman"/>
                                            <w:sz w:val="24"/>
                                            <w:szCs w:val="24"/>
                                            <w:lang w:val="en-US" w:eastAsia="zh-CN"/>
                                          </w:rPr>
                                          <w:br w:type="textWrapping"/>
                                        </w:r>
                                        <w:r>
                                          <w:rPr>
                                            <w:rFonts w:hint="eastAsia" w:ascii="宋体" w:hAnsi="Times New Roman"/>
                                            <w:sz w:val="24"/>
                                            <w:szCs w:val="24"/>
                                          </w:rPr>
                                          <w:t>风向</w:t>
                                        </w:r>
                                      </w:p>
                                    </w:txbxContent>
                                  </wps:txbx>
                                  <wps:bodyPr upright="1"/>
                                </wps:wsp>
                              </a:graphicData>
                            </a:graphic>
                          </wp:anchor>
                        </w:drawing>
                      </mc:Choice>
                      <mc:Fallback>
                        <w:pict>
                          <v:shape id="_x0000_s1026" o:spid="_x0000_s1026" o:spt="202" type="#_x0000_t202" style="position:absolute;left:0pt;margin-left:12.65pt;margin-top:90.55pt;height:37.95pt;width:42.25pt;mso-wrap-distance-left:9pt;mso-wrap-distance-right:9pt;z-index:1189137408;mso-width-relative:page;mso-height-relative:page;" filled="f" stroked="f" coordsize="21600,21600" wrapcoords="3809 2191 17791 2191 17791 19409 3809 19409 3809 2191" o:gfxdata="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CgcoJW2QAAAAoBAAAPAAAAAAAAAAEA&#10;IAAAACIAAABkcnMvZG93bnJldi54bWxQSwECFAAUAAAACACHTuJAAgr/wpwBAAAMAwAADgAAAAAA&#10;AAABACAAAAAoAQAAZHJzL2Uyb0RvYy54bWxQSwUGAAAAAAYABgBZAQAANgUAAAAA&#10;">
                            <v:fill on="f" focussize="0,0"/>
                            <v:stroke on="f" weight="0.5pt"/>
                            <v:imagedata o:title=""/>
                            <o:lock v:ext="edit" aspectratio="f"/>
                            <v:textbox>
                              <w:txbxContent>
                                <w:p>
                                  <w:pPr>
                                    <w:jc w:val="center"/>
                                    <w:rPr>
                                      <w:sz w:val="24"/>
                                      <w:szCs w:val="24"/>
                                    </w:rPr>
                                  </w:pPr>
                                  <w:r>
                                    <w:rPr>
                                      <w:rFonts w:hint="eastAsia" w:ascii="Times New Roman" w:hAnsi="Times New Roman" w:eastAsia="宋体"/>
                                      <w:kern w:val="2"/>
                                      <w:sz w:val="24"/>
                                      <w:szCs w:val="22"/>
                                      <w:lang w:val="en-US" w:eastAsia="zh-CN" w:bidi="ar-SA"/>
                                    </w:rPr>
                                    <w:t>10:</w:t>
                                  </w:r>
                                  <w:r>
                                    <w:rPr>
                                      <w:rFonts w:hint="default" w:ascii="Times New Roman" w:hAnsi="Times New Roman" w:cs="Times New Roman"/>
                                      <w:sz w:val="24"/>
                                      <w:szCs w:val="24"/>
                                      <w:lang w:val="en-US" w:eastAsia="zh-CN"/>
                                    </w:rPr>
                                    <w:t>00</w:t>
                                  </w:r>
                                  <w:r>
                                    <w:rPr>
                                      <w:rFonts w:hint="default" w:ascii="Times New Roman" w:hAnsi="Times New Roman" w:cs="Times New Roman"/>
                                      <w:sz w:val="24"/>
                                      <w:szCs w:val="24"/>
                                      <w:lang w:val="en-US" w:eastAsia="zh-CN"/>
                                    </w:rPr>
                                    <w:br w:type="textWrapping"/>
                                  </w:r>
                                  <w:r>
                                    <w:rPr>
                                      <w:rFonts w:hint="eastAsia" w:ascii="宋体" w:hAnsi="Times New Roman"/>
                                      <w:sz w:val="24"/>
                                      <w:szCs w:val="24"/>
                                    </w:rPr>
                                    <w:t>风向</w:t>
                                  </w:r>
                                </w:p>
                              </w:txbxContent>
                            </v:textbox>
                            <w10:wrap type="tight"/>
                          </v:shape>
                        </w:pict>
                      </mc:Fallback>
                    </mc:AlternateContent>
                  </w:r>
                  <w:r>
                    <w:rPr>
                      <w:sz w:val="24"/>
                    </w:rPr>
                    <mc:AlternateContent>
                      <mc:Choice Requires="wps">
                        <w:drawing>
                          <wp:anchor distT="0" distB="0" distL="114300" distR="114300" simplePos="0" relativeHeight="1692450816" behindDoc="0" locked="0" layoutInCell="1" allowOverlap="1">
                            <wp:simplePos x="0" y="0"/>
                            <wp:positionH relativeFrom="column">
                              <wp:posOffset>362585</wp:posOffset>
                            </wp:positionH>
                            <wp:positionV relativeFrom="paragraph">
                              <wp:posOffset>1534795</wp:posOffset>
                            </wp:positionV>
                            <wp:extent cx="333375" cy="333375"/>
                            <wp:effectExtent l="3175" t="0" r="6350" b="9525"/>
                            <wp:wrapNone/>
                            <wp:docPr id="205" name="直接箭头连接符 205"/>
                            <wp:cNvGraphicFramePr/>
                            <a:graphic xmlns:a="http://schemas.openxmlformats.org/drawingml/2006/main">
                              <a:graphicData uri="http://schemas.microsoft.com/office/word/2010/wordprocessingShape">
                                <wps:wsp>
                                  <wps:cNvCnPr/>
                                  <wps:spPr>
                                    <a:xfrm flipH="1">
                                      <a:off x="0" y="0"/>
                                      <a:ext cx="333375" cy="333375"/>
                                    </a:xfrm>
                                    <a:prstGeom prst="straightConnector1">
                                      <a:avLst/>
                                    </a:prstGeom>
                                    <a:ln w="9525" cap="flat" cmpd="sng">
                                      <a:solidFill>
                                        <a:srgbClr val="000000"/>
                                      </a:solidFill>
                                      <a:prstDash val="solid"/>
                                      <a:round/>
                                      <a:headEnd type="triangle" w="med" len="med"/>
                                      <a:tailEnd type="none" w="med" len="med"/>
                                    </a:ln>
                                  </wps:spPr>
                                  <wps:bodyPr/>
                                </wps:wsp>
                              </a:graphicData>
                            </a:graphic>
                          </wp:anchor>
                        </w:drawing>
                      </mc:Choice>
                      <mc:Fallback>
                        <w:pict>
                          <v:shape id="_x0000_s1026" o:spid="_x0000_s1026" o:spt="32" type="#_x0000_t32" style="position:absolute;left:0pt;flip:x;margin-left:28.55pt;margin-top:120.85pt;height:26.25pt;width:26.25pt;z-index:1692450816;mso-width-relative:page;mso-height-relative:page;" filled="f" stroked="t" coordsize="21600,21600" o:gfxdata="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R4RO/9oAAAAKAQAADwAAAAAAAAABACAAAAAiAAAAZHJzL2Rvd25yZXYueG1s&#10;UEsBAhQAFAAAAAgAh07iQP4PUjH2AQAAvgMAAA4AAAAAAAAAAQAgAAAAKQEAAGRycy9lMm9Eb2Mu&#10;eG1sUEsFBgAAAAAGAAYAWQEAAJEFAAAAAA==&#10;">
                            <v:fill on="f" focussize="0,0"/>
                            <v:stroke color="#000000" joinstyle="round" startarrow="block"/>
                            <v:imagedata o:title=""/>
                            <o:lock v:ext="edit" aspectratio="f"/>
                          </v:shape>
                        </w:pict>
                      </mc:Fallback>
                    </mc:AlternateContent>
                  </w:r>
                  <w:r>
                    <w:rPr>
                      <w:sz w:val="24"/>
                    </w:rPr>
                    <mc:AlternateContent>
                      <mc:Choice Requires="wpg">
                        <w:drawing>
                          <wp:anchor distT="0" distB="0" distL="114300" distR="114300" simplePos="0" relativeHeight="1692452864" behindDoc="0" locked="0" layoutInCell="1" allowOverlap="1">
                            <wp:simplePos x="0" y="0"/>
                            <wp:positionH relativeFrom="column">
                              <wp:posOffset>4211955</wp:posOffset>
                            </wp:positionH>
                            <wp:positionV relativeFrom="paragraph">
                              <wp:posOffset>680085</wp:posOffset>
                            </wp:positionV>
                            <wp:extent cx="487045" cy="349250"/>
                            <wp:effectExtent l="0" t="0" r="0" b="0"/>
                            <wp:wrapNone/>
                            <wp:docPr id="206" name="组合 206"/>
                            <wp:cNvGraphicFramePr/>
                            <a:graphic xmlns:a="http://schemas.openxmlformats.org/drawingml/2006/main">
                              <a:graphicData uri="http://schemas.microsoft.com/office/word/2010/wordprocessingGroup">
                                <wpg:wgp>
                                  <wpg:cNvGrpSpPr/>
                                  <wpg:grpSpPr>
                                    <a:xfrm>
                                      <a:off x="0" y="0"/>
                                      <a:ext cx="487045" cy="349250"/>
                                      <a:chOff x="13625" y="78969"/>
                                      <a:chExt cx="767" cy="550"/>
                                    </a:xfrm>
                                  </wpg:grpSpPr>
                                  <wps:wsp>
                                    <wps:cNvPr id="207" name="椭圆 171"/>
                                    <wps:cNvSpPr/>
                                    <wps:spPr>
                                      <a:xfrm rot="5400000">
                                        <a:off x="14075" y="79087"/>
                                        <a:ext cx="306" cy="309"/>
                                      </a:xfrm>
                                      <a:prstGeom prst="ellipse">
                                        <a:avLst/>
                                      </a:prstGeom>
                                      <a:solidFill>
                                        <a:srgbClr val="FFFFFF"/>
                                      </a:solidFill>
                                      <a:ln w="9525" cap="flat" cmpd="sng">
                                        <a:solidFill>
                                          <a:srgbClr val="000000"/>
                                        </a:solidFill>
                                        <a:prstDash val="solid"/>
                                        <a:round/>
                                        <a:headEnd type="none" w="med" len="med"/>
                                        <a:tailEnd type="none" w="med" len="med"/>
                                      </a:ln>
                                    </wps:spPr>
                                    <wps:txbx>
                                      <w:txbxContent>
                                        <w:p/>
                                      </w:txbxContent>
                                    </wps:txbx>
                                    <wps:bodyPr upright="1"/>
                                  </wps:wsp>
                                  <wps:wsp>
                                    <wps:cNvPr id="208" name="文本框 172"/>
                                    <wps:cNvSpPr txBox="1"/>
                                    <wps:spPr>
                                      <a:xfrm rot="5400000">
                                        <a:off x="13612" y="78962"/>
                                        <a:ext cx="551" cy="545"/>
                                      </a:xfrm>
                                      <a:prstGeom prst="rect">
                                        <a:avLst/>
                                      </a:prstGeom>
                                      <a:noFill/>
                                      <a:ln w="6350">
                                        <a:noFill/>
                                      </a:ln>
                                    </wps:spPr>
                                    <wps:txbx>
                                      <w:txbxContent>
                                        <w:p>
                                          <w:pPr>
                                            <w:rPr>
                                              <w:rFonts w:ascii="Times New Roman" w:hAnsi="Times New Roman" w:eastAsia="Times New Roman"/>
                                              <w:sz w:val="22"/>
                                            </w:rPr>
                                          </w:pPr>
                                          <w:r>
                                            <w:t xml:space="preserve"> </w:t>
                                          </w:r>
                                          <w:r>
                                            <w:rPr>
                                              <w:rFonts w:hint="eastAsia" w:ascii="Times New Roman" w:hAnsi="Times New Roman" w:cs="Times New Roman"/>
                                              <w:sz w:val="24"/>
                                              <w:szCs w:val="24"/>
                                              <w:lang w:val="en-US" w:eastAsia="zh-CN"/>
                                            </w:rPr>
                                            <w:t>4</w:t>
                                          </w:r>
                                          <w:r>
                                            <w:rPr>
                                              <w:rFonts w:hint="default" w:ascii="Times New Roman" w:hAnsi="Times New Roman" w:eastAsia="Times New Roman" w:cs="Times New Roman"/>
                                              <w:sz w:val="24"/>
                                              <w:szCs w:val="24"/>
                                            </w:rPr>
                                            <w:t>#</w:t>
                                          </w:r>
                                        </w:p>
                                      </w:txbxContent>
                                    </wps:txbx>
                                    <wps:bodyPr upright="1"/>
                                  </wps:wsp>
                                </wpg:wgp>
                              </a:graphicData>
                            </a:graphic>
                          </wp:anchor>
                        </w:drawing>
                      </mc:Choice>
                      <mc:Fallback>
                        <w:pict>
                          <v:group id="_x0000_s1026" o:spid="_x0000_s1026" o:spt="203" style="position:absolute;left:0pt;margin-left:331.65pt;margin-top:53.55pt;height:27.5pt;width:38.35pt;z-index:1692452864;mso-width-relative:page;mso-height-relative:page;" coordorigin="13625,78969" coordsize="767,550" o:gfxdata="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NbZhitoAAAALAQAADwAAAAAAAAABACAAAAAiAAAAZHJzL2Rvd25yZXYueG1sUEsBAhQA&#10;FAAAAAgAh07iQHZSsKfUAgAAsAYAAA4AAAAAAAAAAQAgAAAAKQEAAGRycy9lMm9Eb2MueG1sUEsF&#10;BgAAAAAGAAYAWQEAAG8GAAAAAA==&#10;">
                            <o:lock v:ext="edit" aspectratio="f"/>
                            <v:shape id="椭圆 171" o:spid="_x0000_s1026" o:spt="3" type="#_x0000_t3" style="position:absolute;left:14075;top:79087;height:309;width:306;rotation:5898240f;" fillcolor="#FFFFFF" filled="t" stroked="t" coordsize="21600,21600" o:gfxdata="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ptpgb4A&#10;AADcAAAADwAAAAAAAAABACAAAAAiAAAAZHJzL2Rvd25yZXYueG1sUEsBAhQAFAAAAAgAh07iQDMv&#10;BZ47AAAAOQAAABAAAAAAAAAAAQAgAAAADQEAAGRycy9zaGFwZXhtbC54bWxQSwUGAAAAAAYABgBb&#10;AQAAtwMAAAAA&#10;">
                              <v:fill on="t" focussize="0,0"/>
                              <v:stroke color="#000000" joinstyle="round"/>
                              <v:imagedata o:title=""/>
                              <o:lock v:ext="edit" aspectratio="f"/>
                              <v:textbox>
                                <w:txbxContent>
                                  <w:p/>
                                </w:txbxContent>
                              </v:textbox>
                            </v:shape>
                            <v:shape id="文本框 172" o:spid="_x0000_s1026" o:spt="202" type="#_x0000_t202" style="position:absolute;left:13612;top:78962;height:545;width:551;rotation:5898240f;" filled="f" stroked="f" coordsize="21600,21600" o:gfxdata="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6VbrZbUAAADcAAAADwAA&#10;AAAAAAABACAAAAAiAAAAZHJzL2Rvd25yZXYueG1sUEsBAhQAFAAAAAgAh07iQDMvBZ47AAAAOQAA&#10;ABAAAAAAAAAAAQAgAAAABAEAAGRycy9zaGFwZXhtbC54bWxQSwUGAAAAAAYABgBbAQAArgMAAAAA&#10;">
                              <v:fill on="f" focussize="0,0"/>
                              <v:stroke on="f" weight="0.5pt"/>
                              <v:imagedata o:title=""/>
                              <o:lock v:ext="edit" aspectratio="f"/>
                              <v:textbox>
                                <w:txbxContent>
                                  <w:p>
                                    <w:pPr>
                                      <w:rPr>
                                        <w:rFonts w:ascii="Times New Roman" w:hAnsi="Times New Roman" w:eastAsia="Times New Roman"/>
                                        <w:sz w:val="22"/>
                                      </w:rPr>
                                    </w:pPr>
                                    <w:r>
                                      <w:t xml:space="preserve"> </w:t>
                                    </w:r>
                                    <w:r>
                                      <w:rPr>
                                        <w:rFonts w:hint="eastAsia" w:ascii="Times New Roman" w:hAnsi="Times New Roman" w:cs="Times New Roman"/>
                                        <w:sz w:val="24"/>
                                        <w:szCs w:val="24"/>
                                        <w:lang w:val="en-US" w:eastAsia="zh-CN"/>
                                      </w:rPr>
                                      <w:t>4</w:t>
                                    </w:r>
                                    <w:r>
                                      <w:rPr>
                                        <w:rFonts w:hint="default" w:ascii="Times New Roman" w:hAnsi="Times New Roman" w:eastAsia="Times New Roman" w:cs="Times New Roman"/>
                                        <w:sz w:val="24"/>
                                        <w:szCs w:val="24"/>
                                      </w:rPr>
                                      <w:t>#</w:t>
                                    </w:r>
                                  </w:p>
                                </w:txbxContent>
                              </v:textbox>
                            </v:shape>
                          </v:group>
                        </w:pict>
                      </mc:Fallback>
                    </mc:AlternateContent>
                  </w:r>
                  <w:r>
                    <w:rPr>
                      <w:sz w:val="24"/>
                    </w:rPr>
                    <mc:AlternateContent>
                      <mc:Choice Requires="wpg">
                        <w:drawing>
                          <wp:anchor distT="0" distB="0" distL="114300" distR="114300" simplePos="0" relativeHeight="1692457984" behindDoc="0" locked="0" layoutInCell="1" allowOverlap="1">
                            <wp:simplePos x="0" y="0"/>
                            <wp:positionH relativeFrom="column">
                              <wp:posOffset>3994150</wp:posOffset>
                            </wp:positionH>
                            <wp:positionV relativeFrom="paragraph">
                              <wp:posOffset>318770</wp:posOffset>
                            </wp:positionV>
                            <wp:extent cx="487045" cy="372110"/>
                            <wp:effectExtent l="0" t="0" r="0" b="0"/>
                            <wp:wrapNone/>
                            <wp:docPr id="209" name="组合 209"/>
                            <wp:cNvGraphicFramePr/>
                            <a:graphic xmlns:a="http://schemas.openxmlformats.org/drawingml/2006/main">
                              <a:graphicData uri="http://schemas.microsoft.com/office/word/2010/wordprocessingGroup">
                                <wpg:wgp>
                                  <wpg:cNvGrpSpPr/>
                                  <wpg:grpSpPr>
                                    <a:xfrm>
                                      <a:off x="0" y="0"/>
                                      <a:ext cx="487045" cy="372110"/>
                                      <a:chOff x="11468" y="78950"/>
                                      <a:chExt cx="767" cy="586"/>
                                    </a:xfrm>
                                  </wpg:grpSpPr>
                                  <wps:wsp>
                                    <wps:cNvPr id="210" name="文本框 174"/>
                                    <wps:cNvSpPr txBox="1"/>
                                    <wps:spPr>
                                      <a:xfrm rot="5400000">
                                        <a:off x="11425" y="78973"/>
                                        <a:ext cx="587" cy="521"/>
                                      </a:xfrm>
                                      <a:prstGeom prst="rect">
                                        <a:avLst/>
                                      </a:prstGeom>
                                      <a:noFill/>
                                      <a:ln w="6350">
                                        <a:noFill/>
                                      </a:ln>
                                    </wps:spPr>
                                    <wps:txbx>
                                      <w:txbxContent>
                                        <w:p>
                                          <w:pPr>
                                            <w:rPr>
                                              <w:rFonts w:ascii="Times New Roman" w:hAnsi="Times New Roman" w:eastAsia="Times New Roman"/>
                                              <w:sz w:val="22"/>
                                            </w:rPr>
                                          </w:pPr>
                                          <w:r>
                                            <w:t xml:space="preserve"> </w:t>
                                          </w:r>
                                          <w:r>
                                            <w:rPr>
                                              <w:rFonts w:hint="eastAsia"/>
                                              <w:sz w:val="24"/>
                                              <w:szCs w:val="24"/>
                                              <w:lang w:val="en-US" w:eastAsia="zh-CN"/>
                                            </w:rPr>
                                            <w:t>3</w:t>
                                          </w:r>
                                          <w:r>
                                            <w:rPr>
                                              <w:rFonts w:hint="default" w:ascii="Times New Roman" w:hAnsi="Times New Roman" w:eastAsia="Times New Roman" w:cs="Times New Roman"/>
                                              <w:sz w:val="24"/>
                                              <w:szCs w:val="24"/>
                                            </w:rPr>
                                            <w:t>#</w:t>
                                          </w:r>
                                        </w:p>
                                      </w:txbxContent>
                                    </wps:txbx>
                                    <wps:bodyPr upright="1"/>
                                  </wps:wsp>
                                  <wps:wsp>
                                    <wps:cNvPr id="211" name="椭圆 175"/>
                                    <wps:cNvSpPr/>
                                    <wps:spPr>
                                      <a:xfrm rot="5400000">
                                        <a:off x="11918" y="79085"/>
                                        <a:ext cx="306" cy="309"/>
                                      </a:xfrm>
                                      <a:prstGeom prst="ellipse">
                                        <a:avLst/>
                                      </a:prstGeom>
                                      <a:solidFill>
                                        <a:srgbClr val="FFFFFF"/>
                                      </a:solidFill>
                                      <a:ln w="9525" cap="flat" cmpd="sng">
                                        <a:solidFill>
                                          <a:srgbClr val="000000"/>
                                        </a:solidFill>
                                        <a:prstDash val="solid"/>
                                        <a:round/>
                                        <a:headEnd type="none" w="med" len="med"/>
                                        <a:tailEnd type="none" w="med" len="med"/>
                                      </a:ln>
                                    </wps:spPr>
                                    <wps:bodyPr upright="1"/>
                                  </wps:wsp>
                                </wpg:wgp>
                              </a:graphicData>
                            </a:graphic>
                          </wp:anchor>
                        </w:drawing>
                      </mc:Choice>
                      <mc:Fallback>
                        <w:pict>
                          <v:group id="_x0000_s1026" o:spid="_x0000_s1026" o:spt="203" style="position:absolute;left:0pt;margin-left:314.5pt;margin-top:25.1pt;height:29.3pt;width:38.35pt;z-index:1692457984;mso-width-relative:page;mso-height-relative:page;" coordorigin="11468,78950" coordsize="767,586" o:gfxdata="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">
                            <o:lock v:ext="edit" aspectratio="f"/>
                            <v:shape id="文本框 174" o:spid="_x0000_s1026" o:spt="202" type="#_x0000_t202" style="position:absolute;left:11425;top:78973;height:521;width:587;rotation:5898240f;" filled="f" stroked="f" coordsize="21600,21600" o:gfxdata="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kvlxvrUAAADcAAAADwAA&#10;AAAAAAABACAAAAAiAAAAZHJzL2Rvd25yZXYueG1sUEsBAhQAFAAAAAgAh07iQDMvBZ47AAAAOQAA&#10;ABAAAAAAAAAAAQAgAAAABAEAAGRycy9zaGFwZXhtbC54bWxQSwUGAAAAAAYABgBbAQAArgMAAAAA&#10;">
                              <v:fill on="f" focussize="0,0"/>
                              <v:stroke on="f" weight="0.5pt"/>
                              <v:imagedata o:title=""/>
                              <o:lock v:ext="edit" aspectratio="f"/>
                              <v:textbox>
                                <w:txbxContent>
                                  <w:p>
                                    <w:pPr>
                                      <w:rPr>
                                        <w:rFonts w:ascii="Times New Roman" w:hAnsi="Times New Roman" w:eastAsia="Times New Roman"/>
                                        <w:sz w:val="22"/>
                                      </w:rPr>
                                    </w:pPr>
                                    <w:r>
                                      <w:t xml:space="preserve"> </w:t>
                                    </w:r>
                                    <w:r>
                                      <w:rPr>
                                        <w:rFonts w:hint="eastAsia"/>
                                        <w:sz w:val="24"/>
                                        <w:szCs w:val="24"/>
                                        <w:lang w:val="en-US" w:eastAsia="zh-CN"/>
                                      </w:rPr>
                                      <w:t>3</w:t>
                                    </w:r>
                                    <w:r>
                                      <w:rPr>
                                        <w:rFonts w:hint="default" w:ascii="Times New Roman" w:hAnsi="Times New Roman" w:eastAsia="Times New Roman" w:cs="Times New Roman"/>
                                        <w:sz w:val="24"/>
                                        <w:szCs w:val="24"/>
                                      </w:rPr>
                                      <w:t>#</w:t>
                                    </w:r>
                                  </w:p>
                                </w:txbxContent>
                              </v:textbox>
                            </v:shape>
                            <v:shape id="椭圆 175" o:spid="_x0000_s1026" o:spt="3" type="#_x0000_t3" style="position:absolute;left:11918;top:79085;height:309;width:306;rotation:5898240f;" fillcolor="#FFFFFF" filled="t" stroked="t" coordsize="21600,21600" o:gfxdata="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vnwrO/&#10;AAAA3AAAAA8AAAAAAAAAAQAgAAAAIgAAAGRycy9kb3ducmV2LnhtbFBLAQIUABQAAAAIAIdO4kAz&#10;LwWeOwAAADkAAAAQAAAAAAAAAAEAIAAAAA4BAABkcnMvc2hhcGV4bWwueG1sUEsFBgAAAAAGAAYA&#10;WwEAALgDAAAAAA==&#10;">
                              <v:fill on="t" focussize="0,0"/>
                              <v:stroke color="#000000" joinstyle="round"/>
                              <v:imagedata o:title=""/>
                              <o:lock v:ext="edit" aspectratio="f"/>
                            </v:shape>
                          </v:group>
                        </w:pict>
                      </mc:Fallback>
                    </mc:AlternateContent>
                  </w:r>
                  <w:r>
                    <w:rPr>
                      <w:sz w:val="24"/>
                    </w:rPr>
                    <mc:AlternateContent>
                      <mc:Choice Requires="wpg">
                        <w:drawing>
                          <wp:anchor distT="0" distB="0" distL="114300" distR="114300" simplePos="0" relativeHeight="1692456960" behindDoc="0" locked="0" layoutInCell="1" allowOverlap="1">
                            <wp:simplePos x="0" y="0"/>
                            <wp:positionH relativeFrom="column">
                              <wp:posOffset>443865</wp:posOffset>
                            </wp:positionH>
                            <wp:positionV relativeFrom="paragraph">
                              <wp:posOffset>1840865</wp:posOffset>
                            </wp:positionV>
                            <wp:extent cx="490855" cy="364490"/>
                            <wp:effectExtent l="0" t="0" r="17780" b="0"/>
                            <wp:wrapNone/>
                            <wp:docPr id="212" name="组合 212"/>
                            <wp:cNvGraphicFramePr/>
                            <a:graphic xmlns:a="http://schemas.openxmlformats.org/drawingml/2006/main">
                              <a:graphicData uri="http://schemas.microsoft.com/office/word/2010/wordprocessingGroup">
                                <wpg:wgp>
                                  <wpg:cNvGrpSpPr/>
                                  <wpg:grpSpPr>
                                    <a:xfrm>
                                      <a:off x="0" y="0"/>
                                      <a:ext cx="490855" cy="364490"/>
                                      <a:chOff x="11402" y="76284"/>
                                      <a:chExt cx="773" cy="574"/>
                                    </a:xfrm>
                                  </wpg:grpSpPr>
                                  <wps:wsp>
                                    <wps:cNvPr id="213" name="椭圆 177"/>
                                    <wps:cNvSpPr/>
                                    <wps:spPr>
                                      <a:xfrm rot="5400000">
                                        <a:off x="11858" y="76414"/>
                                        <a:ext cx="306" cy="309"/>
                                      </a:xfrm>
                                      <a:prstGeom prst="ellipse">
                                        <a:avLst/>
                                      </a:prstGeom>
                                      <a:solidFill>
                                        <a:srgbClr val="FFFFFF"/>
                                      </a:solidFill>
                                      <a:ln w="9525" cap="flat" cmpd="sng">
                                        <a:solidFill>
                                          <a:srgbClr val="000000"/>
                                        </a:solidFill>
                                        <a:prstDash val="solid"/>
                                        <a:round/>
                                        <a:headEnd type="none" w="med" len="med"/>
                                        <a:tailEnd type="none" w="med" len="med"/>
                                      </a:ln>
                                    </wps:spPr>
                                    <wps:bodyPr upright="1"/>
                                  </wps:wsp>
                                  <wps:wsp>
                                    <wps:cNvPr id="214" name="文本框 178"/>
                                    <wps:cNvSpPr txBox="1"/>
                                    <wps:spPr>
                                      <a:xfrm rot="5400000">
                                        <a:off x="11371" y="76295"/>
                                        <a:ext cx="574" cy="533"/>
                                      </a:xfrm>
                                      <a:prstGeom prst="rect">
                                        <a:avLst/>
                                      </a:prstGeom>
                                      <a:noFill/>
                                      <a:ln w="6350">
                                        <a:noFill/>
                                      </a:ln>
                                    </wps:spPr>
                                    <wps:txbx>
                                      <w:txbxContent>
                                        <w:p>
                                          <w:pPr>
                                            <w:rPr>
                                              <w:rFonts w:ascii="Times New Roman" w:hAnsi="Times New Roman" w:eastAsia="Times New Roman"/>
                                              <w:sz w:val="22"/>
                                            </w:rPr>
                                          </w:pPr>
                                          <w:r>
                                            <w:rPr>
                                              <w:sz w:val="24"/>
                                              <w:szCs w:val="24"/>
                                            </w:rPr>
                                            <w:t xml:space="preserve"> </w:t>
                                          </w:r>
                                          <w:r>
                                            <w:rPr>
                                              <w:rFonts w:hint="eastAsia"/>
                                              <w:sz w:val="24"/>
                                              <w:szCs w:val="24"/>
                                              <w:lang w:val="en-US" w:eastAsia="zh-CN"/>
                                            </w:rPr>
                                            <w:t>1</w:t>
                                          </w:r>
                                          <w:r>
                                            <w:rPr>
                                              <w:rFonts w:hint="default" w:ascii="Times New Roman" w:hAnsi="Times New Roman" w:eastAsia="Times New Roman" w:cs="Times New Roman"/>
                                              <w:sz w:val="24"/>
                                              <w:szCs w:val="24"/>
                                            </w:rPr>
                                            <w:t>#</w:t>
                                          </w:r>
                                        </w:p>
                                      </w:txbxContent>
                                    </wps:txbx>
                                    <wps:bodyPr upright="1"/>
                                  </wps:wsp>
                                </wpg:wgp>
                              </a:graphicData>
                            </a:graphic>
                          </wp:anchor>
                        </w:drawing>
                      </mc:Choice>
                      <mc:Fallback>
                        <w:pict>
                          <v:group id="_x0000_s1026" o:spid="_x0000_s1026" o:spt="203" style="position:absolute;left:0pt;margin-left:34.95pt;margin-top:144.95pt;height:28.7pt;width:38.65pt;z-index:1692456960;mso-width-relative:page;mso-height-relative:page;" coordorigin="11402,76284" coordsize="773,574" o:gfxdata="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">
                            <o:lock v:ext="edit" aspectratio="f"/>
                            <v:shape id="椭圆 177" o:spid="_x0000_s1026" o:spt="3" type="#_x0000_t3" style="position:absolute;left:11858;top:76414;height:309;width:306;rotation:5898240f;" fillcolor="#FFFFFF" filled="t" stroked="t" coordsize="21600,21600" o:gfxdata="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R5+V+/&#10;AAAA3AAAAA8AAAAAAAAAAQAgAAAAIgAAAGRycy9kb3ducmV2LnhtbFBLAQIUABQAAAAIAIdO4kAz&#10;LwWeOwAAADkAAAAQAAAAAAAAAAEAIAAAAA4BAABkcnMvc2hhcGV4bWwueG1sUEsFBgAAAAAGAAYA&#10;WwEAALgDAAAAAA==&#10;">
                              <v:fill on="t" focussize="0,0"/>
                              <v:stroke color="#000000" joinstyle="round"/>
                              <v:imagedata o:title=""/>
                              <o:lock v:ext="edit" aspectratio="f"/>
                            </v:shape>
                            <v:shape id="文本框 178" o:spid="_x0000_s1026" o:spt="202" type="#_x0000_t202" style="position:absolute;left:11371;top:76295;height:533;width:574;rotation:5898240f;" filled="f" stroked="f" coordsize="21600,21600" o:gfxdata="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twne9twAAANwAAAAP&#10;AAAAAAAAAAEAIAAAACIAAABkcnMvZG93bnJldi54bWxQSwECFAAUAAAACACHTuJAMy8FnjsAAAA5&#10;AAAAEAAAAAAAAAABACAAAAAGAQAAZHJzL3NoYXBleG1sLnhtbFBLBQYAAAAABgAGAFsBAACwAwAA&#10;AAA=&#10;">
                              <v:fill on="f" focussize="0,0"/>
                              <v:stroke on="f" weight="0.5pt"/>
                              <v:imagedata o:title=""/>
                              <o:lock v:ext="edit" aspectratio="f"/>
                              <v:textbox>
                                <w:txbxContent>
                                  <w:p>
                                    <w:pPr>
                                      <w:rPr>
                                        <w:rFonts w:ascii="Times New Roman" w:hAnsi="Times New Roman" w:eastAsia="Times New Roman"/>
                                        <w:sz w:val="22"/>
                                      </w:rPr>
                                    </w:pPr>
                                    <w:r>
                                      <w:rPr>
                                        <w:sz w:val="24"/>
                                        <w:szCs w:val="24"/>
                                      </w:rPr>
                                      <w:t xml:space="preserve"> </w:t>
                                    </w:r>
                                    <w:r>
                                      <w:rPr>
                                        <w:rFonts w:hint="eastAsia"/>
                                        <w:sz w:val="24"/>
                                        <w:szCs w:val="24"/>
                                        <w:lang w:val="en-US" w:eastAsia="zh-CN"/>
                                      </w:rPr>
                                      <w:t>1</w:t>
                                    </w:r>
                                    <w:r>
                                      <w:rPr>
                                        <w:rFonts w:hint="default" w:ascii="Times New Roman" w:hAnsi="Times New Roman" w:eastAsia="Times New Roman" w:cs="Times New Roman"/>
                                        <w:sz w:val="24"/>
                                        <w:szCs w:val="24"/>
                                      </w:rPr>
                                      <w:t>#</w:t>
                                    </w:r>
                                  </w:p>
                                </w:txbxContent>
                              </v:textbox>
                            </v:shape>
                          </v:group>
                        </w:pict>
                      </mc:Fallback>
                    </mc:AlternateContent>
                  </w:r>
                  <w:r>
                    <w:rPr>
                      <w:sz w:val="24"/>
                    </w:rPr>
                    <mc:AlternateContent>
                      <mc:Choice Requires="wps">
                        <w:drawing>
                          <wp:anchor distT="0" distB="0" distL="114300" distR="114300" simplePos="0" relativeHeight="1692460032" behindDoc="0" locked="0" layoutInCell="1" allowOverlap="1">
                            <wp:simplePos x="0" y="0"/>
                            <wp:positionH relativeFrom="column">
                              <wp:posOffset>2077085</wp:posOffset>
                            </wp:positionH>
                            <wp:positionV relativeFrom="paragraph">
                              <wp:posOffset>869950</wp:posOffset>
                            </wp:positionV>
                            <wp:extent cx="1071880" cy="333375"/>
                            <wp:effectExtent l="0" t="0" r="13970" b="9525"/>
                            <wp:wrapNone/>
                            <wp:docPr id="215" name="文本框 215"/>
                            <wp:cNvGraphicFramePr/>
                            <a:graphic xmlns:a="http://schemas.openxmlformats.org/drawingml/2006/main">
                              <a:graphicData uri="http://schemas.microsoft.com/office/word/2010/wordprocessingShape">
                                <wps:wsp>
                                  <wps:cNvSpPr txBox="1"/>
                                  <wps:spPr>
                                    <a:xfrm>
                                      <a:off x="0" y="0"/>
                                      <a:ext cx="1071880" cy="333375"/>
                                    </a:xfrm>
                                    <a:prstGeom prst="rect">
                                      <a:avLst/>
                                    </a:prstGeom>
                                    <a:solidFill>
                                      <a:srgbClr val="FFFFFF"/>
                                    </a:solidFill>
                                    <a:ln>
                                      <a:noFill/>
                                    </a:ln>
                                  </wps:spPr>
                                  <wps:txbx>
                                    <w:txbxContent>
                                      <w:p>
                                        <w:pPr>
                                          <w:jc w:val="center"/>
                                          <w:rPr>
                                            <w:rFonts w:hint="eastAsia" w:eastAsia="宋体"/>
                                            <w:sz w:val="24"/>
                                            <w:szCs w:val="28"/>
                                            <w:lang w:eastAsia="zh-CN"/>
                                          </w:rPr>
                                        </w:pPr>
                                        <w:r>
                                          <w:rPr>
                                            <w:rFonts w:hint="eastAsia"/>
                                            <w:sz w:val="24"/>
                                            <w:szCs w:val="28"/>
                                            <w:lang w:eastAsia="zh-CN"/>
                                          </w:rPr>
                                          <w:t>生产车间</w:t>
                                        </w:r>
                                      </w:p>
                                    </w:txbxContent>
                                  </wps:txbx>
                                  <wps:bodyPr upright="1"/>
                                </wps:wsp>
                              </a:graphicData>
                            </a:graphic>
                          </wp:anchor>
                        </w:drawing>
                      </mc:Choice>
                      <mc:Fallback>
                        <w:pict>
                          <v:shape id="_x0000_s1026" o:spid="_x0000_s1026" o:spt="202" type="#_x0000_t202" style="position:absolute;left:0pt;margin-left:163.55pt;margin-top:68.5pt;height:26.25pt;width:84.4pt;z-index:1692460032;mso-width-relative:page;mso-height-relative:page;" fillcolor="#FFFFFF" filled="t" stroked="f" coordsize="21600,21600" o:gfxdata="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G7RXIdgAAAALAQAA&#10;DwAAAAAAAAABACAAAAAiAAAAZHJzL2Rvd25yZXYueG1sUEsBAhQAFAAAAAgAh07iQKNvgBWnAQAA&#10;LQMAAA4AAAAAAAAAAQAgAAAAJwEAAGRycy9lMm9Eb2MueG1sUEsFBgAAAAAGAAYAWQEAAEAFAAAA&#10;AA==&#10;">
                            <v:fill on="t" focussize="0,0"/>
                            <v:stroke on="f"/>
                            <v:imagedata o:title=""/>
                            <o:lock v:ext="edit" aspectratio="f"/>
                            <v:textbox>
                              <w:txbxContent>
                                <w:p>
                                  <w:pPr>
                                    <w:jc w:val="center"/>
                                    <w:rPr>
                                      <w:rFonts w:hint="eastAsia" w:eastAsia="宋体"/>
                                      <w:sz w:val="24"/>
                                      <w:szCs w:val="28"/>
                                      <w:lang w:eastAsia="zh-CN"/>
                                    </w:rPr>
                                  </w:pPr>
                                  <w:r>
                                    <w:rPr>
                                      <w:rFonts w:hint="eastAsia"/>
                                      <w:sz w:val="24"/>
                                      <w:szCs w:val="28"/>
                                      <w:lang w:eastAsia="zh-CN"/>
                                    </w:rPr>
                                    <w:t>生产车间</w:t>
                                  </w:r>
                                </w:p>
                              </w:txbxContent>
                            </v:textbox>
                          </v:shape>
                        </w:pict>
                      </mc:Fallback>
                    </mc:AlternateContent>
                  </w:r>
                  <w:r>
                    <w:rPr>
                      <w:sz w:val="24"/>
                    </w:rPr>
                    <mc:AlternateContent>
                      <mc:Choice Requires="wps">
                        <w:drawing>
                          <wp:anchor distT="0" distB="0" distL="114300" distR="114300" simplePos="0" relativeHeight="1692459008" behindDoc="0" locked="0" layoutInCell="1" allowOverlap="1">
                            <wp:simplePos x="0" y="0"/>
                            <wp:positionH relativeFrom="column">
                              <wp:posOffset>1942465</wp:posOffset>
                            </wp:positionH>
                            <wp:positionV relativeFrom="paragraph">
                              <wp:posOffset>756285</wp:posOffset>
                            </wp:positionV>
                            <wp:extent cx="1325245" cy="539750"/>
                            <wp:effectExtent l="4445" t="4445" r="22860" b="8255"/>
                            <wp:wrapNone/>
                            <wp:docPr id="216" name="矩形 216"/>
                            <wp:cNvGraphicFramePr/>
                            <a:graphic xmlns:a="http://schemas.openxmlformats.org/drawingml/2006/main">
                              <a:graphicData uri="http://schemas.microsoft.com/office/word/2010/wordprocessingShape">
                                <wps:wsp>
                                  <wps:cNvSpPr/>
                                  <wps:spPr>
                                    <a:xfrm>
                                      <a:off x="0" y="0"/>
                                      <a:ext cx="1325245" cy="539750"/>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152.95pt;margin-top:59.55pt;height:42.5pt;width:104.35pt;z-index:1692459008;mso-width-relative:page;mso-height-relative:page;" fillcolor="#FFFFFF" filled="t" stroked="t" coordsize="21600,21600" o:gfxdata="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Hgk6aNkA&#10;AAALAQAADwAAAAAAAAABACAAAAAiAAAAZHJzL2Rvd25yZXYueG1sUEsBAhQAFAAAAAgAh07iQMCe&#10;dtrlAQAA1AMAAA4AAAAAAAAAAQAgAAAAKAEAAGRycy9lMm9Eb2MueG1sUEsFBgAAAAAGAAYAWQEA&#10;AH8FAAAAAA==&#10;">
                            <v:fill on="t" focussize="0,0"/>
                            <v:stroke color="#000000" joinstyle="miter"/>
                            <v:imagedata o:title=""/>
                            <o:lock v:ext="edit" aspectratio="f"/>
                          </v:rect>
                        </w:pict>
                      </mc:Fallback>
                    </mc:AlternateContent>
                  </w:r>
                  <w:r>
                    <w:rPr>
                      <w:rFonts w:ascii="Times New Roman" w:hAnsi="Times New Roman"/>
                      <w:sz w:val="24"/>
                      <w:szCs w:val="24"/>
                    </w:rPr>
                    <mc:AlternateContent>
                      <mc:Choice Requires="wps">
                        <w:drawing>
                          <wp:anchor distT="0" distB="0" distL="114300" distR="114300" simplePos="0" relativeHeight="1692449792" behindDoc="1" locked="0" layoutInCell="1" allowOverlap="1">
                            <wp:simplePos x="0" y="0"/>
                            <wp:positionH relativeFrom="column">
                              <wp:posOffset>969010</wp:posOffset>
                            </wp:positionH>
                            <wp:positionV relativeFrom="paragraph">
                              <wp:posOffset>600075</wp:posOffset>
                            </wp:positionV>
                            <wp:extent cx="3249295" cy="1320165"/>
                            <wp:effectExtent l="4445" t="4445" r="22860" b="8890"/>
                            <wp:wrapTight wrapText="bothSides">
                              <wp:wrapPolygon>
                                <wp:start x="-30" y="-73"/>
                                <wp:lineTo x="-30" y="21434"/>
                                <wp:lineTo x="21499" y="21434"/>
                                <wp:lineTo x="21499" y="-73"/>
                                <wp:lineTo x="-30" y="-73"/>
                              </wp:wrapPolygon>
                            </wp:wrapTight>
                            <wp:docPr id="217" name="文本框 217"/>
                            <wp:cNvGraphicFramePr/>
                            <a:graphic xmlns:a="http://schemas.openxmlformats.org/drawingml/2006/main">
                              <a:graphicData uri="http://schemas.microsoft.com/office/word/2010/wordprocessingShape">
                                <wps:wsp>
                                  <wps:cNvSpPr txBox="1"/>
                                  <wps:spPr>
                                    <a:xfrm>
                                      <a:off x="2943860" y="7826375"/>
                                      <a:ext cx="2996565" cy="64643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hint="eastAsia" w:ascii="Times New Roman" w:hAnsi="Times New Roman"/>
                                            <w:sz w:val="24"/>
                                          </w:rPr>
                                        </w:pPr>
                                      </w:p>
                                      <w:p>
                                        <w:pPr>
                                          <w:jc w:val="center"/>
                                          <w:rPr>
                                            <w:rFonts w:hint="eastAsia" w:eastAsia="宋体"/>
                                            <w:sz w:val="24"/>
                                            <w:szCs w:val="24"/>
                                            <w:lang w:val="en-US" w:eastAsia="zh-CN"/>
                                          </w:rPr>
                                        </w:pPr>
                                      </w:p>
                                      <w:p>
                                        <w:pPr>
                                          <w:jc w:val="center"/>
                                          <w:rPr>
                                            <w:rFonts w:hint="eastAsia" w:eastAsia="宋体"/>
                                            <w:sz w:val="24"/>
                                            <w:szCs w:val="24"/>
                                            <w:lang w:val="en-US" w:eastAsia="zh-CN"/>
                                          </w:rPr>
                                        </w:pPr>
                                        <w:r>
                                          <w:rPr>
                                            <w:rFonts w:hint="eastAsia" w:ascii="Times New Roman" w:hAnsi="Times New Roman"/>
                                            <w:sz w:val="24"/>
                                            <w:lang w:eastAsia="zh-CN"/>
                                          </w:rPr>
                                          <w:br w:type="textWrapping"/>
                                        </w:r>
                                        <w:r>
                                          <w:rPr>
                                            <w:rFonts w:hint="eastAsia" w:ascii="Times New Roman" w:hAnsi="Times New Roman"/>
                                            <w:sz w:val="24"/>
                                            <w:lang w:eastAsia="zh-CN"/>
                                          </w:rPr>
                                          <w:br w:type="textWrapping"/>
                                        </w:r>
                                        <w:r>
                                          <w:rPr>
                                            <w:rFonts w:hint="eastAsia" w:ascii="Times New Roman" w:hAnsi="Times New Roman"/>
                                            <w:sz w:val="24"/>
                                            <w:lang w:eastAsia="zh-CN"/>
                                          </w:rPr>
                                          <w:br w:type="textWrapping"/>
                                        </w:r>
                                        <w:r>
                                          <w:rPr>
                                            <w:rFonts w:hint="eastAsia" w:ascii="Times New Roman" w:hAnsi="Times New Roman"/>
                                            <w:sz w:val="24"/>
                                            <w:lang w:eastAsia="zh-CN"/>
                                          </w:rPr>
                                          <w:t>沂南县信诺纸箱厂</w:t>
                                        </w:r>
                                      </w:p>
                                    </w:txbxContent>
                                  </wps:txbx>
                                  <wps:bodyPr vert="horz" wrap="square" anchor="t" upright="1"/>
                                </wps:wsp>
                              </a:graphicData>
                            </a:graphic>
                          </wp:anchor>
                        </w:drawing>
                      </mc:Choice>
                      <mc:Fallback>
                        <w:pict>
                          <v:shape id="_x0000_s1026" o:spid="_x0000_s1026" o:spt="202" type="#_x0000_t202" style="position:absolute;left:0pt;margin-left:76.3pt;margin-top:47.25pt;height:103.95pt;width:255.85pt;mso-wrap-distance-left:9pt;mso-wrap-distance-right:9pt;z-index:1189133312;mso-width-relative:page;mso-height-relative:page;" fillcolor="#FFFFFF" filled="t" stroked="t" coordsize="21600,21600" wrapcoords="-30 -73 -30 21434 21499 21434 21499 -73 -30 -73" o:gfxdata="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HFtwb9kA&#10;AAAKAQAADwAAAAAAAAABACAAAAAiAAAAZHJzL2Rvd25yZXYueG1sUEsBAhQAFAAAAAgAh07iQJjm&#10;3OEeAgAAKwQAAA4AAAAAAAAAAQAgAAAAKAEAAGRycy9lMm9Eb2MueG1sUEsFBgAAAAAGAAYAWQEA&#10;ALgFAAAAAA==&#10;">
                            <v:fill on="t" focussize="0,0"/>
                            <v:stroke color="#000000" joinstyle="miter"/>
                            <v:imagedata o:title=""/>
                            <o:lock v:ext="edit" aspectratio="f"/>
                            <v:textbox>
                              <w:txbxContent>
                                <w:p>
                                  <w:pPr>
                                    <w:jc w:val="center"/>
                                    <w:rPr>
                                      <w:rFonts w:hint="eastAsia" w:ascii="Times New Roman" w:hAnsi="Times New Roman"/>
                                      <w:sz w:val="24"/>
                                    </w:rPr>
                                  </w:pPr>
                                </w:p>
                                <w:p>
                                  <w:pPr>
                                    <w:jc w:val="center"/>
                                    <w:rPr>
                                      <w:rFonts w:hint="eastAsia" w:eastAsia="宋体"/>
                                      <w:sz w:val="24"/>
                                      <w:szCs w:val="24"/>
                                      <w:lang w:val="en-US" w:eastAsia="zh-CN"/>
                                    </w:rPr>
                                  </w:pPr>
                                </w:p>
                                <w:p>
                                  <w:pPr>
                                    <w:jc w:val="center"/>
                                    <w:rPr>
                                      <w:rFonts w:hint="eastAsia" w:eastAsia="宋体"/>
                                      <w:sz w:val="24"/>
                                      <w:szCs w:val="24"/>
                                      <w:lang w:val="en-US" w:eastAsia="zh-CN"/>
                                    </w:rPr>
                                  </w:pPr>
                                  <w:r>
                                    <w:rPr>
                                      <w:rFonts w:hint="eastAsia" w:ascii="Times New Roman" w:hAnsi="Times New Roman"/>
                                      <w:sz w:val="24"/>
                                      <w:lang w:eastAsia="zh-CN"/>
                                    </w:rPr>
                                    <w:br w:type="textWrapping"/>
                                  </w:r>
                                  <w:r>
                                    <w:rPr>
                                      <w:rFonts w:hint="eastAsia" w:ascii="Times New Roman" w:hAnsi="Times New Roman"/>
                                      <w:sz w:val="24"/>
                                      <w:lang w:eastAsia="zh-CN"/>
                                    </w:rPr>
                                    <w:br w:type="textWrapping"/>
                                  </w:r>
                                  <w:r>
                                    <w:rPr>
                                      <w:rFonts w:hint="eastAsia" w:ascii="Times New Roman" w:hAnsi="Times New Roman"/>
                                      <w:sz w:val="24"/>
                                      <w:lang w:eastAsia="zh-CN"/>
                                    </w:rPr>
                                    <w:br w:type="textWrapping"/>
                                  </w:r>
                                  <w:r>
                                    <w:rPr>
                                      <w:rFonts w:hint="eastAsia" w:ascii="Times New Roman" w:hAnsi="Times New Roman"/>
                                      <w:sz w:val="24"/>
                                      <w:lang w:eastAsia="zh-CN"/>
                                    </w:rPr>
                                    <w:t>沂南县信诺纸箱厂</w:t>
                                  </w:r>
                                </w:p>
                              </w:txbxContent>
                            </v:textbox>
                            <w10:wrap type="tight"/>
                          </v:shape>
                        </w:pict>
                      </mc:Fallback>
                    </mc:AlternateContent>
                  </w:r>
                  <w:r>
                    <w:rPr>
                      <w:sz w:val="24"/>
                    </w:rPr>
                    <mc:AlternateContent>
                      <mc:Choice Requires="wps">
                        <w:drawing>
                          <wp:anchor distT="0" distB="0" distL="114300" distR="114300" simplePos="0" relativeHeight="1692462080" behindDoc="0" locked="0" layoutInCell="1" allowOverlap="1">
                            <wp:simplePos x="0" y="0"/>
                            <wp:positionH relativeFrom="column">
                              <wp:posOffset>1553210</wp:posOffset>
                            </wp:positionH>
                            <wp:positionV relativeFrom="paragraph">
                              <wp:posOffset>939165</wp:posOffset>
                            </wp:positionV>
                            <wp:extent cx="174625" cy="174625"/>
                            <wp:effectExtent l="4445" t="4445" r="11430" b="11430"/>
                            <wp:wrapNone/>
                            <wp:docPr id="218" name="椭圆 218"/>
                            <wp:cNvGraphicFramePr/>
                            <a:graphic xmlns:a="http://schemas.openxmlformats.org/drawingml/2006/main">
                              <a:graphicData uri="http://schemas.microsoft.com/office/word/2010/wordprocessingShape">
                                <wps:wsp>
                                  <wps:cNvSpPr/>
                                  <wps:spPr>
                                    <a:xfrm>
                                      <a:off x="0" y="0"/>
                                      <a:ext cx="174625" cy="174625"/>
                                    </a:xfrm>
                                    <a:prstGeom prst="ellipse">
                                      <a:avLst/>
                                    </a:prstGeom>
                                    <a:solidFill>
                                      <a:srgbClr val="FFFFFF"/>
                                    </a:solidFill>
                                    <a:ln w="9525"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3" type="#_x0000_t3" style="position:absolute;left:0pt;margin-left:122.3pt;margin-top:73.95pt;height:13.75pt;width:13.75pt;z-index:1692462080;mso-width-relative:page;mso-height-relative:page;" fillcolor="#FFFFFF" filled="t" stroked="t" coordsize="21600,21600" o:gfxdata="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KbjElbYAAAACwEAAA8AAAAA&#10;AAAAAQAgAAAAIgAAAGRycy9kb3ducmV2LnhtbFBLAQIUABQAAAAIAIdO4kDGxkpX2wEAAMwDAAAO&#10;AAAAAAAAAAEAIAAAACcBAABkcnMvZTJvRG9jLnhtbFBLBQYAAAAABgAGAFkBAAB0BQAAAAA=&#10;">
                            <v:fill on="t" focussize="0,0"/>
                            <v:stroke color="#000000" joinstyle="round"/>
                            <v:imagedata o:title=""/>
                            <o:lock v:ext="edit" aspectratio="f"/>
                          </v:shape>
                        </w:pict>
                      </mc:Fallback>
                    </mc:AlternateContent>
                  </w:r>
                  <w:r>
                    <w:rPr>
                      <w:sz w:val="24"/>
                    </w:rPr>
                    <mc:AlternateContent>
                      <mc:Choice Requires="wps">
                        <w:drawing>
                          <wp:anchor distT="0" distB="0" distL="114300" distR="114300" simplePos="0" relativeHeight="1692461056" behindDoc="0" locked="0" layoutInCell="1" allowOverlap="1">
                            <wp:simplePos x="0" y="0"/>
                            <wp:positionH relativeFrom="column">
                              <wp:posOffset>1649095</wp:posOffset>
                            </wp:positionH>
                            <wp:positionV relativeFrom="paragraph">
                              <wp:posOffset>867410</wp:posOffset>
                            </wp:positionV>
                            <wp:extent cx="356235" cy="262255"/>
                            <wp:effectExtent l="0" t="0" r="5715" b="4445"/>
                            <wp:wrapNone/>
                            <wp:docPr id="219" name="文本框 219"/>
                            <wp:cNvGraphicFramePr/>
                            <a:graphic xmlns:a="http://schemas.openxmlformats.org/drawingml/2006/main">
                              <a:graphicData uri="http://schemas.microsoft.com/office/word/2010/wordprocessingShape">
                                <wps:wsp>
                                  <wps:cNvSpPr txBox="1"/>
                                  <wps:spPr>
                                    <a:xfrm>
                                      <a:off x="0" y="0"/>
                                      <a:ext cx="356235" cy="262255"/>
                                    </a:xfrm>
                                    <a:prstGeom prst="rect">
                                      <a:avLst/>
                                    </a:prstGeom>
                                    <a:solidFill>
                                      <a:srgbClr val="FFFFFF"/>
                                    </a:solidFill>
                                    <a:ln>
                                      <a:noFill/>
                                    </a:ln>
                                  </wps:spPr>
                                  <wps:txbx>
                                    <w:txbxContent>
                                      <w:p>
                                        <w:pPr>
                                          <w:rPr>
                                            <w:rFonts w:hint="default" w:ascii="Times New Roman" w:hAnsi="Times New Roman" w:eastAsia="宋体" w:cs="Times New Roman"/>
                                            <w:sz w:val="24"/>
                                            <w:szCs w:val="28"/>
                                            <w:lang w:val="en-US" w:eastAsia="zh-CN"/>
                                          </w:rPr>
                                        </w:pPr>
                                        <w:r>
                                          <w:rPr>
                                            <w:rFonts w:hint="default" w:ascii="Times New Roman" w:hAnsi="Times New Roman" w:cs="Times New Roman"/>
                                            <w:sz w:val="24"/>
                                            <w:szCs w:val="28"/>
                                            <w:lang w:val="en-US" w:eastAsia="zh-CN"/>
                                          </w:rPr>
                                          <w:t>5#</w:t>
                                        </w:r>
                                      </w:p>
                                    </w:txbxContent>
                                  </wps:txbx>
                                  <wps:bodyPr upright="1"/>
                                </wps:wsp>
                              </a:graphicData>
                            </a:graphic>
                          </wp:anchor>
                        </w:drawing>
                      </mc:Choice>
                      <mc:Fallback>
                        <w:pict>
                          <v:shape id="_x0000_s1026" o:spid="_x0000_s1026" o:spt="202" type="#_x0000_t202" style="position:absolute;left:0pt;margin-left:129.85pt;margin-top:68.3pt;height:20.65pt;width:28.05pt;z-index:1692461056;mso-width-relative:page;mso-height-relative:page;" fillcolor="#FFFFFF" filled="t" stroked="f" coordsize="21600,21600" o:gfxdata="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ClBokJ2AAAAAsBAAAP&#10;AAAAAAAAAAEAIAAAACIAAABkcnMvZG93bnJldi54bWxQSwECFAAUAAAACACHTuJAcR/xoKYBAAAs&#10;AwAADgAAAAAAAAABACAAAAAnAQAAZHJzL2Uyb0RvYy54bWxQSwUGAAAAAAYABgBZAQAAPwUAAAAA&#10;">
                            <v:fill on="t" focussize="0,0"/>
                            <v:stroke on="f"/>
                            <v:imagedata o:title=""/>
                            <o:lock v:ext="edit" aspectratio="f"/>
                            <v:textbox>
                              <w:txbxContent>
                                <w:p>
                                  <w:pPr>
                                    <w:rPr>
                                      <w:rFonts w:hint="default" w:ascii="Times New Roman" w:hAnsi="Times New Roman" w:eastAsia="宋体" w:cs="Times New Roman"/>
                                      <w:sz w:val="24"/>
                                      <w:szCs w:val="28"/>
                                      <w:lang w:val="en-US" w:eastAsia="zh-CN"/>
                                    </w:rPr>
                                  </w:pPr>
                                  <w:r>
                                    <w:rPr>
                                      <w:rFonts w:hint="default" w:ascii="Times New Roman" w:hAnsi="Times New Roman" w:cs="Times New Roman"/>
                                      <w:sz w:val="24"/>
                                      <w:szCs w:val="28"/>
                                      <w:lang w:val="en-US" w:eastAsia="zh-CN"/>
                                    </w:rPr>
                                    <w:t>5#</w:t>
                                  </w:r>
                                </w:p>
                              </w:txbxContent>
                            </v:textbox>
                          </v:shape>
                        </w:pict>
                      </mc:Fallback>
                    </mc:AlternateContent>
                  </w:r>
                  <w:r>
                    <w:rPr>
                      <w:sz w:val="24"/>
                    </w:rPr>
                    <mc:AlternateContent>
                      <mc:Choice Requires="wps">
                        <w:drawing>
                          <wp:anchor distT="0" distB="0" distL="114300" distR="114300" simplePos="0" relativeHeight="1692451840" behindDoc="0" locked="0" layoutInCell="1" allowOverlap="1">
                            <wp:simplePos x="0" y="0"/>
                            <wp:positionH relativeFrom="column">
                              <wp:posOffset>4921250</wp:posOffset>
                            </wp:positionH>
                            <wp:positionV relativeFrom="paragraph">
                              <wp:posOffset>281305</wp:posOffset>
                            </wp:positionV>
                            <wp:extent cx="7620" cy="523240"/>
                            <wp:effectExtent l="36830" t="0" r="31750" b="10160"/>
                            <wp:wrapNone/>
                            <wp:docPr id="220" name="直接箭头连接符 220"/>
                            <wp:cNvGraphicFramePr/>
                            <a:graphic xmlns:a="http://schemas.openxmlformats.org/drawingml/2006/main">
                              <a:graphicData uri="http://schemas.microsoft.com/office/word/2010/wordprocessingShape">
                                <wps:wsp>
                                  <wps:cNvCnPr/>
                                  <wps:spPr>
                                    <a:xfrm flipH="1" flipV="1">
                                      <a:off x="0" y="0"/>
                                      <a:ext cx="7620" cy="523240"/>
                                    </a:xfrm>
                                    <a:prstGeom prst="straightConnector1">
                                      <a:avLst/>
                                    </a:prstGeom>
                                    <a:ln w="9525" cap="flat" cmpd="sng">
                                      <a:solidFill>
                                        <a:srgbClr val="000000"/>
                                      </a:solidFill>
                                      <a:prstDash val="solid"/>
                                      <a:round/>
                                      <a:headEnd type="none" w="med" len="med"/>
                                      <a:tailEnd type="triangle" w="med" len="med"/>
                                    </a:ln>
                                  </wps:spPr>
                                  <wps:bodyPr/>
                                </wps:wsp>
                              </a:graphicData>
                            </a:graphic>
                          </wp:anchor>
                        </w:drawing>
                      </mc:Choice>
                      <mc:Fallback>
                        <w:pict>
                          <v:shape id="_x0000_s1026" o:spid="_x0000_s1026" o:spt="32" type="#_x0000_t32" style="position:absolute;left:0pt;flip:x y;margin-left:387.5pt;margin-top:22.15pt;height:41.2pt;width:0.6pt;z-index:1692451840;mso-width-relative:page;mso-height-relative:page;" filled="f" stroked="t" coordsize="21600,21600" o:gfxdata="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MqC4FXZAAAACgEAAA8AAAAAAAAAAQAgAAAAIgAAAGRycy9kb3du&#10;cmV2LnhtbFBLAQIUABQAAAAIAIdO4kAxI3oI/gEAAMYDAAAOAAAAAAAAAAEAIAAAACgBAABkcnMv&#10;ZTJvRG9jLnhtbFBLBQYAAAAABgAGAFkBAACYBQAAAAA=&#10;">
                            <v:fill on="f" focussize="0,0"/>
                            <v:stroke color="#000000" joinstyle="round" endarrow="block"/>
                            <v:imagedata o:title=""/>
                            <o:lock v:ext="edit" aspectratio="f"/>
                          </v:shape>
                        </w:pict>
                      </mc:Fallback>
                    </mc:AlternateContent>
                  </w:r>
                  <w:r>
                    <w:rPr>
                      <w:sz w:val="24"/>
                    </w:rPr>
                    <mc:AlternateContent>
                      <mc:Choice Requires="wps">
                        <w:drawing>
                          <wp:anchor distT="0" distB="0" distL="114300" distR="114300" simplePos="0" relativeHeight="1692454912" behindDoc="0" locked="0" layoutInCell="1" allowOverlap="1">
                            <wp:simplePos x="0" y="0"/>
                            <wp:positionH relativeFrom="column">
                              <wp:posOffset>4777105</wp:posOffset>
                            </wp:positionH>
                            <wp:positionV relativeFrom="paragraph">
                              <wp:posOffset>54610</wp:posOffset>
                            </wp:positionV>
                            <wp:extent cx="283210" cy="281305"/>
                            <wp:effectExtent l="0" t="0" r="0" b="0"/>
                            <wp:wrapNone/>
                            <wp:docPr id="221" name="文本框 221"/>
                            <wp:cNvGraphicFramePr/>
                            <a:graphic xmlns:a="http://schemas.openxmlformats.org/drawingml/2006/main">
                              <a:graphicData uri="http://schemas.microsoft.com/office/word/2010/wordprocessingShape">
                                <wps:wsp>
                                  <wps:cNvSpPr txBox="1"/>
                                  <wps:spPr>
                                    <a:xfrm>
                                      <a:off x="0" y="0"/>
                                      <a:ext cx="283210" cy="281305"/>
                                    </a:xfrm>
                                    <a:prstGeom prst="rect">
                                      <a:avLst/>
                                    </a:prstGeom>
                                    <a:noFill/>
                                    <a:ln w="15875">
                                      <a:noFill/>
                                    </a:ln>
                                  </wps:spPr>
                                  <wps:txbx>
                                    <w:txbxContent>
                                      <w:p>
                                        <w:pP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N</w:t>
                                        </w:r>
                                      </w:p>
                                    </w:txbxContent>
                                  </wps:txbx>
                                  <wps:bodyPr upright="1"/>
                                </wps:wsp>
                              </a:graphicData>
                            </a:graphic>
                          </wp:anchor>
                        </w:drawing>
                      </mc:Choice>
                      <mc:Fallback>
                        <w:pict>
                          <v:shape id="_x0000_s1026" o:spid="_x0000_s1026" o:spt="202" type="#_x0000_t202" style="position:absolute;left:0pt;margin-left:376.15pt;margin-top:4.3pt;height:22.15pt;width:22.3pt;z-index:1692454912;mso-width-relative:page;mso-height-relative:page;" filled="f" stroked="f" coordsize="21600,21600" o:gfxdata="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IM1J5dsAAAAIAQAADwAAAAAAAAAB&#10;ACAAAAAiAAAAZHJzL2Rvd25yZXYueG1sUEsBAhQAFAAAAAgAh07iQAKdY5qbAQAADQMAAA4AAAAA&#10;AAAAAQAgAAAAKgEAAGRycy9lMm9Eb2MueG1sUEsFBgAAAAAGAAYAWQEAADcFAAAAAA==&#10;">
                            <v:fill on="f" focussize="0,0"/>
                            <v:stroke on="f" weight="1.25pt"/>
                            <v:imagedata o:title=""/>
                            <o:lock v:ext="edit" aspectratio="f"/>
                            <v:textbox>
                              <w:txbxContent>
                                <w:p>
                                  <w:pP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N</w:t>
                                  </w:r>
                                </w:p>
                              </w:txbxContent>
                            </v:textbox>
                          </v:shape>
                        </w:pict>
                      </mc:Fallback>
                    </mc:AlternateContent>
                  </w:r>
                </w:p>
              </w:tc>
            </w:tr>
          </w:tbl>
          <w:p>
            <w:pPr>
              <w:widowControl/>
              <w:adjustRightInd w:val="0"/>
              <w:snapToGrid w:val="0"/>
              <w:rPr>
                <w:rFonts w:ascii="Times New Roman" w:hAnsi="Times New Roman" w:eastAsia="仿宋_GB2312" w:cs="Times New Roman"/>
                <w:color w:val="000000"/>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82" w:hRule="atLeast"/>
          <w:jc w:val="center"/>
        </w:trPr>
        <w:tc>
          <w:tcPr>
            <w:tcW w:w="8980" w:type="dxa"/>
            <w:gridSpan w:val="2"/>
          </w:tcPr>
          <w:p>
            <w:pPr>
              <w:spacing w:line="360" w:lineRule="auto"/>
              <w:jc w:val="center"/>
              <w:rPr>
                <w:rFonts w:ascii="Times New Roman" w:hAnsi="Times New Roman"/>
                <w:b/>
                <w:bCs/>
                <w:sz w:val="24"/>
                <w:szCs w:val="24"/>
              </w:rPr>
            </w:pPr>
            <w:r>
              <w:rPr>
                <w:rFonts w:ascii="Times New Roman" w:hAnsi="Times New Roman"/>
                <w:b/>
                <w:bCs/>
                <w:sz w:val="24"/>
                <w:szCs w:val="24"/>
              </w:rPr>
              <w:t>无组织</w:t>
            </w:r>
            <w:r>
              <w:rPr>
                <w:rFonts w:hint="eastAsia" w:ascii="Times New Roman" w:hAnsi="Times New Roman"/>
                <w:b/>
                <w:bCs/>
                <w:sz w:val="24"/>
                <w:szCs w:val="24"/>
                <w:lang w:eastAsia="zh-CN"/>
              </w:rPr>
              <w:t>颗粒物</w:t>
            </w:r>
            <w:r>
              <w:rPr>
                <w:rFonts w:ascii="Times New Roman" w:hAnsi="Times New Roman"/>
                <w:b/>
                <w:bCs/>
                <w:sz w:val="24"/>
                <w:szCs w:val="24"/>
              </w:rPr>
              <w:t>检测结果表</w:t>
            </w:r>
          </w:p>
          <w:p>
            <w:pPr>
              <w:jc w:val="center"/>
              <w:rPr>
                <w:rFonts w:ascii="Times New Roman" w:hAnsi="Times New Roman"/>
                <w:bCs/>
                <w:sz w:val="24"/>
                <w:szCs w:val="24"/>
              </w:rPr>
            </w:pPr>
            <w:r>
              <w:rPr>
                <w:rFonts w:ascii="Times New Roman" w:hAnsi="Times New Roman"/>
                <w:bCs/>
                <w:sz w:val="24"/>
                <w:szCs w:val="24"/>
              </w:rPr>
              <w:t xml:space="preserve">编号：SDFX-HJ </w:t>
            </w:r>
            <w:r>
              <w:rPr>
                <w:rFonts w:hint="eastAsia" w:ascii="Times New Roman" w:hAnsi="Times New Roman"/>
                <w:bCs/>
                <w:sz w:val="24"/>
                <w:szCs w:val="24"/>
              </w:rPr>
              <w:t>20</w:t>
            </w:r>
            <w:r>
              <w:rPr>
                <w:rFonts w:hint="eastAsia" w:ascii="Times New Roman" w:hAnsi="Times New Roman"/>
                <w:bCs/>
                <w:sz w:val="24"/>
                <w:szCs w:val="24"/>
                <w:lang w:val="en-US" w:eastAsia="zh-CN"/>
              </w:rPr>
              <w:t>20</w:t>
            </w:r>
            <w:r>
              <w:rPr>
                <w:rFonts w:hint="eastAsia" w:ascii="Times New Roman" w:hAnsi="Times New Roman"/>
                <w:bCs/>
                <w:sz w:val="24"/>
                <w:szCs w:val="24"/>
              </w:rPr>
              <w:t>年</w:t>
            </w:r>
            <w:r>
              <w:rPr>
                <w:rFonts w:ascii="Times New Roman" w:hAnsi="Times New Roman"/>
                <w:bCs/>
                <w:sz w:val="24"/>
                <w:szCs w:val="24"/>
              </w:rPr>
              <w:t xml:space="preserve"> 第</w:t>
            </w:r>
            <w:r>
              <w:rPr>
                <w:rFonts w:hint="eastAsia" w:ascii="Times New Roman" w:hAnsi="Times New Roman"/>
                <w:bCs/>
                <w:sz w:val="24"/>
                <w:szCs w:val="24"/>
              </w:rPr>
              <w:t>N</w:t>
            </w:r>
            <w:r>
              <w:rPr>
                <w:rFonts w:hint="eastAsia" w:ascii="Times New Roman" w:hAnsi="Times New Roman"/>
                <w:bCs/>
                <w:sz w:val="24"/>
                <w:szCs w:val="24"/>
                <w:lang w:val="en-US" w:eastAsia="zh-CN"/>
              </w:rPr>
              <w:t>079</w:t>
            </w:r>
            <w:r>
              <w:rPr>
                <w:rFonts w:hint="eastAsia" w:ascii="Times New Roman" w:hAnsi="Times New Roman"/>
                <w:bCs/>
                <w:sz w:val="24"/>
                <w:szCs w:val="24"/>
              </w:rPr>
              <w:t>-</w:t>
            </w:r>
            <w:r>
              <w:rPr>
                <w:rFonts w:hint="eastAsia" w:ascii="Times New Roman" w:hAnsi="Times New Roman"/>
                <w:bCs/>
                <w:sz w:val="24"/>
                <w:szCs w:val="24"/>
                <w:lang w:val="en-US" w:eastAsia="zh-CN"/>
              </w:rPr>
              <w:t>30</w:t>
            </w:r>
            <w:r>
              <w:rPr>
                <w:rFonts w:ascii="Times New Roman" w:hAnsi="Times New Roman"/>
                <w:bCs/>
                <w:sz w:val="24"/>
                <w:szCs w:val="24"/>
              </w:rPr>
              <w:t xml:space="preserve">号                 </w:t>
            </w:r>
            <w:r>
              <w:rPr>
                <w:rFonts w:hint="eastAsia" w:ascii="Times New Roman" w:hAnsi="Times New Roman"/>
                <w:bCs/>
                <w:sz w:val="24"/>
                <w:szCs w:val="24"/>
              </w:rPr>
              <w:t xml:space="preserve">    共</w:t>
            </w:r>
            <w:r>
              <w:rPr>
                <w:rFonts w:hint="eastAsia" w:ascii="Times New Roman" w:hAnsi="Times New Roman"/>
                <w:bCs/>
                <w:sz w:val="24"/>
                <w:szCs w:val="24"/>
                <w:lang w:val="en-US" w:eastAsia="zh-CN"/>
              </w:rPr>
              <w:t>8</w:t>
            </w:r>
            <w:r>
              <w:rPr>
                <w:rFonts w:hint="eastAsia" w:ascii="Times New Roman" w:hAnsi="Times New Roman"/>
                <w:bCs/>
                <w:sz w:val="24"/>
                <w:szCs w:val="24"/>
              </w:rPr>
              <w:t xml:space="preserve">页  </w:t>
            </w:r>
            <w:r>
              <w:rPr>
                <w:rFonts w:ascii="Times New Roman" w:hAnsi="Times New Roman"/>
                <w:bCs/>
                <w:sz w:val="24"/>
                <w:szCs w:val="24"/>
              </w:rPr>
              <w:t>第</w:t>
            </w:r>
            <w:r>
              <w:rPr>
                <w:rFonts w:hint="eastAsia" w:ascii="Times New Roman" w:hAnsi="Times New Roman"/>
                <w:bCs/>
                <w:sz w:val="24"/>
                <w:szCs w:val="24"/>
                <w:lang w:val="en-US" w:eastAsia="zh-CN"/>
              </w:rPr>
              <w:t>6</w:t>
            </w:r>
            <w:r>
              <w:rPr>
                <w:rFonts w:ascii="Times New Roman" w:hAnsi="Times New Roman"/>
                <w:bCs/>
                <w:sz w:val="24"/>
                <w:szCs w:val="24"/>
              </w:rPr>
              <w:t>页</w:t>
            </w:r>
          </w:p>
          <w:tbl>
            <w:tblPr>
              <w:tblStyle w:val="14"/>
              <w:tblW w:w="8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4"/>
              <w:gridCol w:w="852"/>
              <w:gridCol w:w="823"/>
              <w:gridCol w:w="882"/>
              <w:gridCol w:w="855"/>
              <w:gridCol w:w="852"/>
              <w:gridCol w:w="852"/>
              <w:gridCol w:w="852"/>
              <w:gridCol w:w="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8527" w:type="dxa"/>
                  <w:gridSpan w:val="9"/>
                  <w:vAlign w:val="center"/>
                </w:tcPr>
                <w:p>
                  <w:pPr>
                    <w:adjustRightInd w:val="0"/>
                    <w:snapToGrid w:val="0"/>
                    <w:spacing w:line="240" w:lineRule="auto"/>
                    <w:jc w:val="center"/>
                    <w:rPr>
                      <w:rFonts w:hint="default" w:ascii="Times New Roman" w:hAnsi="Times New Roman" w:eastAsia="宋体" w:cs="Times New Roman"/>
                      <w:kern w:val="2"/>
                      <w:sz w:val="21"/>
                      <w:szCs w:val="21"/>
                      <w:lang w:val="en-US" w:eastAsia="zh-CN" w:bidi="ar-SA"/>
                    </w:rPr>
                  </w:pPr>
                  <w:r>
                    <w:rPr>
                      <w:rFonts w:hint="eastAsia"/>
                      <w:bCs/>
                      <w:sz w:val="21"/>
                      <w:szCs w:val="21"/>
                      <w:lang w:val="en-US" w:eastAsia="zh-CN"/>
                    </w:rPr>
                    <w:t xml:space="preserve">                            </w:t>
                  </w:r>
                  <w:r>
                    <w:rPr>
                      <w:rFonts w:hint="eastAsia" w:ascii="Times New Roman" w:hAnsi="Times New Roman"/>
                      <w:sz w:val="24"/>
                    </w:rPr>
                    <w:t>无组织</w:t>
                  </w:r>
                  <w:r>
                    <w:rPr>
                      <w:rFonts w:hint="eastAsia" w:ascii="Times New Roman" w:hAnsi="Times New Roman"/>
                      <w:sz w:val="24"/>
                      <w:lang w:val="en-US" w:eastAsia="zh-CN"/>
                    </w:rPr>
                    <w:t>VOCs合计</w:t>
                  </w:r>
                  <w:r>
                    <w:rPr>
                      <w:rFonts w:hint="eastAsia" w:ascii="Times New Roman" w:hAnsi="Times New Roman"/>
                      <w:sz w:val="24"/>
                    </w:rPr>
                    <w:t>检测结果</w:t>
                  </w:r>
                  <w:r>
                    <w:rPr>
                      <w:rFonts w:hint="default" w:ascii="Times New Roman" w:hAnsi="Times New Roman" w:eastAsia="宋体" w:cs="Times New Roman"/>
                      <w:sz w:val="21"/>
                      <w:szCs w:val="21"/>
                    </w:rPr>
                    <w:t xml:space="preserve">    </w:t>
                  </w:r>
                  <w:r>
                    <w:rPr>
                      <w:rFonts w:hint="default" w:ascii="Times New Roman" w:hAnsi="Times New Roman" w:eastAsia="宋体" w:cs="Times New Roman"/>
                      <w:sz w:val="21"/>
                      <w:szCs w:val="21"/>
                      <w:highlight w:val="none"/>
                    </w:rPr>
                    <w:t xml:space="preserve">      </w:t>
                  </w:r>
                  <w:r>
                    <w:rPr>
                      <w:rFonts w:hint="eastAsia" w:ascii="Times New Roman" w:hAnsi="Times New Roman" w:eastAsia="宋体" w:cs="Times New Roman"/>
                      <w:sz w:val="21"/>
                      <w:szCs w:val="21"/>
                      <w:highlight w:val="none"/>
                      <w:lang w:val="en-US" w:eastAsia="zh-CN"/>
                    </w:rPr>
                    <w:t xml:space="preserve"> </w:t>
                  </w:r>
                  <w:r>
                    <w:rPr>
                      <w:rFonts w:hint="default" w:ascii="Times New Roman" w:hAnsi="Times New Roman" w:eastAsia="宋体" w:cs="Times New Roman"/>
                      <w:sz w:val="21"/>
                      <w:szCs w:val="21"/>
                      <w:highlight w:val="none"/>
                    </w:rPr>
                    <w:t>单位</w:t>
                  </w:r>
                  <w:r>
                    <w:rPr>
                      <w:rFonts w:hint="default" w:ascii="Times New Roman" w:hAnsi="Times New Roman" w:eastAsia="宋体" w:cs="Times New Roman"/>
                      <w:sz w:val="21"/>
                      <w:szCs w:val="21"/>
                      <w:highlight w:val="none"/>
                      <w:lang w:eastAsia="zh-CN"/>
                    </w:rPr>
                    <w:t>：µ</w:t>
                  </w:r>
                  <w:r>
                    <w:rPr>
                      <w:rFonts w:hint="default" w:ascii="Times New Roman" w:hAnsi="Times New Roman" w:eastAsia="宋体" w:cs="Times New Roman"/>
                      <w:color w:val="auto"/>
                      <w:sz w:val="21"/>
                      <w:szCs w:val="21"/>
                      <w:highlight w:val="none"/>
                      <w:lang w:val="en-US" w:eastAsia="zh-CN"/>
                    </w:rPr>
                    <w:t>g/m</w:t>
                  </w:r>
                  <w:r>
                    <w:rPr>
                      <w:rFonts w:hint="default" w:ascii="Times New Roman" w:hAnsi="Times New Roman" w:eastAsia="宋体" w:cs="Times New Roman"/>
                      <w:color w:val="auto"/>
                      <w:sz w:val="21"/>
                      <w:szCs w:val="21"/>
                      <w:highlight w:val="none"/>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704" w:type="dxa"/>
                  <w:vMerge w:val="restart"/>
                  <w:tcBorders>
                    <w:tl2br w:val="single" w:color="auto" w:sz="4" w:space="0"/>
                  </w:tcBorders>
                  <w:vAlign w:val="center"/>
                </w:tcPr>
                <w:p>
                  <w:pPr>
                    <w:snapToGrid w:val="0"/>
                    <w:spacing w:line="240" w:lineRule="auto"/>
                    <w:ind w:firstLine="315" w:firstLineChars="150"/>
                    <w:jc w:val="right"/>
                    <w:rPr>
                      <w:rFonts w:hint="default" w:ascii="Times New Roman" w:hAnsi="Times New Roman" w:eastAsia="宋体" w:cs="Times New Roman"/>
                      <w:sz w:val="21"/>
                      <w:szCs w:val="21"/>
                      <w:highlight w:val="none"/>
                    </w:rPr>
                  </w:pPr>
                  <w:r>
                    <w:rPr>
                      <w:rFonts w:hint="eastAsia" w:ascii="Times New Roman" w:hAnsi="Times New Roman" w:cs="Times New Roman"/>
                      <w:sz w:val="21"/>
                      <w:szCs w:val="21"/>
                      <w:highlight w:val="none"/>
                      <w:lang w:eastAsia="zh-CN"/>
                    </w:rPr>
                    <w:t>检</w:t>
                  </w:r>
                  <w:r>
                    <w:rPr>
                      <w:rFonts w:hint="eastAsia" w:ascii="Times New Roman" w:hAnsi="Times New Roman" w:eastAsia="宋体" w:cs="Times New Roman"/>
                      <w:sz w:val="21"/>
                      <w:szCs w:val="21"/>
                      <w:highlight w:val="none"/>
                      <w:lang w:eastAsia="zh-CN"/>
                    </w:rPr>
                    <w:t>测</w:t>
                  </w:r>
                  <w:r>
                    <w:rPr>
                      <w:rFonts w:hint="default" w:ascii="Times New Roman" w:hAnsi="Times New Roman" w:eastAsia="宋体" w:cs="Times New Roman"/>
                      <w:sz w:val="21"/>
                      <w:szCs w:val="21"/>
                      <w:highlight w:val="none"/>
                    </w:rPr>
                    <w:t>日期</w:t>
                  </w:r>
                </w:p>
                <w:p>
                  <w:pPr>
                    <w:spacing w:line="240" w:lineRule="auto"/>
                    <w:rPr>
                      <w:rFonts w:hint="eastAsia" w:ascii="Times New Roman" w:hAnsi="Times New Roman" w:cs="Times New Roman"/>
                      <w:sz w:val="21"/>
                      <w:szCs w:val="21"/>
                      <w:highlight w:val="none"/>
                      <w:lang w:eastAsia="zh-CN"/>
                    </w:rPr>
                  </w:pPr>
                </w:p>
                <w:p>
                  <w:pPr>
                    <w:spacing w:line="240" w:lineRule="auto"/>
                    <w:rPr>
                      <w:rFonts w:hint="default" w:ascii="Times New Roman" w:hAnsi="Times New Roman" w:eastAsia="宋体" w:cs="Times New Roman"/>
                      <w:kern w:val="2"/>
                      <w:sz w:val="21"/>
                      <w:szCs w:val="21"/>
                      <w:highlight w:val="none"/>
                      <w:lang w:val="en-US" w:eastAsia="zh-CN" w:bidi="ar-SA"/>
                    </w:rPr>
                  </w:pPr>
                  <w:r>
                    <w:rPr>
                      <w:rFonts w:hint="eastAsia" w:ascii="Times New Roman" w:hAnsi="Times New Roman" w:cs="Times New Roman"/>
                      <w:sz w:val="21"/>
                      <w:szCs w:val="21"/>
                      <w:highlight w:val="none"/>
                      <w:lang w:eastAsia="zh-CN"/>
                    </w:rPr>
                    <w:t>检</w:t>
                  </w:r>
                  <w:r>
                    <w:rPr>
                      <w:rFonts w:hint="eastAsia" w:ascii="Times New Roman" w:hAnsi="Times New Roman" w:eastAsia="宋体" w:cs="Times New Roman"/>
                      <w:sz w:val="21"/>
                      <w:szCs w:val="21"/>
                      <w:highlight w:val="none"/>
                      <w:lang w:eastAsia="zh-CN"/>
                    </w:rPr>
                    <w:t>测</w:t>
                  </w:r>
                  <w:r>
                    <w:rPr>
                      <w:rFonts w:hint="default" w:ascii="Times New Roman" w:hAnsi="Times New Roman" w:eastAsia="宋体" w:cs="Times New Roman"/>
                      <w:sz w:val="21"/>
                      <w:szCs w:val="21"/>
                      <w:highlight w:val="none"/>
                    </w:rPr>
                    <w:t>点位</w:t>
                  </w:r>
                </w:p>
                <w:p>
                  <w:pPr>
                    <w:pStyle w:val="2"/>
                    <w:spacing w:line="240" w:lineRule="auto"/>
                    <w:ind w:firstLine="0" w:firstLineChars="0"/>
                    <w:rPr>
                      <w:rFonts w:ascii="Times New Roman" w:hAnsi="Times New Roman"/>
                      <w:color w:val="000000"/>
                      <w:szCs w:val="24"/>
                      <w:lang w:val="en-US" w:eastAsia="zh-CN"/>
                    </w:rPr>
                  </w:pPr>
                </w:p>
              </w:tc>
              <w:tc>
                <w:tcPr>
                  <w:tcW w:w="3412" w:type="dxa"/>
                  <w:gridSpan w:val="4"/>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lang w:eastAsia="zh-CN"/>
                    </w:rPr>
                    <w:t>2020年09月17日</w:t>
                  </w:r>
                </w:p>
              </w:tc>
              <w:tc>
                <w:tcPr>
                  <w:tcW w:w="3411" w:type="dxa"/>
                  <w:gridSpan w:val="4"/>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lang w:eastAsia="zh-CN"/>
                    </w:rPr>
                    <w:t>2020年09月1</w:t>
                  </w:r>
                  <w:r>
                    <w:rPr>
                      <w:rFonts w:hint="eastAsia" w:ascii="Times New Roman" w:hAnsi="Times New Roman"/>
                      <w:sz w:val="24"/>
                      <w:lang w:val="en-US" w:eastAsia="zh-CN"/>
                    </w:rPr>
                    <w:t>8</w:t>
                  </w:r>
                  <w:r>
                    <w:rPr>
                      <w:rFonts w:hint="eastAsia" w:ascii="Times New Roman" w:hAnsi="Times New Roman"/>
                      <w:sz w:val="24"/>
                      <w:lang w:eastAsia="zh-CN"/>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704" w:type="dxa"/>
                  <w:vMerge w:val="continue"/>
                  <w:vAlign w:val="center"/>
                </w:tcPr>
                <w:p>
                  <w:pPr>
                    <w:jc w:val="center"/>
                    <w:rPr>
                      <w:rFonts w:ascii="Times New Roman" w:hAnsi="Times New Roman"/>
                      <w:sz w:val="24"/>
                      <w:szCs w:val="24"/>
                    </w:rPr>
                  </w:pPr>
                </w:p>
              </w:tc>
              <w:tc>
                <w:tcPr>
                  <w:tcW w:w="852"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rPr>
                    <w:t>1</w:t>
                  </w:r>
                </w:p>
              </w:tc>
              <w:tc>
                <w:tcPr>
                  <w:tcW w:w="823"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lang w:val="en-US" w:eastAsia="zh-CN"/>
                    </w:rPr>
                    <w:t>2</w:t>
                  </w:r>
                </w:p>
              </w:tc>
              <w:tc>
                <w:tcPr>
                  <w:tcW w:w="882"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lang w:val="en-US" w:eastAsia="zh-CN"/>
                    </w:rPr>
                    <w:t>3</w:t>
                  </w:r>
                </w:p>
              </w:tc>
              <w:tc>
                <w:tcPr>
                  <w:tcW w:w="855"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lang w:val="en-US" w:eastAsia="zh-CN"/>
                    </w:rPr>
                    <w:t>4</w:t>
                  </w:r>
                </w:p>
              </w:tc>
              <w:tc>
                <w:tcPr>
                  <w:tcW w:w="852"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lang w:val="en-US" w:eastAsia="zh-CN"/>
                    </w:rPr>
                    <w:t>1</w:t>
                  </w:r>
                </w:p>
              </w:tc>
              <w:tc>
                <w:tcPr>
                  <w:tcW w:w="852"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lang w:val="en-US" w:eastAsia="zh-CN"/>
                    </w:rPr>
                    <w:t>2</w:t>
                  </w:r>
                </w:p>
              </w:tc>
              <w:tc>
                <w:tcPr>
                  <w:tcW w:w="852"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lang w:val="en-US" w:eastAsia="zh-CN"/>
                    </w:rPr>
                    <w:t>3</w:t>
                  </w:r>
                </w:p>
              </w:tc>
              <w:tc>
                <w:tcPr>
                  <w:tcW w:w="855"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704" w:type="dxa"/>
                  <w:vAlign w:val="center"/>
                </w:tcPr>
                <w:p>
                  <w:pPr>
                    <w:spacing w:line="240" w:lineRule="auto"/>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sz w:val="21"/>
                      <w:szCs w:val="21"/>
                      <w:lang w:eastAsia="zh-CN"/>
                    </w:rPr>
                    <w:t>测点编号</w:t>
                  </w:r>
                </w:p>
              </w:tc>
              <w:tc>
                <w:tcPr>
                  <w:tcW w:w="6823" w:type="dxa"/>
                  <w:gridSpan w:val="8"/>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rPr>
                    <w:t>FXH20</w:t>
                  </w:r>
                  <w:r>
                    <w:rPr>
                      <w:rFonts w:hint="eastAsia" w:ascii="Times New Roman" w:hAnsi="Times New Roman"/>
                      <w:sz w:val="24"/>
                      <w:lang w:val="en-US" w:eastAsia="zh-CN"/>
                    </w:rPr>
                    <w:t>20</w:t>
                  </w:r>
                  <w:r>
                    <w:rPr>
                      <w:rFonts w:hint="eastAsia" w:ascii="Times New Roman" w:hAnsi="Times New Roman"/>
                      <w:bCs/>
                      <w:sz w:val="24"/>
                      <w:szCs w:val="24"/>
                      <w:lang w:eastAsia="zh-CN"/>
                    </w:rPr>
                    <w:t>N079-30</w:t>
                  </w:r>
                  <w:r>
                    <w:rPr>
                      <w:rFonts w:hint="eastAsia" w:ascii="Times New Roman" w:hAnsi="Times New Roman"/>
                      <w:sz w:val="24"/>
                    </w:rPr>
                    <w:t>FQW1-1~FXH20</w:t>
                  </w:r>
                  <w:r>
                    <w:rPr>
                      <w:rFonts w:hint="eastAsia" w:ascii="Times New Roman" w:hAnsi="Times New Roman"/>
                      <w:sz w:val="24"/>
                      <w:lang w:val="en-US" w:eastAsia="zh-CN"/>
                    </w:rPr>
                    <w:t>20</w:t>
                  </w:r>
                  <w:r>
                    <w:rPr>
                      <w:rFonts w:hint="eastAsia" w:ascii="Times New Roman" w:hAnsi="Times New Roman"/>
                      <w:bCs/>
                      <w:sz w:val="24"/>
                      <w:szCs w:val="24"/>
                      <w:lang w:eastAsia="zh-CN"/>
                    </w:rPr>
                    <w:t>N079-30</w:t>
                  </w:r>
                  <w:r>
                    <w:rPr>
                      <w:rFonts w:hint="eastAsia" w:ascii="Times New Roman" w:hAnsi="Times New Roman"/>
                      <w:sz w:val="24"/>
                    </w:rPr>
                    <w:t>FQW4-</w:t>
                  </w:r>
                  <w:r>
                    <w:rPr>
                      <w:rFonts w:hint="eastAsia" w:ascii="Times New Roman" w:hAnsi="Times New Roman"/>
                      <w:sz w:val="24"/>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704" w:type="dxa"/>
                  <w:vAlign w:val="center"/>
                </w:tcPr>
                <w:p>
                  <w:pPr>
                    <w:spacing w:line="240" w:lineRule="auto"/>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1#（上风向）</w:t>
                  </w:r>
                </w:p>
              </w:tc>
              <w:tc>
                <w:tcPr>
                  <w:tcW w:w="852" w:type="dxa"/>
                  <w:vAlign w:val="center"/>
                </w:tcPr>
                <w:p>
                  <w:pPr>
                    <w:jc w:val="center"/>
                    <w:rPr>
                      <w:rFonts w:hint="default" w:ascii="Times New Roman" w:hAnsi="Times New Roman" w:eastAsia="宋体" w:cs="Times New Roman"/>
                      <w:color w:val="auto"/>
                      <w:kern w:val="2"/>
                      <w:sz w:val="24"/>
                      <w:szCs w:val="22"/>
                      <w:lang w:val="en-US" w:eastAsia="zh-CN" w:bidi="ar-SA"/>
                    </w:rPr>
                  </w:pPr>
                  <w:r>
                    <w:rPr>
                      <w:rFonts w:hint="eastAsia" w:ascii="Times New Roman" w:hAnsi="Times New Roman" w:eastAsia="宋体"/>
                      <w:color w:val="auto"/>
                      <w:sz w:val="24"/>
                      <w:lang w:val="en-US" w:eastAsia="zh-CN"/>
                    </w:rPr>
                    <w:t>ND</w:t>
                  </w:r>
                </w:p>
              </w:tc>
              <w:tc>
                <w:tcPr>
                  <w:tcW w:w="823" w:type="dxa"/>
                  <w:vAlign w:val="center"/>
                </w:tcPr>
                <w:p>
                  <w:pPr>
                    <w:jc w:val="center"/>
                    <w:rPr>
                      <w:rFonts w:hint="default" w:ascii="Times New Roman" w:hAnsi="Times New Roman" w:eastAsia="宋体" w:cs="Times New Roman"/>
                      <w:color w:val="auto"/>
                      <w:kern w:val="2"/>
                      <w:sz w:val="24"/>
                      <w:szCs w:val="22"/>
                      <w:lang w:val="en-US" w:eastAsia="zh-CN" w:bidi="ar-SA"/>
                    </w:rPr>
                  </w:pPr>
                  <w:r>
                    <w:rPr>
                      <w:rFonts w:hint="eastAsia" w:ascii="Times New Roman" w:hAnsi="Times New Roman" w:eastAsia="宋体"/>
                      <w:color w:val="auto"/>
                      <w:sz w:val="24"/>
                      <w:lang w:val="en-US" w:eastAsia="zh-CN"/>
                    </w:rPr>
                    <w:t>1.7</w:t>
                  </w:r>
                </w:p>
              </w:tc>
              <w:tc>
                <w:tcPr>
                  <w:tcW w:w="882" w:type="dxa"/>
                  <w:vAlign w:val="center"/>
                </w:tcPr>
                <w:p>
                  <w:pPr>
                    <w:jc w:val="center"/>
                    <w:rPr>
                      <w:rFonts w:hint="default" w:ascii="Times New Roman" w:hAnsi="Times New Roman" w:eastAsia="宋体" w:cs="Times New Roman"/>
                      <w:color w:val="auto"/>
                      <w:kern w:val="2"/>
                      <w:sz w:val="24"/>
                      <w:szCs w:val="22"/>
                      <w:lang w:val="en-US" w:eastAsia="zh-CN" w:bidi="ar-SA"/>
                    </w:rPr>
                  </w:pPr>
                  <w:r>
                    <w:rPr>
                      <w:rFonts w:hint="eastAsia" w:ascii="Times New Roman" w:hAnsi="Times New Roman" w:eastAsia="宋体"/>
                      <w:color w:val="auto"/>
                      <w:sz w:val="24"/>
                      <w:lang w:val="en-US" w:eastAsia="zh-CN"/>
                    </w:rPr>
                    <w:t>1.8</w:t>
                  </w:r>
                </w:p>
              </w:tc>
              <w:tc>
                <w:tcPr>
                  <w:tcW w:w="855" w:type="dxa"/>
                  <w:vAlign w:val="center"/>
                </w:tcPr>
                <w:p>
                  <w:pPr>
                    <w:jc w:val="center"/>
                    <w:rPr>
                      <w:rFonts w:hint="default" w:ascii="Times New Roman" w:hAnsi="Times New Roman" w:eastAsia="宋体" w:cs="Times New Roman"/>
                      <w:color w:val="auto"/>
                      <w:kern w:val="2"/>
                      <w:sz w:val="24"/>
                      <w:szCs w:val="22"/>
                      <w:lang w:val="en-US" w:eastAsia="zh-CN" w:bidi="ar-SA"/>
                    </w:rPr>
                  </w:pPr>
                  <w:r>
                    <w:rPr>
                      <w:rFonts w:hint="eastAsia" w:ascii="Times New Roman" w:hAnsi="Times New Roman" w:eastAsia="宋体"/>
                      <w:color w:val="auto"/>
                      <w:sz w:val="24"/>
                      <w:lang w:val="en-US" w:eastAsia="zh-CN"/>
                    </w:rPr>
                    <w:t>1.9</w:t>
                  </w:r>
                </w:p>
              </w:tc>
              <w:tc>
                <w:tcPr>
                  <w:tcW w:w="852" w:type="dxa"/>
                  <w:vAlign w:val="center"/>
                </w:tcPr>
                <w:p>
                  <w:pPr>
                    <w:jc w:val="center"/>
                    <w:rPr>
                      <w:rFonts w:hint="default" w:ascii="Times New Roman" w:hAnsi="Times New Roman" w:eastAsia="宋体" w:cs="Times New Roman"/>
                      <w:color w:val="auto"/>
                      <w:kern w:val="2"/>
                      <w:sz w:val="24"/>
                      <w:szCs w:val="22"/>
                      <w:lang w:val="en-US" w:eastAsia="zh-CN" w:bidi="ar-SA"/>
                    </w:rPr>
                  </w:pPr>
                  <w:r>
                    <w:rPr>
                      <w:rFonts w:hint="eastAsia" w:ascii="Times New Roman" w:hAnsi="Times New Roman" w:eastAsia="宋体"/>
                      <w:color w:val="auto"/>
                      <w:sz w:val="24"/>
                      <w:lang w:val="en-US" w:eastAsia="zh-CN"/>
                    </w:rPr>
                    <w:t>1.5</w:t>
                  </w:r>
                </w:p>
              </w:tc>
              <w:tc>
                <w:tcPr>
                  <w:tcW w:w="852" w:type="dxa"/>
                  <w:vAlign w:val="center"/>
                </w:tcPr>
                <w:p>
                  <w:pPr>
                    <w:jc w:val="center"/>
                    <w:rPr>
                      <w:rFonts w:hint="default" w:ascii="Times New Roman" w:hAnsi="Times New Roman" w:eastAsia="宋体" w:cs="Times New Roman"/>
                      <w:color w:val="auto"/>
                      <w:kern w:val="2"/>
                      <w:sz w:val="24"/>
                      <w:szCs w:val="22"/>
                      <w:lang w:val="en-US" w:eastAsia="zh-CN" w:bidi="ar-SA"/>
                    </w:rPr>
                  </w:pPr>
                  <w:r>
                    <w:rPr>
                      <w:rFonts w:hint="eastAsia" w:ascii="Times New Roman" w:hAnsi="Times New Roman" w:eastAsia="宋体"/>
                      <w:color w:val="auto"/>
                      <w:sz w:val="24"/>
                      <w:lang w:val="en-US" w:eastAsia="zh-CN"/>
                    </w:rPr>
                    <w:t>2.0</w:t>
                  </w:r>
                </w:p>
              </w:tc>
              <w:tc>
                <w:tcPr>
                  <w:tcW w:w="852" w:type="dxa"/>
                  <w:vAlign w:val="center"/>
                </w:tcPr>
                <w:p>
                  <w:pPr>
                    <w:jc w:val="center"/>
                    <w:rPr>
                      <w:rFonts w:hint="default" w:ascii="Times New Roman" w:hAnsi="Times New Roman" w:eastAsia="宋体" w:cs="Times New Roman"/>
                      <w:color w:val="auto"/>
                      <w:kern w:val="2"/>
                      <w:sz w:val="24"/>
                      <w:szCs w:val="22"/>
                      <w:lang w:val="en-US" w:eastAsia="zh-CN" w:bidi="ar-SA"/>
                    </w:rPr>
                  </w:pPr>
                  <w:r>
                    <w:rPr>
                      <w:rFonts w:hint="eastAsia" w:ascii="Times New Roman" w:hAnsi="Times New Roman" w:eastAsia="宋体"/>
                      <w:color w:val="auto"/>
                      <w:sz w:val="24"/>
                      <w:lang w:val="en-US" w:eastAsia="zh-CN"/>
                    </w:rPr>
                    <w:t>2.1</w:t>
                  </w:r>
                </w:p>
              </w:tc>
              <w:tc>
                <w:tcPr>
                  <w:tcW w:w="855" w:type="dxa"/>
                  <w:vAlign w:val="center"/>
                </w:tcPr>
                <w:p>
                  <w:pPr>
                    <w:jc w:val="center"/>
                    <w:rPr>
                      <w:rFonts w:hint="default" w:ascii="Times New Roman" w:hAnsi="Times New Roman" w:eastAsia="宋体" w:cs="Times New Roman"/>
                      <w:color w:val="auto"/>
                      <w:kern w:val="2"/>
                      <w:sz w:val="24"/>
                      <w:szCs w:val="22"/>
                      <w:lang w:val="en-US" w:eastAsia="zh-CN" w:bidi="ar-SA"/>
                    </w:rPr>
                  </w:pPr>
                  <w:r>
                    <w:rPr>
                      <w:rFonts w:hint="eastAsia" w:ascii="Times New Roman" w:hAnsi="Times New Roman" w:eastAsia="宋体"/>
                      <w:color w:val="auto"/>
                      <w:sz w:val="24"/>
                      <w:lang w:val="en-US" w:eastAsia="zh-CN"/>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704" w:type="dxa"/>
                  <w:vAlign w:val="center"/>
                </w:tcPr>
                <w:p>
                  <w:pPr>
                    <w:spacing w:line="240" w:lineRule="auto"/>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2#（下风向）</w:t>
                  </w:r>
                </w:p>
              </w:tc>
              <w:tc>
                <w:tcPr>
                  <w:tcW w:w="852" w:type="dxa"/>
                  <w:vAlign w:val="center"/>
                </w:tcPr>
                <w:p>
                  <w:pPr>
                    <w:jc w:val="center"/>
                    <w:rPr>
                      <w:rFonts w:hint="default" w:ascii="Times New Roman" w:hAnsi="Times New Roman" w:eastAsia="宋体" w:cs="Times New Roman"/>
                      <w:color w:val="auto"/>
                      <w:kern w:val="2"/>
                      <w:sz w:val="24"/>
                      <w:szCs w:val="22"/>
                      <w:lang w:val="en-US" w:eastAsia="zh-CN" w:bidi="ar-SA"/>
                    </w:rPr>
                  </w:pPr>
                  <w:r>
                    <w:rPr>
                      <w:rFonts w:hint="eastAsia" w:ascii="Times New Roman" w:hAnsi="Times New Roman" w:eastAsia="宋体"/>
                      <w:color w:val="auto"/>
                      <w:sz w:val="24"/>
                      <w:lang w:val="en-US" w:eastAsia="zh-CN"/>
                    </w:rPr>
                    <w:t>2.6</w:t>
                  </w:r>
                </w:p>
              </w:tc>
              <w:tc>
                <w:tcPr>
                  <w:tcW w:w="823" w:type="dxa"/>
                  <w:vAlign w:val="center"/>
                </w:tcPr>
                <w:p>
                  <w:pPr>
                    <w:jc w:val="center"/>
                    <w:rPr>
                      <w:rFonts w:hint="default" w:ascii="Times New Roman" w:hAnsi="Times New Roman" w:eastAsia="宋体" w:cs="Times New Roman"/>
                      <w:color w:val="auto"/>
                      <w:kern w:val="2"/>
                      <w:sz w:val="24"/>
                      <w:szCs w:val="22"/>
                      <w:lang w:val="en-US" w:eastAsia="zh-CN" w:bidi="ar-SA"/>
                    </w:rPr>
                  </w:pPr>
                  <w:r>
                    <w:rPr>
                      <w:rFonts w:hint="eastAsia" w:ascii="Times New Roman" w:hAnsi="Times New Roman" w:eastAsia="宋体"/>
                      <w:color w:val="auto"/>
                      <w:sz w:val="24"/>
                      <w:lang w:val="en-US" w:eastAsia="zh-CN"/>
                    </w:rPr>
                    <w:t>21.5</w:t>
                  </w:r>
                </w:p>
              </w:tc>
              <w:tc>
                <w:tcPr>
                  <w:tcW w:w="882" w:type="dxa"/>
                  <w:vAlign w:val="center"/>
                </w:tcPr>
                <w:p>
                  <w:pPr>
                    <w:jc w:val="center"/>
                    <w:rPr>
                      <w:rFonts w:hint="default" w:ascii="Times New Roman" w:hAnsi="Times New Roman" w:eastAsia="宋体" w:cs="Times New Roman"/>
                      <w:color w:val="auto"/>
                      <w:kern w:val="2"/>
                      <w:sz w:val="24"/>
                      <w:szCs w:val="22"/>
                      <w:shd w:val="clear" w:color="auto" w:fill="auto"/>
                      <w:lang w:val="en-US" w:eastAsia="zh-CN" w:bidi="ar-SA"/>
                    </w:rPr>
                  </w:pPr>
                  <w:r>
                    <w:rPr>
                      <w:rFonts w:hint="eastAsia" w:ascii="Times New Roman" w:hAnsi="Times New Roman" w:eastAsia="宋体"/>
                      <w:color w:val="auto"/>
                      <w:sz w:val="24"/>
                      <w:shd w:val="clear" w:color="auto" w:fill="auto"/>
                      <w:lang w:val="en-US" w:eastAsia="zh-CN"/>
                    </w:rPr>
                    <w:t>15.4</w:t>
                  </w:r>
                </w:p>
              </w:tc>
              <w:tc>
                <w:tcPr>
                  <w:tcW w:w="855" w:type="dxa"/>
                  <w:vAlign w:val="center"/>
                </w:tcPr>
                <w:p>
                  <w:pPr>
                    <w:jc w:val="center"/>
                    <w:rPr>
                      <w:rFonts w:hint="default" w:ascii="Times New Roman" w:hAnsi="Times New Roman" w:eastAsia="宋体" w:cs="Times New Roman"/>
                      <w:color w:val="auto"/>
                      <w:kern w:val="2"/>
                      <w:sz w:val="24"/>
                      <w:szCs w:val="22"/>
                      <w:shd w:val="clear" w:color="auto" w:fill="auto"/>
                      <w:lang w:val="en-US" w:eastAsia="zh-CN" w:bidi="ar-SA"/>
                    </w:rPr>
                  </w:pPr>
                  <w:r>
                    <w:rPr>
                      <w:rFonts w:hint="eastAsia" w:ascii="Times New Roman" w:hAnsi="Times New Roman" w:eastAsia="宋体"/>
                      <w:color w:val="auto"/>
                      <w:sz w:val="24"/>
                      <w:shd w:val="clear" w:color="auto" w:fill="auto"/>
                      <w:lang w:val="en-US" w:eastAsia="zh-CN"/>
                    </w:rPr>
                    <w:t>7.7</w:t>
                  </w:r>
                </w:p>
              </w:tc>
              <w:tc>
                <w:tcPr>
                  <w:tcW w:w="852" w:type="dxa"/>
                  <w:vAlign w:val="center"/>
                </w:tcPr>
                <w:p>
                  <w:pPr>
                    <w:jc w:val="center"/>
                    <w:rPr>
                      <w:rFonts w:hint="default" w:ascii="Times New Roman" w:hAnsi="Times New Roman" w:eastAsia="宋体" w:cs="Times New Roman"/>
                      <w:color w:val="auto"/>
                      <w:kern w:val="2"/>
                      <w:sz w:val="24"/>
                      <w:szCs w:val="22"/>
                      <w:shd w:val="clear" w:color="auto" w:fill="auto"/>
                      <w:lang w:val="en-US" w:eastAsia="zh-CN" w:bidi="ar-SA"/>
                    </w:rPr>
                  </w:pPr>
                  <w:r>
                    <w:rPr>
                      <w:rFonts w:hint="eastAsia" w:ascii="Times New Roman" w:hAnsi="Times New Roman" w:eastAsia="宋体"/>
                      <w:color w:val="auto"/>
                      <w:sz w:val="24"/>
                      <w:shd w:val="clear" w:color="auto" w:fill="auto"/>
                      <w:lang w:val="en-US" w:eastAsia="zh-CN"/>
                    </w:rPr>
                    <w:t>4.0</w:t>
                  </w:r>
                </w:p>
              </w:tc>
              <w:tc>
                <w:tcPr>
                  <w:tcW w:w="852" w:type="dxa"/>
                  <w:vAlign w:val="center"/>
                </w:tcPr>
                <w:p>
                  <w:pPr>
                    <w:jc w:val="center"/>
                    <w:rPr>
                      <w:rFonts w:hint="default" w:ascii="Times New Roman" w:hAnsi="Times New Roman" w:eastAsia="宋体" w:cs="Times New Roman"/>
                      <w:color w:val="auto"/>
                      <w:kern w:val="2"/>
                      <w:sz w:val="24"/>
                      <w:szCs w:val="22"/>
                      <w:shd w:val="clear" w:color="auto" w:fill="auto"/>
                      <w:lang w:val="en-US" w:eastAsia="zh-CN" w:bidi="ar-SA"/>
                    </w:rPr>
                  </w:pPr>
                  <w:r>
                    <w:rPr>
                      <w:rFonts w:hint="eastAsia" w:ascii="Times New Roman" w:hAnsi="Times New Roman" w:eastAsia="宋体"/>
                      <w:color w:val="auto"/>
                      <w:sz w:val="24"/>
                      <w:shd w:val="clear" w:color="auto" w:fill="auto"/>
                      <w:lang w:val="en-US" w:eastAsia="zh-CN"/>
                    </w:rPr>
                    <w:t>22.6</w:t>
                  </w:r>
                </w:p>
              </w:tc>
              <w:tc>
                <w:tcPr>
                  <w:tcW w:w="852" w:type="dxa"/>
                  <w:vAlign w:val="center"/>
                </w:tcPr>
                <w:p>
                  <w:pPr>
                    <w:jc w:val="center"/>
                    <w:rPr>
                      <w:rFonts w:hint="default" w:ascii="Times New Roman" w:hAnsi="Times New Roman" w:eastAsia="宋体" w:cs="Times New Roman"/>
                      <w:color w:val="auto"/>
                      <w:kern w:val="2"/>
                      <w:sz w:val="24"/>
                      <w:szCs w:val="22"/>
                      <w:shd w:val="clear" w:color="auto" w:fill="auto"/>
                      <w:lang w:val="en-US" w:eastAsia="zh-CN" w:bidi="ar-SA"/>
                    </w:rPr>
                  </w:pPr>
                  <w:r>
                    <w:rPr>
                      <w:rFonts w:hint="eastAsia" w:ascii="Times New Roman" w:hAnsi="Times New Roman" w:eastAsia="宋体"/>
                      <w:color w:val="auto"/>
                      <w:sz w:val="24"/>
                      <w:shd w:val="clear" w:color="auto" w:fill="auto"/>
                      <w:lang w:val="en-US" w:eastAsia="zh-CN"/>
                    </w:rPr>
                    <w:t>28.2</w:t>
                  </w:r>
                </w:p>
              </w:tc>
              <w:tc>
                <w:tcPr>
                  <w:tcW w:w="855" w:type="dxa"/>
                  <w:vAlign w:val="center"/>
                </w:tcPr>
                <w:p>
                  <w:pPr>
                    <w:jc w:val="center"/>
                    <w:rPr>
                      <w:rFonts w:hint="default" w:ascii="Times New Roman" w:hAnsi="Times New Roman" w:eastAsia="宋体" w:cs="Times New Roman"/>
                      <w:color w:val="auto"/>
                      <w:kern w:val="2"/>
                      <w:sz w:val="24"/>
                      <w:szCs w:val="22"/>
                      <w:lang w:val="en-US" w:eastAsia="zh-CN" w:bidi="ar-SA"/>
                    </w:rPr>
                  </w:pPr>
                  <w:r>
                    <w:rPr>
                      <w:rFonts w:hint="eastAsia" w:ascii="Times New Roman" w:hAnsi="Times New Roman" w:eastAsia="宋体"/>
                      <w:color w:val="auto"/>
                      <w:sz w:val="24"/>
                      <w:lang w:val="en-US" w:eastAsia="zh-CN"/>
                    </w:rPr>
                    <w:t>16.9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704" w:type="dxa"/>
                  <w:vAlign w:val="center"/>
                </w:tcPr>
                <w:p>
                  <w:pPr>
                    <w:spacing w:line="240" w:lineRule="auto"/>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3#（下风向）</w:t>
                  </w:r>
                </w:p>
              </w:tc>
              <w:tc>
                <w:tcPr>
                  <w:tcW w:w="852" w:type="dxa"/>
                  <w:vAlign w:val="center"/>
                </w:tcPr>
                <w:p>
                  <w:pPr>
                    <w:jc w:val="center"/>
                    <w:rPr>
                      <w:rFonts w:hint="default" w:ascii="Times New Roman" w:hAnsi="Times New Roman" w:eastAsia="宋体" w:cs="Times New Roman"/>
                      <w:color w:val="auto"/>
                      <w:kern w:val="2"/>
                      <w:sz w:val="24"/>
                      <w:szCs w:val="22"/>
                      <w:lang w:val="en-US" w:eastAsia="zh-CN" w:bidi="ar-SA"/>
                    </w:rPr>
                  </w:pPr>
                  <w:r>
                    <w:rPr>
                      <w:rFonts w:hint="eastAsia" w:ascii="Times New Roman" w:hAnsi="Times New Roman" w:eastAsia="宋体"/>
                      <w:color w:val="auto"/>
                      <w:sz w:val="24"/>
                      <w:lang w:val="en-US" w:eastAsia="zh-CN"/>
                    </w:rPr>
                    <w:t>3.2</w:t>
                  </w:r>
                </w:p>
              </w:tc>
              <w:tc>
                <w:tcPr>
                  <w:tcW w:w="823" w:type="dxa"/>
                  <w:vAlign w:val="center"/>
                </w:tcPr>
                <w:p>
                  <w:pPr>
                    <w:jc w:val="center"/>
                    <w:rPr>
                      <w:rFonts w:hint="default" w:ascii="Times New Roman" w:hAnsi="Times New Roman" w:eastAsia="宋体" w:cs="Times New Roman"/>
                      <w:color w:val="auto"/>
                      <w:kern w:val="2"/>
                      <w:sz w:val="24"/>
                      <w:szCs w:val="22"/>
                      <w:lang w:val="en-US" w:eastAsia="zh-CN" w:bidi="ar-SA"/>
                    </w:rPr>
                  </w:pPr>
                  <w:r>
                    <w:rPr>
                      <w:rFonts w:hint="eastAsia" w:ascii="Times New Roman" w:hAnsi="Times New Roman" w:eastAsia="宋体"/>
                      <w:color w:val="auto"/>
                      <w:sz w:val="24"/>
                      <w:lang w:val="en-US" w:eastAsia="zh-CN"/>
                    </w:rPr>
                    <w:t>21.3</w:t>
                  </w:r>
                </w:p>
              </w:tc>
              <w:tc>
                <w:tcPr>
                  <w:tcW w:w="882" w:type="dxa"/>
                  <w:vAlign w:val="center"/>
                </w:tcPr>
                <w:p>
                  <w:pPr>
                    <w:jc w:val="center"/>
                    <w:rPr>
                      <w:rFonts w:hint="default" w:ascii="Times New Roman" w:hAnsi="Times New Roman" w:eastAsia="宋体" w:cs="Times New Roman"/>
                      <w:color w:val="auto"/>
                      <w:kern w:val="2"/>
                      <w:sz w:val="24"/>
                      <w:szCs w:val="22"/>
                      <w:shd w:val="clear" w:color="auto" w:fill="auto"/>
                      <w:lang w:val="en-US" w:eastAsia="zh-CN" w:bidi="ar-SA"/>
                    </w:rPr>
                  </w:pPr>
                  <w:r>
                    <w:rPr>
                      <w:rFonts w:hint="eastAsia" w:ascii="Times New Roman" w:hAnsi="Times New Roman" w:eastAsia="宋体"/>
                      <w:color w:val="auto"/>
                      <w:sz w:val="24"/>
                      <w:shd w:val="clear" w:color="auto" w:fill="auto"/>
                      <w:lang w:val="en-US" w:eastAsia="zh-CN"/>
                    </w:rPr>
                    <w:t>17.0</w:t>
                  </w:r>
                </w:p>
              </w:tc>
              <w:tc>
                <w:tcPr>
                  <w:tcW w:w="855" w:type="dxa"/>
                  <w:vAlign w:val="center"/>
                </w:tcPr>
                <w:p>
                  <w:pPr>
                    <w:jc w:val="center"/>
                    <w:rPr>
                      <w:rFonts w:hint="default" w:ascii="Times New Roman" w:hAnsi="Times New Roman" w:eastAsia="宋体" w:cs="Times New Roman"/>
                      <w:color w:val="auto"/>
                      <w:kern w:val="2"/>
                      <w:sz w:val="24"/>
                      <w:szCs w:val="22"/>
                      <w:shd w:val="clear" w:color="auto" w:fill="auto"/>
                      <w:lang w:val="en-US" w:eastAsia="zh-CN" w:bidi="ar-SA"/>
                    </w:rPr>
                  </w:pPr>
                  <w:r>
                    <w:rPr>
                      <w:rFonts w:hint="eastAsia" w:ascii="Times New Roman" w:hAnsi="Times New Roman" w:eastAsia="宋体"/>
                      <w:color w:val="auto"/>
                      <w:sz w:val="24"/>
                      <w:shd w:val="clear" w:color="auto" w:fill="auto"/>
                      <w:lang w:val="en-US" w:eastAsia="zh-CN"/>
                    </w:rPr>
                    <w:t>8.0</w:t>
                  </w:r>
                </w:p>
              </w:tc>
              <w:tc>
                <w:tcPr>
                  <w:tcW w:w="852" w:type="dxa"/>
                  <w:vAlign w:val="center"/>
                </w:tcPr>
                <w:p>
                  <w:pPr>
                    <w:jc w:val="center"/>
                    <w:rPr>
                      <w:rFonts w:hint="default" w:ascii="Times New Roman" w:hAnsi="Times New Roman" w:eastAsia="宋体" w:cs="Times New Roman"/>
                      <w:color w:val="auto"/>
                      <w:kern w:val="2"/>
                      <w:sz w:val="24"/>
                      <w:szCs w:val="22"/>
                      <w:shd w:val="clear" w:color="auto" w:fill="auto"/>
                      <w:lang w:val="en-US" w:eastAsia="zh-CN" w:bidi="ar-SA"/>
                    </w:rPr>
                  </w:pPr>
                  <w:r>
                    <w:rPr>
                      <w:rFonts w:hint="eastAsia" w:ascii="Times New Roman" w:hAnsi="Times New Roman" w:eastAsia="宋体"/>
                      <w:color w:val="auto"/>
                      <w:sz w:val="24"/>
                      <w:shd w:val="clear" w:color="auto" w:fill="auto"/>
                      <w:lang w:val="en-US" w:eastAsia="zh-CN"/>
                    </w:rPr>
                    <w:t>4.4</w:t>
                  </w:r>
                </w:p>
              </w:tc>
              <w:tc>
                <w:tcPr>
                  <w:tcW w:w="852" w:type="dxa"/>
                  <w:vAlign w:val="center"/>
                </w:tcPr>
                <w:p>
                  <w:pPr>
                    <w:jc w:val="center"/>
                    <w:rPr>
                      <w:rFonts w:hint="default" w:ascii="Times New Roman" w:hAnsi="Times New Roman" w:eastAsia="宋体" w:cs="Times New Roman"/>
                      <w:color w:val="auto"/>
                      <w:kern w:val="2"/>
                      <w:sz w:val="24"/>
                      <w:szCs w:val="22"/>
                      <w:shd w:val="clear" w:color="auto" w:fill="auto"/>
                      <w:lang w:val="en-US" w:eastAsia="zh-CN" w:bidi="ar-SA"/>
                    </w:rPr>
                  </w:pPr>
                  <w:r>
                    <w:rPr>
                      <w:rFonts w:hint="eastAsia" w:ascii="Times New Roman" w:hAnsi="Times New Roman" w:eastAsia="宋体"/>
                      <w:color w:val="auto"/>
                      <w:sz w:val="24"/>
                      <w:shd w:val="clear" w:color="auto" w:fill="auto"/>
                      <w:lang w:val="en-US" w:eastAsia="zh-CN"/>
                    </w:rPr>
                    <w:t>12.2</w:t>
                  </w:r>
                </w:p>
              </w:tc>
              <w:tc>
                <w:tcPr>
                  <w:tcW w:w="852" w:type="dxa"/>
                  <w:vAlign w:val="center"/>
                </w:tcPr>
                <w:p>
                  <w:pPr>
                    <w:jc w:val="center"/>
                    <w:rPr>
                      <w:rFonts w:hint="default" w:ascii="Times New Roman" w:hAnsi="Times New Roman" w:eastAsia="宋体" w:cs="Times New Roman"/>
                      <w:color w:val="auto"/>
                      <w:kern w:val="2"/>
                      <w:sz w:val="24"/>
                      <w:szCs w:val="22"/>
                      <w:shd w:val="clear" w:color="auto" w:fill="auto"/>
                      <w:lang w:val="en-US" w:eastAsia="zh-CN" w:bidi="ar-SA"/>
                    </w:rPr>
                  </w:pPr>
                  <w:r>
                    <w:rPr>
                      <w:rFonts w:hint="eastAsia" w:ascii="Times New Roman" w:hAnsi="Times New Roman" w:eastAsia="宋体"/>
                      <w:color w:val="auto"/>
                      <w:sz w:val="24"/>
                      <w:shd w:val="clear" w:color="auto" w:fill="auto"/>
                      <w:lang w:val="en-US" w:eastAsia="zh-CN"/>
                    </w:rPr>
                    <w:t>17.6</w:t>
                  </w:r>
                </w:p>
              </w:tc>
              <w:tc>
                <w:tcPr>
                  <w:tcW w:w="855" w:type="dxa"/>
                  <w:vAlign w:val="center"/>
                </w:tcPr>
                <w:p>
                  <w:pPr>
                    <w:jc w:val="center"/>
                    <w:rPr>
                      <w:rFonts w:hint="default" w:ascii="Times New Roman" w:hAnsi="Times New Roman" w:eastAsia="宋体" w:cs="Times New Roman"/>
                      <w:color w:val="auto"/>
                      <w:kern w:val="2"/>
                      <w:sz w:val="24"/>
                      <w:szCs w:val="22"/>
                      <w:lang w:val="en-US" w:eastAsia="zh-CN" w:bidi="ar-SA"/>
                    </w:rPr>
                  </w:pPr>
                  <w:r>
                    <w:rPr>
                      <w:rFonts w:hint="eastAsia" w:ascii="Times New Roman" w:hAnsi="Times New Roman" w:eastAsia="宋体"/>
                      <w:color w:val="auto"/>
                      <w:sz w:val="24"/>
                      <w:lang w:val="en-US" w:eastAsia="zh-CN"/>
                    </w:rPr>
                    <w:t>20.1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704" w:type="dxa"/>
                  <w:vAlign w:val="center"/>
                </w:tcPr>
                <w:p>
                  <w:pPr>
                    <w:spacing w:line="240" w:lineRule="auto"/>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4#（下风向）</w:t>
                  </w:r>
                </w:p>
              </w:tc>
              <w:tc>
                <w:tcPr>
                  <w:tcW w:w="852" w:type="dxa"/>
                  <w:vAlign w:val="center"/>
                </w:tcPr>
                <w:p>
                  <w:pPr>
                    <w:jc w:val="center"/>
                    <w:rPr>
                      <w:rFonts w:hint="default" w:ascii="Times New Roman" w:hAnsi="Times New Roman" w:eastAsia="宋体" w:cs="Times New Roman"/>
                      <w:color w:val="auto"/>
                      <w:kern w:val="2"/>
                      <w:sz w:val="24"/>
                      <w:szCs w:val="22"/>
                      <w:lang w:val="en-US" w:eastAsia="zh-CN" w:bidi="ar-SA"/>
                    </w:rPr>
                  </w:pPr>
                  <w:r>
                    <w:rPr>
                      <w:rFonts w:hint="eastAsia" w:ascii="Times New Roman" w:hAnsi="Times New Roman" w:eastAsia="宋体"/>
                      <w:color w:val="auto"/>
                      <w:sz w:val="24"/>
                      <w:lang w:val="en-US" w:eastAsia="zh-CN"/>
                    </w:rPr>
                    <w:t>3.9</w:t>
                  </w:r>
                </w:p>
              </w:tc>
              <w:tc>
                <w:tcPr>
                  <w:tcW w:w="823" w:type="dxa"/>
                  <w:vAlign w:val="center"/>
                </w:tcPr>
                <w:p>
                  <w:pPr>
                    <w:jc w:val="center"/>
                    <w:rPr>
                      <w:rFonts w:hint="default" w:ascii="Times New Roman" w:hAnsi="Times New Roman" w:eastAsia="宋体" w:cs="Times New Roman"/>
                      <w:color w:val="auto"/>
                      <w:kern w:val="2"/>
                      <w:sz w:val="24"/>
                      <w:szCs w:val="22"/>
                      <w:lang w:val="en-US" w:eastAsia="zh-CN" w:bidi="ar-SA"/>
                    </w:rPr>
                  </w:pPr>
                  <w:r>
                    <w:rPr>
                      <w:rFonts w:hint="eastAsia" w:ascii="Times New Roman" w:hAnsi="Times New Roman" w:eastAsia="宋体"/>
                      <w:color w:val="auto"/>
                      <w:sz w:val="24"/>
                      <w:lang w:val="en-US" w:eastAsia="zh-CN"/>
                    </w:rPr>
                    <w:t>21.7</w:t>
                  </w:r>
                </w:p>
              </w:tc>
              <w:tc>
                <w:tcPr>
                  <w:tcW w:w="882" w:type="dxa"/>
                  <w:vAlign w:val="center"/>
                </w:tcPr>
                <w:p>
                  <w:pPr>
                    <w:jc w:val="center"/>
                    <w:rPr>
                      <w:rFonts w:hint="default" w:ascii="Times New Roman" w:hAnsi="Times New Roman" w:eastAsia="宋体" w:cs="Times New Roman"/>
                      <w:color w:val="auto"/>
                      <w:kern w:val="2"/>
                      <w:sz w:val="24"/>
                      <w:szCs w:val="22"/>
                      <w:shd w:val="clear" w:color="auto" w:fill="auto"/>
                      <w:lang w:val="en-US" w:eastAsia="zh-CN" w:bidi="ar-SA"/>
                    </w:rPr>
                  </w:pPr>
                  <w:r>
                    <w:rPr>
                      <w:rFonts w:hint="eastAsia" w:ascii="Times New Roman" w:hAnsi="Times New Roman" w:eastAsia="宋体"/>
                      <w:color w:val="auto"/>
                      <w:sz w:val="24"/>
                      <w:shd w:val="clear" w:color="auto" w:fill="auto"/>
                      <w:lang w:val="en-US" w:eastAsia="zh-CN"/>
                    </w:rPr>
                    <w:t>13.7</w:t>
                  </w:r>
                </w:p>
              </w:tc>
              <w:tc>
                <w:tcPr>
                  <w:tcW w:w="855" w:type="dxa"/>
                  <w:vAlign w:val="center"/>
                </w:tcPr>
                <w:p>
                  <w:pPr>
                    <w:jc w:val="center"/>
                    <w:rPr>
                      <w:rFonts w:hint="default" w:ascii="Times New Roman" w:hAnsi="Times New Roman" w:eastAsia="宋体" w:cs="Times New Roman"/>
                      <w:color w:val="auto"/>
                      <w:kern w:val="2"/>
                      <w:sz w:val="24"/>
                      <w:szCs w:val="22"/>
                      <w:shd w:val="clear" w:color="auto" w:fill="auto"/>
                      <w:lang w:val="en-US" w:eastAsia="zh-CN" w:bidi="ar-SA"/>
                    </w:rPr>
                  </w:pPr>
                  <w:r>
                    <w:rPr>
                      <w:rFonts w:hint="eastAsia" w:ascii="Times New Roman" w:hAnsi="Times New Roman" w:eastAsia="宋体"/>
                      <w:color w:val="auto"/>
                      <w:sz w:val="24"/>
                      <w:shd w:val="clear" w:color="auto" w:fill="auto"/>
                      <w:lang w:val="en-US" w:eastAsia="zh-CN"/>
                    </w:rPr>
                    <w:t>11.7</w:t>
                  </w:r>
                </w:p>
              </w:tc>
              <w:tc>
                <w:tcPr>
                  <w:tcW w:w="852" w:type="dxa"/>
                  <w:vAlign w:val="center"/>
                </w:tcPr>
                <w:p>
                  <w:pPr>
                    <w:jc w:val="center"/>
                    <w:rPr>
                      <w:rFonts w:hint="default" w:ascii="Times New Roman" w:hAnsi="Times New Roman" w:eastAsia="宋体" w:cs="Times New Roman"/>
                      <w:color w:val="auto"/>
                      <w:kern w:val="2"/>
                      <w:sz w:val="24"/>
                      <w:szCs w:val="22"/>
                      <w:shd w:val="clear" w:color="auto" w:fill="auto"/>
                      <w:lang w:val="en-US" w:eastAsia="zh-CN" w:bidi="ar-SA"/>
                    </w:rPr>
                  </w:pPr>
                  <w:r>
                    <w:rPr>
                      <w:rFonts w:hint="eastAsia" w:ascii="Times New Roman" w:hAnsi="Times New Roman" w:eastAsia="宋体"/>
                      <w:color w:val="auto"/>
                      <w:sz w:val="24"/>
                      <w:shd w:val="clear" w:color="auto" w:fill="auto"/>
                      <w:lang w:val="en-US" w:eastAsia="zh-CN"/>
                    </w:rPr>
                    <w:t>5.3</w:t>
                  </w:r>
                </w:p>
              </w:tc>
              <w:tc>
                <w:tcPr>
                  <w:tcW w:w="852" w:type="dxa"/>
                  <w:vAlign w:val="center"/>
                </w:tcPr>
                <w:p>
                  <w:pPr>
                    <w:jc w:val="center"/>
                    <w:rPr>
                      <w:rFonts w:hint="default" w:ascii="Times New Roman" w:hAnsi="Times New Roman" w:eastAsia="宋体" w:cs="Times New Roman"/>
                      <w:color w:val="auto"/>
                      <w:kern w:val="2"/>
                      <w:sz w:val="24"/>
                      <w:szCs w:val="22"/>
                      <w:shd w:val="clear" w:color="auto" w:fill="auto"/>
                      <w:lang w:val="en-US" w:eastAsia="zh-CN" w:bidi="ar-SA"/>
                    </w:rPr>
                  </w:pPr>
                  <w:r>
                    <w:rPr>
                      <w:rFonts w:hint="eastAsia" w:ascii="Times New Roman" w:hAnsi="Times New Roman" w:eastAsia="宋体"/>
                      <w:color w:val="auto"/>
                      <w:sz w:val="24"/>
                      <w:shd w:val="clear" w:color="auto" w:fill="auto"/>
                      <w:lang w:val="en-US" w:eastAsia="zh-CN"/>
                    </w:rPr>
                    <w:t>30.8</w:t>
                  </w:r>
                </w:p>
              </w:tc>
              <w:tc>
                <w:tcPr>
                  <w:tcW w:w="852" w:type="dxa"/>
                  <w:vAlign w:val="center"/>
                </w:tcPr>
                <w:p>
                  <w:pPr>
                    <w:jc w:val="center"/>
                    <w:rPr>
                      <w:rFonts w:hint="default" w:ascii="Times New Roman" w:hAnsi="Times New Roman" w:eastAsia="宋体" w:cs="Times New Roman"/>
                      <w:color w:val="auto"/>
                      <w:kern w:val="2"/>
                      <w:sz w:val="24"/>
                      <w:szCs w:val="22"/>
                      <w:shd w:val="clear" w:color="auto" w:fill="auto"/>
                      <w:lang w:val="en-US" w:eastAsia="zh-CN" w:bidi="ar-SA"/>
                    </w:rPr>
                  </w:pPr>
                  <w:r>
                    <w:rPr>
                      <w:rFonts w:hint="eastAsia" w:ascii="Times New Roman" w:hAnsi="Times New Roman" w:eastAsia="宋体"/>
                      <w:color w:val="auto"/>
                      <w:sz w:val="24"/>
                      <w:shd w:val="clear" w:color="auto" w:fill="auto"/>
                      <w:lang w:val="en-US" w:eastAsia="zh-CN"/>
                    </w:rPr>
                    <w:t>34.0</w:t>
                  </w:r>
                </w:p>
              </w:tc>
              <w:tc>
                <w:tcPr>
                  <w:tcW w:w="855" w:type="dxa"/>
                  <w:vAlign w:val="center"/>
                </w:tcPr>
                <w:p>
                  <w:pPr>
                    <w:jc w:val="center"/>
                    <w:rPr>
                      <w:rFonts w:hint="default" w:ascii="Times New Roman" w:hAnsi="Times New Roman" w:eastAsia="宋体" w:cs="Times New Roman"/>
                      <w:color w:val="auto"/>
                      <w:kern w:val="2"/>
                      <w:sz w:val="24"/>
                      <w:szCs w:val="22"/>
                      <w:lang w:val="en-US" w:eastAsia="zh-CN" w:bidi="ar-SA"/>
                    </w:rPr>
                  </w:pPr>
                  <w:r>
                    <w:rPr>
                      <w:rFonts w:hint="eastAsia" w:ascii="Times New Roman" w:hAnsi="Times New Roman" w:eastAsia="宋体"/>
                      <w:color w:val="auto"/>
                      <w:sz w:val="24"/>
                      <w:lang w:val="en-US" w:eastAsia="zh-CN"/>
                    </w:rPr>
                    <w:t>21.1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8527" w:type="dxa"/>
                  <w:gridSpan w:val="9"/>
                  <w:vAlign w:val="center"/>
                </w:tcPr>
                <w:p>
                  <w:pPr>
                    <w:widowControl/>
                    <w:adjustRightInd w:val="0"/>
                    <w:snapToGrid w:val="0"/>
                    <w:jc w:val="center"/>
                    <w:rPr>
                      <w:rFonts w:ascii="Times New Roman" w:hAnsi="Times New Roman"/>
                      <w:sz w:val="24"/>
                    </w:rPr>
                  </w:pPr>
                  <w:r>
                    <w:rPr>
                      <w:rFonts w:hint="eastAsia"/>
                      <w:bCs/>
                      <w:sz w:val="21"/>
                      <w:szCs w:val="21"/>
                      <w:lang w:val="en-US" w:eastAsia="zh-CN"/>
                    </w:rPr>
                    <w:t xml:space="preserve">                              </w:t>
                  </w:r>
                  <w:r>
                    <w:rPr>
                      <w:rFonts w:hint="eastAsia" w:ascii="Times New Roman" w:hAnsi="Times New Roman"/>
                      <w:sz w:val="24"/>
                      <w:lang w:val="en-US" w:eastAsia="zh-CN"/>
                    </w:rPr>
                    <w:t>厂区内非甲烷总烃</w:t>
                  </w:r>
                  <w:r>
                    <w:rPr>
                      <w:rFonts w:hint="eastAsia" w:ascii="Times New Roman" w:hAnsi="Times New Roman"/>
                      <w:sz w:val="24"/>
                    </w:rPr>
                    <w:t xml:space="preserve">检测结果    </w:t>
                  </w:r>
                  <w:r>
                    <w:rPr>
                      <w:rFonts w:hint="default" w:ascii="Times New Roman" w:hAnsi="Times New Roman" w:eastAsia="宋体" w:cs="Times New Roman"/>
                      <w:sz w:val="21"/>
                      <w:szCs w:val="21"/>
                    </w:rPr>
                    <w:t xml:space="preserve">   </w:t>
                  </w:r>
                  <w:r>
                    <w:rPr>
                      <w:rFonts w:hint="default" w:ascii="Times New Roman" w:hAnsi="Times New Roman" w:eastAsia="宋体" w:cs="Times New Roman"/>
                      <w:sz w:val="21"/>
                      <w:szCs w:val="21"/>
                      <w:highlight w:val="none"/>
                    </w:rPr>
                    <w:t xml:space="preserve"> </w:t>
                  </w:r>
                  <w:r>
                    <w:rPr>
                      <w:rFonts w:hint="eastAsia" w:ascii="Times New Roman" w:hAnsi="Times New Roman" w:eastAsia="宋体" w:cs="Times New Roman"/>
                      <w:sz w:val="21"/>
                      <w:szCs w:val="21"/>
                      <w:highlight w:val="none"/>
                      <w:lang w:val="en-US" w:eastAsia="zh-CN"/>
                    </w:rPr>
                    <w:t xml:space="preserve"> </w:t>
                  </w:r>
                  <w:r>
                    <w:rPr>
                      <w:rFonts w:hint="default" w:ascii="Times New Roman" w:hAnsi="Times New Roman" w:eastAsia="宋体" w:cs="Times New Roman"/>
                      <w:sz w:val="21"/>
                      <w:szCs w:val="21"/>
                      <w:highlight w:val="none"/>
                    </w:rPr>
                    <w:t>单位</w:t>
                  </w:r>
                  <w:r>
                    <w:rPr>
                      <w:rFonts w:hint="default" w:ascii="Times New Roman" w:hAnsi="Times New Roman" w:eastAsia="宋体" w:cs="Times New Roman"/>
                      <w:sz w:val="21"/>
                      <w:szCs w:val="21"/>
                      <w:highlight w:val="none"/>
                      <w:lang w:eastAsia="zh-CN"/>
                    </w:rPr>
                    <w:t>：</w:t>
                  </w:r>
                  <w:r>
                    <w:rPr>
                      <w:rFonts w:hint="eastAsia" w:ascii="Times New Roman" w:hAnsi="Times New Roman" w:cs="Times New Roman"/>
                      <w:sz w:val="21"/>
                      <w:szCs w:val="21"/>
                      <w:highlight w:val="none"/>
                      <w:lang w:val="en-US" w:eastAsia="zh-CN"/>
                    </w:rPr>
                    <w:t>m</w:t>
                  </w:r>
                  <w:r>
                    <w:rPr>
                      <w:rFonts w:hint="default" w:ascii="Times New Roman" w:hAnsi="Times New Roman" w:eastAsia="宋体" w:cs="Times New Roman"/>
                      <w:color w:val="auto"/>
                      <w:sz w:val="21"/>
                      <w:szCs w:val="21"/>
                      <w:highlight w:val="none"/>
                      <w:lang w:val="en-US" w:eastAsia="zh-CN"/>
                    </w:rPr>
                    <w:t>g/m</w:t>
                  </w:r>
                  <w:r>
                    <w:rPr>
                      <w:rFonts w:hint="default" w:ascii="Times New Roman" w:hAnsi="Times New Roman" w:eastAsia="宋体" w:cs="Times New Roman"/>
                      <w:color w:val="auto"/>
                      <w:sz w:val="21"/>
                      <w:szCs w:val="21"/>
                      <w:highlight w:val="none"/>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704" w:type="dxa"/>
                  <w:vMerge w:val="restart"/>
                  <w:vAlign w:val="center"/>
                </w:tcPr>
                <w:p>
                  <w:pPr>
                    <w:snapToGrid w:val="0"/>
                    <w:spacing w:line="240" w:lineRule="auto"/>
                    <w:ind w:firstLine="315" w:firstLineChars="150"/>
                    <w:jc w:val="right"/>
                    <w:rPr>
                      <w:rFonts w:hint="default" w:ascii="Times New Roman" w:hAnsi="Times New Roman" w:eastAsia="宋体" w:cs="Times New Roman"/>
                      <w:sz w:val="21"/>
                      <w:szCs w:val="21"/>
                      <w:highlight w:val="none"/>
                    </w:rPr>
                  </w:pPr>
                  <w:r>
                    <w:rPr>
                      <w:sz w:val="21"/>
                      <w:szCs w:val="21"/>
                    </w:rPr>
                    <mc:AlternateContent>
                      <mc:Choice Requires="wps">
                        <w:drawing>
                          <wp:anchor distT="0" distB="0" distL="114300" distR="114300" simplePos="0" relativeHeight="3457065984" behindDoc="0" locked="0" layoutInCell="1" allowOverlap="1">
                            <wp:simplePos x="0" y="0"/>
                            <wp:positionH relativeFrom="column">
                              <wp:posOffset>-61595</wp:posOffset>
                            </wp:positionH>
                            <wp:positionV relativeFrom="paragraph">
                              <wp:posOffset>48260</wp:posOffset>
                            </wp:positionV>
                            <wp:extent cx="1039495" cy="569595"/>
                            <wp:effectExtent l="2540" t="4445" r="5715" b="16510"/>
                            <wp:wrapNone/>
                            <wp:docPr id="223" name="直接连接符 223"/>
                            <wp:cNvGraphicFramePr/>
                            <a:graphic xmlns:a="http://schemas.openxmlformats.org/drawingml/2006/main">
                              <a:graphicData uri="http://schemas.microsoft.com/office/word/2010/wordprocessingShape">
                                <wps:wsp>
                                  <wps:cNvCnPr/>
                                  <wps:spPr>
                                    <a:xfrm>
                                      <a:off x="631190" y="6227445"/>
                                      <a:ext cx="1191895" cy="569595"/>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85pt;margin-top:3.8pt;height:44.85pt;width:81.85pt;z-index:-837901312;mso-width-relative:page;mso-height-relative:page;" filled="f" stroked="t" coordsize="21600,21600" o:gfxdata="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73kX89YAAAAHAQAADwAAAAAAAAABACAAAAAi&#10;AAAAZHJzL2Rvd25yZXYueG1sUEsBAhQAFAAAAAgAh07iQAQIEXrTAQAAbgMAAA4AAAAAAAAAAQAg&#10;AAAAJQEAAGRycy9lMm9Eb2MueG1sUEsFBgAAAAAGAAYAWQEAAGoFAAAAAA==&#10;">
                            <v:fill on="f" focussize="0,0"/>
                            <v:stroke color="#000000" joinstyle="round"/>
                            <v:imagedata o:title=""/>
                            <o:lock v:ext="edit" aspectratio="f"/>
                          </v:line>
                        </w:pict>
                      </mc:Fallback>
                    </mc:AlternateContent>
                  </w:r>
                  <w:r>
                    <w:rPr>
                      <w:rFonts w:hint="eastAsia" w:ascii="Times New Roman" w:hAnsi="Times New Roman" w:cs="Times New Roman"/>
                      <w:sz w:val="21"/>
                      <w:szCs w:val="21"/>
                      <w:highlight w:val="none"/>
                      <w:lang w:eastAsia="zh-CN"/>
                    </w:rPr>
                    <w:t>检</w:t>
                  </w:r>
                  <w:r>
                    <w:rPr>
                      <w:rFonts w:hint="eastAsia" w:ascii="Times New Roman" w:hAnsi="Times New Roman" w:eastAsia="宋体" w:cs="Times New Roman"/>
                      <w:sz w:val="21"/>
                      <w:szCs w:val="21"/>
                      <w:highlight w:val="none"/>
                      <w:lang w:eastAsia="zh-CN"/>
                    </w:rPr>
                    <w:t>测</w:t>
                  </w:r>
                  <w:r>
                    <w:rPr>
                      <w:rFonts w:hint="default" w:ascii="Times New Roman" w:hAnsi="Times New Roman" w:eastAsia="宋体" w:cs="Times New Roman"/>
                      <w:sz w:val="21"/>
                      <w:szCs w:val="21"/>
                      <w:highlight w:val="none"/>
                    </w:rPr>
                    <w:t>日期</w:t>
                  </w:r>
                </w:p>
                <w:p>
                  <w:pPr>
                    <w:spacing w:line="240" w:lineRule="auto"/>
                    <w:rPr>
                      <w:rFonts w:hint="eastAsia" w:ascii="Times New Roman" w:hAnsi="Times New Roman" w:cs="Times New Roman"/>
                      <w:sz w:val="21"/>
                      <w:szCs w:val="21"/>
                      <w:highlight w:val="none"/>
                      <w:lang w:eastAsia="zh-CN"/>
                    </w:rPr>
                  </w:pPr>
                </w:p>
                <w:p>
                  <w:pPr>
                    <w:spacing w:line="240" w:lineRule="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sz w:val="21"/>
                      <w:szCs w:val="21"/>
                      <w:highlight w:val="none"/>
                      <w:lang w:eastAsia="zh-CN"/>
                    </w:rPr>
                    <w:t>检</w:t>
                  </w:r>
                  <w:r>
                    <w:rPr>
                      <w:rFonts w:hint="eastAsia" w:ascii="Times New Roman" w:hAnsi="Times New Roman" w:eastAsia="宋体" w:cs="Times New Roman"/>
                      <w:sz w:val="21"/>
                      <w:szCs w:val="21"/>
                      <w:highlight w:val="none"/>
                      <w:lang w:eastAsia="zh-CN"/>
                    </w:rPr>
                    <w:t>测</w:t>
                  </w:r>
                  <w:r>
                    <w:rPr>
                      <w:rFonts w:hint="default" w:ascii="Times New Roman" w:hAnsi="Times New Roman" w:eastAsia="宋体" w:cs="Times New Roman"/>
                      <w:sz w:val="21"/>
                      <w:szCs w:val="21"/>
                      <w:highlight w:val="none"/>
                    </w:rPr>
                    <w:t>点位</w:t>
                  </w:r>
                </w:p>
              </w:tc>
              <w:tc>
                <w:tcPr>
                  <w:tcW w:w="3412" w:type="dxa"/>
                  <w:gridSpan w:val="4"/>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2020年9月10日</w:t>
                  </w:r>
                </w:p>
                <w:p>
                  <w:pPr>
                    <w:jc w:val="center"/>
                    <w:rPr>
                      <w:rFonts w:ascii="Times New Roman" w:hAnsi="Times New Roman"/>
                      <w:sz w:val="24"/>
                      <w:szCs w:val="24"/>
                    </w:rPr>
                  </w:pPr>
                </w:p>
              </w:tc>
              <w:tc>
                <w:tcPr>
                  <w:tcW w:w="3411" w:type="dxa"/>
                  <w:gridSpan w:val="4"/>
                  <w:vAlign w:val="center"/>
                </w:tcPr>
                <w:p>
                  <w:pPr>
                    <w:jc w:val="center"/>
                    <w:rPr>
                      <w:rFonts w:ascii="Times New Roman" w:hAnsi="Times New Roman"/>
                      <w:sz w:val="24"/>
                      <w:szCs w:val="24"/>
                    </w:rPr>
                  </w:pPr>
                  <w:r>
                    <w:rPr>
                      <w:rFonts w:hint="eastAsia" w:ascii="Times New Roman" w:hAnsi="Times New Roman" w:cs="Times New Roman"/>
                      <w:color w:val="auto"/>
                      <w:kern w:val="2"/>
                      <w:sz w:val="21"/>
                      <w:szCs w:val="21"/>
                      <w:highlight w:val="none"/>
                      <w:lang w:val="en-US" w:eastAsia="zh-CN" w:bidi="ar-SA"/>
                    </w:rPr>
                    <w:t>2020年9月11日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704" w:type="dxa"/>
                  <w:vMerge w:val="continue"/>
                  <w:vAlign w:val="center"/>
                </w:tcPr>
                <w:p>
                  <w:pPr>
                    <w:jc w:val="center"/>
                    <w:rPr>
                      <w:rFonts w:ascii="Times New Roman" w:hAnsi="Times New Roman"/>
                      <w:color w:val="000000"/>
                      <w:sz w:val="24"/>
                      <w:szCs w:val="24"/>
                    </w:rPr>
                  </w:pPr>
                </w:p>
              </w:tc>
              <w:tc>
                <w:tcPr>
                  <w:tcW w:w="852"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1</w:t>
                  </w:r>
                </w:p>
              </w:tc>
              <w:tc>
                <w:tcPr>
                  <w:tcW w:w="823" w:type="dxa"/>
                  <w:vAlign w:val="center"/>
                </w:tcPr>
                <w:p>
                  <w:pPr>
                    <w:spacing w:line="240" w:lineRule="auto"/>
                    <w:jc w:val="cente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2</w:t>
                  </w:r>
                </w:p>
              </w:tc>
              <w:tc>
                <w:tcPr>
                  <w:tcW w:w="882" w:type="dxa"/>
                  <w:vAlign w:val="center"/>
                </w:tcPr>
                <w:p>
                  <w:pPr>
                    <w:spacing w:line="240" w:lineRule="auto"/>
                    <w:jc w:val="cente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3</w:t>
                  </w:r>
                </w:p>
              </w:tc>
              <w:tc>
                <w:tcPr>
                  <w:tcW w:w="855" w:type="dxa"/>
                  <w:vAlign w:val="center"/>
                </w:tcPr>
                <w:p>
                  <w:pPr>
                    <w:spacing w:line="240" w:lineRule="auto"/>
                    <w:jc w:val="center"/>
                    <w:rPr>
                      <w:rFonts w:hint="default" w:ascii="Times New Roman" w:hAnsi="Times New Roman" w:cs="Times New Roman" w:eastAsiaTheme="minorEastAsia"/>
                      <w:color w:val="000000" w:themeColor="text1"/>
                      <w:kern w:val="2"/>
                      <w:sz w:val="21"/>
                      <w:szCs w:val="21"/>
                      <w:lang w:val="en-US" w:eastAsia="zh-CN" w:bidi="ar-SA"/>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4</w:t>
                  </w:r>
                </w:p>
              </w:tc>
              <w:tc>
                <w:tcPr>
                  <w:tcW w:w="852" w:type="dxa"/>
                  <w:vAlign w:val="center"/>
                </w:tcPr>
                <w:p>
                  <w:pPr>
                    <w:spacing w:line="240" w:lineRule="auto"/>
                    <w:jc w:val="center"/>
                    <w:rPr>
                      <w:rFonts w:hint="default" w:ascii="Times New Roman" w:hAnsi="Times New Roman" w:cs="Times New Roman" w:eastAsiaTheme="minorEastAsia"/>
                      <w:color w:val="000000" w:themeColor="text1"/>
                      <w:kern w:val="2"/>
                      <w:sz w:val="21"/>
                      <w:szCs w:val="21"/>
                      <w:lang w:val="en-US" w:eastAsia="zh-CN" w:bidi="ar-SA"/>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1</w:t>
                  </w:r>
                </w:p>
              </w:tc>
              <w:tc>
                <w:tcPr>
                  <w:tcW w:w="852" w:type="dxa"/>
                  <w:vAlign w:val="center"/>
                </w:tcPr>
                <w:p>
                  <w:pPr>
                    <w:spacing w:line="240" w:lineRule="auto"/>
                    <w:jc w:val="center"/>
                    <w:rPr>
                      <w:rFonts w:hint="default" w:ascii="Times New Roman" w:hAnsi="Times New Roman" w:cs="Times New Roman" w:eastAsiaTheme="minorEastAsia"/>
                      <w:color w:val="000000" w:themeColor="text1"/>
                      <w:kern w:val="2"/>
                      <w:sz w:val="21"/>
                      <w:szCs w:val="21"/>
                      <w:lang w:val="en-US" w:eastAsia="zh-CN" w:bidi="ar-SA"/>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2</w:t>
                  </w:r>
                </w:p>
              </w:tc>
              <w:tc>
                <w:tcPr>
                  <w:tcW w:w="852" w:type="dxa"/>
                  <w:vAlign w:val="center"/>
                </w:tcPr>
                <w:p>
                  <w:pPr>
                    <w:spacing w:line="240" w:lineRule="auto"/>
                    <w:jc w:val="center"/>
                    <w:rPr>
                      <w:rFonts w:hint="default" w:ascii="Times New Roman" w:hAnsi="Times New Roman" w:cs="Times New Roman" w:eastAsiaTheme="minorEastAsia"/>
                      <w:color w:val="000000" w:themeColor="text1"/>
                      <w:kern w:val="2"/>
                      <w:sz w:val="21"/>
                      <w:szCs w:val="21"/>
                      <w:lang w:val="en-US" w:eastAsia="zh-CN" w:bidi="ar-SA"/>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3</w:t>
                  </w:r>
                </w:p>
              </w:tc>
              <w:tc>
                <w:tcPr>
                  <w:tcW w:w="855" w:type="dxa"/>
                  <w:vAlign w:val="center"/>
                </w:tcPr>
                <w:p>
                  <w:pPr>
                    <w:spacing w:line="240" w:lineRule="auto"/>
                    <w:jc w:val="center"/>
                    <w:rPr>
                      <w:rFonts w:hint="default" w:ascii="Times New Roman" w:hAnsi="Times New Roman" w:cs="Times New Roman" w:eastAsiaTheme="minorEastAsia"/>
                      <w:color w:val="000000" w:themeColor="text1"/>
                      <w:kern w:val="2"/>
                      <w:sz w:val="21"/>
                      <w:szCs w:val="21"/>
                      <w:lang w:val="en-US" w:eastAsia="zh-CN" w:bidi="ar-SA"/>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704" w:type="dxa"/>
                  <w:vAlign w:val="center"/>
                </w:tcPr>
                <w:p>
                  <w:pPr>
                    <w:spacing w:line="240" w:lineRule="auto"/>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sz w:val="21"/>
                      <w:szCs w:val="21"/>
                      <w:lang w:eastAsia="zh-CN"/>
                    </w:rPr>
                    <w:t>测点编号</w:t>
                  </w:r>
                </w:p>
              </w:tc>
              <w:tc>
                <w:tcPr>
                  <w:tcW w:w="6823" w:type="dxa"/>
                  <w:gridSpan w:val="8"/>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000000" w:themeColor="text1"/>
                      <w:sz w:val="21"/>
                      <w:szCs w:val="21"/>
                      <w:lang w:val="en-US" w:eastAsia="zh-CN"/>
                      <w14:textFill>
                        <w14:solidFill>
                          <w14:schemeClr w14:val="tx1"/>
                        </w14:solidFill>
                      </w14:textFill>
                    </w:rPr>
                    <w:t>FXH2020N077-28</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FQW5-1~FXH2020N077-28FQW5-32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704" w:type="dxa"/>
                  <w:vMerge w:val="restart"/>
                  <w:vAlign w:val="center"/>
                </w:tcPr>
                <w:p>
                  <w:pPr>
                    <w:spacing w:line="240" w:lineRule="auto"/>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sz w:val="21"/>
                      <w:szCs w:val="21"/>
                      <w:lang w:val="en-US" w:eastAsia="zh-CN"/>
                    </w:rPr>
                    <w:t>5</w:t>
                  </w:r>
                  <w:r>
                    <w:rPr>
                      <w:rFonts w:hint="default" w:ascii="Times New Roman" w:hAnsi="Times New Roman" w:eastAsia="宋体" w:cs="Times New Roman"/>
                      <w:sz w:val="21"/>
                      <w:szCs w:val="21"/>
                    </w:rPr>
                    <w:t>#</w:t>
                  </w:r>
                  <w:r>
                    <w:rPr>
                      <w:rFonts w:hint="eastAsia" w:ascii="Times New Roman" w:hAnsi="Times New Roman" w:cs="Times New Roman"/>
                      <w:sz w:val="21"/>
                      <w:szCs w:val="21"/>
                      <w:lang w:eastAsia="zh-CN"/>
                    </w:rPr>
                    <w:t>生产车间门口</w:t>
                  </w:r>
                  <w:r>
                    <w:rPr>
                      <w:rFonts w:hint="eastAsia" w:ascii="Times New Roman" w:hAnsi="Times New Roman" w:cs="Times New Roman"/>
                      <w:sz w:val="21"/>
                      <w:szCs w:val="21"/>
                      <w:lang w:val="en-US" w:eastAsia="zh-CN"/>
                    </w:rPr>
                    <w:t>1m处</w:t>
                  </w:r>
                </w:p>
              </w:tc>
              <w:tc>
                <w:tcPr>
                  <w:tcW w:w="852"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2.28</w:t>
                  </w:r>
                </w:p>
              </w:tc>
              <w:tc>
                <w:tcPr>
                  <w:tcW w:w="823"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2.37</w:t>
                  </w:r>
                </w:p>
              </w:tc>
              <w:tc>
                <w:tcPr>
                  <w:tcW w:w="882"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2.32</w:t>
                  </w:r>
                </w:p>
              </w:tc>
              <w:tc>
                <w:tcPr>
                  <w:tcW w:w="855"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2.42</w:t>
                  </w:r>
                </w:p>
              </w:tc>
              <w:tc>
                <w:tcPr>
                  <w:tcW w:w="852"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2.24</w:t>
                  </w:r>
                </w:p>
              </w:tc>
              <w:tc>
                <w:tcPr>
                  <w:tcW w:w="852"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2.31</w:t>
                  </w:r>
                </w:p>
              </w:tc>
              <w:tc>
                <w:tcPr>
                  <w:tcW w:w="852"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2.33</w:t>
                  </w:r>
                </w:p>
              </w:tc>
              <w:tc>
                <w:tcPr>
                  <w:tcW w:w="855"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704" w:type="dxa"/>
                  <w:vMerge w:val="continue"/>
                  <w:vAlign w:val="center"/>
                </w:tcPr>
                <w:p>
                  <w:pPr>
                    <w:jc w:val="center"/>
                    <w:rPr>
                      <w:rFonts w:ascii="Times New Roman" w:hAnsi="Times New Roman"/>
                      <w:color w:val="000000"/>
                      <w:sz w:val="24"/>
                      <w:szCs w:val="24"/>
                    </w:rPr>
                  </w:pPr>
                </w:p>
              </w:tc>
              <w:tc>
                <w:tcPr>
                  <w:tcW w:w="3412" w:type="dxa"/>
                  <w:gridSpan w:val="4"/>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2.35</w:t>
                  </w:r>
                </w:p>
              </w:tc>
              <w:tc>
                <w:tcPr>
                  <w:tcW w:w="3411" w:type="dxa"/>
                  <w:gridSpan w:val="4"/>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704" w:type="dxa"/>
                  <w:vMerge w:val="continue"/>
                  <w:vAlign w:val="center"/>
                </w:tcPr>
                <w:p>
                  <w:pPr>
                    <w:jc w:val="center"/>
                    <w:rPr>
                      <w:rFonts w:ascii="Times New Roman" w:hAnsi="Times New Roman"/>
                      <w:color w:val="000000"/>
                      <w:sz w:val="24"/>
                      <w:szCs w:val="24"/>
                    </w:rPr>
                  </w:pPr>
                </w:p>
              </w:tc>
              <w:tc>
                <w:tcPr>
                  <w:tcW w:w="852"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2.09</w:t>
                  </w:r>
                </w:p>
              </w:tc>
              <w:tc>
                <w:tcPr>
                  <w:tcW w:w="823"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2.03</w:t>
                  </w:r>
                </w:p>
              </w:tc>
              <w:tc>
                <w:tcPr>
                  <w:tcW w:w="882"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2.14</w:t>
                  </w:r>
                </w:p>
              </w:tc>
              <w:tc>
                <w:tcPr>
                  <w:tcW w:w="855"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2.19</w:t>
                  </w:r>
                </w:p>
              </w:tc>
              <w:tc>
                <w:tcPr>
                  <w:tcW w:w="852"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2.12</w:t>
                  </w:r>
                </w:p>
              </w:tc>
              <w:tc>
                <w:tcPr>
                  <w:tcW w:w="852"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2.09</w:t>
                  </w:r>
                </w:p>
              </w:tc>
              <w:tc>
                <w:tcPr>
                  <w:tcW w:w="852"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2.18</w:t>
                  </w:r>
                </w:p>
              </w:tc>
              <w:tc>
                <w:tcPr>
                  <w:tcW w:w="855"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704" w:type="dxa"/>
                  <w:vMerge w:val="continue"/>
                  <w:vAlign w:val="center"/>
                </w:tcPr>
                <w:p>
                  <w:pPr>
                    <w:jc w:val="center"/>
                    <w:rPr>
                      <w:rFonts w:ascii="Times New Roman" w:hAnsi="Times New Roman"/>
                      <w:color w:val="000000"/>
                      <w:sz w:val="24"/>
                      <w:szCs w:val="24"/>
                    </w:rPr>
                  </w:pPr>
                </w:p>
              </w:tc>
              <w:tc>
                <w:tcPr>
                  <w:tcW w:w="3412" w:type="dxa"/>
                  <w:gridSpan w:val="4"/>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2.11</w:t>
                  </w:r>
                </w:p>
              </w:tc>
              <w:tc>
                <w:tcPr>
                  <w:tcW w:w="3411" w:type="dxa"/>
                  <w:gridSpan w:val="4"/>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704" w:type="dxa"/>
                  <w:vMerge w:val="continue"/>
                  <w:vAlign w:val="center"/>
                </w:tcPr>
                <w:p>
                  <w:pPr>
                    <w:jc w:val="center"/>
                    <w:rPr>
                      <w:rFonts w:ascii="Times New Roman" w:hAnsi="Times New Roman"/>
                      <w:color w:val="000000"/>
                      <w:sz w:val="24"/>
                      <w:szCs w:val="24"/>
                    </w:rPr>
                  </w:pPr>
                </w:p>
              </w:tc>
              <w:tc>
                <w:tcPr>
                  <w:tcW w:w="852"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2.35</w:t>
                  </w:r>
                </w:p>
              </w:tc>
              <w:tc>
                <w:tcPr>
                  <w:tcW w:w="823"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2.54</w:t>
                  </w:r>
                </w:p>
              </w:tc>
              <w:tc>
                <w:tcPr>
                  <w:tcW w:w="882"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2.62</w:t>
                  </w:r>
                </w:p>
              </w:tc>
              <w:tc>
                <w:tcPr>
                  <w:tcW w:w="855"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2.21</w:t>
                  </w:r>
                </w:p>
              </w:tc>
              <w:tc>
                <w:tcPr>
                  <w:tcW w:w="852"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2.37</w:t>
                  </w:r>
                </w:p>
              </w:tc>
              <w:tc>
                <w:tcPr>
                  <w:tcW w:w="852"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2.45</w:t>
                  </w:r>
                </w:p>
              </w:tc>
              <w:tc>
                <w:tcPr>
                  <w:tcW w:w="852"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2.42</w:t>
                  </w:r>
                </w:p>
              </w:tc>
              <w:tc>
                <w:tcPr>
                  <w:tcW w:w="855"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704" w:type="dxa"/>
                  <w:vMerge w:val="continue"/>
                  <w:vAlign w:val="center"/>
                </w:tcPr>
                <w:p>
                  <w:pPr>
                    <w:jc w:val="center"/>
                    <w:rPr>
                      <w:rFonts w:ascii="Times New Roman" w:hAnsi="Times New Roman"/>
                      <w:color w:val="000000"/>
                      <w:sz w:val="24"/>
                      <w:szCs w:val="24"/>
                    </w:rPr>
                  </w:pPr>
                </w:p>
              </w:tc>
              <w:tc>
                <w:tcPr>
                  <w:tcW w:w="3412" w:type="dxa"/>
                  <w:gridSpan w:val="4"/>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2.43</w:t>
                  </w:r>
                </w:p>
              </w:tc>
              <w:tc>
                <w:tcPr>
                  <w:tcW w:w="3411" w:type="dxa"/>
                  <w:gridSpan w:val="4"/>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704" w:type="dxa"/>
                  <w:vMerge w:val="continue"/>
                  <w:vAlign w:val="center"/>
                </w:tcPr>
                <w:p>
                  <w:pPr>
                    <w:jc w:val="center"/>
                    <w:rPr>
                      <w:rFonts w:ascii="Times New Roman" w:hAnsi="Times New Roman"/>
                      <w:color w:val="000000"/>
                      <w:sz w:val="24"/>
                      <w:szCs w:val="24"/>
                    </w:rPr>
                  </w:pPr>
                </w:p>
              </w:tc>
              <w:tc>
                <w:tcPr>
                  <w:tcW w:w="852"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2.43</w:t>
                  </w:r>
                </w:p>
              </w:tc>
              <w:tc>
                <w:tcPr>
                  <w:tcW w:w="823"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2.49</w:t>
                  </w:r>
                </w:p>
              </w:tc>
              <w:tc>
                <w:tcPr>
                  <w:tcW w:w="882"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2.52</w:t>
                  </w:r>
                </w:p>
              </w:tc>
              <w:tc>
                <w:tcPr>
                  <w:tcW w:w="855"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2.61</w:t>
                  </w:r>
                </w:p>
              </w:tc>
              <w:tc>
                <w:tcPr>
                  <w:tcW w:w="852"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2.34</w:t>
                  </w:r>
                </w:p>
              </w:tc>
              <w:tc>
                <w:tcPr>
                  <w:tcW w:w="852"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2.36</w:t>
                  </w:r>
                </w:p>
              </w:tc>
              <w:tc>
                <w:tcPr>
                  <w:tcW w:w="852"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2.40</w:t>
                  </w:r>
                </w:p>
              </w:tc>
              <w:tc>
                <w:tcPr>
                  <w:tcW w:w="855"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704" w:type="dxa"/>
                  <w:vMerge w:val="continue"/>
                  <w:vAlign w:val="center"/>
                </w:tcPr>
                <w:p>
                  <w:pPr>
                    <w:jc w:val="center"/>
                    <w:rPr>
                      <w:rFonts w:ascii="Times New Roman" w:hAnsi="Times New Roman"/>
                      <w:sz w:val="24"/>
                      <w:szCs w:val="24"/>
                    </w:rPr>
                  </w:pPr>
                </w:p>
              </w:tc>
              <w:tc>
                <w:tcPr>
                  <w:tcW w:w="3412" w:type="dxa"/>
                  <w:gridSpan w:val="4"/>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2.51</w:t>
                  </w:r>
                </w:p>
              </w:tc>
              <w:tc>
                <w:tcPr>
                  <w:tcW w:w="3411" w:type="dxa"/>
                  <w:gridSpan w:val="4"/>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704" w:type="dxa"/>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lang w:eastAsia="zh-CN"/>
                    </w:rPr>
                    <w:t>备注</w:t>
                  </w:r>
                </w:p>
              </w:tc>
              <w:tc>
                <w:tcPr>
                  <w:tcW w:w="6823" w:type="dxa"/>
                  <w:gridSpan w:val="8"/>
                  <w:vAlign w:val="center"/>
                </w:tcPr>
                <w:p>
                  <w:pPr>
                    <w:keepNext w:val="0"/>
                    <w:keepLines w:val="0"/>
                    <w:widowControl/>
                    <w:suppressLineNumbers w:val="0"/>
                    <w:spacing w:line="240" w:lineRule="auto"/>
                    <w:jc w:val="center"/>
                    <w:textAlignment w:val="center"/>
                    <w:rPr>
                      <w:rFonts w:hint="eastAsia" w:ascii="Times New Roman" w:hAnsi="Times New Roman" w:cs="Times New Roman"/>
                      <w:color w:val="auto"/>
                      <w:sz w:val="21"/>
                      <w:szCs w:val="21"/>
                      <w:highlight w:val="none"/>
                      <w:lang w:val="en-US" w:eastAsia="zh-CN"/>
                    </w:rPr>
                  </w:pPr>
                  <w:r>
                    <w:rPr>
                      <w:rFonts w:hint="eastAsia" w:ascii="Times New Roman" w:hAnsi="Times New Roman" w:eastAsia="宋体"/>
                      <w:color w:val="auto"/>
                      <w:sz w:val="24"/>
                      <w:lang w:val="en-US" w:eastAsia="zh-CN"/>
                    </w:rPr>
                    <w:t>ND：未检出</w:t>
                  </w:r>
                </w:p>
              </w:tc>
            </w:tr>
          </w:tbl>
          <w:p>
            <w:pPr>
              <w:jc w:val="center"/>
              <w:rPr>
                <w:rFonts w:ascii="Times New Roman" w:hAnsi="Times New Roman"/>
                <w:color w:val="000000"/>
                <w:sz w:val="15"/>
                <w:szCs w:val="1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82" w:hRule="atLeast"/>
          <w:jc w:val="center"/>
        </w:trPr>
        <w:tc>
          <w:tcPr>
            <w:tcW w:w="8980" w:type="dxa"/>
            <w:gridSpan w:val="2"/>
          </w:tcPr>
          <w:p>
            <w:pPr>
              <w:tabs>
                <w:tab w:val="left" w:pos="0"/>
              </w:tabs>
              <w:spacing w:line="360" w:lineRule="auto"/>
              <w:jc w:val="center"/>
              <w:rPr>
                <w:rFonts w:ascii="Times New Roman" w:hAnsi="Times New Roman"/>
                <w:b/>
                <w:bCs/>
                <w:sz w:val="24"/>
                <w:szCs w:val="24"/>
              </w:rPr>
            </w:pPr>
            <w:r>
              <w:rPr>
                <w:rFonts w:ascii="Times New Roman" w:hAnsi="Times New Roman"/>
                <w:b/>
                <w:bCs/>
                <w:sz w:val="24"/>
                <w:szCs w:val="24"/>
              </w:rPr>
              <w:t>有组织废气监测结果表</w:t>
            </w:r>
          </w:p>
          <w:p>
            <w:pPr>
              <w:tabs>
                <w:tab w:val="left" w:pos="0"/>
              </w:tabs>
              <w:rPr>
                <w:rFonts w:ascii="Times New Roman" w:hAnsi="Times New Roman"/>
                <w:b/>
                <w:bCs/>
                <w:sz w:val="24"/>
                <w:szCs w:val="28"/>
              </w:rPr>
            </w:pPr>
            <w:r>
              <w:rPr>
                <w:rFonts w:ascii="Times New Roman" w:hAnsi="Times New Roman"/>
                <w:bCs/>
                <w:sz w:val="24"/>
                <w:szCs w:val="24"/>
              </w:rPr>
              <w:t>编号：SDFX-HJ</w:t>
            </w:r>
            <w:r>
              <w:rPr>
                <w:rFonts w:hint="eastAsia" w:ascii="Times New Roman" w:hAnsi="Times New Roman"/>
                <w:bCs/>
                <w:sz w:val="24"/>
                <w:szCs w:val="24"/>
                <w:lang w:val="en-US" w:eastAsia="zh-CN"/>
              </w:rPr>
              <w:t>2020</w:t>
            </w:r>
            <w:r>
              <w:rPr>
                <w:rFonts w:hint="eastAsia" w:ascii="Times New Roman" w:hAnsi="Times New Roman"/>
                <w:bCs/>
                <w:sz w:val="24"/>
                <w:szCs w:val="24"/>
              </w:rPr>
              <w:t>年</w:t>
            </w:r>
            <w:r>
              <w:rPr>
                <w:rFonts w:ascii="Times New Roman" w:hAnsi="Times New Roman"/>
                <w:bCs/>
                <w:sz w:val="24"/>
                <w:szCs w:val="24"/>
              </w:rPr>
              <w:t xml:space="preserve"> 第</w:t>
            </w:r>
            <w:r>
              <w:rPr>
                <w:rFonts w:hint="eastAsia" w:ascii="Times New Roman" w:hAnsi="Times New Roman"/>
                <w:bCs/>
                <w:sz w:val="24"/>
                <w:szCs w:val="24"/>
              </w:rPr>
              <w:t>N</w:t>
            </w:r>
            <w:r>
              <w:rPr>
                <w:rFonts w:hint="eastAsia" w:ascii="Times New Roman" w:hAnsi="Times New Roman"/>
                <w:bCs/>
                <w:sz w:val="24"/>
                <w:szCs w:val="24"/>
                <w:lang w:val="en-US" w:eastAsia="zh-CN"/>
              </w:rPr>
              <w:t>077</w:t>
            </w:r>
            <w:r>
              <w:rPr>
                <w:rFonts w:hint="eastAsia" w:ascii="Times New Roman" w:hAnsi="Times New Roman"/>
                <w:bCs/>
                <w:sz w:val="24"/>
                <w:szCs w:val="24"/>
              </w:rPr>
              <w:t>-</w:t>
            </w:r>
            <w:r>
              <w:rPr>
                <w:rFonts w:hint="eastAsia" w:ascii="Times New Roman" w:hAnsi="Times New Roman"/>
                <w:bCs/>
                <w:sz w:val="24"/>
                <w:szCs w:val="24"/>
                <w:lang w:val="en-US" w:eastAsia="zh-CN"/>
              </w:rPr>
              <w:t>33</w:t>
            </w:r>
            <w:r>
              <w:rPr>
                <w:rFonts w:ascii="Times New Roman" w:hAnsi="Times New Roman"/>
                <w:bCs/>
                <w:sz w:val="24"/>
                <w:szCs w:val="24"/>
              </w:rPr>
              <w:t xml:space="preserve">号                   </w:t>
            </w:r>
            <w:r>
              <w:rPr>
                <w:rFonts w:hint="eastAsia" w:ascii="Times New Roman" w:hAnsi="Times New Roman"/>
                <w:bCs/>
                <w:sz w:val="24"/>
                <w:szCs w:val="24"/>
              </w:rPr>
              <w:t xml:space="preserve"> 共</w:t>
            </w:r>
            <w:r>
              <w:rPr>
                <w:rFonts w:hint="eastAsia" w:ascii="Times New Roman" w:hAnsi="Times New Roman"/>
                <w:bCs/>
                <w:sz w:val="24"/>
                <w:szCs w:val="24"/>
                <w:lang w:val="en-US" w:eastAsia="zh-CN"/>
              </w:rPr>
              <w:t>8</w:t>
            </w:r>
            <w:r>
              <w:rPr>
                <w:rFonts w:hint="eastAsia" w:ascii="Times New Roman" w:hAnsi="Times New Roman"/>
                <w:bCs/>
                <w:sz w:val="24"/>
                <w:szCs w:val="24"/>
              </w:rPr>
              <w:t xml:space="preserve">页  </w:t>
            </w:r>
            <w:r>
              <w:rPr>
                <w:rFonts w:ascii="Times New Roman" w:hAnsi="Times New Roman"/>
                <w:bCs/>
                <w:sz w:val="24"/>
                <w:szCs w:val="24"/>
              </w:rPr>
              <w:t>第</w:t>
            </w:r>
            <w:r>
              <w:rPr>
                <w:rFonts w:hint="eastAsia" w:ascii="Times New Roman" w:hAnsi="Times New Roman"/>
                <w:bCs/>
                <w:sz w:val="24"/>
                <w:szCs w:val="24"/>
                <w:lang w:val="en-US" w:eastAsia="zh-CN"/>
              </w:rPr>
              <w:t>7</w:t>
            </w:r>
            <w:r>
              <w:rPr>
                <w:rFonts w:ascii="Times New Roman" w:hAnsi="Times New Roman"/>
                <w:bCs/>
                <w:sz w:val="24"/>
                <w:szCs w:val="24"/>
              </w:rPr>
              <w:t>页</w:t>
            </w:r>
          </w:p>
          <w:tbl>
            <w:tblPr>
              <w:tblStyle w:val="14"/>
              <w:tblW w:w="876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30"/>
              <w:gridCol w:w="1078"/>
              <w:gridCol w:w="1185"/>
              <w:gridCol w:w="1013"/>
              <w:gridCol w:w="1102"/>
              <w:gridCol w:w="923"/>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rPr>
                    <w:t>检测点位</w:t>
                  </w:r>
                </w:p>
              </w:tc>
              <w:tc>
                <w:tcPr>
                  <w:tcW w:w="6533" w:type="dxa"/>
                  <w:gridSpan w:val="6"/>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lang w:eastAsia="zh-CN"/>
                    </w:rPr>
                    <w:t>印刷</w:t>
                  </w:r>
                  <w:r>
                    <w:rPr>
                      <w:rFonts w:hint="eastAsia" w:ascii="Times New Roman" w:hAnsi="Times New Roman"/>
                      <w:sz w:val="24"/>
                    </w:rPr>
                    <w:t>工序检测孔（</w:t>
                  </w:r>
                  <w:r>
                    <w:rPr>
                      <w:rFonts w:hint="eastAsia" w:ascii="Times New Roman" w:hAnsi="Times New Roman"/>
                      <w:sz w:val="24"/>
                      <w:lang w:eastAsia="zh-CN"/>
                    </w:rPr>
                    <w:t>进</w:t>
                  </w:r>
                  <w:r>
                    <w:rPr>
                      <w:rFonts w:hint="eastAsia" w:ascii="Times New Roman" w:hAnsi="Times New Roman"/>
                      <w:sz w:val="24"/>
                    </w:rPr>
                    <w:t>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rPr>
                    <w:t>检测日期</w:t>
                  </w:r>
                </w:p>
              </w:tc>
              <w:tc>
                <w:tcPr>
                  <w:tcW w:w="3276" w:type="dxa"/>
                  <w:gridSpan w:val="3"/>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eastAsia="zh-CN"/>
                    </w:rPr>
                    <w:t>2020年09月17日</w:t>
                  </w:r>
                </w:p>
              </w:tc>
              <w:tc>
                <w:tcPr>
                  <w:tcW w:w="3257" w:type="dxa"/>
                  <w:gridSpan w:val="3"/>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eastAsia="zh-CN"/>
                    </w:rPr>
                    <w:t>2020年09月1</w:t>
                  </w:r>
                  <w:r>
                    <w:rPr>
                      <w:rFonts w:hint="eastAsia" w:ascii="Times New Roman" w:hAnsi="Times New Roman" w:eastAsia="宋体"/>
                      <w:sz w:val="24"/>
                      <w:lang w:val="en-US" w:eastAsia="zh-CN"/>
                    </w:rPr>
                    <w:t>8</w:t>
                  </w:r>
                  <w:r>
                    <w:rPr>
                      <w:rFonts w:hint="eastAsia" w:ascii="Times New Roman" w:hAnsi="Times New Roman" w:eastAsia="宋体"/>
                      <w:sz w:val="24"/>
                      <w:lang w:eastAsia="zh-CN"/>
                    </w:rPr>
                    <w:t>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rPr>
                    <w:t>检测次数</w:t>
                  </w:r>
                </w:p>
              </w:tc>
              <w:tc>
                <w:tcPr>
                  <w:tcW w:w="107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lang w:val="en-US" w:eastAsia="zh-CN"/>
                    </w:rPr>
                    <w:t>1</w:t>
                  </w:r>
                </w:p>
              </w:tc>
              <w:tc>
                <w:tcPr>
                  <w:tcW w:w="11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lang w:val="en-US" w:eastAsia="zh-CN"/>
                    </w:rPr>
                    <w:t>2</w:t>
                  </w:r>
                </w:p>
              </w:tc>
              <w:tc>
                <w:tcPr>
                  <w:tcW w:w="101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lang w:val="en-US" w:eastAsia="zh-CN"/>
                    </w:rPr>
                    <w:t>3</w:t>
                  </w:r>
                </w:p>
              </w:tc>
              <w:tc>
                <w:tcPr>
                  <w:tcW w:w="110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lang w:val="en-US" w:eastAsia="zh-CN"/>
                    </w:rPr>
                    <w:t>1</w:t>
                  </w:r>
                </w:p>
              </w:tc>
              <w:tc>
                <w:tcPr>
                  <w:tcW w:w="9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lang w:val="en-US" w:eastAsia="zh-CN"/>
                    </w:rPr>
                    <w:t>2</w:t>
                  </w:r>
                </w:p>
              </w:tc>
              <w:tc>
                <w:tcPr>
                  <w:tcW w:w="123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lang w:val="en-US" w:eastAsia="zh-CN"/>
                    </w:rPr>
                    <w:t>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rPr>
                    <w:t>高度（m）</w:t>
                  </w:r>
                </w:p>
              </w:tc>
              <w:tc>
                <w:tcPr>
                  <w:tcW w:w="6533" w:type="dxa"/>
                  <w:gridSpan w:val="6"/>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rPr>
                    <w:t>直径（m）</w:t>
                  </w:r>
                </w:p>
              </w:tc>
              <w:tc>
                <w:tcPr>
                  <w:tcW w:w="6533" w:type="dxa"/>
                  <w:gridSpan w:val="6"/>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lang w:val="en-US" w:eastAsia="zh-CN"/>
                    </w:rPr>
                    <w:t>0.30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rPr>
                    <w:t>烟温（℃）</w:t>
                  </w:r>
                </w:p>
              </w:tc>
              <w:tc>
                <w:tcPr>
                  <w:tcW w:w="1078" w:type="dxa"/>
                  <w:tcBorders>
                    <w:top w:val="single" w:color="auto" w:sz="4" w:space="0"/>
                    <w:left w:val="single" w:color="auto" w:sz="4" w:space="0"/>
                    <w:right w:val="single" w:color="auto" w:sz="4" w:space="0"/>
                  </w:tcBorders>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26</w:t>
                  </w:r>
                </w:p>
              </w:tc>
              <w:tc>
                <w:tcPr>
                  <w:tcW w:w="1185" w:type="dxa"/>
                  <w:tcBorders>
                    <w:top w:val="single" w:color="auto" w:sz="4" w:space="0"/>
                    <w:left w:val="single" w:color="auto" w:sz="4" w:space="0"/>
                    <w:right w:val="single" w:color="auto" w:sz="4" w:space="0"/>
                  </w:tcBorders>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26</w:t>
                  </w:r>
                </w:p>
              </w:tc>
              <w:tc>
                <w:tcPr>
                  <w:tcW w:w="1013" w:type="dxa"/>
                  <w:tcBorders>
                    <w:top w:val="single" w:color="auto" w:sz="4" w:space="0"/>
                    <w:left w:val="single" w:color="auto" w:sz="4" w:space="0"/>
                    <w:right w:val="single" w:color="auto" w:sz="4" w:space="0"/>
                  </w:tcBorders>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27</w:t>
                  </w:r>
                </w:p>
              </w:tc>
              <w:tc>
                <w:tcPr>
                  <w:tcW w:w="1102" w:type="dxa"/>
                  <w:tcBorders>
                    <w:top w:val="single" w:color="auto" w:sz="4" w:space="0"/>
                    <w:left w:val="single" w:color="auto" w:sz="4" w:space="0"/>
                    <w:right w:val="single" w:color="auto" w:sz="4" w:space="0"/>
                  </w:tcBorders>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27</w:t>
                  </w:r>
                </w:p>
              </w:tc>
              <w:tc>
                <w:tcPr>
                  <w:tcW w:w="923" w:type="dxa"/>
                  <w:tcBorders>
                    <w:top w:val="single" w:color="auto" w:sz="4" w:space="0"/>
                    <w:left w:val="single" w:color="auto" w:sz="4" w:space="0"/>
                    <w:right w:val="single" w:color="auto" w:sz="4" w:space="0"/>
                  </w:tcBorders>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26</w:t>
                  </w:r>
                </w:p>
              </w:tc>
              <w:tc>
                <w:tcPr>
                  <w:tcW w:w="1232" w:type="dxa"/>
                  <w:tcBorders>
                    <w:top w:val="single" w:color="auto" w:sz="4" w:space="0"/>
                    <w:left w:val="single" w:color="auto" w:sz="4" w:space="0"/>
                    <w:right w:val="single" w:color="auto" w:sz="4" w:space="0"/>
                  </w:tcBorders>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rPr>
                    <w:t>废气量（Nm</w:t>
                  </w:r>
                  <w:r>
                    <w:rPr>
                      <w:rFonts w:ascii="Times New Roman" w:hAnsi="Times New Roman"/>
                      <w:sz w:val="24"/>
                      <w:vertAlign w:val="superscript"/>
                    </w:rPr>
                    <w:t>3</w:t>
                  </w:r>
                  <w:r>
                    <w:rPr>
                      <w:rFonts w:hint="eastAsia" w:ascii="Times New Roman" w:hAnsi="Times New Roman"/>
                      <w:sz w:val="24"/>
                    </w:rPr>
                    <w:t>/h）</w:t>
                  </w:r>
                </w:p>
              </w:tc>
              <w:tc>
                <w:tcPr>
                  <w:tcW w:w="1078" w:type="dxa"/>
                  <w:tcBorders>
                    <w:left w:val="single" w:color="auto" w:sz="4" w:space="0"/>
                    <w:right w:val="single" w:color="auto" w:sz="4" w:space="0"/>
                  </w:tcBorders>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2564</w:t>
                  </w:r>
                </w:p>
              </w:tc>
              <w:tc>
                <w:tcPr>
                  <w:tcW w:w="1185" w:type="dxa"/>
                  <w:tcBorders>
                    <w:left w:val="single" w:color="auto" w:sz="4" w:space="0"/>
                    <w:right w:val="single" w:color="auto" w:sz="4" w:space="0"/>
                  </w:tcBorders>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2688</w:t>
                  </w:r>
                </w:p>
              </w:tc>
              <w:tc>
                <w:tcPr>
                  <w:tcW w:w="1013" w:type="dxa"/>
                  <w:tcBorders>
                    <w:left w:val="single" w:color="auto" w:sz="4" w:space="0"/>
                    <w:right w:val="single" w:color="auto" w:sz="4" w:space="0"/>
                  </w:tcBorders>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2762</w:t>
                  </w:r>
                </w:p>
              </w:tc>
              <w:tc>
                <w:tcPr>
                  <w:tcW w:w="1102" w:type="dxa"/>
                  <w:tcBorders>
                    <w:left w:val="single" w:color="auto" w:sz="4" w:space="0"/>
                    <w:right w:val="single" w:color="auto" w:sz="4" w:space="0"/>
                  </w:tcBorders>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2755</w:t>
                  </w:r>
                </w:p>
              </w:tc>
              <w:tc>
                <w:tcPr>
                  <w:tcW w:w="923" w:type="dxa"/>
                  <w:tcBorders>
                    <w:left w:val="single" w:color="auto" w:sz="4" w:space="0"/>
                    <w:right w:val="single" w:color="auto" w:sz="4" w:space="0"/>
                  </w:tcBorders>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2800</w:t>
                  </w:r>
                </w:p>
              </w:tc>
              <w:tc>
                <w:tcPr>
                  <w:tcW w:w="1232" w:type="dxa"/>
                  <w:tcBorders>
                    <w:left w:val="single" w:color="auto" w:sz="4" w:space="0"/>
                    <w:right w:val="single" w:color="auto" w:sz="4" w:space="0"/>
                  </w:tcBorders>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2683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rPr>
                    <w:t>测点编号</w:t>
                  </w:r>
                </w:p>
              </w:tc>
              <w:tc>
                <w:tcPr>
                  <w:tcW w:w="6533" w:type="dxa"/>
                  <w:gridSpan w:val="6"/>
                  <w:tcBorders>
                    <w:left w:val="single" w:color="auto" w:sz="4" w:space="0"/>
                    <w:right w:val="single" w:color="auto" w:sz="4" w:space="0"/>
                  </w:tcBorders>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rPr>
                    <w:t>FXH2020</w:t>
                  </w:r>
                  <w:r>
                    <w:rPr>
                      <w:rFonts w:hint="eastAsia" w:ascii="Times New Roman" w:hAnsi="Times New Roman"/>
                      <w:bCs/>
                      <w:sz w:val="24"/>
                      <w:szCs w:val="24"/>
                      <w:lang w:eastAsia="zh-CN"/>
                    </w:rPr>
                    <w:t>N079-30</w:t>
                  </w:r>
                  <w:r>
                    <w:rPr>
                      <w:rFonts w:hint="eastAsia" w:ascii="Times New Roman" w:hAnsi="Times New Roman"/>
                      <w:sz w:val="24"/>
                    </w:rPr>
                    <w:t>FQG1-1</w:t>
                  </w:r>
                  <w:r>
                    <w:rPr>
                      <w:rFonts w:hint="eastAsia" w:ascii="Times New Roman" w:hAnsi="Times New Roman"/>
                      <w:sz w:val="24"/>
                      <w:lang w:val="en-US" w:eastAsia="zh-CN"/>
                    </w:rPr>
                    <w:t>~</w:t>
                  </w:r>
                  <w:r>
                    <w:rPr>
                      <w:rFonts w:hint="eastAsia" w:ascii="Times New Roman" w:hAnsi="Times New Roman"/>
                      <w:sz w:val="24"/>
                    </w:rPr>
                    <w:t>FXH2020</w:t>
                  </w:r>
                  <w:r>
                    <w:rPr>
                      <w:rFonts w:hint="eastAsia" w:ascii="Times New Roman" w:hAnsi="Times New Roman"/>
                      <w:bCs/>
                      <w:sz w:val="24"/>
                      <w:szCs w:val="24"/>
                      <w:lang w:eastAsia="zh-CN"/>
                    </w:rPr>
                    <w:t>N079-30</w:t>
                  </w:r>
                  <w:r>
                    <w:rPr>
                      <w:rFonts w:hint="eastAsia" w:ascii="Times New Roman" w:hAnsi="Times New Roman"/>
                      <w:sz w:val="24"/>
                    </w:rPr>
                    <w:t>FQG1-</w:t>
                  </w:r>
                  <w:r>
                    <w:rPr>
                      <w:rFonts w:hint="eastAsia" w:ascii="Times New Roman" w:hAnsi="Times New Roman"/>
                      <w:sz w:val="24"/>
                      <w:lang w:val="en-US" w:eastAsia="zh-CN"/>
                    </w:rPr>
                    <w:t>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lang w:val="en-US" w:eastAsia="zh-CN"/>
                    </w:rPr>
                    <w:t>VOCs合计</w:t>
                  </w:r>
                  <w:r>
                    <w:rPr>
                      <w:rFonts w:hint="eastAsia" w:ascii="Times New Roman" w:hAnsi="Times New Roman"/>
                      <w:sz w:val="24"/>
                    </w:rPr>
                    <w:t>排放浓度（mg/m</w:t>
                  </w:r>
                  <w:r>
                    <w:rPr>
                      <w:rFonts w:ascii="Times New Roman" w:hAnsi="Times New Roman"/>
                      <w:sz w:val="24"/>
                      <w:vertAlign w:val="superscript"/>
                    </w:rPr>
                    <w:t>3</w:t>
                  </w:r>
                  <w:r>
                    <w:rPr>
                      <w:rFonts w:hint="eastAsia" w:ascii="Times New Roman" w:hAnsi="Times New Roman"/>
                      <w:sz w:val="24"/>
                    </w:rPr>
                    <w:t>）</w:t>
                  </w:r>
                </w:p>
              </w:tc>
              <w:tc>
                <w:tcPr>
                  <w:tcW w:w="1078" w:type="dxa"/>
                  <w:tcBorders>
                    <w:left w:val="single" w:color="auto" w:sz="4" w:space="0"/>
                    <w:right w:val="single" w:color="auto" w:sz="4" w:space="0"/>
                  </w:tcBorders>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0.087</w:t>
                  </w:r>
                </w:p>
              </w:tc>
              <w:tc>
                <w:tcPr>
                  <w:tcW w:w="1185" w:type="dxa"/>
                  <w:tcBorders>
                    <w:left w:val="single" w:color="auto" w:sz="4" w:space="0"/>
                    <w:right w:val="single" w:color="auto" w:sz="4" w:space="0"/>
                  </w:tcBorders>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0.094</w:t>
                  </w:r>
                </w:p>
              </w:tc>
              <w:tc>
                <w:tcPr>
                  <w:tcW w:w="1013" w:type="dxa"/>
                  <w:tcBorders>
                    <w:left w:val="single" w:color="auto" w:sz="4" w:space="0"/>
                    <w:right w:val="single" w:color="auto" w:sz="4" w:space="0"/>
                  </w:tcBorders>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0.107</w:t>
                  </w:r>
                </w:p>
              </w:tc>
              <w:tc>
                <w:tcPr>
                  <w:tcW w:w="1102" w:type="dxa"/>
                  <w:tcBorders>
                    <w:left w:val="single" w:color="auto" w:sz="4" w:space="0"/>
                    <w:right w:val="single" w:color="auto" w:sz="4" w:space="0"/>
                  </w:tcBorders>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0.131</w:t>
                  </w:r>
                </w:p>
              </w:tc>
              <w:tc>
                <w:tcPr>
                  <w:tcW w:w="923" w:type="dxa"/>
                  <w:tcBorders>
                    <w:left w:val="single" w:color="auto" w:sz="4" w:space="0"/>
                    <w:right w:val="single" w:color="auto" w:sz="4" w:space="0"/>
                  </w:tcBorders>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0.148</w:t>
                  </w:r>
                </w:p>
              </w:tc>
              <w:tc>
                <w:tcPr>
                  <w:tcW w:w="1232" w:type="dxa"/>
                  <w:tcBorders>
                    <w:left w:val="single" w:color="auto" w:sz="4" w:space="0"/>
                    <w:right w:val="single" w:color="auto" w:sz="4" w:space="0"/>
                  </w:tcBorders>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val="en-US" w:eastAsia="zh-CN"/>
                    </w:rPr>
                    <w:t>0.197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lang w:val="en-US" w:eastAsia="zh-CN"/>
                    </w:rPr>
                    <w:t>VOCs合计</w:t>
                  </w:r>
                  <w:r>
                    <w:rPr>
                      <w:rFonts w:hint="eastAsia" w:ascii="Times New Roman" w:hAnsi="Times New Roman"/>
                      <w:sz w:val="24"/>
                    </w:rPr>
                    <w:t>排放速率（kg/h）</w:t>
                  </w:r>
                </w:p>
              </w:tc>
              <w:tc>
                <w:tcPr>
                  <w:tcW w:w="1078" w:type="dxa"/>
                  <w:tcBorders>
                    <w:left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kern w:val="2"/>
                      <w:sz w:val="24"/>
                      <w:szCs w:val="22"/>
                      <w:lang w:val="en-US" w:eastAsia="zh-CN" w:bidi="ar-SA"/>
                    </w:rPr>
                  </w:pPr>
                  <w:r>
                    <w:rPr>
                      <w:rFonts w:hint="default" w:ascii="Times New Roman" w:hAnsi="Times New Roman" w:eastAsia="宋体" w:cs="Times New Roman"/>
                      <w:i w:val="0"/>
                      <w:color w:val="000000"/>
                      <w:kern w:val="0"/>
                      <w:sz w:val="24"/>
                      <w:szCs w:val="24"/>
                      <w:u w:val="none"/>
                      <w:lang w:val="en-US" w:eastAsia="zh-CN" w:bidi="ar"/>
                    </w:rPr>
                    <w:t>0.000223</w:t>
                  </w:r>
                </w:p>
              </w:tc>
              <w:tc>
                <w:tcPr>
                  <w:tcW w:w="1185" w:type="dxa"/>
                  <w:tcBorders>
                    <w:left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kern w:val="2"/>
                      <w:sz w:val="24"/>
                      <w:szCs w:val="22"/>
                      <w:lang w:val="en-US" w:eastAsia="zh-CN" w:bidi="ar-SA"/>
                    </w:rPr>
                  </w:pPr>
                  <w:r>
                    <w:rPr>
                      <w:rFonts w:hint="default" w:ascii="Times New Roman" w:hAnsi="Times New Roman" w:eastAsia="宋体" w:cs="Times New Roman"/>
                      <w:i w:val="0"/>
                      <w:color w:val="000000"/>
                      <w:kern w:val="0"/>
                      <w:sz w:val="24"/>
                      <w:szCs w:val="24"/>
                      <w:u w:val="none"/>
                      <w:lang w:val="en-US" w:eastAsia="zh-CN" w:bidi="ar"/>
                    </w:rPr>
                    <w:t>0.000253</w:t>
                  </w:r>
                </w:p>
              </w:tc>
              <w:tc>
                <w:tcPr>
                  <w:tcW w:w="1013" w:type="dxa"/>
                  <w:tcBorders>
                    <w:left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kern w:val="2"/>
                      <w:sz w:val="24"/>
                      <w:szCs w:val="22"/>
                      <w:lang w:val="en-US" w:eastAsia="zh-CN" w:bidi="ar-SA"/>
                    </w:rPr>
                  </w:pPr>
                  <w:r>
                    <w:rPr>
                      <w:rFonts w:hint="default" w:ascii="Times New Roman" w:hAnsi="Times New Roman" w:eastAsia="宋体" w:cs="Times New Roman"/>
                      <w:i w:val="0"/>
                      <w:color w:val="000000"/>
                      <w:kern w:val="0"/>
                      <w:sz w:val="24"/>
                      <w:szCs w:val="24"/>
                      <w:u w:val="none"/>
                      <w:lang w:val="en-US" w:eastAsia="zh-CN" w:bidi="ar"/>
                    </w:rPr>
                    <w:t>0.000296</w:t>
                  </w:r>
                </w:p>
              </w:tc>
              <w:tc>
                <w:tcPr>
                  <w:tcW w:w="1102" w:type="dxa"/>
                  <w:tcBorders>
                    <w:left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kern w:val="2"/>
                      <w:sz w:val="24"/>
                      <w:szCs w:val="22"/>
                      <w:lang w:val="en-US" w:eastAsia="zh-CN" w:bidi="ar-SA"/>
                    </w:rPr>
                  </w:pPr>
                  <w:r>
                    <w:rPr>
                      <w:rFonts w:hint="default" w:ascii="Times New Roman" w:hAnsi="Times New Roman" w:eastAsia="宋体" w:cs="Times New Roman"/>
                      <w:i w:val="0"/>
                      <w:color w:val="000000"/>
                      <w:kern w:val="0"/>
                      <w:sz w:val="24"/>
                      <w:szCs w:val="24"/>
                      <w:u w:val="none"/>
                      <w:lang w:val="en-US" w:eastAsia="zh-CN" w:bidi="ar"/>
                    </w:rPr>
                    <w:t>0.000361</w:t>
                  </w:r>
                </w:p>
              </w:tc>
              <w:tc>
                <w:tcPr>
                  <w:tcW w:w="923" w:type="dxa"/>
                  <w:tcBorders>
                    <w:left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kern w:val="2"/>
                      <w:sz w:val="24"/>
                      <w:szCs w:val="22"/>
                      <w:lang w:val="en-US" w:eastAsia="zh-CN" w:bidi="ar-SA"/>
                    </w:rPr>
                  </w:pPr>
                  <w:r>
                    <w:rPr>
                      <w:rFonts w:hint="default" w:ascii="Times New Roman" w:hAnsi="Times New Roman" w:eastAsia="宋体" w:cs="Times New Roman"/>
                      <w:i w:val="0"/>
                      <w:color w:val="000000"/>
                      <w:kern w:val="0"/>
                      <w:sz w:val="24"/>
                      <w:szCs w:val="24"/>
                      <w:u w:val="none"/>
                      <w:lang w:val="en-US" w:eastAsia="zh-CN" w:bidi="ar"/>
                    </w:rPr>
                    <w:t>0.000414</w:t>
                  </w:r>
                </w:p>
              </w:tc>
              <w:tc>
                <w:tcPr>
                  <w:tcW w:w="1232" w:type="dxa"/>
                  <w:tcBorders>
                    <w:left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kern w:val="2"/>
                      <w:sz w:val="24"/>
                      <w:szCs w:val="22"/>
                      <w:lang w:val="en-US" w:eastAsia="zh-CN" w:bidi="ar-SA"/>
                    </w:rPr>
                  </w:pPr>
                  <w:r>
                    <w:rPr>
                      <w:rFonts w:hint="default" w:ascii="Times New Roman" w:hAnsi="Times New Roman" w:eastAsia="宋体" w:cs="Times New Roman"/>
                      <w:i w:val="0"/>
                      <w:color w:val="000000"/>
                      <w:kern w:val="0"/>
                      <w:sz w:val="24"/>
                      <w:szCs w:val="24"/>
                      <w:u w:val="none"/>
                      <w:lang w:val="en-US" w:eastAsia="zh-CN" w:bidi="ar"/>
                    </w:rPr>
                    <w:t>0.000529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rPr>
                    <w:t>检测点位</w:t>
                  </w:r>
                </w:p>
              </w:tc>
              <w:tc>
                <w:tcPr>
                  <w:tcW w:w="6533" w:type="dxa"/>
                  <w:gridSpan w:val="6"/>
                  <w:tcBorders>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sz w:val="24"/>
                      <w:lang w:eastAsia="zh-CN"/>
                    </w:rPr>
                    <w:t>印刷</w:t>
                  </w:r>
                  <w:r>
                    <w:rPr>
                      <w:rFonts w:hint="eastAsia" w:ascii="Times New Roman" w:hAnsi="Times New Roman"/>
                      <w:sz w:val="24"/>
                    </w:rPr>
                    <w:t>工序排气筒检测孔（出口）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rPr>
                    <w:t>检测日期</w:t>
                  </w:r>
                </w:p>
              </w:tc>
              <w:tc>
                <w:tcPr>
                  <w:tcW w:w="3276" w:type="dxa"/>
                  <w:gridSpan w:val="3"/>
                  <w:tcBorders>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eastAsia="zh-CN"/>
                    </w:rPr>
                    <w:t>2020年09月17日</w:t>
                  </w:r>
                </w:p>
              </w:tc>
              <w:tc>
                <w:tcPr>
                  <w:tcW w:w="3257" w:type="dxa"/>
                  <w:gridSpan w:val="3"/>
                  <w:tcBorders>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sz w:val="24"/>
                      <w:lang w:eastAsia="zh-CN"/>
                    </w:rPr>
                    <w:t>2020年09月1</w:t>
                  </w:r>
                  <w:r>
                    <w:rPr>
                      <w:rFonts w:hint="eastAsia" w:ascii="Times New Roman" w:hAnsi="Times New Roman" w:eastAsia="宋体"/>
                      <w:sz w:val="24"/>
                      <w:lang w:val="en-US" w:eastAsia="zh-CN"/>
                    </w:rPr>
                    <w:t>8</w:t>
                  </w:r>
                  <w:r>
                    <w:rPr>
                      <w:rFonts w:hint="eastAsia" w:ascii="Times New Roman" w:hAnsi="Times New Roman" w:eastAsia="宋体"/>
                      <w:sz w:val="24"/>
                      <w:lang w:eastAsia="zh-CN"/>
                    </w:rPr>
                    <w:t>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rPr>
                    <w:t>检测次数</w:t>
                  </w:r>
                </w:p>
              </w:tc>
              <w:tc>
                <w:tcPr>
                  <w:tcW w:w="1078" w:type="dxa"/>
                  <w:tcBorders>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sz w:val="24"/>
                      <w:lang w:val="en-US" w:eastAsia="zh-CN"/>
                    </w:rPr>
                    <w:t>1</w:t>
                  </w:r>
                </w:p>
              </w:tc>
              <w:tc>
                <w:tcPr>
                  <w:tcW w:w="1185" w:type="dxa"/>
                  <w:tcBorders>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sz w:val="24"/>
                      <w:lang w:val="en-US" w:eastAsia="zh-CN"/>
                    </w:rPr>
                    <w:t>2</w:t>
                  </w:r>
                </w:p>
              </w:tc>
              <w:tc>
                <w:tcPr>
                  <w:tcW w:w="1013" w:type="dxa"/>
                  <w:tcBorders>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sz w:val="24"/>
                      <w:lang w:val="en-US" w:eastAsia="zh-CN"/>
                    </w:rPr>
                    <w:t>3</w:t>
                  </w:r>
                </w:p>
              </w:tc>
              <w:tc>
                <w:tcPr>
                  <w:tcW w:w="1102" w:type="dxa"/>
                  <w:tcBorders>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sz w:val="24"/>
                      <w:lang w:val="en-US" w:eastAsia="zh-CN"/>
                    </w:rPr>
                    <w:t>1</w:t>
                  </w:r>
                </w:p>
              </w:tc>
              <w:tc>
                <w:tcPr>
                  <w:tcW w:w="923" w:type="dxa"/>
                  <w:tcBorders>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sz w:val="24"/>
                      <w:lang w:val="en-US" w:eastAsia="zh-CN"/>
                    </w:rPr>
                    <w:t>2</w:t>
                  </w:r>
                </w:p>
              </w:tc>
              <w:tc>
                <w:tcPr>
                  <w:tcW w:w="1232" w:type="dxa"/>
                  <w:tcBorders>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sz w:val="24"/>
                      <w:lang w:val="en-US" w:eastAsia="zh-CN"/>
                    </w:rPr>
                    <w:t>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rPr>
                    <w:t>高度（m）</w:t>
                  </w:r>
                </w:p>
              </w:tc>
              <w:tc>
                <w:tcPr>
                  <w:tcW w:w="6533" w:type="dxa"/>
                  <w:gridSpan w:val="6"/>
                  <w:tcBorders>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sz w:val="24"/>
                      <w:lang w:val="en-US" w:eastAsia="zh-CN"/>
                    </w:rPr>
                    <w:t>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rPr>
                    <w:t>直径（m）</w:t>
                  </w:r>
                </w:p>
              </w:tc>
              <w:tc>
                <w:tcPr>
                  <w:tcW w:w="6533" w:type="dxa"/>
                  <w:gridSpan w:val="6"/>
                  <w:tcBorders>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sz w:val="24"/>
                      <w:lang w:val="en-US" w:eastAsia="zh-CN"/>
                    </w:rPr>
                    <w:t>0.30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rPr>
                    <w:t>烟温（℃）</w:t>
                  </w:r>
                </w:p>
              </w:tc>
              <w:tc>
                <w:tcPr>
                  <w:tcW w:w="1078" w:type="dxa"/>
                  <w:tcBorders>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kern w:val="2"/>
                      <w:sz w:val="24"/>
                      <w:szCs w:val="22"/>
                      <w:lang w:val="en-US" w:eastAsia="zh-CN" w:bidi="ar-SA"/>
                    </w:rPr>
                    <w:t>27</w:t>
                  </w:r>
                </w:p>
              </w:tc>
              <w:tc>
                <w:tcPr>
                  <w:tcW w:w="1185" w:type="dxa"/>
                  <w:tcBorders>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kern w:val="2"/>
                      <w:sz w:val="24"/>
                      <w:szCs w:val="22"/>
                      <w:lang w:val="en-US" w:eastAsia="zh-CN" w:bidi="ar-SA"/>
                    </w:rPr>
                    <w:t>28</w:t>
                  </w:r>
                </w:p>
              </w:tc>
              <w:tc>
                <w:tcPr>
                  <w:tcW w:w="1013" w:type="dxa"/>
                  <w:tcBorders>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kern w:val="2"/>
                      <w:sz w:val="24"/>
                      <w:szCs w:val="22"/>
                      <w:lang w:val="en-US" w:eastAsia="zh-CN" w:bidi="ar-SA"/>
                    </w:rPr>
                    <w:t>29</w:t>
                  </w:r>
                </w:p>
              </w:tc>
              <w:tc>
                <w:tcPr>
                  <w:tcW w:w="1102" w:type="dxa"/>
                  <w:tcBorders>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kern w:val="2"/>
                      <w:sz w:val="24"/>
                      <w:szCs w:val="22"/>
                      <w:lang w:val="en-US" w:eastAsia="zh-CN" w:bidi="ar-SA"/>
                    </w:rPr>
                    <w:t>29</w:t>
                  </w:r>
                </w:p>
              </w:tc>
              <w:tc>
                <w:tcPr>
                  <w:tcW w:w="923" w:type="dxa"/>
                  <w:tcBorders>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kern w:val="2"/>
                      <w:sz w:val="24"/>
                      <w:szCs w:val="22"/>
                      <w:lang w:val="en-US" w:eastAsia="zh-CN" w:bidi="ar-SA"/>
                    </w:rPr>
                    <w:t>27</w:t>
                  </w:r>
                </w:p>
              </w:tc>
              <w:tc>
                <w:tcPr>
                  <w:tcW w:w="1232" w:type="dxa"/>
                  <w:tcBorders>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kern w:val="2"/>
                      <w:sz w:val="24"/>
                      <w:szCs w:val="22"/>
                      <w:lang w:val="en-US" w:eastAsia="zh-CN" w:bidi="ar-SA"/>
                    </w:rPr>
                    <w:t>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rPr>
                    <w:t>废气量（Nm</w:t>
                  </w:r>
                  <w:r>
                    <w:rPr>
                      <w:rFonts w:ascii="Times New Roman" w:hAnsi="Times New Roman"/>
                      <w:sz w:val="24"/>
                      <w:vertAlign w:val="superscript"/>
                    </w:rPr>
                    <w:t>3</w:t>
                  </w:r>
                  <w:r>
                    <w:rPr>
                      <w:rFonts w:hint="eastAsia" w:ascii="Times New Roman" w:hAnsi="Times New Roman"/>
                      <w:sz w:val="24"/>
                    </w:rPr>
                    <w:t>/h）</w:t>
                  </w:r>
                </w:p>
              </w:tc>
              <w:tc>
                <w:tcPr>
                  <w:tcW w:w="1078" w:type="dxa"/>
                  <w:tcBorders>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kern w:val="2"/>
                      <w:sz w:val="24"/>
                      <w:szCs w:val="22"/>
                      <w:lang w:val="en-US" w:eastAsia="zh-CN" w:bidi="ar-SA"/>
                    </w:rPr>
                    <w:t>3082</w:t>
                  </w:r>
                </w:p>
              </w:tc>
              <w:tc>
                <w:tcPr>
                  <w:tcW w:w="1185" w:type="dxa"/>
                  <w:tcBorders>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kern w:val="2"/>
                      <w:sz w:val="24"/>
                      <w:szCs w:val="22"/>
                      <w:lang w:val="en-US" w:eastAsia="zh-CN" w:bidi="ar-SA"/>
                    </w:rPr>
                    <w:t>2891</w:t>
                  </w:r>
                </w:p>
              </w:tc>
              <w:tc>
                <w:tcPr>
                  <w:tcW w:w="1013" w:type="dxa"/>
                  <w:tcBorders>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kern w:val="2"/>
                      <w:sz w:val="24"/>
                      <w:szCs w:val="22"/>
                      <w:lang w:val="en-US" w:eastAsia="zh-CN" w:bidi="ar-SA"/>
                    </w:rPr>
                    <w:t>2979</w:t>
                  </w:r>
                </w:p>
              </w:tc>
              <w:tc>
                <w:tcPr>
                  <w:tcW w:w="1102" w:type="dxa"/>
                  <w:tcBorders>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kern w:val="2"/>
                      <w:sz w:val="24"/>
                      <w:szCs w:val="22"/>
                      <w:lang w:val="en-US" w:eastAsia="zh-CN" w:bidi="ar-SA"/>
                    </w:rPr>
                    <w:t>2919</w:t>
                  </w:r>
                </w:p>
              </w:tc>
              <w:tc>
                <w:tcPr>
                  <w:tcW w:w="923" w:type="dxa"/>
                  <w:tcBorders>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kern w:val="2"/>
                      <w:sz w:val="24"/>
                      <w:szCs w:val="22"/>
                      <w:lang w:val="en-US" w:eastAsia="zh-CN" w:bidi="ar-SA"/>
                    </w:rPr>
                    <w:t>3041</w:t>
                  </w:r>
                </w:p>
              </w:tc>
              <w:tc>
                <w:tcPr>
                  <w:tcW w:w="1232" w:type="dxa"/>
                  <w:tcBorders>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kern w:val="2"/>
                      <w:sz w:val="24"/>
                      <w:szCs w:val="22"/>
                      <w:lang w:val="en-US" w:eastAsia="zh-CN" w:bidi="ar-SA"/>
                    </w:rPr>
                    <w:t>3129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rPr>
                    <w:t>测点编号</w:t>
                  </w:r>
                </w:p>
              </w:tc>
              <w:tc>
                <w:tcPr>
                  <w:tcW w:w="6533" w:type="dxa"/>
                  <w:gridSpan w:val="6"/>
                  <w:tcBorders>
                    <w:left w:val="single" w:color="auto" w:sz="4" w:space="0"/>
                    <w:right w:val="single" w:color="auto" w:sz="4" w:space="0"/>
                  </w:tcBorders>
                  <w:shd w:val="clear" w:color="auto" w:fill="auto"/>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rPr>
                    <w:t>FXH2020</w:t>
                  </w:r>
                  <w:r>
                    <w:rPr>
                      <w:rFonts w:hint="eastAsia" w:ascii="Times New Roman" w:hAnsi="Times New Roman"/>
                      <w:bCs/>
                      <w:sz w:val="24"/>
                      <w:szCs w:val="24"/>
                      <w:lang w:eastAsia="zh-CN"/>
                    </w:rPr>
                    <w:t>N079-30</w:t>
                  </w:r>
                  <w:r>
                    <w:rPr>
                      <w:rFonts w:hint="eastAsia" w:ascii="Times New Roman" w:hAnsi="Times New Roman"/>
                      <w:sz w:val="24"/>
                    </w:rPr>
                    <w:t>FQG</w:t>
                  </w:r>
                  <w:r>
                    <w:rPr>
                      <w:rFonts w:hint="eastAsia" w:ascii="Times New Roman" w:hAnsi="Times New Roman"/>
                      <w:sz w:val="24"/>
                      <w:lang w:val="en-US" w:eastAsia="zh-CN"/>
                    </w:rPr>
                    <w:t>2</w:t>
                  </w:r>
                  <w:r>
                    <w:rPr>
                      <w:rFonts w:hint="eastAsia" w:ascii="Times New Roman" w:hAnsi="Times New Roman"/>
                      <w:sz w:val="24"/>
                    </w:rPr>
                    <w:t>-1</w:t>
                  </w:r>
                  <w:r>
                    <w:rPr>
                      <w:rFonts w:hint="eastAsia" w:ascii="Times New Roman" w:hAnsi="Times New Roman"/>
                      <w:sz w:val="24"/>
                      <w:lang w:val="en-US" w:eastAsia="zh-CN"/>
                    </w:rPr>
                    <w:t>~</w:t>
                  </w:r>
                  <w:r>
                    <w:rPr>
                      <w:rFonts w:hint="eastAsia" w:ascii="Times New Roman" w:hAnsi="Times New Roman"/>
                      <w:sz w:val="24"/>
                    </w:rPr>
                    <w:t>FXH2020</w:t>
                  </w:r>
                  <w:r>
                    <w:rPr>
                      <w:rFonts w:hint="eastAsia" w:ascii="Times New Roman" w:hAnsi="Times New Roman"/>
                      <w:bCs/>
                      <w:sz w:val="24"/>
                      <w:szCs w:val="24"/>
                      <w:lang w:eastAsia="zh-CN"/>
                    </w:rPr>
                    <w:t>N079-30</w:t>
                  </w:r>
                  <w:r>
                    <w:rPr>
                      <w:rFonts w:hint="eastAsia" w:ascii="Times New Roman" w:hAnsi="Times New Roman"/>
                      <w:sz w:val="24"/>
                    </w:rPr>
                    <w:t>FQG</w:t>
                  </w:r>
                  <w:r>
                    <w:rPr>
                      <w:rFonts w:hint="eastAsia" w:ascii="Times New Roman" w:hAnsi="Times New Roman"/>
                      <w:sz w:val="24"/>
                      <w:lang w:val="en-US" w:eastAsia="zh-CN"/>
                    </w:rPr>
                    <w:t>2</w:t>
                  </w:r>
                  <w:r>
                    <w:rPr>
                      <w:rFonts w:hint="eastAsia" w:ascii="Times New Roman" w:hAnsi="Times New Roman"/>
                      <w:sz w:val="24"/>
                    </w:rPr>
                    <w:t>-</w:t>
                  </w:r>
                  <w:r>
                    <w:rPr>
                      <w:rFonts w:hint="eastAsia" w:ascii="Times New Roman" w:hAnsi="Times New Roman"/>
                      <w:sz w:val="24"/>
                      <w:lang w:val="en-US" w:eastAsia="zh-CN"/>
                    </w:rPr>
                    <w:t>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lang w:val="en-US" w:eastAsia="zh-CN"/>
                    </w:rPr>
                    <w:t>VOCs合计</w:t>
                  </w:r>
                  <w:r>
                    <w:rPr>
                      <w:rFonts w:hint="eastAsia" w:ascii="Times New Roman" w:hAnsi="Times New Roman"/>
                      <w:sz w:val="24"/>
                    </w:rPr>
                    <w:t>排放浓度（mg/m</w:t>
                  </w:r>
                  <w:r>
                    <w:rPr>
                      <w:rFonts w:ascii="Times New Roman" w:hAnsi="Times New Roman"/>
                      <w:sz w:val="24"/>
                      <w:vertAlign w:val="superscript"/>
                    </w:rPr>
                    <w:t>3</w:t>
                  </w:r>
                  <w:r>
                    <w:rPr>
                      <w:rFonts w:hint="eastAsia" w:ascii="Times New Roman" w:hAnsi="Times New Roman"/>
                      <w:sz w:val="24"/>
                    </w:rPr>
                    <w:t>）</w:t>
                  </w:r>
                </w:p>
              </w:tc>
              <w:tc>
                <w:tcPr>
                  <w:tcW w:w="1078" w:type="dxa"/>
                  <w:tcBorders>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kern w:val="2"/>
                      <w:sz w:val="24"/>
                      <w:szCs w:val="22"/>
                      <w:lang w:val="en-US" w:eastAsia="zh-CN" w:bidi="ar-SA"/>
                    </w:rPr>
                    <w:t>0.036</w:t>
                  </w:r>
                </w:p>
              </w:tc>
              <w:tc>
                <w:tcPr>
                  <w:tcW w:w="1185" w:type="dxa"/>
                  <w:tcBorders>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kern w:val="2"/>
                      <w:sz w:val="24"/>
                      <w:szCs w:val="22"/>
                      <w:lang w:val="en-US" w:eastAsia="zh-CN" w:bidi="ar-SA"/>
                    </w:rPr>
                    <w:t>0.039</w:t>
                  </w:r>
                </w:p>
              </w:tc>
              <w:tc>
                <w:tcPr>
                  <w:tcW w:w="1013" w:type="dxa"/>
                  <w:tcBorders>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kern w:val="2"/>
                      <w:sz w:val="24"/>
                      <w:szCs w:val="22"/>
                      <w:lang w:val="en-US" w:eastAsia="zh-CN" w:bidi="ar-SA"/>
                    </w:rPr>
                    <w:t>0.050</w:t>
                  </w:r>
                </w:p>
              </w:tc>
              <w:tc>
                <w:tcPr>
                  <w:tcW w:w="1102" w:type="dxa"/>
                  <w:tcBorders>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kern w:val="2"/>
                      <w:sz w:val="24"/>
                      <w:szCs w:val="22"/>
                      <w:lang w:val="en-US" w:eastAsia="zh-CN" w:bidi="ar-SA"/>
                    </w:rPr>
                    <w:t>0.054</w:t>
                  </w:r>
                </w:p>
              </w:tc>
              <w:tc>
                <w:tcPr>
                  <w:tcW w:w="923" w:type="dxa"/>
                  <w:tcBorders>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kern w:val="2"/>
                      <w:sz w:val="24"/>
                      <w:szCs w:val="22"/>
                      <w:lang w:val="en-US" w:eastAsia="zh-CN" w:bidi="ar-SA"/>
                    </w:rPr>
                    <w:t>0.069</w:t>
                  </w:r>
                </w:p>
              </w:tc>
              <w:tc>
                <w:tcPr>
                  <w:tcW w:w="1232" w:type="dxa"/>
                  <w:tcBorders>
                    <w:left w:val="single" w:color="auto" w:sz="4" w:space="0"/>
                    <w:right w:val="single" w:color="auto" w:sz="4" w:space="0"/>
                  </w:tcBorders>
                  <w:shd w:val="clear" w:color="auto" w:fill="auto"/>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kern w:val="2"/>
                      <w:sz w:val="24"/>
                      <w:szCs w:val="22"/>
                      <w:lang w:val="en-US" w:eastAsia="zh-CN" w:bidi="ar-SA"/>
                    </w:rPr>
                    <w:t>0.086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lang w:val="en-US" w:eastAsia="zh-CN"/>
                    </w:rPr>
                    <w:t>VOCs合计</w:t>
                  </w:r>
                  <w:r>
                    <w:rPr>
                      <w:rFonts w:hint="eastAsia" w:ascii="Times New Roman" w:hAnsi="Times New Roman"/>
                      <w:sz w:val="24"/>
                    </w:rPr>
                    <w:t>排放速率（kg/h）</w:t>
                  </w:r>
                </w:p>
              </w:tc>
              <w:tc>
                <w:tcPr>
                  <w:tcW w:w="1078" w:type="dxa"/>
                  <w:tcBorders>
                    <w:left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kern w:val="2"/>
                      <w:sz w:val="24"/>
                      <w:szCs w:val="22"/>
                      <w:lang w:val="en-US" w:eastAsia="zh-CN" w:bidi="ar-SA"/>
                    </w:rPr>
                  </w:pPr>
                  <w:r>
                    <w:rPr>
                      <w:rFonts w:hint="default" w:ascii="Times New Roman" w:hAnsi="Times New Roman" w:eastAsia="宋体" w:cs="Times New Roman"/>
                      <w:i w:val="0"/>
                      <w:color w:val="000000"/>
                      <w:kern w:val="0"/>
                      <w:sz w:val="24"/>
                      <w:szCs w:val="24"/>
                      <w:u w:val="none"/>
                      <w:lang w:val="en-US" w:eastAsia="zh-CN" w:bidi="ar"/>
                    </w:rPr>
                    <w:t>0.000111</w:t>
                  </w:r>
                </w:p>
              </w:tc>
              <w:tc>
                <w:tcPr>
                  <w:tcW w:w="1185" w:type="dxa"/>
                  <w:tcBorders>
                    <w:left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kern w:val="2"/>
                      <w:sz w:val="24"/>
                      <w:szCs w:val="22"/>
                      <w:lang w:val="en-US" w:eastAsia="zh-CN" w:bidi="ar-SA"/>
                    </w:rPr>
                  </w:pPr>
                  <w:r>
                    <w:rPr>
                      <w:rFonts w:hint="default" w:ascii="Times New Roman" w:hAnsi="Times New Roman" w:eastAsia="宋体" w:cs="Times New Roman"/>
                      <w:i w:val="0"/>
                      <w:color w:val="000000"/>
                      <w:kern w:val="0"/>
                      <w:sz w:val="24"/>
                      <w:szCs w:val="24"/>
                      <w:u w:val="none"/>
                      <w:lang w:val="en-US" w:eastAsia="zh-CN" w:bidi="ar"/>
                    </w:rPr>
                    <w:t>0.000113</w:t>
                  </w:r>
                </w:p>
              </w:tc>
              <w:tc>
                <w:tcPr>
                  <w:tcW w:w="1013" w:type="dxa"/>
                  <w:tcBorders>
                    <w:left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kern w:val="2"/>
                      <w:sz w:val="24"/>
                      <w:szCs w:val="22"/>
                      <w:lang w:val="en-US" w:eastAsia="zh-CN" w:bidi="ar-SA"/>
                    </w:rPr>
                  </w:pPr>
                  <w:r>
                    <w:rPr>
                      <w:rFonts w:hint="default" w:ascii="Times New Roman" w:hAnsi="Times New Roman" w:eastAsia="宋体" w:cs="Times New Roman"/>
                      <w:i w:val="0"/>
                      <w:color w:val="000000"/>
                      <w:kern w:val="0"/>
                      <w:sz w:val="24"/>
                      <w:szCs w:val="24"/>
                      <w:u w:val="none"/>
                      <w:lang w:val="en-US" w:eastAsia="zh-CN" w:bidi="ar"/>
                    </w:rPr>
                    <w:t>0.000149</w:t>
                  </w:r>
                </w:p>
              </w:tc>
              <w:tc>
                <w:tcPr>
                  <w:tcW w:w="1102" w:type="dxa"/>
                  <w:tcBorders>
                    <w:left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kern w:val="2"/>
                      <w:sz w:val="24"/>
                      <w:szCs w:val="22"/>
                      <w:lang w:val="en-US" w:eastAsia="zh-CN" w:bidi="ar-SA"/>
                    </w:rPr>
                  </w:pPr>
                  <w:r>
                    <w:rPr>
                      <w:rFonts w:hint="default" w:ascii="Times New Roman" w:hAnsi="Times New Roman" w:eastAsia="宋体" w:cs="Times New Roman"/>
                      <w:i w:val="0"/>
                      <w:color w:val="000000"/>
                      <w:kern w:val="0"/>
                      <w:sz w:val="24"/>
                      <w:szCs w:val="24"/>
                      <w:u w:val="none"/>
                      <w:lang w:val="en-US" w:eastAsia="zh-CN" w:bidi="ar"/>
                    </w:rPr>
                    <w:t>0.000158</w:t>
                  </w:r>
                </w:p>
              </w:tc>
              <w:tc>
                <w:tcPr>
                  <w:tcW w:w="923" w:type="dxa"/>
                  <w:tcBorders>
                    <w:left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kern w:val="2"/>
                      <w:sz w:val="24"/>
                      <w:szCs w:val="22"/>
                      <w:lang w:val="en-US" w:eastAsia="zh-CN" w:bidi="ar-SA"/>
                    </w:rPr>
                  </w:pPr>
                  <w:r>
                    <w:rPr>
                      <w:rFonts w:hint="default" w:ascii="Times New Roman" w:hAnsi="Times New Roman" w:eastAsia="宋体" w:cs="Times New Roman"/>
                      <w:i w:val="0"/>
                      <w:color w:val="000000"/>
                      <w:kern w:val="0"/>
                      <w:sz w:val="24"/>
                      <w:szCs w:val="24"/>
                      <w:u w:val="none"/>
                      <w:lang w:val="en-US" w:eastAsia="zh-CN" w:bidi="ar"/>
                    </w:rPr>
                    <w:t xml:space="preserve">0.000210 </w:t>
                  </w:r>
                </w:p>
              </w:tc>
              <w:tc>
                <w:tcPr>
                  <w:tcW w:w="1232" w:type="dxa"/>
                  <w:tcBorders>
                    <w:left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kern w:val="2"/>
                      <w:sz w:val="24"/>
                      <w:szCs w:val="22"/>
                      <w:lang w:val="en-US" w:eastAsia="zh-CN" w:bidi="ar-SA"/>
                    </w:rPr>
                  </w:pPr>
                  <w:r>
                    <w:rPr>
                      <w:rFonts w:hint="default" w:ascii="Times New Roman" w:hAnsi="Times New Roman" w:eastAsia="宋体" w:cs="Times New Roman"/>
                      <w:i w:val="0"/>
                      <w:color w:val="000000"/>
                      <w:kern w:val="0"/>
                      <w:sz w:val="24"/>
                      <w:szCs w:val="24"/>
                      <w:u w:val="none"/>
                      <w:lang w:val="en-US" w:eastAsia="zh-CN" w:bidi="ar"/>
                    </w:rPr>
                    <w:t>0.000269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tabs>
                      <w:tab w:val="left" w:pos="7020"/>
                    </w:tabs>
                    <w:jc w:val="center"/>
                    <w:rPr>
                      <w:rFonts w:hint="eastAsia" w:ascii="Times New Roman" w:hAnsi="Times New Roman"/>
                      <w:sz w:val="24"/>
                      <w:szCs w:val="24"/>
                      <w:lang w:eastAsia="zh-CN"/>
                    </w:rPr>
                  </w:pPr>
                  <w:r>
                    <w:rPr>
                      <w:rFonts w:hint="eastAsia" w:ascii="Times New Roman" w:hAnsi="Times New Roman"/>
                      <w:sz w:val="24"/>
                    </w:rPr>
                    <w:t>备注</w:t>
                  </w:r>
                </w:p>
              </w:tc>
              <w:tc>
                <w:tcPr>
                  <w:tcW w:w="6533" w:type="dxa"/>
                  <w:gridSpan w:val="6"/>
                  <w:tcBorders>
                    <w:left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4"/>
                      <w:szCs w:val="24"/>
                      <w:u w:val="none"/>
                      <w:lang w:val="en-US" w:eastAsia="zh-CN" w:bidi="ar"/>
                    </w:rPr>
                  </w:pPr>
                </w:p>
              </w:tc>
            </w:tr>
          </w:tbl>
          <w:p>
            <w:pPr>
              <w:jc w:val="center"/>
              <w:rPr>
                <w:rFonts w:ascii="Times New Roman" w:hAnsi="Times New Roman"/>
                <w:color w:val="000000"/>
                <w:sz w:val="15"/>
                <w:szCs w:val="15"/>
              </w:rPr>
            </w:pPr>
          </w:p>
        </w:tc>
      </w:tr>
    </w:tbl>
    <w:p>
      <w:pPr>
        <w:spacing w:line="360" w:lineRule="auto"/>
        <w:rPr>
          <w:rFonts w:ascii="Times New Roman" w:hAnsi="Times New Roman" w:eastAsia="仿宋_GB2312"/>
          <w:b/>
          <w:color w:val="000000"/>
          <w:szCs w:val="21"/>
        </w:rPr>
        <w:sectPr>
          <w:pgSz w:w="11906" w:h="16838"/>
          <w:pgMar w:top="1440" w:right="1800" w:bottom="1440" w:left="1800" w:header="708" w:footer="708" w:gutter="0"/>
          <w:cols w:space="720" w:num="1"/>
        </w:sectPr>
      </w:pPr>
    </w:p>
    <w:tbl>
      <w:tblPr>
        <w:tblStyle w:val="14"/>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53" w:hRule="atLeast"/>
          <w:jc w:val="center"/>
        </w:trPr>
        <w:tc>
          <w:tcPr>
            <w:tcW w:w="8924" w:type="dxa"/>
          </w:tcPr>
          <w:p>
            <w:pPr>
              <w:widowControl/>
              <w:adjustRightInd w:val="0"/>
              <w:snapToGrid w:val="0"/>
              <w:rPr>
                <w:rFonts w:ascii="宋体" w:hAnsi="宋体"/>
                <w:b/>
                <w:bCs/>
                <w:kern w:val="0"/>
                <w:sz w:val="24"/>
                <w:szCs w:val="24"/>
              </w:rPr>
            </w:pPr>
            <w:r>
              <w:rPr>
                <w:rFonts w:hint="eastAsia" w:ascii="宋体" w:hAnsi="宋体"/>
                <w:b/>
                <w:bCs/>
                <w:kern w:val="0"/>
                <w:sz w:val="24"/>
                <w:szCs w:val="24"/>
              </w:rPr>
              <w:t>三、噪声检测结果：</w:t>
            </w:r>
          </w:p>
          <w:p>
            <w:pPr>
              <w:widowControl/>
              <w:adjustRightInd w:val="0"/>
              <w:snapToGrid w:val="0"/>
              <w:jc w:val="center"/>
              <w:rPr>
                <w:rFonts w:ascii="Times New Roman" w:hAnsi="Times New Roman"/>
                <w:sz w:val="24"/>
                <w:szCs w:val="24"/>
              </w:rPr>
            </w:pPr>
            <w:r>
              <w:rPr>
                <w:color w:val="000000"/>
                <w:sz w:val="28"/>
                <w:szCs w:val="28"/>
              </w:rPr>
              <w:t xml:space="preserve">                </w:t>
            </w:r>
            <w:r>
              <w:rPr>
                <w:rFonts w:hint="eastAsia" w:ascii="Times New Roman" w:hAnsi="Times New Roman"/>
                <w:sz w:val="24"/>
                <w:szCs w:val="24"/>
              </w:rPr>
              <w:t>噪声检测结果</w:t>
            </w:r>
          </w:p>
          <w:tbl>
            <w:tblPr>
              <w:tblStyle w:val="14"/>
              <w:tblW w:w="86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8"/>
              <w:gridCol w:w="1245"/>
              <w:gridCol w:w="1345"/>
              <w:gridCol w:w="1626"/>
              <w:gridCol w:w="1"/>
              <w:gridCol w:w="1442"/>
              <w:gridCol w:w="2"/>
              <w:gridCol w:w="14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8663" w:type="dxa"/>
                  <w:gridSpan w:val="8"/>
                  <w:shd w:val="clear" w:color="auto" w:fill="auto"/>
                  <w:noWrap/>
                  <w:vAlign w:val="center"/>
                </w:tcPr>
                <w:p>
                  <w:pPr>
                    <w:jc w:val="center"/>
                    <w:rPr>
                      <w:rFonts w:ascii="Times New Roman" w:hAnsi="Times New Roman"/>
                      <w:sz w:val="24"/>
                    </w:rPr>
                  </w:pPr>
                  <w:r>
                    <w:rPr>
                      <w:rFonts w:hint="eastAsia" w:ascii="Times New Roman" w:hAnsi="Times New Roman"/>
                      <w:b/>
                      <w:color w:val="000000"/>
                      <w:sz w:val="24"/>
                      <w:szCs w:val="24"/>
                    </w:rPr>
                    <w:t xml:space="preserve"> </w:t>
                  </w:r>
                  <w:r>
                    <w:rPr>
                      <w:rFonts w:hint="eastAsia" w:ascii="Times New Roman" w:hAnsi="Times New Roman"/>
                      <w:sz w:val="24"/>
                    </w:rPr>
                    <w:t xml:space="preserve">            噪声检测结果            单位：dB(A)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558" w:type="dxa"/>
                  <w:vMerge w:val="restart"/>
                  <w:shd w:val="clear" w:color="auto" w:fill="auto"/>
                  <w:noWrap/>
                  <w:vAlign w:val="center"/>
                </w:tcPr>
                <w:p>
                  <w:pPr>
                    <w:jc w:val="center"/>
                    <w:rPr>
                      <w:rFonts w:ascii="Times New Roman" w:hAnsi="Times New Roman"/>
                      <w:sz w:val="24"/>
                    </w:rPr>
                  </w:pPr>
                  <w:r>
                    <w:rPr>
                      <w:rFonts w:hint="eastAsia" w:ascii="Times New Roman" w:hAnsi="Times New Roman"/>
                      <w:sz w:val="24"/>
                    </w:rPr>
                    <w:t>检测点编号</w:t>
                  </w:r>
                </w:p>
              </w:tc>
              <w:tc>
                <w:tcPr>
                  <w:tcW w:w="1245" w:type="dxa"/>
                  <w:vMerge w:val="restart"/>
                  <w:shd w:val="clear" w:color="auto" w:fill="auto"/>
                  <w:noWrap/>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rPr>
                    <w:t>检测点位</w:t>
                  </w:r>
                </w:p>
                <w:p>
                  <w:pPr>
                    <w:jc w:val="center"/>
                    <w:rPr>
                      <w:rFonts w:ascii="Times New Roman" w:hAnsi="Times New Roman"/>
                      <w:sz w:val="24"/>
                    </w:rPr>
                  </w:pPr>
                </w:p>
              </w:tc>
              <w:tc>
                <w:tcPr>
                  <w:tcW w:w="2972" w:type="dxa"/>
                  <w:gridSpan w:val="3"/>
                  <w:shd w:val="clear" w:color="auto" w:fill="auto"/>
                  <w:noWrap/>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lang w:eastAsia="zh-CN"/>
                    </w:rPr>
                    <w:t>2020年09月17日</w:t>
                  </w:r>
                </w:p>
              </w:tc>
              <w:tc>
                <w:tcPr>
                  <w:tcW w:w="2888" w:type="dxa"/>
                  <w:gridSpan w:val="3"/>
                  <w:shd w:val="clear" w:color="auto" w:fill="auto"/>
                  <w:noWrap/>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lang w:eastAsia="zh-CN"/>
                    </w:rPr>
                    <w:t>2020年09月1</w:t>
                  </w:r>
                  <w:r>
                    <w:rPr>
                      <w:rFonts w:hint="eastAsia" w:ascii="Times New Roman" w:hAnsi="Times New Roman"/>
                      <w:sz w:val="24"/>
                      <w:lang w:val="en-US" w:eastAsia="zh-CN"/>
                    </w:rPr>
                    <w:t>8</w:t>
                  </w:r>
                  <w:r>
                    <w:rPr>
                      <w:rFonts w:hint="eastAsia" w:ascii="Times New Roman" w:hAnsi="Times New Roman"/>
                      <w:sz w:val="24"/>
                      <w:lang w:eastAsia="zh-CN"/>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558" w:type="dxa"/>
                  <w:vMerge w:val="continue"/>
                  <w:shd w:val="clear" w:color="auto" w:fill="auto"/>
                  <w:noWrap/>
                  <w:vAlign w:val="center"/>
                </w:tcPr>
                <w:p>
                  <w:pPr>
                    <w:jc w:val="center"/>
                    <w:rPr>
                      <w:rFonts w:ascii="Times New Roman" w:hAnsi="Times New Roman"/>
                      <w:sz w:val="24"/>
                    </w:rPr>
                  </w:pPr>
                </w:p>
              </w:tc>
              <w:tc>
                <w:tcPr>
                  <w:tcW w:w="1245" w:type="dxa"/>
                  <w:vMerge w:val="continue"/>
                  <w:shd w:val="clear" w:color="auto" w:fill="auto"/>
                  <w:noWrap/>
                  <w:vAlign w:val="center"/>
                </w:tcPr>
                <w:p>
                  <w:pPr>
                    <w:jc w:val="center"/>
                    <w:rPr>
                      <w:rFonts w:ascii="Times New Roman" w:hAnsi="Times New Roman"/>
                      <w:sz w:val="24"/>
                    </w:rPr>
                  </w:pPr>
                </w:p>
              </w:tc>
              <w:tc>
                <w:tcPr>
                  <w:tcW w:w="1345" w:type="dxa"/>
                  <w:shd w:val="clear" w:color="auto" w:fill="auto"/>
                  <w:noWrap/>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rPr>
                    <w:t>昼间</w:t>
                  </w:r>
                </w:p>
              </w:tc>
              <w:tc>
                <w:tcPr>
                  <w:tcW w:w="1626" w:type="dxa"/>
                  <w:shd w:val="clear" w:color="auto" w:fill="auto"/>
                  <w:noWrap/>
                  <w:vAlign w:val="center"/>
                </w:tcPr>
                <w:p>
                  <w:pPr>
                    <w:jc w:val="center"/>
                    <w:rPr>
                      <w:rFonts w:hint="default" w:ascii="Times New Roman" w:hAnsi="Times New Roman" w:eastAsia="宋体" w:cs="Times New Roman"/>
                      <w:kern w:val="2"/>
                      <w:sz w:val="24"/>
                      <w:szCs w:val="22"/>
                      <w:lang w:val="en-US" w:eastAsia="zh-CN" w:bidi="ar-SA"/>
                    </w:rPr>
                  </w:pPr>
                  <w:r>
                    <w:rPr>
                      <w:rFonts w:hint="eastAsia" w:ascii="Times New Roman" w:hAnsi="Times New Roman"/>
                      <w:sz w:val="24"/>
                      <w:lang w:val="en-US" w:eastAsia="zh-CN"/>
                    </w:rPr>
                    <w:t>夜间</w:t>
                  </w:r>
                </w:p>
              </w:tc>
              <w:tc>
                <w:tcPr>
                  <w:tcW w:w="1443" w:type="dxa"/>
                  <w:gridSpan w:val="2"/>
                  <w:shd w:val="clear" w:color="auto" w:fill="auto"/>
                  <w:noWrap/>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rPr>
                    <w:t>昼间</w:t>
                  </w:r>
                </w:p>
              </w:tc>
              <w:tc>
                <w:tcPr>
                  <w:tcW w:w="1446" w:type="dxa"/>
                  <w:gridSpan w:val="2"/>
                  <w:shd w:val="clear" w:color="auto" w:fill="auto"/>
                  <w:noWrap/>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lang w:val="en-US" w:eastAsia="zh-CN"/>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558" w:type="dxa"/>
                  <w:shd w:val="clear" w:color="auto" w:fill="auto"/>
                  <w:noWrap/>
                  <w:vAlign w:val="center"/>
                </w:tcPr>
                <w:p>
                  <w:pPr>
                    <w:jc w:val="center"/>
                    <w:rPr>
                      <w:rFonts w:ascii="Times New Roman" w:hAnsi="Times New Roman"/>
                      <w:sz w:val="24"/>
                    </w:rPr>
                  </w:pPr>
                  <w:r>
                    <w:rPr>
                      <w:rFonts w:hint="eastAsia" w:ascii="Times New Roman" w:hAnsi="Times New Roman"/>
                      <w:sz w:val="24"/>
                    </w:rPr>
                    <w:t>1#</w:t>
                  </w:r>
                </w:p>
              </w:tc>
              <w:tc>
                <w:tcPr>
                  <w:tcW w:w="1245" w:type="dxa"/>
                  <w:shd w:val="clear" w:color="auto" w:fill="auto"/>
                  <w:noWrap/>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rPr>
                    <w:t>厂界东</w:t>
                  </w:r>
                </w:p>
              </w:tc>
              <w:tc>
                <w:tcPr>
                  <w:tcW w:w="1345" w:type="dxa"/>
                  <w:shd w:val="clear" w:color="auto" w:fill="auto"/>
                  <w:noWrap/>
                  <w:vAlign w:val="center"/>
                </w:tcPr>
                <w:p>
                  <w:pPr>
                    <w:jc w:val="center"/>
                    <w:rPr>
                      <w:rFonts w:hint="default" w:ascii="Times New Roman" w:hAnsi="Times New Roman" w:eastAsia="宋体" w:cs="Times New Roman"/>
                      <w:kern w:val="2"/>
                      <w:sz w:val="24"/>
                      <w:szCs w:val="22"/>
                      <w:highlight w:val="none"/>
                      <w:lang w:val="en-US" w:eastAsia="zh-CN" w:bidi="ar-SA"/>
                    </w:rPr>
                  </w:pPr>
                  <w:r>
                    <w:rPr>
                      <w:rFonts w:hint="eastAsia" w:ascii="Times New Roman" w:hAnsi="Times New Roman"/>
                      <w:sz w:val="24"/>
                      <w:highlight w:val="none"/>
                      <w:lang w:val="en-US" w:eastAsia="zh-CN"/>
                    </w:rPr>
                    <w:t>53.4</w:t>
                  </w:r>
                </w:p>
              </w:tc>
              <w:tc>
                <w:tcPr>
                  <w:tcW w:w="1627" w:type="dxa"/>
                  <w:gridSpan w:val="2"/>
                  <w:shd w:val="clear" w:color="auto" w:fill="auto"/>
                  <w:noWrap/>
                  <w:vAlign w:val="center"/>
                </w:tcPr>
                <w:p>
                  <w:pPr>
                    <w:jc w:val="center"/>
                    <w:rPr>
                      <w:rFonts w:hint="default" w:ascii="Times New Roman" w:hAnsi="Times New Roman" w:eastAsia="宋体" w:cs="Times New Roman"/>
                      <w:kern w:val="2"/>
                      <w:sz w:val="24"/>
                      <w:szCs w:val="22"/>
                      <w:highlight w:val="none"/>
                      <w:lang w:val="en-US" w:eastAsia="zh-CN" w:bidi="ar-SA"/>
                    </w:rPr>
                  </w:pPr>
                  <w:r>
                    <w:rPr>
                      <w:rFonts w:hint="eastAsia" w:ascii="Times New Roman" w:hAnsi="Times New Roman"/>
                      <w:sz w:val="24"/>
                      <w:highlight w:val="none"/>
                      <w:lang w:val="en-US" w:eastAsia="zh-CN"/>
                    </w:rPr>
                    <w:t>42.6</w:t>
                  </w:r>
                </w:p>
              </w:tc>
              <w:tc>
                <w:tcPr>
                  <w:tcW w:w="1444" w:type="dxa"/>
                  <w:gridSpan w:val="2"/>
                  <w:shd w:val="clear" w:color="auto" w:fill="auto"/>
                  <w:noWrap/>
                  <w:vAlign w:val="center"/>
                </w:tcPr>
                <w:p>
                  <w:pPr>
                    <w:jc w:val="center"/>
                    <w:rPr>
                      <w:rFonts w:hint="default" w:ascii="Times New Roman" w:hAnsi="Times New Roman" w:eastAsia="宋体" w:cs="Times New Roman"/>
                      <w:kern w:val="2"/>
                      <w:sz w:val="24"/>
                      <w:szCs w:val="22"/>
                      <w:highlight w:val="none"/>
                      <w:lang w:val="en-US" w:eastAsia="zh-CN" w:bidi="ar-SA"/>
                    </w:rPr>
                  </w:pPr>
                  <w:r>
                    <w:rPr>
                      <w:rFonts w:hint="eastAsia" w:ascii="Times New Roman" w:hAnsi="Times New Roman"/>
                      <w:sz w:val="24"/>
                      <w:highlight w:val="none"/>
                      <w:lang w:val="en-US" w:eastAsia="zh-CN"/>
                    </w:rPr>
                    <w:t>53.6</w:t>
                  </w:r>
                </w:p>
              </w:tc>
              <w:tc>
                <w:tcPr>
                  <w:tcW w:w="1444" w:type="dxa"/>
                  <w:shd w:val="clear" w:color="auto" w:fill="auto"/>
                  <w:noWrap/>
                  <w:vAlign w:val="center"/>
                </w:tcPr>
                <w:p>
                  <w:pPr>
                    <w:jc w:val="center"/>
                    <w:rPr>
                      <w:rFonts w:hint="default" w:ascii="Times New Roman" w:hAnsi="Times New Roman" w:eastAsia="宋体" w:cs="Times New Roman"/>
                      <w:kern w:val="2"/>
                      <w:sz w:val="24"/>
                      <w:szCs w:val="22"/>
                      <w:highlight w:val="none"/>
                      <w:lang w:val="en-US" w:eastAsia="zh-CN" w:bidi="ar-SA"/>
                    </w:rPr>
                  </w:pPr>
                  <w:r>
                    <w:rPr>
                      <w:rFonts w:hint="eastAsia" w:ascii="Times New Roman" w:hAnsi="Times New Roman"/>
                      <w:sz w:val="24"/>
                      <w:highlight w:val="none"/>
                      <w:lang w:val="en-US" w:eastAsia="zh-CN"/>
                    </w:rPr>
                    <w:t>42.3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558" w:type="dxa"/>
                  <w:shd w:val="clear" w:color="auto" w:fill="auto"/>
                  <w:noWrap/>
                  <w:vAlign w:val="center"/>
                </w:tcPr>
                <w:p>
                  <w:pPr>
                    <w:jc w:val="center"/>
                    <w:rPr>
                      <w:rFonts w:ascii="Times New Roman" w:hAnsi="Times New Roman"/>
                      <w:sz w:val="24"/>
                    </w:rPr>
                  </w:pPr>
                  <w:r>
                    <w:rPr>
                      <w:rFonts w:hint="eastAsia" w:ascii="Times New Roman" w:hAnsi="Times New Roman"/>
                      <w:sz w:val="24"/>
                    </w:rPr>
                    <w:t>2#</w:t>
                  </w:r>
                </w:p>
              </w:tc>
              <w:tc>
                <w:tcPr>
                  <w:tcW w:w="1245" w:type="dxa"/>
                  <w:shd w:val="clear" w:color="auto" w:fill="auto"/>
                  <w:noWrap/>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rPr>
                    <w:t>厂界南</w:t>
                  </w:r>
                </w:p>
              </w:tc>
              <w:tc>
                <w:tcPr>
                  <w:tcW w:w="1345" w:type="dxa"/>
                  <w:shd w:val="clear" w:color="auto" w:fill="auto"/>
                  <w:noWrap/>
                  <w:vAlign w:val="center"/>
                </w:tcPr>
                <w:p>
                  <w:pPr>
                    <w:jc w:val="center"/>
                    <w:rPr>
                      <w:rFonts w:hint="default" w:ascii="Times New Roman" w:hAnsi="Times New Roman" w:eastAsia="宋体" w:cs="Times New Roman"/>
                      <w:kern w:val="2"/>
                      <w:sz w:val="24"/>
                      <w:szCs w:val="22"/>
                      <w:highlight w:val="none"/>
                      <w:lang w:val="en-US" w:eastAsia="zh-CN" w:bidi="ar-SA"/>
                    </w:rPr>
                  </w:pPr>
                  <w:r>
                    <w:rPr>
                      <w:rFonts w:hint="eastAsia" w:ascii="Times New Roman" w:hAnsi="Times New Roman" w:eastAsia="宋体"/>
                      <w:sz w:val="24"/>
                      <w:highlight w:val="none"/>
                      <w:lang w:val="en-US" w:eastAsia="zh-CN"/>
                    </w:rPr>
                    <w:t>54.2</w:t>
                  </w:r>
                </w:p>
              </w:tc>
              <w:tc>
                <w:tcPr>
                  <w:tcW w:w="1627" w:type="dxa"/>
                  <w:gridSpan w:val="2"/>
                  <w:shd w:val="clear" w:color="auto" w:fill="auto"/>
                  <w:noWrap/>
                  <w:vAlign w:val="center"/>
                </w:tcPr>
                <w:p>
                  <w:pPr>
                    <w:jc w:val="center"/>
                    <w:rPr>
                      <w:rFonts w:hint="default" w:ascii="Times New Roman" w:hAnsi="Times New Roman" w:eastAsia="宋体" w:cs="Times New Roman"/>
                      <w:kern w:val="2"/>
                      <w:sz w:val="24"/>
                      <w:szCs w:val="22"/>
                      <w:highlight w:val="none"/>
                      <w:lang w:val="en-US" w:eastAsia="zh-CN" w:bidi="ar-SA"/>
                    </w:rPr>
                  </w:pPr>
                  <w:r>
                    <w:rPr>
                      <w:rFonts w:hint="eastAsia" w:ascii="Times New Roman" w:hAnsi="Times New Roman" w:eastAsia="宋体"/>
                      <w:sz w:val="24"/>
                      <w:highlight w:val="none"/>
                      <w:lang w:val="en-US" w:eastAsia="zh-CN"/>
                    </w:rPr>
                    <w:t>43.8</w:t>
                  </w:r>
                </w:p>
              </w:tc>
              <w:tc>
                <w:tcPr>
                  <w:tcW w:w="1444" w:type="dxa"/>
                  <w:gridSpan w:val="2"/>
                  <w:shd w:val="clear" w:color="auto" w:fill="auto"/>
                  <w:noWrap/>
                  <w:vAlign w:val="center"/>
                </w:tcPr>
                <w:p>
                  <w:pPr>
                    <w:jc w:val="center"/>
                    <w:rPr>
                      <w:rFonts w:hint="default" w:ascii="Times New Roman" w:hAnsi="Times New Roman" w:eastAsia="宋体" w:cs="Times New Roman"/>
                      <w:kern w:val="2"/>
                      <w:sz w:val="24"/>
                      <w:szCs w:val="22"/>
                      <w:highlight w:val="none"/>
                      <w:lang w:val="en-US" w:eastAsia="zh-CN" w:bidi="ar-SA"/>
                    </w:rPr>
                  </w:pPr>
                  <w:r>
                    <w:rPr>
                      <w:rFonts w:hint="eastAsia" w:ascii="Times New Roman" w:hAnsi="Times New Roman" w:eastAsia="宋体"/>
                      <w:sz w:val="24"/>
                      <w:highlight w:val="none"/>
                      <w:lang w:val="en-US" w:eastAsia="zh-CN"/>
                    </w:rPr>
                    <w:t>54.0</w:t>
                  </w:r>
                </w:p>
              </w:tc>
              <w:tc>
                <w:tcPr>
                  <w:tcW w:w="1444" w:type="dxa"/>
                  <w:shd w:val="clear" w:color="auto" w:fill="auto"/>
                  <w:noWrap/>
                  <w:vAlign w:val="center"/>
                </w:tcPr>
                <w:p>
                  <w:pPr>
                    <w:jc w:val="center"/>
                    <w:rPr>
                      <w:rFonts w:hint="default" w:ascii="Times New Roman" w:hAnsi="Times New Roman" w:eastAsia="宋体" w:cs="Times New Roman"/>
                      <w:kern w:val="2"/>
                      <w:sz w:val="24"/>
                      <w:szCs w:val="22"/>
                      <w:highlight w:val="none"/>
                      <w:lang w:val="en-US" w:eastAsia="zh-CN" w:bidi="ar-SA"/>
                    </w:rPr>
                  </w:pPr>
                  <w:r>
                    <w:rPr>
                      <w:rFonts w:hint="eastAsia" w:ascii="Times New Roman" w:hAnsi="Times New Roman" w:eastAsia="宋体"/>
                      <w:sz w:val="24"/>
                      <w:highlight w:val="none"/>
                      <w:lang w:val="en-US" w:eastAsia="zh-CN"/>
                    </w:rPr>
                    <w:t>43.6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558" w:type="dxa"/>
                  <w:shd w:val="clear" w:color="auto" w:fill="auto"/>
                  <w:noWrap/>
                  <w:vAlign w:val="center"/>
                </w:tcPr>
                <w:p>
                  <w:pPr>
                    <w:jc w:val="center"/>
                    <w:rPr>
                      <w:rFonts w:ascii="Times New Roman" w:hAnsi="Times New Roman"/>
                      <w:sz w:val="24"/>
                    </w:rPr>
                  </w:pPr>
                  <w:r>
                    <w:rPr>
                      <w:rFonts w:hint="eastAsia" w:ascii="Times New Roman" w:hAnsi="Times New Roman"/>
                      <w:sz w:val="24"/>
                    </w:rPr>
                    <w:t>3#</w:t>
                  </w:r>
                </w:p>
              </w:tc>
              <w:tc>
                <w:tcPr>
                  <w:tcW w:w="1245" w:type="dxa"/>
                  <w:shd w:val="clear" w:color="auto" w:fill="auto"/>
                  <w:noWrap/>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rPr>
                    <w:t>厂界西</w:t>
                  </w:r>
                </w:p>
              </w:tc>
              <w:tc>
                <w:tcPr>
                  <w:tcW w:w="1345" w:type="dxa"/>
                  <w:shd w:val="clear" w:color="auto" w:fill="auto"/>
                  <w:noWrap/>
                  <w:vAlign w:val="center"/>
                </w:tcPr>
                <w:p>
                  <w:pPr>
                    <w:jc w:val="center"/>
                    <w:rPr>
                      <w:rFonts w:hint="default" w:ascii="Times New Roman" w:hAnsi="Times New Roman" w:eastAsia="宋体" w:cs="Times New Roman"/>
                      <w:kern w:val="2"/>
                      <w:sz w:val="24"/>
                      <w:szCs w:val="22"/>
                      <w:highlight w:val="none"/>
                      <w:lang w:val="en-US" w:eastAsia="zh-CN" w:bidi="ar-SA"/>
                    </w:rPr>
                  </w:pPr>
                  <w:r>
                    <w:rPr>
                      <w:rFonts w:hint="eastAsia" w:ascii="Times New Roman" w:hAnsi="Times New Roman" w:eastAsia="宋体"/>
                      <w:sz w:val="24"/>
                      <w:highlight w:val="none"/>
                      <w:lang w:val="en-US" w:eastAsia="zh-CN"/>
                    </w:rPr>
                    <w:t>55.4</w:t>
                  </w:r>
                </w:p>
              </w:tc>
              <w:tc>
                <w:tcPr>
                  <w:tcW w:w="1627" w:type="dxa"/>
                  <w:gridSpan w:val="2"/>
                  <w:shd w:val="clear" w:color="auto" w:fill="auto"/>
                  <w:noWrap/>
                  <w:vAlign w:val="center"/>
                </w:tcPr>
                <w:p>
                  <w:pPr>
                    <w:jc w:val="center"/>
                    <w:rPr>
                      <w:rFonts w:hint="default" w:ascii="Times New Roman" w:hAnsi="Times New Roman" w:eastAsia="宋体" w:cs="Times New Roman"/>
                      <w:kern w:val="2"/>
                      <w:sz w:val="24"/>
                      <w:szCs w:val="22"/>
                      <w:highlight w:val="none"/>
                      <w:lang w:val="en-US" w:eastAsia="zh-CN" w:bidi="ar-SA"/>
                    </w:rPr>
                  </w:pPr>
                  <w:r>
                    <w:rPr>
                      <w:rFonts w:hint="eastAsia" w:ascii="Times New Roman" w:hAnsi="Times New Roman" w:eastAsia="宋体"/>
                      <w:sz w:val="24"/>
                      <w:highlight w:val="none"/>
                      <w:lang w:val="en-US" w:eastAsia="zh-CN"/>
                    </w:rPr>
                    <w:t>44.1</w:t>
                  </w:r>
                </w:p>
              </w:tc>
              <w:tc>
                <w:tcPr>
                  <w:tcW w:w="1444" w:type="dxa"/>
                  <w:gridSpan w:val="2"/>
                  <w:shd w:val="clear" w:color="auto" w:fill="auto"/>
                  <w:noWrap/>
                  <w:vAlign w:val="center"/>
                </w:tcPr>
                <w:p>
                  <w:pPr>
                    <w:jc w:val="center"/>
                    <w:rPr>
                      <w:rFonts w:hint="default" w:ascii="Times New Roman" w:hAnsi="Times New Roman" w:eastAsia="宋体" w:cs="Times New Roman"/>
                      <w:kern w:val="2"/>
                      <w:sz w:val="24"/>
                      <w:szCs w:val="22"/>
                      <w:highlight w:val="none"/>
                      <w:lang w:val="en-US" w:eastAsia="zh-CN" w:bidi="ar-SA"/>
                    </w:rPr>
                  </w:pPr>
                  <w:r>
                    <w:rPr>
                      <w:rFonts w:hint="eastAsia" w:ascii="Times New Roman" w:hAnsi="Times New Roman" w:eastAsia="宋体"/>
                      <w:sz w:val="24"/>
                      <w:highlight w:val="none"/>
                      <w:lang w:val="en-US" w:eastAsia="zh-CN"/>
                    </w:rPr>
                    <w:t>55.7</w:t>
                  </w:r>
                </w:p>
              </w:tc>
              <w:tc>
                <w:tcPr>
                  <w:tcW w:w="1444" w:type="dxa"/>
                  <w:shd w:val="clear" w:color="auto" w:fill="auto"/>
                  <w:noWrap/>
                  <w:vAlign w:val="center"/>
                </w:tcPr>
                <w:p>
                  <w:pPr>
                    <w:jc w:val="center"/>
                    <w:rPr>
                      <w:rFonts w:hint="default" w:ascii="Times New Roman" w:hAnsi="Times New Roman" w:eastAsia="宋体" w:cs="Times New Roman"/>
                      <w:kern w:val="2"/>
                      <w:sz w:val="24"/>
                      <w:szCs w:val="22"/>
                      <w:highlight w:val="none"/>
                      <w:lang w:val="en-US" w:eastAsia="zh-CN" w:bidi="ar-SA"/>
                    </w:rPr>
                  </w:pPr>
                  <w:r>
                    <w:rPr>
                      <w:rFonts w:hint="eastAsia" w:ascii="Times New Roman" w:hAnsi="Times New Roman" w:eastAsia="宋体"/>
                      <w:sz w:val="24"/>
                      <w:highlight w:val="none"/>
                      <w:lang w:val="en-US" w:eastAsia="zh-CN"/>
                    </w:rPr>
                    <w:t>44.4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558" w:type="dxa"/>
                  <w:shd w:val="clear" w:color="auto" w:fill="auto"/>
                  <w:noWrap/>
                  <w:vAlign w:val="center"/>
                </w:tcPr>
                <w:p>
                  <w:pPr>
                    <w:jc w:val="center"/>
                    <w:rPr>
                      <w:rFonts w:ascii="Times New Roman" w:hAnsi="Times New Roman"/>
                      <w:sz w:val="24"/>
                    </w:rPr>
                  </w:pPr>
                  <w:r>
                    <w:rPr>
                      <w:rFonts w:hint="eastAsia" w:ascii="Times New Roman" w:hAnsi="Times New Roman"/>
                      <w:sz w:val="24"/>
                    </w:rPr>
                    <w:t>4#</w:t>
                  </w:r>
                </w:p>
              </w:tc>
              <w:tc>
                <w:tcPr>
                  <w:tcW w:w="1245" w:type="dxa"/>
                  <w:shd w:val="clear" w:color="auto" w:fill="auto"/>
                  <w:noWrap/>
                  <w:vAlign w:val="center"/>
                </w:tcPr>
                <w:p>
                  <w:pPr>
                    <w:jc w:val="center"/>
                    <w:rPr>
                      <w:rFonts w:hint="eastAsia" w:ascii="Times New Roman" w:hAnsi="Times New Roman" w:eastAsia="宋体" w:cs="Times New Roman"/>
                      <w:kern w:val="2"/>
                      <w:sz w:val="24"/>
                      <w:szCs w:val="22"/>
                      <w:lang w:val="en-US" w:eastAsia="zh-CN" w:bidi="ar-SA"/>
                    </w:rPr>
                  </w:pPr>
                  <w:r>
                    <w:rPr>
                      <w:rFonts w:hint="eastAsia" w:ascii="Times New Roman" w:hAnsi="Times New Roman"/>
                      <w:sz w:val="24"/>
                    </w:rPr>
                    <w:t>厂界北</w:t>
                  </w:r>
                </w:p>
              </w:tc>
              <w:tc>
                <w:tcPr>
                  <w:tcW w:w="1345" w:type="dxa"/>
                  <w:shd w:val="clear" w:color="auto" w:fill="auto"/>
                  <w:noWrap/>
                  <w:vAlign w:val="center"/>
                </w:tcPr>
                <w:p>
                  <w:pPr>
                    <w:jc w:val="center"/>
                    <w:rPr>
                      <w:rFonts w:hint="default" w:ascii="Times New Roman" w:hAnsi="Times New Roman" w:eastAsia="宋体" w:cs="Times New Roman"/>
                      <w:kern w:val="2"/>
                      <w:sz w:val="24"/>
                      <w:szCs w:val="22"/>
                      <w:highlight w:val="none"/>
                      <w:lang w:val="en-US" w:eastAsia="zh-CN" w:bidi="ar-SA"/>
                    </w:rPr>
                  </w:pPr>
                  <w:r>
                    <w:rPr>
                      <w:rFonts w:hint="eastAsia" w:ascii="Times New Roman" w:hAnsi="Times New Roman" w:eastAsia="宋体"/>
                      <w:sz w:val="24"/>
                      <w:highlight w:val="none"/>
                      <w:lang w:val="en-US" w:eastAsia="zh-CN"/>
                    </w:rPr>
                    <w:t>54.7</w:t>
                  </w:r>
                </w:p>
              </w:tc>
              <w:tc>
                <w:tcPr>
                  <w:tcW w:w="1627" w:type="dxa"/>
                  <w:gridSpan w:val="2"/>
                  <w:shd w:val="clear" w:color="auto" w:fill="auto"/>
                  <w:noWrap/>
                  <w:vAlign w:val="center"/>
                </w:tcPr>
                <w:p>
                  <w:pPr>
                    <w:jc w:val="center"/>
                    <w:rPr>
                      <w:rFonts w:hint="default" w:ascii="Times New Roman" w:hAnsi="Times New Roman" w:eastAsia="宋体" w:cs="Times New Roman"/>
                      <w:kern w:val="2"/>
                      <w:sz w:val="24"/>
                      <w:szCs w:val="22"/>
                      <w:highlight w:val="none"/>
                      <w:lang w:val="en-US" w:eastAsia="zh-CN" w:bidi="ar-SA"/>
                    </w:rPr>
                  </w:pPr>
                  <w:r>
                    <w:rPr>
                      <w:rFonts w:hint="eastAsia" w:ascii="Times New Roman" w:hAnsi="Times New Roman" w:eastAsia="宋体"/>
                      <w:sz w:val="24"/>
                      <w:highlight w:val="none"/>
                      <w:lang w:val="en-US" w:eastAsia="zh-CN"/>
                    </w:rPr>
                    <w:t>43.1</w:t>
                  </w:r>
                </w:p>
              </w:tc>
              <w:tc>
                <w:tcPr>
                  <w:tcW w:w="1444" w:type="dxa"/>
                  <w:gridSpan w:val="2"/>
                  <w:shd w:val="clear" w:color="auto" w:fill="auto"/>
                  <w:noWrap/>
                  <w:vAlign w:val="center"/>
                </w:tcPr>
                <w:p>
                  <w:pPr>
                    <w:jc w:val="center"/>
                    <w:rPr>
                      <w:rFonts w:hint="default" w:ascii="Times New Roman" w:hAnsi="Times New Roman" w:eastAsia="宋体" w:cs="Times New Roman"/>
                      <w:kern w:val="2"/>
                      <w:sz w:val="24"/>
                      <w:szCs w:val="22"/>
                      <w:highlight w:val="none"/>
                      <w:lang w:val="en-US" w:eastAsia="zh-CN" w:bidi="ar-SA"/>
                    </w:rPr>
                  </w:pPr>
                  <w:r>
                    <w:rPr>
                      <w:rFonts w:hint="eastAsia" w:ascii="Times New Roman" w:hAnsi="Times New Roman" w:eastAsia="宋体"/>
                      <w:sz w:val="24"/>
                      <w:highlight w:val="none"/>
                      <w:lang w:val="en-US" w:eastAsia="zh-CN"/>
                    </w:rPr>
                    <w:t>54.4</w:t>
                  </w:r>
                </w:p>
              </w:tc>
              <w:tc>
                <w:tcPr>
                  <w:tcW w:w="1444" w:type="dxa"/>
                  <w:shd w:val="clear" w:color="auto" w:fill="auto"/>
                  <w:noWrap/>
                  <w:vAlign w:val="center"/>
                </w:tcPr>
                <w:p>
                  <w:pPr>
                    <w:jc w:val="center"/>
                    <w:rPr>
                      <w:rFonts w:hint="default" w:ascii="Times New Roman" w:hAnsi="Times New Roman" w:eastAsia="宋体" w:cs="Times New Roman"/>
                      <w:kern w:val="2"/>
                      <w:sz w:val="24"/>
                      <w:szCs w:val="22"/>
                      <w:highlight w:val="none"/>
                      <w:lang w:val="en-US" w:eastAsia="zh-CN" w:bidi="ar-SA"/>
                    </w:rPr>
                  </w:pPr>
                  <w:r>
                    <w:rPr>
                      <w:rFonts w:hint="eastAsia" w:ascii="Times New Roman" w:hAnsi="Times New Roman" w:eastAsia="宋体"/>
                      <w:sz w:val="24"/>
                      <w:highlight w:val="none"/>
                      <w:lang w:val="en-US" w:eastAsia="zh-CN"/>
                    </w:rPr>
                    <w:t>43.3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7" w:hRule="atLeast"/>
                <w:jc w:val="center"/>
              </w:trPr>
              <w:tc>
                <w:tcPr>
                  <w:tcW w:w="1558" w:type="dxa"/>
                  <w:shd w:val="clear" w:color="auto" w:fill="auto"/>
                  <w:noWrap/>
                  <w:vAlign w:val="center"/>
                </w:tcPr>
                <w:p>
                  <w:pPr>
                    <w:jc w:val="center"/>
                    <w:rPr>
                      <w:rFonts w:ascii="Times New Roman" w:hAnsi="Times New Roman"/>
                      <w:sz w:val="24"/>
                    </w:rPr>
                  </w:pPr>
                  <w:r>
                    <w:rPr>
                      <w:rFonts w:hint="eastAsia" w:ascii="Times New Roman" w:hAnsi="Times New Roman"/>
                      <w:sz w:val="24"/>
                    </w:rPr>
                    <w:t>检测点示意图</w:t>
                  </w:r>
                </w:p>
              </w:tc>
              <w:tc>
                <w:tcPr>
                  <w:tcW w:w="7105" w:type="dxa"/>
                  <w:gridSpan w:val="7"/>
                  <w:shd w:val="clear" w:color="auto" w:fill="auto"/>
                  <w:noWrap/>
                  <w:vAlign w:val="center"/>
                </w:tcPr>
                <w:p>
                  <w:pPr>
                    <w:tabs>
                      <w:tab w:val="left" w:pos="0"/>
                    </w:tabs>
                    <w:jc w:val="center"/>
                    <w:rPr>
                      <w:rFonts w:ascii="Times New Roman" w:hAnsi="Times New Roman"/>
                      <w:sz w:val="24"/>
                      <w:szCs w:val="24"/>
                    </w:rPr>
                  </w:pPr>
                  <w:r>
                    <w:rPr>
                      <w:rFonts w:ascii="Times New Roman" w:hAnsi="Times New Roman"/>
                      <w:sz w:val="24"/>
                      <w:szCs w:val="24"/>
                    </w:rPr>
                    <mc:AlternateContent>
                      <mc:Choice Requires="wps">
                        <w:drawing>
                          <wp:anchor distT="0" distB="0" distL="114300" distR="114300" simplePos="0" relativeHeight="2367520768" behindDoc="0" locked="0" layoutInCell="1" allowOverlap="1">
                            <wp:simplePos x="0" y="0"/>
                            <wp:positionH relativeFrom="column">
                              <wp:posOffset>4241800</wp:posOffset>
                            </wp:positionH>
                            <wp:positionV relativeFrom="paragraph">
                              <wp:posOffset>99695</wp:posOffset>
                            </wp:positionV>
                            <wp:extent cx="410845" cy="332740"/>
                            <wp:effectExtent l="0" t="0" r="0" b="0"/>
                            <wp:wrapNone/>
                            <wp:docPr id="234" name="文本框 234"/>
                            <wp:cNvGraphicFramePr/>
                            <a:graphic xmlns:a="http://schemas.openxmlformats.org/drawingml/2006/main">
                              <a:graphicData uri="http://schemas.microsoft.com/office/word/2010/wordprocessingShape">
                                <wps:wsp>
                                  <wps:cNvSpPr txBox="1"/>
                                  <wps:spPr>
                                    <a:xfrm>
                                      <a:off x="0" y="0"/>
                                      <a:ext cx="255905" cy="280035"/>
                                    </a:xfrm>
                                    <a:prstGeom prst="rect">
                                      <a:avLst/>
                                    </a:prstGeom>
                                    <a:noFill/>
                                    <a:ln w="6350">
                                      <a:noFill/>
                                    </a:ln>
                                    <a:effectLst/>
                                  </wps:spPr>
                                  <wps:txbx>
                                    <w:txbxContent>
                                      <w:p>
                                        <w:pPr>
                                          <w:ind w:firstLine="240" w:firstLineChars="100"/>
                                          <w:rPr>
                                            <w:rFonts w:ascii="Times New Roman" w:hAnsi="Times New Roman"/>
                                            <w:sz w:val="24"/>
                                            <w:szCs w:val="28"/>
                                          </w:rPr>
                                        </w:pPr>
                                        <w:r>
                                          <w:rPr>
                                            <w:rFonts w:ascii="Times New Roman" w:hAnsi="Times New Roman"/>
                                            <w:sz w:val="24"/>
                                            <w:szCs w:val="28"/>
                                          </w:rPr>
                                          <w:t>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4pt;margin-top:7.85pt;height:26.2pt;width:32.35pt;z-index:-1927446528;mso-width-relative:page;mso-height-relative:page;" filled="f" stroked="f" coordsize="21600,21600" o:gfxdata="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WwyDR2QAAAAkBAAAPAAAAAAAAAAEAIAAAACIAAABkcnMvZG93bnJldi54bWxQSwECFAAUAAAA&#10;CACHTuJArB4DZyYCAAApBAAADgAAAAAAAAABACAAAAAoAQAAZHJzL2Uyb0RvYy54bWxQSwUGAAAA&#10;AAYABgBZAQAAwAUAAAAA&#10;">
                            <v:fill on="f" focussize="0,0"/>
                            <v:stroke on="f" weight="0.5pt"/>
                            <v:imagedata o:title=""/>
                            <o:lock v:ext="edit" aspectratio="f"/>
                            <v:textbox>
                              <w:txbxContent>
                                <w:p>
                                  <w:pPr>
                                    <w:ind w:firstLine="240" w:firstLineChars="100"/>
                                    <w:rPr>
                                      <w:rFonts w:ascii="Times New Roman" w:hAnsi="Times New Roman"/>
                                      <w:sz w:val="24"/>
                                      <w:szCs w:val="28"/>
                                    </w:rPr>
                                  </w:pPr>
                                  <w:r>
                                    <w:rPr>
                                      <w:rFonts w:ascii="Times New Roman" w:hAnsi="Times New Roman"/>
                                      <w:sz w:val="24"/>
                                      <w:szCs w:val="28"/>
                                    </w:rPr>
                                    <w:t>N</w:t>
                                  </w:r>
                                </w:p>
                              </w:txbxContent>
                            </v:textbox>
                          </v:shape>
                        </w:pict>
                      </mc:Fallback>
                    </mc:AlternateContent>
                  </w:r>
                </w:p>
                <w:p>
                  <w:pPr>
                    <w:tabs>
                      <w:tab w:val="left" w:pos="0"/>
                    </w:tabs>
                    <w:jc w:val="center"/>
                    <w:rPr>
                      <w:rFonts w:ascii="Times New Roman" w:hAnsi="Times New Roman"/>
                      <w:sz w:val="24"/>
                      <w:szCs w:val="24"/>
                    </w:rPr>
                  </w:pPr>
                  <w:r>
                    <w:rPr>
                      <w:sz w:val="24"/>
                    </w:rPr>
                    <mc:AlternateContent>
                      <mc:Choice Requires="wps">
                        <w:drawing>
                          <wp:anchor distT="0" distB="0" distL="114300" distR="114300" simplePos="0" relativeHeight="2367524864" behindDoc="0" locked="0" layoutInCell="1" allowOverlap="1">
                            <wp:simplePos x="0" y="0"/>
                            <wp:positionH relativeFrom="column">
                              <wp:posOffset>4541520</wp:posOffset>
                            </wp:positionH>
                            <wp:positionV relativeFrom="paragraph">
                              <wp:posOffset>178435</wp:posOffset>
                            </wp:positionV>
                            <wp:extent cx="635" cy="590550"/>
                            <wp:effectExtent l="37465" t="0" r="38100" b="0"/>
                            <wp:wrapNone/>
                            <wp:docPr id="235" name="直接连接符 235"/>
                            <wp:cNvGraphicFramePr/>
                            <a:graphic xmlns:a="http://schemas.openxmlformats.org/drawingml/2006/main">
                              <a:graphicData uri="http://schemas.microsoft.com/office/word/2010/wordprocessingShape">
                                <wps:wsp>
                                  <wps:cNvCnPr/>
                                  <wps:spPr>
                                    <a:xfrm flipV="1">
                                      <a:off x="0" y="0"/>
                                      <a:ext cx="635" cy="590550"/>
                                    </a:xfrm>
                                    <a:prstGeom prst="line">
                                      <a:avLst/>
                                    </a:prstGeom>
                                    <a:ln w="9525" cap="flat" cmpd="sng">
                                      <a:solidFill>
                                        <a:srgbClr val="000000"/>
                                      </a:solidFill>
                                      <a:prstDash val="solid"/>
                                      <a:headEnd type="none" w="med" len="med"/>
                                      <a:tailEnd type="triangle" w="med" len="med"/>
                                    </a:ln>
                                    <a:effectLst/>
                                  </wps:spPr>
                                  <wps:bodyPr upright="1"/>
                                </wps:wsp>
                              </a:graphicData>
                            </a:graphic>
                          </wp:anchor>
                        </w:drawing>
                      </mc:Choice>
                      <mc:Fallback>
                        <w:pict>
                          <v:line id="_x0000_s1026" o:spid="_x0000_s1026" o:spt="20" style="position:absolute;left:0pt;flip:y;margin-left:357.6pt;margin-top:14.05pt;height:46.5pt;width:0.05pt;z-index:-1927442432;mso-width-relative:page;mso-height-relative:page;" filled="f" stroked="t" coordsize="21600,21600" o:gfxdata="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SEGa99kAAAAKAQAADwAAAAAAAAABACAAAAAiAAAAZHJzL2Rvd25yZXYueG1sUEsBAhQA&#10;FAAAAAgAh07iQA5t8PbxAQAAtwMAAA4AAAAAAAAAAQAgAAAAKAEAAGRycy9lMm9Eb2MueG1sUEsF&#10;BgAAAAAGAAYAWQEAAIsFAAAAAA==&#10;">
                            <v:fill on="f" focussize="0,0"/>
                            <v:stroke color="#000000" joinstyle="round" endarrow="block"/>
                            <v:imagedata o:title=""/>
                            <o:lock v:ext="edit" aspectratio="f"/>
                          </v:line>
                        </w:pict>
                      </mc:Fallback>
                    </mc:AlternateContent>
                  </w:r>
                </w:p>
                <w:p>
                  <w:pPr>
                    <w:rPr>
                      <w:rFonts w:ascii="Times New Roman" w:hAnsi="Times New Roman"/>
                      <w:sz w:val="24"/>
                      <w:szCs w:val="24"/>
                    </w:rPr>
                  </w:pPr>
                </w:p>
                <w:p>
                  <w:pPr>
                    <w:rPr>
                      <w:rFonts w:hint="eastAsia" w:ascii="Times New Roman" w:hAnsi="Times New Roman" w:eastAsia="宋体" w:cs="Times New Roman"/>
                      <w:kern w:val="2"/>
                      <w:sz w:val="24"/>
                      <w:szCs w:val="22"/>
                      <w:lang w:val="en-US" w:eastAsia="zh-CN" w:bidi="ar-SA"/>
                    </w:rPr>
                  </w:pPr>
                  <w:r>
                    <w:rPr>
                      <w:rFonts w:ascii="Times New Roman" w:hAnsi="Times New Roman"/>
                      <w:sz w:val="24"/>
                      <w:szCs w:val="24"/>
                    </w:rPr>
                    <mc:AlternateContent>
                      <mc:Choice Requires="wps">
                        <w:drawing>
                          <wp:anchor distT="0" distB="0" distL="114300" distR="114300" simplePos="0" relativeHeight="2367526912" behindDoc="0" locked="0" layoutInCell="1" allowOverlap="1">
                            <wp:simplePos x="0" y="0"/>
                            <wp:positionH relativeFrom="column">
                              <wp:posOffset>361950</wp:posOffset>
                            </wp:positionH>
                            <wp:positionV relativeFrom="paragraph">
                              <wp:posOffset>660400</wp:posOffset>
                            </wp:positionV>
                            <wp:extent cx="809625" cy="299085"/>
                            <wp:effectExtent l="0" t="0" r="0" b="0"/>
                            <wp:wrapNone/>
                            <wp:docPr id="236" name="文本框 236"/>
                            <wp:cNvGraphicFramePr/>
                            <a:graphic xmlns:a="http://schemas.openxmlformats.org/drawingml/2006/main">
                              <a:graphicData uri="http://schemas.microsoft.com/office/word/2010/wordprocessingShape">
                                <wps:wsp>
                                  <wps:cNvSpPr txBox="1">
                                    <a:spLocks noChangeArrowheads="1"/>
                                  </wps:cNvSpPr>
                                  <wps:spPr bwMode="auto">
                                    <a:xfrm>
                                      <a:off x="0" y="0"/>
                                      <a:ext cx="1820545" cy="320040"/>
                                    </a:xfrm>
                                    <a:prstGeom prst="rect">
                                      <a:avLst/>
                                    </a:prstGeom>
                                    <a:noFill/>
                                    <a:ln>
                                      <a:noFill/>
                                    </a:ln>
                                    <a:effectLst/>
                                  </wps:spPr>
                                  <wps:txbx>
                                    <w:txbxContent>
                                      <w:p>
                                        <w:pPr>
                                          <w:rPr>
                                            <w:rFonts w:hint="eastAsia" w:ascii="Times New Roman" w:hAnsi="Times New Roman" w:eastAsia="宋体" w:cs="Times New Roman"/>
                                            <w:color w:val="FF0000"/>
                                            <w:sz w:val="24"/>
                                            <w:szCs w:val="24"/>
                                            <w:lang w:eastAsia="zh-CN"/>
                                          </w:rPr>
                                        </w:pPr>
                                        <w:r>
                                          <w:rPr>
                                            <w:rFonts w:hint="eastAsia"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w:t>
                                        </w:r>
                                        <w:r>
                                          <w:rPr>
                                            <w:rFonts w:hint="eastAsia" w:ascii="Times New Roman" w:hAnsi="Times New Roman" w:cs="Times New Roman"/>
                                            <w:sz w:val="24"/>
                                            <w:szCs w:val="24"/>
                                            <w:lang w:eastAsia="zh-CN"/>
                                          </w:rPr>
                                          <w:t>道路</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8.5pt;margin-top:52pt;height:23.55pt;width:63.75pt;z-index:-1927440384;mso-width-relative:page;mso-height-relative:page;" filled="f" stroked="f" coordsize="21600,21600" o:gfxdata="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636mvNYAAAAKAQAADwAAAAAAAAABACAAAAAiAAAAZHJzL2Rv&#10;d25yZXYueG1sUEsBAhQAFAAAAAgAh07iQJSCniADAgAA2QMAAA4AAAAAAAAAAQAgAAAAJQEAAGRy&#10;cy9lMm9Eb2MueG1sUEsFBgAAAAAGAAYAWQEAAJoFAAAAAA==&#10;">
                            <v:fill on="f" focussize="0,0"/>
                            <v:stroke on="f"/>
                            <v:imagedata o:title=""/>
                            <o:lock v:ext="edit" aspectratio="f"/>
                            <v:textbox>
                              <w:txbxContent>
                                <w:p>
                                  <w:pPr>
                                    <w:rPr>
                                      <w:rFonts w:hint="eastAsia" w:ascii="Times New Roman" w:hAnsi="Times New Roman" w:eastAsia="宋体" w:cs="Times New Roman"/>
                                      <w:color w:val="FF0000"/>
                                      <w:sz w:val="24"/>
                                      <w:szCs w:val="24"/>
                                      <w:lang w:eastAsia="zh-CN"/>
                                    </w:rPr>
                                  </w:pPr>
                                  <w:r>
                                    <w:rPr>
                                      <w:rFonts w:hint="eastAsia"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w:t>
                                  </w:r>
                                  <w:r>
                                    <w:rPr>
                                      <w:rFonts w:hint="eastAsia" w:ascii="Times New Roman" w:hAnsi="Times New Roman" w:cs="Times New Roman"/>
                                      <w:sz w:val="24"/>
                                      <w:szCs w:val="24"/>
                                      <w:lang w:eastAsia="zh-CN"/>
                                    </w:rPr>
                                    <w:t>道路</w:t>
                                  </w:r>
                                </w:p>
                              </w:txbxContent>
                            </v:textbox>
                          </v:shape>
                        </w:pict>
                      </mc:Fallback>
                    </mc:AlternateContent>
                  </w:r>
                  <w:r>
                    <w:rPr>
                      <w:rFonts w:ascii="Times New Roman" w:hAnsi="Times New Roman"/>
                      <w:sz w:val="24"/>
                      <w:szCs w:val="24"/>
                    </w:rPr>
                    <mc:AlternateContent>
                      <mc:Choice Requires="wps">
                        <w:drawing>
                          <wp:anchor distT="0" distB="0" distL="114300" distR="114300" simplePos="0" relativeHeight="2367519744" behindDoc="0" locked="0" layoutInCell="1" allowOverlap="1">
                            <wp:simplePos x="0" y="0"/>
                            <wp:positionH relativeFrom="column">
                              <wp:posOffset>1993265</wp:posOffset>
                            </wp:positionH>
                            <wp:positionV relativeFrom="paragraph">
                              <wp:posOffset>1337945</wp:posOffset>
                            </wp:positionV>
                            <wp:extent cx="838835" cy="288290"/>
                            <wp:effectExtent l="0" t="0" r="0" b="0"/>
                            <wp:wrapNone/>
                            <wp:docPr id="237" name="文本框 237"/>
                            <wp:cNvGraphicFramePr/>
                            <a:graphic xmlns:a="http://schemas.openxmlformats.org/drawingml/2006/main">
                              <a:graphicData uri="http://schemas.microsoft.com/office/word/2010/wordprocessingShape">
                                <wps:wsp>
                                  <wps:cNvSpPr txBox="1">
                                    <a:spLocks noChangeArrowheads="1"/>
                                  </wps:cNvSpPr>
                                  <wps:spPr bwMode="auto">
                                    <a:xfrm>
                                      <a:off x="0" y="0"/>
                                      <a:ext cx="1820545" cy="320040"/>
                                    </a:xfrm>
                                    <a:prstGeom prst="rect">
                                      <a:avLst/>
                                    </a:prstGeom>
                                    <a:noFill/>
                                    <a:ln>
                                      <a:noFill/>
                                    </a:ln>
                                    <a:effectLst/>
                                  </wps:spPr>
                                  <wps:txbx>
                                    <w:txbxContent>
                                      <w:p>
                                        <w:pPr>
                                          <w:rPr>
                                            <w:rFonts w:hint="eastAsia" w:ascii="Times New Roman" w:hAnsi="Times New Roman" w:eastAsia="宋体" w:cs="Times New Roman"/>
                                            <w:color w:val="FF0000"/>
                                            <w:sz w:val="24"/>
                                            <w:szCs w:val="24"/>
                                            <w:lang w:eastAsia="zh-CN"/>
                                          </w:rPr>
                                        </w:pPr>
                                        <w:r>
                                          <w:rPr>
                                            <w:rFonts w:hint="eastAsia"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eastAsia="zh-CN"/>
                                          </w:rPr>
                                          <w:t>企业</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56.95pt;margin-top:105.35pt;height:22.7pt;width:66.05pt;z-index:-1927447552;mso-width-relative:page;mso-height-relative:page;" filled="f" stroked="f" coordsize="21600,21600" o:gfxdata="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U/e+Y2AAAAAsBAAAPAAAAAAAAAAEAIAAAACIAAABkcnMv&#10;ZG93bnJldi54bWxQSwECFAAUAAAACACHTuJAcnJPygMCAADZAwAADgAAAAAAAAABACAAAAAnAQAA&#10;ZHJzL2Uyb0RvYy54bWxQSwUGAAAAAAYABgBZAQAAnAUAAAAA&#10;">
                            <v:fill on="f" focussize="0,0"/>
                            <v:stroke on="f"/>
                            <v:imagedata o:title=""/>
                            <o:lock v:ext="edit" aspectratio="f"/>
                            <v:textbox>
                              <w:txbxContent>
                                <w:p>
                                  <w:pPr>
                                    <w:rPr>
                                      <w:rFonts w:hint="eastAsia" w:ascii="Times New Roman" w:hAnsi="Times New Roman" w:eastAsia="宋体" w:cs="Times New Roman"/>
                                      <w:color w:val="FF0000"/>
                                      <w:sz w:val="24"/>
                                      <w:szCs w:val="24"/>
                                      <w:lang w:eastAsia="zh-CN"/>
                                    </w:rPr>
                                  </w:pPr>
                                  <w:r>
                                    <w:rPr>
                                      <w:rFonts w:hint="eastAsia"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eastAsia="zh-CN"/>
                                    </w:rPr>
                                    <w:t>企业</w:t>
                                  </w:r>
                                </w:p>
                              </w:txbxContent>
                            </v:textbox>
                          </v:shape>
                        </w:pict>
                      </mc:Fallback>
                    </mc:AlternateContent>
                  </w:r>
                  <w:r>
                    <w:rPr>
                      <w:rFonts w:ascii="Times New Roman" w:hAnsi="Times New Roman"/>
                      <w:sz w:val="24"/>
                      <w:szCs w:val="24"/>
                    </w:rPr>
                    <mc:AlternateContent>
                      <mc:Choice Requires="wps">
                        <w:drawing>
                          <wp:anchor distT="0" distB="0" distL="114300" distR="114300" simplePos="0" relativeHeight="2367522816" behindDoc="0" locked="0" layoutInCell="1" allowOverlap="1">
                            <wp:simplePos x="0" y="0"/>
                            <wp:positionH relativeFrom="column">
                              <wp:posOffset>3698875</wp:posOffset>
                            </wp:positionH>
                            <wp:positionV relativeFrom="paragraph">
                              <wp:posOffset>685165</wp:posOffset>
                            </wp:positionV>
                            <wp:extent cx="825500" cy="289560"/>
                            <wp:effectExtent l="0" t="0" r="0" b="0"/>
                            <wp:wrapNone/>
                            <wp:docPr id="238" name="文本框 238"/>
                            <wp:cNvGraphicFramePr/>
                            <a:graphic xmlns:a="http://schemas.openxmlformats.org/drawingml/2006/main">
                              <a:graphicData uri="http://schemas.microsoft.com/office/word/2010/wordprocessingShape">
                                <wps:wsp>
                                  <wps:cNvSpPr txBox="1">
                                    <a:spLocks noChangeArrowheads="1"/>
                                  </wps:cNvSpPr>
                                  <wps:spPr bwMode="auto">
                                    <a:xfrm>
                                      <a:off x="0" y="0"/>
                                      <a:ext cx="1116965" cy="511810"/>
                                    </a:xfrm>
                                    <a:prstGeom prst="rect">
                                      <a:avLst/>
                                    </a:prstGeom>
                                    <a:noFill/>
                                    <a:ln>
                                      <a:noFill/>
                                    </a:ln>
                                    <a:effectLst/>
                                  </wps:spPr>
                                  <wps:txbx>
                                    <w:txbxContent>
                                      <w:p>
                                        <w:pPr>
                                          <w:pStyle w:val="2"/>
                                          <w:ind w:left="0" w:leftChars="0" w:firstLine="0" w:firstLineChars="0"/>
                                          <w:rPr>
                                            <w:rFonts w:hint="eastAsia" w:eastAsia="宋体"/>
                                            <w:highlight w:val="none"/>
                                            <w:lang w:eastAsia="zh-CN"/>
                                          </w:rPr>
                                        </w:pPr>
                                        <w:r>
                                          <w:rPr>
                                            <w:rFonts w:hint="default" w:ascii="Times New Roman" w:hAnsi="Times New Roman" w:eastAsia="宋体" w:cs="Times New Roman"/>
                                            <w:sz w:val="24"/>
                                            <w:szCs w:val="24"/>
                                          </w:rPr>
                                          <w:t>1#</w:t>
                                        </w:r>
                                        <w:r>
                                          <w:rPr>
                                            <w:rFonts w:hint="default"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eastAsia="zh-CN"/>
                                          </w:rPr>
                                          <w:t>农田</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91.25pt;margin-top:53.95pt;height:22.8pt;width:65pt;z-index:-1927444480;mso-width-relative:page;mso-height-relative:page;" filled="f" stroked="f" coordsize="21600,21600" o:gfxdata="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J70RmzXAAAACwEAAA8AAAAAAAAAAQAgAAAAIgAAAGRycy9k&#10;b3ducmV2LnhtbFBLAQIUABQAAAAIAIdO4kAfgGQzAwIAANkDAAAOAAAAAAAAAAEAIAAAACYBAABk&#10;cnMvZTJvRG9jLnhtbFBLBQYAAAAABgAGAFkBAACbBQAAAAA=&#10;">
                            <v:fill on="f" focussize="0,0"/>
                            <v:stroke on="f"/>
                            <v:imagedata o:title=""/>
                            <o:lock v:ext="edit" aspectratio="f"/>
                            <v:textbox>
                              <w:txbxContent>
                                <w:p>
                                  <w:pPr>
                                    <w:pStyle w:val="2"/>
                                    <w:ind w:left="0" w:leftChars="0" w:firstLine="0" w:firstLineChars="0"/>
                                    <w:rPr>
                                      <w:rFonts w:hint="eastAsia" w:eastAsia="宋体"/>
                                      <w:highlight w:val="none"/>
                                      <w:lang w:eastAsia="zh-CN"/>
                                    </w:rPr>
                                  </w:pPr>
                                  <w:r>
                                    <w:rPr>
                                      <w:rFonts w:hint="default" w:ascii="Times New Roman" w:hAnsi="Times New Roman" w:eastAsia="宋体" w:cs="Times New Roman"/>
                                      <w:sz w:val="24"/>
                                      <w:szCs w:val="24"/>
                                    </w:rPr>
                                    <w:t>1#</w:t>
                                  </w:r>
                                  <w:r>
                                    <w:rPr>
                                      <w:rFonts w:hint="default"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eastAsia="zh-CN"/>
                                    </w:rPr>
                                    <w:t>农田</w:t>
                                  </w:r>
                                </w:p>
                              </w:txbxContent>
                            </v:textbox>
                          </v:shape>
                        </w:pict>
                      </mc:Fallback>
                    </mc:AlternateContent>
                  </w:r>
                  <w:r>
                    <w:rPr>
                      <w:rFonts w:ascii="Times New Roman" w:hAnsi="Times New Roman"/>
                      <w:sz w:val="24"/>
                      <w:szCs w:val="24"/>
                    </w:rPr>
                    <mc:AlternateContent>
                      <mc:Choice Requires="wps">
                        <w:drawing>
                          <wp:anchor distT="0" distB="0" distL="114300" distR="114300" simplePos="0" relativeHeight="2367527936" behindDoc="0" locked="0" layoutInCell="1" allowOverlap="1">
                            <wp:simplePos x="0" y="0"/>
                            <wp:positionH relativeFrom="column">
                              <wp:posOffset>2026920</wp:posOffset>
                            </wp:positionH>
                            <wp:positionV relativeFrom="paragraph">
                              <wp:posOffset>21590</wp:posOffset>
                            </wp:positionV>
                            <wp:extent cx="860425" cy="311785"/>
                            <wp:effectExtent l="0" t="0" r="0" b="0"/>
                            <wp:wrapNone/>
                            <wp:docPr id="239" name="文本框 239"/>
                            <wp:cNvGraphicFramePr/>
                            <a:graphic xmlns:a="http://schemas.openxmlformats.org/drawingml/2006/main">
                              <a:graphicData uri="http://schemas.microsoft.com/office/word/2010/wordprocessingShape">
                                <wps:wsp>
                                  <wps:cNvSpPr txBox="1">
                                    <a:spLocks noChangeArrowheads="1"/>
                                  </wps:cNvSpPr>
                                  <wps:spPr bwMode="auto">
                                    <a:xfrm>
                                      <a:off x="0" y="0"/>
                                      <a:ext cx="1820545" cy="320040"/>
                                    </a:xfrm>
                                    <a:prstGeom prst="rect">
                                      <a:avLst/>
                                    </a:prstGeom>
                                    <a:noFill/>
                                    <a:ln>
                                      <a:noFill/>
                                    </a:ln>
                                    <a:effectLst/>
                                  </wps:spPr>
                                  <wps:txbx>
                                    <w:txbxContent>
                                      <w:p>
                                        <w:pPr>
                                          <w:rPr>
                                            <w:rFonts w:hint="eastAsia" w:ascii="Times New Roman" w:hAnsi="Times New Roman" w:eastAsia="宋体" w:cs="Times New Roman"/>
                                            <w:color w:val="FF0000"/>
                                            <w:sz w:val="24"/>
                                            <w:szCs w:val="24"/>
                                            <w:lang w:eastAsia="zh-CN"/>
                                          </w:rPr>
                                        </w:pPr>
                                        <w:r>
                                          <w:rPr>
                                            <w:rFonts w:hint="eastAsia"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rPr>
                                          <w:t>#▲</w:t>
                                        </w:r>
                                        <w:r>
                                          <w:rPr>
                                            <w:rFonts w:hint="eastAsia" w:ascii="Times New Roman" w:hAnsi="Times New Roman" w:cs="Times New Roman"/>
                                            <w:sz w:val="24"/>
                                            <w:szCs w:val="24"/>
                                            <w:lang w:eastAsia="zh-CN"/>
                                          </w:rPr>
                                          <w:t>企业</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59.6pt;margin-top:1.7pt;height:24.55pt;width:67.75pt;z-index:-1927439360;mso-width-relative:page;mso-height-relative:page;" filled="f" stroked="f" coordsize="21600,21600" o:gfxdata="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GwjhzLXAAAACAEAAA8AAAAAAAAAAQAgAAAAIgAAAGRycy9k&#10;b3ducmV2LnhtbFBLAQIUABQAAAAIAIdO4kDRxHPiAwIAANkDAAAOAAAAAAAAAAEAIAAAACYBAABk&#10;cnMvZTJvRG9jLnhtbFBLBQYAAAAABgAGAFkBAACbBQAAAAA=&#10;">
                            <v:fill on="f" focussize="0,0"/>
                            <v:stroke on="f"/>
                            <v:imagedata o:title=""/>
                            <o:lock v:ext="edit" aspectratio="f"/>
                            <v:textbox>
                              <w:txbxContent>
                                <w:p>
                                  <w:pPr>
                                    <w:rPr>
                                      <w:rFonts w:hint="eastAsia" w:ascii="Times New Roman" w:hAnsi="Times New Roman" w:eastAsia="宋体" w:cs="Times New Roman"/>
                                      <w:color w:val="FF0000"/>
                                      <w:sz w:val="24"/>
                                      <w:szCs w:val="24"/>
                                      <w:lang w:eastAsia="zh-CN"/>
                                    </w:rPr>
                                  </w:pPr>
                                  <w:r>
                                    <w:rPr>
                                      <w:rFonts w:hint="eastAsia"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rPr>
                                    <w:t>#▲</w:t>
                                  </w:r>
                                  <w:r>
                                    <w:rPr>
                                      <w:rFonts w:hint="eastAsia" w:ascii="Times New Roman" w:hAnsi="Times New Roman" w:cs="Times New Roman"/>
                                      <w:sz w:val="24"/>
                                      <w:szCs w:val="24"/>
                                      <w:lang w:eastAsia="zh-CN"/>
                                    </w:rPr>
                                    <w:t>企业</w:t>
                                  </w:r>
                                </w:p>
                              </w:txbxContent>
                            </v:textbox>
                          </v:shape>
                        </w:pict>
                      </mc:Fallback>
                    </mc:AlternateContent>
                  </w:r>
                  <w:r>
                    <w:rPr>
                      <w:rFonts w:ascii="Times New Roman" w:hAnsi="Times New Roman"/>
                      <w:sz w:val="24"/>
                      <w:szCs w:val="24"/>
                    </w:rPr>
                    <mc:AlternateContent>
                      <mc:Choice Requires="wps">
                        <w:drawing>
                          <wp:anchor distT="0" distB="0" distL="114300" distR="114300" simplePos="0" relativeHeight="2367521792" behindDoc="0" locked="0" layoutInCell="1" allowOverlap="1">
                            <wp:simplePos x="0" y="0"/>
                            <wp:positionH relativeFrom="column">
                              <wp:posOffset>1123950</wp:posOffset>
                            </wp:positionH>
                            <wp:positionV relativeFrom="paragraph">
                              <wp:posOffset>290830</wp:posOffset>
                            </wp:positionV>
                            <wp:extent cx="2607310" cy="1030605"/>
                            <wp:effectExtent l="5080" t="4445" r="16510" b="12700"/>
                            <wp:wrapNone/>
                            <wp:docPr id="240" name="矩形 240"/>
                            <wp:cNvGraphicFramePr/>
                            <a:graphic xmlns:a="http://schemas.openxmlformats.org/drawingml/2006/main">
                              <a:graphicData uri="http://schemas.microsoft.com/office/word/2010/wordprocessingShape">
                                <wps:wsp>
                                  <wps:cNvSpPr/>
                                  <wps:spPr>
                                    <a:xfrm>
                                      <a:off x="0" y="0"/>
                                      <a:ext cx="2774315" cy="1030605"/>
                                    </a:xfrm>
                                    <a:prstGeom prst="rect">
                                      <a:avLst/>
                                    </a:prstGeom>
                                    <a:noFill/>
                                    <a:ln w="3175" cap="flat" cmpd="sng">
                                      <a:solidFill>
                                        <a:srgbClr val="000000"/>
                                      </a:solidFill>
                                      <a:prstDash val="solid"/>
                                      <a:round/>
                                      <a:headEnd type="none" w="med" len="med"/>
                                      <a:tailEnd type="none" w="med" len="med"/>
                                    </a:ln>
                                    <a:effectLst/>
                                  </wps:spPr>
                                  <wps:txbx>
                                    <w:txbxContent>
                                      <w:p>
                                        <w:pPr>
                                          <w:ind w:firstLine="480" w:firstLineChars="200"/>
                                          <w:rPr>
                                            <w:rFonts w:hint="eastAsia" w:ascii="Times New Roman" w:hAnsi="Times New Roman" w:eastAsia="宋体"/>
                                            <w:sz w:val="24"/>
                                            <w:szCs w:val="24"/>
                                            <w:lang w:eastAsia="zh-CN"/>
                                          </w:rPr>
                                        </w:pPr>
                                      </w:p>
                                      <w:p>
                                        <w:pPr>
                                          <w:ind w:firstLine="480" w:firstLineChars="200"/>
                                          <w:rPr>
                                            <w:rFonts w:hint="eastAsia" w:ascii="Times New Roman" w:hAnsi="Times New Roman" w:eastAsia="宋体"/>
                                            <w:sz w:val="24"/>
                                            <w:szCs w:val="24"/>
                                            <w:lang w:eastAsia="zh-CN"/>
                                          </w:rPr>
                                        </w:pPr>
                                      </w:p>
                                      <w:p>
                                        <w:pPr>
                                          <w:jc w:val="center"/>
                                          <w:rPr>
                                            <w:rFonts w:hint="eastAsia" w:eastAsia="宋体"/>
                                            <w:lang w:eastAsia="zh-CN"/>
                                          </w:rPr>
                                        </w:pPr>
                                        <w:r>
                                          <w:rPr>
                                            <w:rFonts w:hint="eastAsia" w:ascii="Times New Roman" w:hAnsi="Times New Roman"/>
                                            <w:sz w:val="24"/>
                                            <w:lang w:eastAsia="zh-CN"/>
                                          </w:rPr>
                                          <w:t>沂南县信诺纸箱厂</w:t>
                                        </w:r>
                                      </w:p>
                                    </w:txbxContent>
                                  </wps:txbx>
                                  <wps:bodyPr anchor="ctr" upright="1"/>
                                </wps:wsp>
                              </a:graphicData>
                            </a:graphic>
                          </wp:anchor>
                        </w:drawing>
                      </mc:Choice>
                      <mc:Fallback>
                        <w:pict>
                          <v:rect id="_x0000_s1026" o:spid="_x0000_s1026" o:spt="1" style="position:absolute;left:0pt;margin-left:88.5pt;margin-top:22.9pt;height:81.15pt;width:205.3pt;z-index:-1927445504;v-text-anchor:middle;mso-width-relative:page;mso-height-relative:page;" filled="f" stroked="t" coordsize="21600,21600" o:gfxdata="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I2HJbPYAAAACgEAAA8AAAAAAAAAAQAgAAAAIgAAAGRycy9kb3ducmV2LnhtbFBLAQIUABQA&#10;AAAIAIdO4kBn1xo88AEAANIDAAAOAAAAAAAAAAEAIAAAACcBAABkcnMvZTJvRG9jLnhtbFBLBQYA&#10;AAAABgAGAFkBAACJBQAAAAA=&#10;">
                            <v:fill on="f" focussize="0,0"/>
                            <v:stroke weight="0.25pt" color="#000000" joinstyle="round"/>
                            <v:imagedata o:title=""/>
                            <o:lock v:ext="edit" aspectratio="f"/>
                            <v:textbox>
                              <w:txbxContent>
                                <w:p>
                                  <w:pPr>
                                    <w:ind w:firstLine="480" w:firstLineChars="200"/>
                                    <w:rPr>
                                      <w:rFonts w:hint="eastAsia" w:ascii="Times New Roman" w:hAnsi="Times New Roman" w:eastAsia="宋体"/>
                                      <w:sz w:val="24"/>
                                      <w:szCs w:val="24"/>
                                      <w:lang w:eastAsia="zh-CN"/>
                                    </w:rPr>
                                  </w:pPr>
                                </w:p>
                                <w:p>
                                  <w:pPr>
                                    <w:ind w:firstLine="480" w:firstLineChars="200"/>
                                    <w:rPr>
                                      <w:rFonts w:hint="eastAsia" w:ascii="Times New Roman" w:hAnsi="Times New Roman" w:eastAsia="宋体"/>
                                      <w:sz w:val="24"/>
                                      <w:szCs w:val="24"/>
                                      <w:lang w:eastAsia="zh-CN"/>
                                    </w:rPr>
                                  </w:pPr>
                                </w:p>
                                <w:p>
                                  <w:pPr>
                                    <w:jc w:val="center"/>
                                    <w:rPr>
                                      <w:rFonts w:hint="eastAsia" w:eastAsia="宋体"/>
                                      <w:lang w:eastAsia="zh-CN"/>
                                    </w:rPr>
                                  </w:pPr>
                                  <w:r>
                                    <w:rPr>
                                      <w:rFonts w:hint="eastAsia" w:ascii="Times New Roman" w:hAnsi="Times New Roman"/>
                                      <w:sz w:val="24"/>
                                      <w:lang w:eastAsia="zh-CN"/>
                                    </w:rPr>
                                    <w:t>沂南县信诺纸箱厂</w:t>
                                  </w:r>
                                </w:p>
                              </w:txbxContent>
                            </v:textbox>
                          </v:rect>
                        </w:pict>
                      </mc:Fallback>
                    </mc:AlternateContent>
                  </w:r>
                  <w:r>
                    <w:rPr>
                      <w:rFonts w:ascii="Times New Roman" w:hAnsi="Times New Roman"/>
                      <w:sz w:val="24"/>
                      <w:szCs w:val="24"/>
                    </w:rPr>
                    <mc:AlternateContent>
                      <mc:Choice Requires="wps">
                        <w:drawing>
                          <wp:anchor distT="0" distB="0" distL="114300" distR="114300" simplePos="0" relativeHeight="2367523840" behindDoc="0" locked="0" layoutInCell="1" allowOverlap="1">
                            <wp:simplePos x="0" y="0"/>
                            <wp:positionH relativeFrom="column">
                              <wp:posOffset>4278630</wp:posOffset>
                            </wp:positionH>
                            <wp:positionV relativeFrom="paragraph">
                              <wp:posOffset>71755</wp:posOffset>
                            </wp:positionV>
                            <wp:extent cx="561975" cy="635"/>
                            <wp:effectExtent l="0" t="38100" r="9525" b="37465"/>
                            <wp:wrapNone/>
                            <wp:docPr id="241" name="直接箭头连接符 241"/>
                            <wp:cNvGraphicFramePr/>
                            <a:graphic xmlns:a="http://schemas.openxmlformats.org/drawingml/2006/main">
                              <a:graphicData uri="http://schemas.microsoft.com/office/word/2010/wordprocessingShape">
                                <wps:wsp>
                                  <wps:cNvCnPr/>
                                  <wps:spPr>
                                    <a:xfrm flipV="1">
                                      <a:off x="0" y="0"/>
                                      <a:ext cx="561975" cy="635"/>
                                    </a:xfrm>
                                    <a:prstGeom prst="straightConnector1">
                                      <a:avLst/>
                                    </a:prstGeom>
                                    <a:ln w="9525" cap="flat" cmpd="sng">
                                      <a:solidFill>
                                        <a:srgbClr val="000000"/>
                                      </a:solidFill>
                                      <a:prstDash val="solid"/>
                                      <a:round/>
                                      <a:headEnd type="none" w="med" len="med"/>
                                      <a:tailEnd type="triangle" w="med" len="med"/>
                                    </a:ln>
                                    <a:effectLst/>
                                  </wps:spPr>
                                  <wps:bodyPr/>
                                </wps:wsp>
                              </a:graphicData>
                            </a:graphic>
                          </wp:anchor>
                        </w:drawing>
                      </mc:Choice>
                      <mc:Fallback>
                        <w:pict>
                          <v:shape id="_x0000_s1026" o:spid="_x0000_s1026" o:spt="32" type="#_x0000_t32" style="position:absolute;left:0pt;flip:y;margin-left:336.9pt;margin-top:5.65pt;height:0.05pt;width:44.25pt;z-index:-1927443456;mso-width-relative:page;mso-height-relative:page;" filled="f" stroked="t" coordsize="21600,21600" o:gfxdata="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L3BZUPYAAAACQEAAA8AAAAAAAAAAQAgAAAAIgAAAGRycy9kb3ducmV2&#10;LnhtbFBLAQIUABQAAAAIAIdO4kA5BQUr/AEAAMkDAAAOAAAAAAAAAAEAIAAAACcBAABkcnMvZTJv&#10;RG9jLnhtbFBLBQYAAAAABgAGAFkBAACVBQAAAAA=&#10;">
                            <v:fill on="f" focussize="0,0"/>
                            <v:stroke color="#000000" joinstyle="round" endarrow="block"/>
                            <v:imagedata o:title=""/>
                            <o:lock v:ext="edit" aspectratio="f"/>
                          </v:shape>
                        </w:pict>
                      </mc:Fallback>
                    </mc:AlternateContent>
                  </w:r>
                  <w:r>
                    <w:rPr>
                      <w:rFonts w:ascii="Times New Roman" w:hAnsi="Times New Roman"/>
                      <w:sz w:val="24"/>
                      <w:szCs w:val="24"/>
                    </w:rPr>
                    <mc:AlternateContent>
                      <mc:Choice Requires="wps">
                        <w:drawing>
                          <wp:anchor distT="0" distB="0" distL="114300" distR="114300" simplePos="0" relativeHeight="2367525888" behindDoc="0" locked="0" layoutInCell="1" allowOverlap="1">
                            <wp:simplePos x="0" y="0"/>
                            <wp:positionH relativeFrom="column">
                              <wp:posOffset>3890645</wp:posOffset>
                            </wp:positionH>
                            <wp:positionV relativeFrom="paragraph">
                              <wp:posOffset>2272030</wp:posOffset>
                            </wp:positionV>
                            <wp:extent cx="1144270" cy="320040"/>
                            <wp:effectExtent l="0" t="0" r="0" b="0"/>
                            <wp:wrapNone/>
                            <wp:docPr id="242" name="文本框 242"/>
                            <wp:cNvGraphicFramePr/>
                            <a:graphic xmlns:a="http://schemas.openxmlformats.org/drawingml/2006/main">
                              <a:graphicData uri="http://schemas.microsoft.com/office/word/2010/wordprocessingShape">
                                <wps:wsp>
                                  <wps:cNvSpPr txBox="1">
                                    <a:spLocks noChangeArrowheads="1"/>
                                  </wps:cNvSpPr>
                                  <wps:spPr bwMode="auto">
                                    <a:xfrm>
                                      <a:off x="0" y="0"/>
                                      <a:ext cx="1144270" cy="320040"/>
                                    </a:xfrm>
                                    <a:prstGeom prst="rect">
                                      <a:avLst/>
                                    </a:prstGeom>
                                    <a:noFill/>
                                    <a:ln>
                                      <a:noFill/>
                                    </a:ln>
                                    <a:effectLst/>
                                  </wps:spPr>
                                  <wps:txbx>
                                    <w:txbxContent>
                                      <w:p>
                                        <w:pPr>
                                          <w:rPr>
                                            <w:rFonts w:hint="eastAsia" w:ascii="Times New Roman" w:hAnsi="Times New Roman" w:eastAsia="宋体"/>
                                            <w:sz w:val="24"/>
                                            <w:szCs w:val="24"/>
                                            <w:lang w:eastAsia="zh-CN"/>
                                          </w:rPr>
                                        </w:pPr>
                                        <w:r>
                                          <w:rPr>
                                            <w:rFonts w:hint="eastAsia"/>
                                            <w:sz w:val="24"/>
                                            <w:szCs w:val="24"/>
                                          </w:rPr>
                                          <w:t>▲检测点</w:t>
                                        </w:r>
                                        <w:r>
                                          <w:rPr>
                                            <w:rFonts w:hint="eastAsia"/>
                                            <w:sz w:val="24"/>
                                            <w:szCs w:val="24"/>
                                            <w:lang w:eastAsia="zh-CN"/>
                                          </w:rPr>
                                          <w:t>位</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306.35pt;margin-top:178.9pt;height:25.2pt;width:90.1pt;z-index:-1927441408;mso-width-relative:page;mso-height-relative:page;" filled="f" stroked="f" coordsize="21600,21600" o:gfxdata="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Zkw/9dkAAAALAQAADwAAAAAAAAABACAAAAAiAAAAZHJzL2Rv&#10;d25yZXYueG1sUEsBAhQAFAAAAAgAh07iQPLEIU8AAgAA2QMAAA4AAAAAAAAAAQAgAAAAKAEAAGRy&#10;cy9lMm9Eb2MueG1sUEsFBgAAAAAGAAYAWQEAAJoFAAAAAA==&#10;">
                            <v:fill on="f" focussize="0,0"/>
                            <v:stroke on="f"/>
                            <v:imagedata o:title=""/>
                            <o:lock v:ext="edit" aspectratio="f"/>
                            <v:textbox>
                              <w:txbxContent>
                                <w:p>
                                  <w:pPr>
                                    <w:rPr>
                                      <w:rFonts w:hint="eastAsia" w:ascii="Times New Roman" w:hAnsi="Times New Roman" w:eastAsia="宋体"/>
                                      <w:sz w:val="24"/>
                                      <w:szCs w:val="24"/>
                                      <w:lang w:eastAsia="zh-CN"/>
                                    </w:rPr>
                                  </w:pPr>
                                  <w:r>
                                    <w:rPr>
                                      <w:rFonts w:hint="eastAsia"/>
                                      <w:sz w:val="24"/>
                                      <w:szCs w:val="24"/>
                                    </w:rPr>
                                    <w:t>▲检测点</w:t>
                                  </w:r>
                                  <w:r>
                                    <w:rPr>
                                      <w:rFonts w:hint="eastAsia"/>
                                      <w:sz w:val="24"/>
                                      <w:szCs w:val="24"/>
                                      <w:lang w:eastAsia="zh-CN"/>
                                    </w:rPr>
                                    <w:t>位</w:t>
                                  </w:r>
                                </w:p>
                              </w:txbxContent>
                            </v:textbox>
                          </v:shap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558" w:type="dxa"/>
                  <w:shd w:val="clear" w:color="auto" w:fill="auto"/>
                  <w:noWrap/>
                  <w:vAlign w:val="center"/>
                </w:tcPr>
                <w:p>
                  <w:pPr>
                    <w:jc w:val="center"/>
                    <w:rPr>
                      <w:rFonts w:ascii="Times New Roman" w:hAnsi="Times New Roman"/>
                      <w:sz w:val="24"/>
                    </w:rPr>
                  </w:pPr>
                  <w:r>
                    <w:rPr>
                      <w:rFonts w:hint="eastAsia" w:ascii="Times New Roman" w:hAnsi="Times New Roman"/>
                      <w:sz w:val="24"/>
                    </w:rPr>
                    <w:t>备注</w:t>
                  </w:r>
                </w:p>
              </w:tc>
              <w:tc>
                <w:tcPr>
                  <w:tcW w:w="7105" w:type="dxa"/>
                  <w:gridSpan w:val="7"/>
                  <w:shd w:val="clear" w:color="auto" w:fill="auto"/>
                  <w:noWrap/>
                  <w:vAlign w:val="center"/>
                </w:tcPr>
                <w:p>
                  <w:pPr>
                    <w:jc w:val="center"/>
                    <w:rPr>
                      <w:rFonts w:ascii="Times New Roman" w:hAnsi="Times New Roman"/>
                      <w:sz w:val="24"/>
                    </w:rPr>
                  </w:pPr>
                  <w:r>
                    <w:rPr>
                      <w:rFonts w:hint="eastAsia" w:ascii="Times New Roman" w:hAnsi="Times New Roman"/>
                      <w:sz w:val="24"/>
                    </w:rPr>
                    <w:t xml:space="preserve"> 检测结果仅对本次采样负责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8663" w:type="dxa"/>
                  <w:gridSpan w:val="8"/>
                  <w:shd w:val="clear" w:color="auto" w:fill="auto"/>
                  <w:noWrap/>
                  <w:vAlign w:val="center"/>
                </w:tcPr>
                <w:p>
                  <w:pPr>
                    <w:jc w:val="center"/>
                    <w:rPr>
                      <w:rFonts w:ascii="Times New Roman" w:hAnsi="Times New Roman"/>
                      <w:sz w:val="24"/>
                    </w:rPr>
                  </w:pPr>
                  <w:r>
                    <w:rPr>
                      <w:rFonts w:hint="eastAsia" w:ascii="Times New Roman" w:hAnsi="Times New Roman"/>
                      <w:sz w:val="24"/>
                    </w:rPr>
                    <w:t>***报告结束***</w:t>
                  </w:r>
                </w:p>
              </w:tc>
            </w:tr>
          </w:tbl>
          <w:p>
            <w:pPr>
              <w:adjustRightInd w:val="0"/>
              <w:snapToGrid w:val="0"/>
              <w:spacing w:line="460" w:lineRule="exact"/>
              <w:ind w:firstLine="482" w:firstLineChars="200"/>
              <w:rPr>
                <w:rFonts w:ascii="Times New Roman" w:hAnsi="Times New Roman"/>
                <w:b/>
                <w:color w:val="000000"/>
                <w:sz w:val="24"/>
                <w:szCs w:val="24"/>
              </w:rPr>
            </w:pPr>
            <w:r>
              <w:rPr>
                <w:rFonts w:hint="eastAsia" w:ascii="Times New Roman" w:hAnsi="Times New Roman"/>
                <w:b/>
                <w:color w:val="000000"/>
                <w:sz w:val="24"/>
                <w:szCs w:val="24"/>
              </w:rPr>
              <w:t xml:space="preserve"> </w:t>
            </w:r>
          </w:p>
          <w:p>
            <w:pPr>
              <w:adjustRightInd w:val="0"/>
              <w:snapToGrid w:val="0"/>
              <w:spacing w:line="460" w:lineRule="exact"/>
              <w:ind w:firstLine="482" w:firstLineChars="200"/>
              <w:rPr>
                <w:rFonts w:ascii="Times New Roman" w:hAnsi="Times New Roman"/>
                <w:b/>
                <w:color w:val="000000"/>
                <w:sz w:val="24"/>
                <w:szCs w:val="24"/>
              </w:rPr>
            </w:pPr>
          </w:p>
          <w:p>
            <w:pPr>
              <w:adjustRightInd w:val="0"/>
              <w:snapToGrid w:val="0"/>
              <w:spacing w:line="460" w:lineRule="exact"/>
              <w:ind w:firstLine="482" w:firstLineChars="200"/>
              <w:rPr>
                <w:rFonts w:ascii="Times New Roman" w:hAnsi="Times New Roman"/>
                <w:b/>
                <w:color w:val="000000"/>
                <w:sz w:val="24"/>
                <w:szCs w:val="24"/>
              </w:rPr>
            </w:pPr>
          </w:p>
          <w:p>
            <w:pPr>
              <w:adjustRightInd w:val="0"/>
              <w:snapToGrid w:val="0"/>
              <w:spacing w:line="460" w:lineRule="exact"/>
              <w:ind w:firstLine="482" w:firstLineChars="200"/>
              <w:rPr>
                <w:rFonts w:ascii="Times New Roman" w:hAnsi="Times New Roman"/>
                <w:b/>
                <w:color w:val="000000"/>
                <w:sz w:val="24"/>
                <w:szCs w:val="24"/>
              </w:rPr>
            </w:pPr>
          </w:p>
          <w:p>
            <w:pPr>
              <w:adjustRightInd w:val="0"/>
              <w:snapToGrid w:val="0"/>
              <w:spacing w:line="460" w:lineRule="exact"/>
              <w:ind w:firstLine="482" w:firstLineChars="200"/>
              <w:rPr>
                <w:rFonts w:ascii="Times New Roman" w:hAnsi="Times New Roman"/>
                <w:b/>
                <w:color w:val="000000"/>
                <w:sz w:val="24"/>
                <w:szCs w:val="24"/>
              </w:rPr>
            </w:pPr>
          </w:p>
          <w:p>
            <w:pPr>
              <w:adjustRightInd w:val="0"/>
              <w:snapToGrid w:val="0"/>
              <w:spacing w:line="460" w:lineRule="exact"/>
              <w:ind w:firstLine="482" w:firstLineChars="200"/>
              <w:rPr>
                <w:rFonts w:ascii="Times New Roman" w:hAnsi="Times New Roman"/>
                <w:b/>
                <w:color w:val="000000"/>
                <w:sz w:val="24"/>
                <w:szCs w:val="24"/>
              </w:rPr>
            </w:pPr>
          </w:p>
        </w:tc>
      </w:tr>
    </w:tbl>
    <w:p>
      <w:pPr>
        <w:spacing w:line="360" w:lineRule="auto"/>
        <w:rPr>
          <w:rFonts w:ascii="Times New Roman" w:hAnsi="Times New Roman" w:eastAsia="仿宋_GB2312"/>
          <w:b/>
          <w:color w:val="000000"/>
          <w:sz w:val="24"/>
          <w:szCs w:val="24"/>
        </w:rPr>
      </w:pPr>
    </w:p>
    <w:p>
      <w:pPr>
        <w:spacing w:line="360" w:lineRule="auto"/>
        <w:rPr>
          <w:rFonts w:ascii="Times New Roman" w:hAnsi="Times New Roman" w:eastAsia="仿宋_GB2312"/>
          <w:b/>
          <w:color w:val="000000"/>
          <w:sz w:val="24"/>
          <w:szCs w:val="24"/>
        </w:rPr>
      </w:pPr>
      <w:r>
        <w:rPr>
          <w:rFonts w:hint="eastAsia" w:ascii="Times New Roman" w:hAnsi="Times New Roman" w:eastAsia="仿宋_GB2312"/>
          <w:b/>
          <w:color w:val="000000"/>
          <w:sz w:val="24"/>
          <w:szCs w:val="24"/>
        </w:rPr>
        <w:t>表八</w:t>
      </w:r>
    </w:p>
    <w:tbl>
      <w:tblPr>
        <w:tblStyle w:val="14"/>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23" w:hRule="atLeast"/>
          <w:jc w:val="center"/>
        </w:trPr>
        <w:tc>
          <w:tcPr>
            <w:tcW w:w="8924" w:type="dxa"/>
            <w:vAlign w:val="top"/>
          </w:tcPr>
          <w:p>
            <w:pPr>
              <w:spacing w:beforeLines="20" w:line="360" w:lineRule="auto"/>
              <w:rPr>
                <w:rFonts w:ascii="Times New Roman" w:hAnsi="Times New Roman"/>
                <w:b/>
                <w:color w:val="000000"/>
                <w:sz w:val="24"/>
                <w:szCs w:val="24"/>
              </w:rPr>
            </w:pPr>
            <w:r>
              <w:rPr>
                <w:rFonts w:hint="eastAsia" w:ascii="Times New Roman" w:hAnsi="Times New Roman"/>
                <w:b/>
                <w:color w:val="000000"/>
                <w:sz w:val="24"/>
                <w:szCs w:val="24"/>
              </w:rPr>
              <w:t>验收监测结论：</w:t>
            </w:r>
          </w:p>
          <w:p>
            <w:pPr>
              <w:spacing w:line="520" w:lineRule="exact"/>
              <w:ind w:firstLine="480" w:firstLineChars="200"/>
              <w:rPr>
                <w:rFonts w:ascii="Times New Roman" w:hAnsi="Times New Roman"/>
                <w:color w:val="000000"/>
                <w:sz w:val="24"/>
                <w:szCs w:val="24"/>
              </w:rPr>
            </w:pPr>
            <w:r>
              <w:rPr>
                <w:rFonts w:hint="eastAsia" w:ascii="Times New Roman" w:hAnsi="Times New Roman"/>
                <w:color w:val="000000"/>
                <w:sz w:val="24"/>
                <w:szCs w:val="24"/>
              </w:rPr>
              <w:t>本次验收监测严格按照环评、环评批复中的污染因子进行分析测试，外排污染物主要包括废气和噪声。</w:t>
            </w:r>
          </w:p>
          <w:p>
            <w:pPr>
              <w:spacing w:line="520" w:lineRule="exact"/>
              <w:ind w:firstLine="480" w:firstLineChars="200"/>
              <w:rPr>
                <w:rFonts w:ascii="Times New Roman" w:hAnsi="Times New Roman"/>
                <w:color w:val="000000"/>
                <w:sz w:val="24"/>
                <w:szCs w:val="24"/>
              </w:rPr>
            </w:pPr>
            <w:r>
              <w:rPr>
                <w:rFonts w:ascii="Times New Roman" w:hAnsi="Times New Roman"/>
                <w:color w:val="000000"/>
                <w:sz w:val="24"/>
                <w:szCs w:val="24"/>
              </w:rPr>
              <w:t>1</w:t>
            </w:r>
            <w:r>
              <w:rPr>
                <w:rFonts w:hint="eastAsia" w:ascii="Times New Roman" w:hAnsi="Times New Roman"/>
                <w:color w:val="000000"/>
                <w:sz w:val="24"/>
                <w:szCs w:val="24"/>
              </w:rPr>
              <w:t>、废气：本次验收监测废气部分监测因子为</w:t>
            </w:r>
            <w:r>
              <w:rPr>
                <w:rFonts w:hint="eastAsia" w:ascii="Times New Roman" w:hAnsi="Times New Roman"/>
                <w:color w:val="000000"/>
                <w:sz w:val="24"/>
                <w:szCs w:val="24"/>
                <w:lang w:eastAsia="zh-CN"/>
              </w:rPr>
              <w:t>VOCs、</w:t>
            </w:r>
            <w:r>
              <w:rPr>
                <w:rFonts w:hint="eastAsia" w:ascii="Times New Roman" w:hAnsi="Times New Roman"/>
                <w:sz w:val="24"/>
                <w:lang w:val="en-US" w:eastAsia="zh-CN"/>
              </w:rPr>
              <w:t>非甲烷总烃</w:t>
            </w:r>
            <w:r>
              <w:rPr>
                <w:rFonts w:hint="eastAsia" w:ascii="Times New Roman" w:hAnsi="Times New Roman"/>
                <w:color w:val="000000"/>
                <w:sz w:val="24"/>
                <w:szCs w:val="24"/>
              </w:rPr>
              <w:t>，分为有组织和无组织两部分。</w:t>
            </w:r>
          </w:p>
          <w:p>
            <w:pPr>
              <w:spacing w:line="520" w:lineRule="exact"/>
              <w:ind w:firstLine="480" w:firstLineChars="200"/>
              <w:rPr>
                <w:rFonts w:ascii="Times New Roman" w:hAnsi="Times New Roman"/>
                <w:color w:val="000000"/>
                <w:sz w:val="24"/>
                <w:szCs w:val="24"/>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废气</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主要为</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印刷废气、擦拭设备时</w:t>
            </w:r>
            <w:r>
              <w:rPr>
                <w:rFonts w:hint="eastAsia" w:ascii="宋体" w:hAnsi="宋体" w:eastAsia="宋体" w:cs="宋体"/>
                <w:color w:val="0D0D0D" w:themeColor="text1" w:themeTint="F2"/>
                <w:sz w:val="24"/>
                <w:szCs w:val="24"/>
                <w:lang w:eastAsia="zh-CN"/>
                <w14:textFill>
                  <w14:solidFill>
                    <w14:schemeClr w14:val="tx1">
                      <w14:lumMod w14:val="95000"/>
                      <w14:lumOff w14:val="5000"/>
                    </w14:schemeClr>
                  </w14:solidFill>
                </w14:textFill>
              </w:rPr>
              <w:t>酒精</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挥发的有机废气</w:t>
            </w:r>
            <w:r>
              <w:rPr>
                <w:rFonts w:hint="eastAsia" w:ascii="宋体" w:hAnsi="宋体" w:eastAsia="宋体" w:cs="宋体"/>
                <w:sz w:val="24"/>
                <w:szCs w:val="24"/>
              </w:rPr>
              <w:t>，</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在印刷机上方</w:t>
            </w:r>
            <w:r>
              <w:rPr>
                <w:rFonts w:hint="eastAsia" w:ascii="宋体" w:hAnsi="宋体" w:eastAsia="宋体" w:cs="宋体"/>
                <w:color w:val="0D0D0D" w:themeColor="text1" w:themeTint="F2"/>
                <w:sz w:val="24"/>
                <w:szCs w:val="24"/>
                <w:lang w:eastAsia="zh-CN"/>
                <w14:textFill>
                  <w14:solidFill>
                    <w14:schemeClr w14:val="tx1">
                      <w14:lumMod w14:val="95000"/>
                      <w14:lumOff w14:val="5000"/>
                    </w14:schemeClr>
                  </w14:solidFill>
                </w14:textFill>
              </w:rPr>
              <w:t>均</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设置集气罩，产生的</w:t>
            </w:r>
            <w:r>
              <w:rPr>
                <w:rFonts w:hint="eastAsia" w:ascii="宋体" w:hAnsi="宋体" w:eastAsia="宋体" w:cs="宋体"/>
                <w:color w:val="0D0D0D" w:themeColor="text1" w:themeTint="F2"/>
                <w:sz w:val="24"/>
                <w:szCs w:val="24"/>
                <w:lang w:eastAsia="zh-CN"/>
                <w14:textFill>
                  <w14:solidFill>
                    <w14:schemeClr w14:val="tx1">
                      <w14:lumMod w14:val="95000"/>
                      <w14:lumOff w14:val="5000"/>
                    </w14:schemeClr>
                  </w14:solidFill>
                </w14:textFill>
              </w:rPr>
              <w:t>有机废气</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经收集后，由管道引入</w:t>
            </w:r>
            <w:r>
              <w:rPr>
                <w:rFonts w:hint="eastAsia" w:ascii="宋体" w:hAnsi="宋体" w:eastAsia="宋体" w:cs="宋体"/>
                <w:color w:val="0D0D0D" w:themeColor="text1" w:themeTint="F2"/>
                <w:sz w:val="24"/>
                <w:szCs w:val="24"/>
                <w:lang w:eastAsia="zh-CN"/>
                <w14:textFill>
                  <w14:solidFill>
                    <w14:schemeClr w14:val="tx1">
                      <w14:lumMod w14:val="95000"/>
                      <w14:lumOff w14:val="5000"/>
                    </w14:schemeClr>
                  </w14:solidFill>
                </w14:textFill>
              </w:rPr>
              <w:t>一套</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UV光催化氧化</w:t>
            </w:r>
            <w:r>
              <w:rPr>
                <w:rFonts w:hint="eastAsia" w:ascii="宋体" w:hAnsi="宋体" w:eastAsia="宋体" w:cs="宋体"/>
                <w:color w:val="0D0D0D" w:themeColor="text1" w:themeTint="F2"/>
                <w:sz w:val="24"/>
                <w:szCs w:val="24"/>
                <w:lang w:eastAsia="zh-CN"/>
                <w14:textFill>
                  <w14:solidFill>
                    <w14:schemeClr w14:val="tx1">
                      <w14:lumMod w14:val="95000"/>
                      <w14:lumOff w14:val="5000"/>
                    </w14:schemeClr>
                  </w14:solidFill>
                </w14:textFill>
              </w:rPr>
              <w:t>+活性炭吸附</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设备处理，</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处理后</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通过一根15m高排气筒排放</w:t>
            </w:r>
            <w:r>
              <w:rPr>
                <w:rFonts w:hint="eastAsia" w:ascii="Times New Roman" w:hAnsi="Times New Roman" w:eastAsiaTheme="minorEastAsia"/>
                <w:sz w:val="24"/>
                <w:szCs w:val="24"/>
              </w:rPr>
              <w:t>。</w:t>
            </w:r>
          </w:p>
          <w:p>
            <w:pPr>
              <w:spacing w:line="520" w:lineRule="exact"/>
              <w:ind w:firstLine="480" w:firstLineChars="200"/>
              <w:rPr>
                <w:rFonts w:ascii="Times New Roman" w:hAnsi="Times New Roman"/>
                <w:sz w:val="24"/>
                <w:szCs w:val="24"/>
              </w:rPr>
            </w:pPr>
            <w:r>
              <w:rPr>
                <w:rFonts w:hint="eastAsia" w:ascii="Times New Roman" w:hAnsi="Times New Roman"/>
                <w:sz w:val="24"/>
                <w:szCs w:val="24"/>
              </w:rPr>
              <w:t>经监测：外排废气中</w:t>
            </w:r>
            <w:r>
              <w:rPr>
                <w:rFonts w:hint="eastAsia" w:ascii="Times New Roman" w:hAnsi="Times New Roman"/>
                <w:sz w:val="24"/>
                <w:szCs w:val="24"/>
                <w:lang w:eastAsia="zh-CN"/>
              </w:rPr>
              <w:t>VOCs</w:t>
            </w:r>
            <w:r>
              <w:rPr>
                <w:rFonts w:hint="eastAsia" w:ascii="Times New Roman" w:hAnsi="Times New Roman"/>
                <w:sz w:val="24"/>
                <w:szCs w:val="24"/>
              </w:rPr>
              <w:t>浓度为</w:t>
            </w:r>
            <w:r>
              <w:rPr>
                <w:rFonts w:hint="eastAsia" w:ascii="Times New Roman" w:hAnsi="Times New Roman"/>
                <w:sz w:val="24"/>
                <w:szCs w:val="24"/>
                <w:lang w:val="en-US" w:eastAsia="zh-CN"/>
              </w:rPr>
              <w:t>0.055</w:t>
            </w:r>
            <w:r>
              <w:rPr>
                <w:rFonts w:ascii="Times New Roman" w:hAnsi="Times New Roman"/>
                <w:sz w:val="24"/>
                <w:szCs w:val="24"/>
              </w:rPr>
              <w:t>mg/m</w:t>
            </w:r>
            <w:r>
              <w:rPr>
                <w:rFonts w:ascii="Times New Roman" w:hAnsi="Times New Roman"/>
                <w:sz w:val="24"/>
                <w:szCs w:val="24"/>
                <w:vertAlign w:val="superscript"/>
              </w:rPr>
              <w:t>3</w:t>
            </w:r>
            <w:r>
              <w:rPr>
                <w:rFonts w:hint="eastAsia" w:ascii="Times New Roman" w:hAnsi="Times New Roman"/>
                <w:sz w:val="24"/>
                <w:szCs w:val="24"/>
              </w:rPr>
              <w:t>，排放速率为</w:t>
            </w:r>
            <w:r>
              <w:rPr>
                <w:rFonts w:hint="eastAsia" w:ascii="Times New Roman" w:hAnsi="Times New Roman"/>
                <w:sz w:val="24"/>
                <w:szCs w:val="24"/>
                <w:lang w:val="en-US" w:eastAsia="zh-CN"/>
              </w:rPr>
              <w:t>0.000168</w:t>
            </w:r>
            <w:r>
              <w:rPr>
                <w:rFonts w:ascii="Times New Roman" w:hAnsi="Times New Roman"/>
                <w:sz w:val="24"/>
                <w:szCs w:val="24"/>
              </w:rPr>
              <w:t>kg/h</w:t>
            </w:r>
            <w:r>
              <w:rPr>
                <w:rFonts w:hint="eastAsia" w:ascii="Times New Roman" w:hAnsi="Times New Roman"/>
                <w:sz w:val="24"/>
                <w:szCs w:val="24"/>
              </w:rPr>
              <w:t>，处理设施处理前浓度为</w:t>
            </w:r>
            <w:r>
              <w:rPr>
                <w:rFonts w:hint="eastAsia" w:ascii="Times New Roman" w:hAnsi="Times New Roman"/>
                <w:sz w:val="24"/>
                <w:szCs w:val="24"/>
                <w:lang w:val="en-US" w:eastAsia="zh-CN"/>
              </w:rPr>
              <w:t>0.127</w:t>
            </w:r>
            <w:r>
              <w:rPr>
                <w:rFonts w:ascii="Times New Roman" w:hAnsi="Times New Roman"/>
                <w:sz w:val="24"/>
                <w:szCs w:val="24"/>
              </w:rPr>
              <w:t>mg/m</w:t>
            </w:r>
            <w:r>
              <w:rPr>
                <w:rFonts w:ascii="Times New Roman" w:hAnsi="Times New Roman"/>
                <w:sz w:val="24"/>
                <w:szCs w:val="24"/>
                <w:vertAlign w:val="superscript"/>
              </w:rPr>
              <w:t>3</w:t>
            </w:r>
            <w:r>
              <w:rPr>
                <w:rFonts w:hint="eastAsia" w:ascii="Times New Roman" w:hAnsi="Times New Roman"/>
                <w:sz w:val="24"/>
                <w:szCs w:val="24"/>
              </w:rPr>
              <w:t>，排放速率为</w:t>
            </w:r>
            <w:r>
              <w:rPr>
                <w:rFonts w:hint="eastAsia" w:ascii="Times New Roman" w:hAnsi="Times New Roman"/>
                <w:sz w:val="24"/>
                <w:szCs w:val="24"/>
                <w:lang w:val="en-US" w:eastAsia="zh-CN"/>
              </w:rPr>
              <w:t>0.000346</w:t>
            </w:r>
            <w:r>
              <w:rPr>
                <w:rFonts w:ascii="Times New Roman" w:hAnsi="Times New Roman"/>
                <w:sz w:val="24"/>
                <w:szCs w:val="24"/>
              </w:rPr>
              <w:t>kg/h</w:t>
            </w:r>
            <w:r>
              <w:rPr>
                <w:rFonts w:hint="eastAsia" w:ascii="Times New Roman" w:hAnsi="Times New Roman"/>
                <w:sz w:val="24"/>
                <w:szCs w:val="24"/>
              </w:rPr>
              <w:t>，外排</w:t>
            </w:r>
            <w:r>
              <w:rPr>
                <w:rFonts w:hint="eastAsia" w:ascii="Times New Roman" w:hAnsi="Times New Roman"/>
                <w:sz w:val="24"/>
                <w:szCs w:val="24"/>
                <w:lang w:eastAsia="zh-CN"/>
              </w:rPr>
              <w:t>VOCs</w:t>
            </w:r>
            <w:r>
              <w:rPr>
                <w:rFonts w:hint="eastAsia" w:ascii="Times New Roman" w:hAnsi="Times New Roman"/>
                <w:sz w:val="24"/>
                <w:szCs w:val="24"/>
              </w:rPr>
              <w:t>浓度及排放速率均满足环评批复中</w:t>
            </w:r>
            <w:r>
              <w:rPr>
                <w:rFonts w:hint="eastAsia" w:ascii="Times New Roman" w:hAnsi="Times New Roman" w:eastAsiaTheme="minorEastAsia"/>
                <w:sz w:val="24"/>
                <w:szCs w:val="24"/>
                <w:lang w:eastAsia="zh-CN"/>
              </w:rPr>
              <w:t>浓度、排放速率满足《挥发性有机物排放标准 第4部分：印刷业》（DB37/2801.4-2017）表2标准</w:t>
            </w:r>
            <w:r>
              <w:rPr>
                <w:rFonts w:hint="eastAsia" w:ascii="Times New Roman" w:hAnsi="Times New Roman" w:eastAsiaTheme="minorEastAsia"/>
                <w:sz w:val="24"/>
                <w:szCs w:val="24"/>
              </w:rPr>
              <w:t>(DB37/2376-2019)表1中的</w:t>
            </w:r>
            <w:r>
              <w:rPr>
                <w:rFonts w:hint="eastAsia" w:ascii="Times New Roman" w:hAnsi="Times New Roman" w:eastAsiaTheme="minorEastAsia"/>
                <w:sz w:val="24"/>
                <w:szCs w:val="24"/>
                <w:lang w:eastAsia="zh-CN"/>
              </w:rPr>
              <w:t>重点</w:t>
            </w:r>
            <w:r>
              <w:rPr>
                <w:rFonts w:hint="eastAsia" w:ascii="Times New Roman" w:hAnsi="Times New Roman" w:eastAsiaTheme="minorEastAsia"/>
                <w:sz w:val="24"/>
                <w:szCs w:val="24"/>
              </w:rPr>
              <w:t>区域标准要求</w:t>
            </w:r>
            <w:r>
              <w:rPr>
                <w:rFonts w:hint="eastAsia" w:ascii="Times New Roman" w:hAnsi="Times New Roman"/>
                <w:sz w:val="24"/>
                <w:szCs w:val="24"/>
              </w:rPr>
              <w:t>和《大气污染物综合排放标准》（</w:t>
            </w:r>
            <w:r>
              <w:rPr>
                <w:rFonts w:ascii="Times New Roman" w:hAnsi="Times New Roman"/>
                <w:sz w:val="24"/>
                <w:szCs w:val="24"/>
              </w:rPr>
              <w:t>GB16297-1996</w:t>
            </w:r>
            <w:r>
              <w:rPr>
                <w:rFonts w:hint="eastAsia" w:ascii="Times New Roman" w:hAnsi="Times New Roman"/>
                <w:sz w:val="24"/>
                <w:szCs w:val="24"/>
              </w:rPr>
              <w:t>）表</w:t>
            </w:r>
            <w:r>
              <w:rPr>
                <w:rFonts w:ascii="Times New Roman" w:hAnsi="Times New Roman"/>
                <w:sz w:val="24"/>
                <w:szCs w:val="24"/>
              </w:rPr>
              <w:t>2</w:t>
            </w:r>
            <w:r>
              <w:rPr>
                <w:rFonts w:hint="eastAsia" w:ascii="Times New Roman" w:hAnsi="Times New Roman"/>
                <w:sz w:val="24"/>
                <w:szCs w:val="24"/>
              </w:rPr>
              <w:t>二级标准要求。</w:t>
            </w:r>
          </w:p>
          <w:p>
            <w:pPr>
              <w:spacing w:line="520" w:lineRule="exact"/>
              <w:ind w:firstLine="480" w:firstLineChars="200"/>
              <w:rPr>
                <w:rFonts w:ascii="Times New Roman" w:hAnsi="Times New Roman"/>
                <w:sz w:val="24"/>
                <w:szCs w:val="24"/>
              </w:rPr>
            </w:pPr>
            <w:r>
              <w:rPr>
                <w:rFonts w:hint="eastAsia" w:ascii="Times New Roman" w:hAnsi="宋体"/>
                <w:sz w:val="24"/>
                <w:szCs w:val="24"/>
              </w:rPr>
              <w:t>无组织废气监测中下风向监控点</w:t>
            </w:r>
            <w:r>
              <w:rPr>
                <w:rFonts w:hint="eastAsia" w:ascii="Times New Roman" w:hAnsi="宋体"/>
                <w:sz w:val="24"/>
                <w:szCs w:val="24"/>
                <w:lang w:eastAsia="zh-CN"/>
              </w:rPr>
              <w:t>VOCs</w:t>
            </w:r>
            <w:r>
              <w:rPr>
                <w:rFonts w:hint="eastAsia" w:ascii="Times New Roman" w:hAnsi="宋体"/>
                <w:sz w:val="24"/>
                <w:szCs w:val="24"/>
              </w:rPr>
              <w:t>浓度最大值为</w:t>
            </w:r>
            <w:r>
              <w:rPr>
                <w:rFonts w:hint="eastAsia" w:ascii="Times New Roman" w:hAnsi="Times New Roman"/>
                <w:sz w:val="24"/>
                <w:szCs w:val="24"/>
                <w:lang w:val="en-US" w:eastAsia="zh-CN"/>
              </w:rPr>
              <w:t>34.0u</w:t>
            </w:r>
            <w:r>
              <w:rPr>
                <w:rFonts w:ascii="Times New Roman" w:hAnsi="Times New Roman"/>
                <w:sz w:val="24"/>
                <w:szCs w:val="24"/>
              </w:rPr>
              <w:t>g/m</w:t>
            </w:r>
            <w:r>
              <w:rPr>
                <w:rFonts w:ascii="Times New Roman" w:hAnsi="Times New Roman"/>
                <w:sz w:val="24"/>
                <w:szCs w:val="24"/>
                <w:vertAlign w:val="superscript"/>
              </w:rPr>
              <w:t>3</w:t>
            </w:r>
            <w:r>
              <w:rPr>
                <w:rFonts w:hint="eastAsia" w:ascii="Times New Roman" w:hAnsi="宋体"/>
                <w:sz w:val="24"/>
                <w:szCs w:val="24"/>
              </w:rPr>
              <w:t>，</w:t>
            </w:r>
            <w:r>
              <w:rPr>
                <w:rFonts w:hint="eastAsia" w:ascii="Times New Roman" w:hAnsi="宋体"/>
                <w:sz w:val="24"/>
                <w:szCs w:val="24"/>
                <w:lang w:eastAsia="zh-CN"/>
              </w:rPr>
              <w:t>厂区内</w:t>
            </w:r>
            <w:r>
              <w:rPr>
                <w:rFonts w:hint="eastAsia" w:ascii="Times New Roman" w:hAnsi="宋体"/>
                <w:sz w:val="24"/>
                <w:szCs w:val="24"/>
              </w:rPr>
              <w:t>监测中</w:t>
            </w:r>
            <w:r>
              <w:rPr>
                <w:rFonts w:hint="eastAsia" w:ascii="Times New Roman" w:hAnsi="Times New Roman"/>
                <w:sz w:val="24"/>
                <w:lang w:val="en-US" w:eastAsia="zh-CN"/>
              </w:rPr>
              <w:t>非甲烷总烃</w:t>
            </w:r>
            <w:r>
              <w:rPr>
                <w:rFonts w:hint="eastAsia" w:ascii="Times New Roman" w:hAnsi="Times New Roman"/>
                <w:sz w:val="24"/>
                <w:szCs w:val="24"/>
              </w:rPr>
              <w:t>满</w:t>
            </w:r>
            <w:r>
              <w:rPr>
                <w:rFonts w:hint="eastAsia" w:ascii="Times New Roman" w:hAnsi="宋体"/>
                <w:sz w:val="24"/>
                <w:szCs w:val="24"/>
              </w:rPr>
              <w:t>浓度最大值为</w:t>
            </w:r>
            <w:r>
              <w:rPr>
                <w:rFonts w:hint="eastAsia" w:ascii="Times New Roman" w:hAnsi="Times New Roman"/>
                <w:sz w:val="24"/>
                <w:szCs w:val="24"/>
                <w:lang w:val="en-US" w:eastAsia="zh-CN"/>
              </w:rPr>
              <w:t>2.61m</w:t>
            </w:r>
            <w:r>
              <w:rPr>
                <w:rFonts w:ascii="Times New Roman" w:hAnsi="Times New Roman"/>
                <w:sz w:val="24"/>
                <w:szCs w:val="24"/>
              </w:rPr>
              <w:t>g/m</w:t>
            </w:r>
            <w:r>
              <w:rPr>
                <w:rFonts w:ascii="Times New Roman" w:hAnsi="Times New Roman"/>
                <w:sz w:val="24"/>
                <w:szCs w:val="24"/>
                <w:vertAlign w:val="superscript"/>
              </w:rPr>
              <w:t>3</w:t>
            </w:r>
            <w:r>
              <w:rPr>
                <w:rFonts w:hint="eastAsia" w:ascii="Times New Roman" w:hAnsi="宋体"/>
                <w:sz w:val="24"/>
                <w:szCs w:val="24"/>
              </w:rPr>
              <w:t>，</w:t>
            </w:r>
            <w:r>
              <w:rPr>
                <w:rFonts w:hint="eastAsia" w:ascii="Times New Roman" w:hAnsi="Times New Roman"/>
                <w:sz w:val="24"/>
                <w:szCs w:val="24"/>
              </w:rPr>
              <w:t>足环评批复中的</w:t>
            </w:r>
            <w:r>
              <w:rPr>
                <w:rFonts w:hint="eastAsia" w:ascii="Times New Roman" w:hAnsi="Times New Roman"/>
                <w:sz w:val="24"/>
                <w:szCs w:val="24"/>
                <w:lang w:eastAsia="zh-CN"/>
              </w:rPr>
              <w:t>满足《挥发性有机物排放标准 第4部分：印刷业》（DB37/2801.4-2017）表3标准</w:t>
            </w:r>
            <w:r>
              <w:rPr>
                <w:rFonts w:hint="eastAsia" w:ascii="Times New Roman" w:hAnsi="Times New Roman"/>
                <w:sz w:val="24"/>
                <w:szCs w:val="24"/>
              </w:rPr>
              <w:t>。</w:t>
            </w:r>
          </w:p>
          <w:p>
            <w:pPr>
              <w:spacing w:line="520" w:lineRule="exact"/>
              <w:ind w:firstLine="480" w:firstLineChars="200"/>
              <w:rPr>
                <w:rFonts w:ascii="Times New Roman" w:hAnsi="Times New Roman"/>
                <w:sz w:val="24"/>
                <w:szCs w:val="24"/>
              </w:rPr>
            </w:pPr>
            <w:r>
              <w:rPr>
                <w:rFonts w:hint="eastAsia" w:ascii="宋体" w:hAnsi="宋体"/>
                <w:sz w:val="24"/>
                <w:szCs w:val="24"/>
              </w:rPr>
              <w:t>项目产能及原材料用量较环评文件无变化，外排废气均能够达标排放，对周边环境影响较小。</w:t>
            </w:r>
            <w:r>
              <w:rPr>
                <w:rFonts w:ascii="Times New Roman" w:hAnsi="Times New Roman"/>
                <w:sz w:val="24"/>
                <w:szCs w:val="24"/>
              </w:rPr>
              <w:t xml:space="preserve"> </w:t>
            </w:r>
          </w:p>
          <w:p>
            <w:pPr>
              <w:spacing w:line="520" w:lineRule="exact"/>
              <w:ind w:firstLine="480" w:firstLineChars="200"/>
              <w:rPr>
                <w:rFonts w:ascii="Times New Roman" w:hAnsi="Times New Roman"/>
                <w:color w:val="000000"/>
                <w:sz w:val="24"/>
                <w:szCs w:val="24"/>
              </w:rPr>
            </w:pPr>
            <w:r>
              <w:rPr>
                <w:rFonts w:ascii="Times New Roman" w:hAnsi="Times New Roman"/>
                <w:color w:val="000000"/>
                <w:sz w:val="24"/>
                <w:szCs w:val="24"/>
              </w:rPr>
              <w:t>2</w:t>
            </w:r>
            <w:r>
              <w:rPr>
                <w:rFonts w:hint="eastAsia" w:ascii="Times New Roman" w:hAnsi="Times New Roman"/>
                <w:color w:val="000000"/>
                <w:sz w:val="24"/>
                <w:szCs w:val="24"/>
              </w:rPr>
              <w:t>、噪声：验收监测期间：厂界噪</w:t>
            </w:r>
            <w:r>
              <w:rPr>
                <w:rFonts w:hint="eastAsia" w:ascii="Times New Roman" w:hAnsi="Times New Roman"/>
                <w:sz w:val="24"/>
                <w:szCs w:val="24"/>
              </w:rPr>
              <w:t>声为昼间</w:t>
            </w:r>
            <w:r>
              <w:rPr>
                <w:rFonts w:hint="eastAsia" w:ascii="Times New Roman" w:hAnsi="Times New Roman"/>
                <w:sz w:val="24"/>
                <w:szCs w:val="24"/>
                <w:lang w:val="en-US" w:eastAsia="zh-CN"/>
              </w:rPr>
              <w:t>53.4</w:t>
            </w:r>
            <w:r>
              <w:rPr>
                <w:rFonts w:ascii="Times New Roman" w:hAnsi="Times New Roman"/>
                <w:sz w:val="24"/>
                <w:szCs w:val="24"/>
              </w:rPr>
              <w:t>-</w:t>
            </w:r>
            <w:r>
              <w:rPr>
                <w:rFonts w:hint="eastAsia" w:ascii="Times New Roman" w:hAnsi="Times New Roman"/>
                <w:sz w:val="24"/>
                <w:szCs w:val="24"/>
                <w:lang w:val="en-US" w:eastAsia="zh-CN"/>
              </w:rPr>
              <w:t>55.7</w:t>
            </w:r>
            <w:r>
              <w:rPr>
                <w:rFonts w:ascii="Times New Roman" w:hAnsi="Times New Roman"/>
                <w:kern w:val="0"/>
                <w:sz w:val="24"/>
                <w:szCs w:val="24"/>
              </w:rPr>
              <w:t>dB</w:t>
            </w:r>
            <w:r>
              <w:rPr>
                <w:rFonts w:hint="eastAsia" w:ascii="Times New Roman" w:hAnsi="Times New Roman"/>
                <w:kern w:val="0"/>
                <w:sz w:val="24"/>
                <w:szCs w:val="24"/>
              </w:rPr>
              <w:t>（</w:t>
            </w:r>
            <w:r>
              <w:rPr>
                <w:rFonts w:ascii="Times New Roman" w:hAnsi="Times New Roman"/>
                <w:kern w:val="0"/>
                <w:sz w:val="24"/>
                <w:szCs w:val="24"/>
              </w:rPr>
              <w:t>A</w:t>
            </w:r>
            <w:r>
              <w:rPr>
                <w:rFonts w:hint="eastAsia" w:ascii="Times New Roman" w:hAnsi="Times New Roman"/>
                <w:kern w:val="0"/>
                <w:sz w:val="24"/>
                <w:szCs w:val="24"/>
              </w:rPr>
              <w:t>）</w:t>
            </w:r>
            <w:r>
              <w:rPr>
                <w:rFonts w:hint="eastAsia" w:ascii="Times New Roman" w:hAnsi="Times New Roman"/>
                <w:sz w:val="24"/>
                <w:szCs w:val="24"/>
              </w:rPr>
              <w:t>、夜间</w:t>
            </w:r>
            <w:r>
              <w:rPr>
                <w:rFonts w:hint="eastAsia" w:ascii="Times New Roman" w:hAnsi="Times New Roman"/>
                <w:sz w:val="24"/>
                <w:szCs w:val="24"/>
                <w:lang w:val="en-US" w:eastAsia="zh-CN"/>
              </w:rPr>
              <w:t>42.3-44.4</w:t>
            </w:r>
            <w:r>
              <w:rPr>
                <w:rFonts w:ascii="Times New Roman" w:hAnsi="Times New Roman"/>
                <w:kern w:val="0"/>
                <w:sz w:val="24"/>
                <w:szCs w:val="24"/>
              </w:rPr>
              <w:t>dB</w:t>
            </w:r>
            <w:r>
              <w:rPr>
                <w:rFonts w:hint="eastAsia" w:ascii="Times New Roman" w:hAnsi="Times New Roman"/>
                <w:kern w:val="0"/>
                <w:sz w:val="24"/>
                <w:szCs w:val="24"/>
              </w:rPr>
              <w:t>（</w:t>
            </w:r>
            <w:r>
              <w:rPr>
                <w:rFonts w:ascii="Times New Roman" w:hAnsi="Times New Roman"/>
                <w:kern w:val="0"/>
                <w:sz w:val="24"/>
                <w:szCs w:val="24"/>
              </w:rPr>
              <w:t>A</w:t>
            </w:r>
            <w:r>
              <w:rPr>
                <w:rFonts w:hint="eastAsia" w:ascii="Times New Roman" w:hAnsi="Times New Roman"/>
                <w:kern w:val="0"/>
                <w:sz w:val="24"/>
                <w:szCs w:val="24"/>
              </w:rPr>
              <w:t>）</w:t>
            </w:r>
            <w:r>
              <w:rPr>
                <w:rFonts w:hint="eastAsia" w:ascii="Times New Roman" w:hAnsi="Times New Roman"/>
                <w:sz w:val="24"/>
                <w:szCs w:val="24"/>
              </w:rPr>
              <w:t>，</w:t>
            </w:r>
            <w:r>
              <w:rPr>
                <w:rFonts w:hint="eastAsia" w:ascii="Times New Roman" w:hAnsi="Times New Roman"/>
                <w:color w:val="000000"/>
                <w:sz w:val="24"/>
                <w:szCs w:val="24"/>
              </w:rPr>
              <w:t>满足环评批复中的《工业企业厂界环境噪声排放标准》（</w:t>
            </w:r>
            <w:r>
              <w:rPr>
                <w:rFonts w:ascii="Times New Roman" w:hAnsi="Times New Roman"/>
                <w:color w:val="000000"/>
                <w:sz w:val="24"/>
                <w:szCs w:val="24"/>
              </w:rPr>
              <w:t>GB12348-2008</w:t>
            </w:r>
            <w:r>
              <w:rPr>
                <w:rFonts w:hint="eastAsia" w:ascii="Times New Roman" w:hAnsi="Times New Roman"/>
                <w:color w:val="000000"/>
                <w:sz w:val="24"/>
                <w:szCs w:val="24"/>
              </w:rPr>
              <w:t>）</w:t>
            </w:r>
            <w:r>
              <w:rPr>
                <w:rFonts w:ascii="Times New Roman" w:hAnsi="Times New Roman"/>
                <w:color w:val="000000"/>
                <w:sz w:val="24"/>
                <w:szCs w:val="24"/>
              </w:rPr>
              <w:t>2</w:t>
            </w:r>
            <w:r>
              <w:rPr>
                <w:rFonts w:hint="eastAsia" w:ascii="Times New Roman" w:hAnsi="Times New Roman"/>
                <w:color w:val="000000"/>
                <w:sz w:val="24"/>
                <w:szCs w:val="24"/>
              </w:rPr>
              <w:t>类区标准。</w:t>
            </w:r>
          </w:p>
          <w:p>
            <w:pPr>
              <w:spacing w:line="520" w:lineRule="exact"/>
              <w:ind w:firstLine="480" w:firstLineChars="200"/>
              <w:rPr>
                <w:rFonts w:ascii="Times New Roman" w:hAnsi="Times New Roman"/>
                <w:color w:val="000000"/>
                <w:sz w:val="24"/>
                <w:szCs w:val="24"/>
              </w:rPr>
            </w:pPr>
            <w:r>
              <w:rPr>
                <w:rFonts w:hint="eastAsia" w:ascii="Times New Roman" w:hAnsi="Times New Roman"/>
                <w:color w:val="000000"/>
                <w:sz w:val="24"/>
                <w:szCs w:val="24"/>
              </w:rPr>
              <w:t>3、废水：本项目无生产废水产生，生活污水经化粪池处理后外运堆肥，不排放，未进行监测。</w:t>
            </w:r>
          </w:p>
          <w:p>
            <w:pPr>
              <w:spacing w:line="520" w:lineRule="exact"/>
              <w:ind w:firstLine="480" w:firstLineChars="200"/>
              <w:rPr>
                <w:rFonts w:ascii="Times New Roman" w:hAnsi="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39" w:hRule="atLeast"/>
          <w:jc w:val="center"/>
        </w:trPr>
        <w:tc>
          <w:tcPr>
            <w:tcW w:w="8924" w:type="dxa"/>
            <w:vAlign w:val="top"/>
          </w:tcPr>
          <w:p>
            <w:pPr>
              <w:spacing w:line="520" w:lineRule="exact"/>
              <w:rPr>
                <w:rFonts w:ascii="Times New Roman" w:hAnsi="Times New Roman"/>
                <w:color w:val="000000"/>
                <w:sz w:val="24"/>
                <w:szCs w:val="24"/>
              </w:rPr>
            </w:pPr>
            <w:r>
              <w:rPr>
                <w:rFonts w:hint="eastAsia" w:ascii="Times New Roman" w:hAnsi="Times New Roman"/>
                <w:color w:val="000000"/>
                <w:sz w:val="24"/>
                <w:szCs w:val="24"/>
              </w:rPr>
              <w:t>4、固废：本项目在生产过程中产生的固体废弃物主要为</w:t>
            </w:r>
            <w:r>
              <w:rPr>
                <w:rFonts w:hint="eastAsia" w:ascii="Times New Roman" w:hAnsiTheme="minorEastAsia" w:eastAsiaTheme="minorEastAsia"/>
                <w:kern w:val="0"/>
                <w:sz w:val="24"/>
                <w:szCs w:val="24"/>
                <w:lang w:eastAsia="zh-CN"/>
              </w:rPr>
              <w:t>项目产生的固废主要为职工生活垃圾、纸板下脚料、生产过程中产生的原料废包装、废抹布、酒精塑料瓶、水性油墨桶、废灯管、废光触媒棉、废活性炭、废机油、废机油桶等。</w:t>
            </w:r>
            <w:r>
              <w:rPr>
                <w:rFonts w:hint="eastAsia" w:ascii="Times New Roman" w:hAnsi="Times New Roman"/>
                <w:sz w:val="24"/>
                <w:szCs w:val="24"/>
              </w:rPr>
              <w:t>经监测数据中测算，</w:t>
            </w:r>
            <w:r>
              <w:rPr>
                <w:rFonts w:hint="eastAsia" w:ascii="Times New Roman" w:hAnsi="Times New Roman"/>
                <w:color w:val="000000"/>
                <w:sz w:val="24"/>
                <w:szCs w:val="24"/>
                <w:lang w:eastAsia="zh-CN"/>
              </w:rPr>
              <w:t>生活垃圾产生量约为0.9t/a，收集后由环卫部门统一处理</w:t>
            </w:r>
            <w:r>
              <w:rPr>
                <w:rFonts w:hint="eastAsia" w:ascii="Times New Roman" w:hAnsi="Times New Roman"/>
                <w:color w:val="000000"/>
                <w:sz w:val="24"/>
                <w:szCs w:val="24"/>
              </w:rPr>
              <w:t>；</w:t>
            </w:r>
            <w:r>
              <w:rPr>
                <w:rFonts w:hint="eastAsia" w:ascii="Times New Roman" w:hAnsiTheme="minorEastAsia" w:eastAsiaTheme="minorEastAsia"/>
                <w:kern w:val="0"/>
                <w:sz w:val="24"/>
                <w:szCs w:val="24"/>
                <w:lang w:eastAsia="zh-CN"/>
              </w:rPr>
              <w:t>废抹布产生约0.002t/a，生产过程中会产生一定量的下脚料与原料废包装约</w:t>
            </w:r>
            <w:r>
              <w:rPr>
                <w:rFonts w:hint="eastAsia" w:ascii="Times New Roman" w:hAnsiTheme="minorEastAsia" w:eastAsiaTheme="minorEastAsia"/>
                <w:kern w:val="0"/>
                <w:sz w:val="24"/>
                <w:szCs w:val="24"/>
                <w:lang w:val="en-US" w:eastAsia="zh-CN"/>
              </w:rPr>
              <w:t>1.2</w:t>
            </w:r>
            <w:r>
              <w:rPr>
                <w:rFonts w:hint="eastAsia" w:ascii="Times New Roman" w:hAnsiTheme="minorEastAsia" w:eastAsiaTheme="minorEastAsia"/>
                <w:kern w:val="0"/>
                <w:sz w:val="24"/>
                <w:szCs w:val="24"/>
                <w:lang w:eastAsia="zh-CN"/>
              </w:rPr>
              <w:t>t/a，收集后外售废品收购站，</w:t>
            </w:r>
            <w:r>
              <w:rPr>
                <w:rFonts w:hint="eastAsia" w:ascii="宋体" w:hAnsi="宋体" w:eastAsia="宋体" w:cs="宋体"/>
                <w:color w:val="0D0D0D" w:themeColor="text1" w:themeTint="F2"/>
                <w:sz w:val="24"/>
                <w:szCs w:val="28"/>
                <w14:textFill>
                  <w14:solidFill>
                    <w14:schemeClr w14:val="tx1">
                      <w14:lumMod w14:val="95000"/>
                      <w14:lumOff w14:val="5000"/>
                    </w14:schemeClr>
                  </w14:solidFill>
                </w14:textFill>
              </w:rPr>
              <w:t>大部分油墨桶交予厂家回收利用，这部分油墨桶</w:t>
            </w:r>
            <w:r>
              <w:rPr>
                <w:rFonts w:hint="eastAsia" w:ascii="宋体" w:hAnsi="宋体" w:eastAsia="宋体" w:cs="宋体"/>
                <w:color w:val="0D0D0D" w:themeColor="text1" w:themeTint="F2"/>
                <w:sz w:val="24"/>
                <w:szCs w:val="28"/>
                <w:lang w:eastAsia="zh-CN"/>
                <w14:textFill>
                  <w14:solidFill>
                    <w14:schemeClr w14:val="tx1">
                      <w14:lumMod w14:val="95000"/>
                      <w14:lumOff w14:val="5000"/>
                    </w14:schemeClr>
                  </w14:solidFill>
                </w14:textFill>
              </w:rPr>
              <w:t>约</w:t>
            </w:r>
            <w:r>
              <w:rPr>
                <w:rFonts w:hint="eastAsia" w:ascii="宋体" w:hAnsi="宋体" w:eastAsia="宋体" w:cs="宋体"/>
                <w:color w:val="0D0D0D" w:themeColor="text1" w:themeTint="F2"/>
                <w:sz w:val="24"/>
                <w:szCs w:val="28"/>
                <w14:textFill>
                  <w14:solidFill>
                    <w14:schemeClr w14:val="tx1">
                      <w14:lumMod w14:val="95000"/>
                      <w14:lumOff w14:val="5000"/>
                    </w14:schemeClr>
                  </w14:solidFill>
                </w14:textFill>
              </w:rPr>
              <w:t>0.0</w:t>
            </w:r>
            <w:r>
              <w:rPr>
                <w:rFonts w:hint="eastAsia" w:ascii="宋体" w:hAnsi="宋体" w:cs="宋体"/>
                <w:color w:val="0D0D0D" w:themeColor="text1" w:themeTint="F2"/>
                <w:sz w:val="24"/>
                <w:szCs w:val="28"/>
                <w:lang w:val="en-US" w:eastAsia="zh-CN"/>
                <w14:textFill>
                  <w14:solidFill>
                    <w14:schemeClr w14:val="tx1">
                      <w14:lumMod w14:val="95000"/>
                      <w14:lumOff w14:val="5000"/>
                    </w14:schemeClr>
                  </w14:solidFill>
                </w14:textFill>
              </w:rPr>
              <w:t>2</w:t>
            </w:r>
            <w:r>
              <w:rPr>
                <w:rFonts w:hint="eastAsia" w:ascii="宋体" w:hAnsi="宋体" w:eastAsia="宋体" w:cs="宋体"/>
                <w:color w:val="0D0D0D" w:themeColor="text1" w:themeTint="F2"/>
                <w:sz w:val="24"/>
                <w:szCs w:val="28"/>
                <w14:textFill>
                  <w14:solidFill>
                    <w14:schemeClr w14:val="tx1">
                      <w14:lumMod w14:val="95000"/>
                      <w14:lumOff w14:val="5000"/>
                    </w14:schemeClr>
                  </w14:solidFill>
                </w14:textFill>
              </w:rPr>
              <w:t>t/a，须妥善收集暂存，定期交予厂家回收利用；不可重复使用的废油墨桶</w:t>
            </w:r>
            <w:r>
              <w:rPr>
                <w:rFonts w:hint="eastAsia" w:ascii="宋体" w:hAnsi="宋体" w:eastAsia="宋体" w:cs="宋体"/>
                <w:color w:val="0D0D0D" w:themeColor="text1" w:themeTint="F2"/>
                <w:sz w:val="24"/>
                <w:szCs w:val="28"/>
                <w:lang w:eastAsia="zh-CN"/>
                <w14:textFill>
                  <w14:solidFill>
                    <w14:schemeClr w14:val="tx1">
                      <w14:lumMod w14:val="95000"/>
                      <w14:lumOff w14:val="5000"/>
                    </w14:schemeClr>
                  </w14:solidFill>
                </w14:textFill>
              </w:rPr>
              <w:t>约为</w:t>
            </w:r>
            <w:r>
              <w:rPr>
                <w:rFonts w:hint="eastAsia" w:ascii="宋体" w:hAnsi="宋体" w:cs="宋体"/>
                <w:color w:val="0D0D0D" w:themeColor="text1" w:themeTint="F2"/>
                <w:sz w:val="24"/>
                <w:szCs w:val="28"/>
                <w:lang w:val="en-US" w:eastAsia="zh-CN"/>
                <w14:textFill>
                  <w14:solidFill>
                    <w14:schemeClr w14:val="tx1">
                      <w14:lumMod w14:val="95000"/>
                      <w14:lumOff w14:val="5000"/>
                    </w14:schemeClr>
                  </w14:solidFill>
                </w14:textFill>
              </w:rPr>
              <w:t>0.005</w:t>
            </w:r>
            <w:r>
              <w:rPr>
                <w:rFonts w:hint="eastAsia" w:ascii="宋体" w:hAnsi="宋体" w:eastAsia="宋体" w:cs="宋体"/>
                <w:color w:val="0D0D0D" w:themeColor="text1" w:themeTint="F2"/>
                <w:sz w:val="24"/>
                <w:szCs w:val="28"/>
                <w14:textFill>
                  <w14:solidFill>
                    <w14:schemeClr w14:val="tx1">
                      <w14:lumMod w14:val="95000"/>
                      <w14:lumOff w14:val="5000"/>
                    </w14:schemeClr>
                  </w14:solidFill>
                </w14:textFill>
              </w:rPr>
              <w:t>t/a，属于危险废物</w:t>
            </w:r>
            <w:r>
              <w:rPr>
                <w:rFonts w:ascii="Times New Roman" w:hAnsi="Times New Roman"/>
                <w:color w:val="0D0D0D" w:themeColor="text1" w:themeTint="F2"/>
                <w14:textFill>
                  <w14:solidFill>
                    <w14:schemeClr w14:val="tx1">
                      <w14:lumMod w14:val="95000"/>
                      <w14:lumOff w14:val="5000"/>
                    </w14:schemeClr>
                  </w14:solidFill>
                </w14:textFill>
              </w:rPr>
              <w:t>，</w:t>
            </w:r>
            <w:r>
              <w:rPr>
                <w:rFonts w:hint="eastAsia" w:ascii="Times New Roman" w:hAnsiTheme="minorEastAsia" w:eastAsiaTheme="minorEastAsia"/>
                <w:kern w:val="0"/>
                <w:sz w:val="24"/>
                <w:szCs w:val="24"/>
                <w:lang w:eastAsia="zh-CN"/>
              </w:rPr>
              <w:t>酒精塑料瓶产生约为0.0002t/a，废灯管产生量约为0.006t/a</w:t>
            </w:r>
            <w:r>
              <w:rPr>
                <w:rFonts w:hint="eastAsia" w:ascii="Times New Roman" w:hAnsiTheme="minorEastAsia" w:eastAsiaTheme="minorEastAsia"/>
                <w:sz w:val="24"/>
                <w:szCs w:val="24"/>
              </w:rPr>
              <w:t>，</w:t>
            </w:r>
            <w:r>
              <w:rPr>
                <w:rFonts w:hint="eastAsia" w:ascii="Times New Roman" w:hAnsi="Times New Roman" w:eastAsiaTheme="minorEastAsia"/>
                <w:color w:val="000000"/>
                <w:sz w:val="24"/>
                <w:szCs w:val="24"/>
                <w:lang w:eastAsia="zh-CN"/>
              </w:rPr>
              <w:t>废光触媒棉产生量约为0.0114t/a</w:t>
            </w:r>
            <w:r>
              <w:rPr>
                <w:rFonts w:hint="eastAsia" w:ascii="Times New Roman" w:hAnsi="Times New Roman"/>
                <w:color w:val="000000"/>
                <w:sz w:val="24"/>
                <w:szCs w:val="24"/>
              </w:rPr>
              <w:t>；</w:t>
            </w:r>
            <w:r>
              <w:rPr>
                <w:rFonts w:hint="eastAsia" w:ascii="Times New Roman" w:hAnsi="Times New Roman"/>
                <w:color w:val="000000"/>
                <w:sz w:val="24"/>
                <w:szCs w:val="24"/>
                <w:lang w:eastAsia="zh-CN"/>
              </w:rPr>
              <w:t>废活性炭约</w:t>
            </w:r>
            <w:r>
              <w:rPr>
                <w:rFonts w:hint="eastAsia" w:ascii="Times New Roman" w:hAnsi="Times New Roman"/>
                <w:color w:val="000000"/>
                <w:sz w:val="24"/>
                <w:szCs w:val="24"/>
                <w:lang w:val="en-US" w:eastAsia="zh-CN"/>
              </w:rPr>
              <w:t>0.0668</w:t>
            </w:r>
            <w:r>
              <w:rPr>
                <w:rFonts w:hint="eastAsia" w:ascii="Times New Roman" w:hAnsi="Times New Roman"/>
                <w:color w:val="000000"/>
                <w:sz w:val="24"/>
                <w:szCs w:val="24"/>
                <w:lang w:eastAsia="zh-CN"/>
              </w:rPr>
              <w:t>t/a</w:t>
            </w:r>
            <w:r>
              <w:rPr>
                <w:rFonts w:hint="eastAsia" w:ascii="Times New Roman" w:hAnsi="Times New Roman"/>
                <w:color w:val="000000"/>
                <w:sz w:val="24"/>
                <w:szCs w:val="24"/>
              </w:rPr>
              <w:t>，</w:t>
            </w:r>
            <w:r>
              <w:rPr>
                <w:rFonts w:hint="eastAsia" w:ascii="宋体" w:hAnsi="宋体" w:eastAsia="宋体" w:cs="宋体"/>
                <w:color w:val="0D0D0D" w:themeColor="text1" w:themeTint="F2"/>
                <w:sz w:val="24"/>
                <w:szCs w:val="28"/>
                <w14:textFill>
                  <w14:solidFill>
                    <w14:schemeClr w14:val="tx1">
                      <w14:lumMod w14:val="95000"/>
                      <w14:lumOff w14:val="5000"/>
                    </w14:schemeClr>
                  </w14:solidFill>
                </w14:textFill>
              </w:rPr>
              <w:t>废机油约0.002t/a</w:t>
            </w:r>
            <w:r>
              <w:rPr>
                <w:rFonts w:hint="eastAsia" w:ascii="宋体" w:hAnsi="宋体" w:eastAsia="宋体" w:cs="宋体"/>
                <w:color w:val="0D0D0D" w:themeColor="text1" w:themeTint="F2"/>
                <w:sz w:val="24"/>
                <w:szCs w:val="28"/>
                <w:lang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8"/>
                <w14:textFill>
                  <w14:solidFill>
                    <w14:schemeClr w14:val="tx1">
                      <w14:lumMod w14:val="95000"/>
                      <w14:lumOff w14:val="5000"/>
                    </w14:schemeClr>
                  </w14:solidFill>
                </w14:textFill>
              </w:rPr>
              <w:t>废机油桶约0.0025 t/a</w:t>
            </w:r>
            <w:r>
              <w:rPr>
                <w:rFonts w:hint="eastAsia" w:ascii="宋体" w:hAnsi="宋体" w:eastAsia="宋体" w:cs="宋体"/>
                <w:color w:val="0D0D0D" w:themeColor="text1" w:themeTint="F2"/>
                <w:sz w:val="24"/>
                <w:szCs w:val="28"/>
                <w:lang w:eastAsia="zh-CN"/>
                <w14:textFill>
                  <w14:solidFill>
                    <w14:schemeClr w14:val="tx1">
                      <w14:lumMod w14:val="95000"/>
                      <w14:lumOff w14:val="5000"/>
                    </w14:schemeClr>
                  </w14:solidFill>
                </w14:textFill>
              </w:rPr>
              <w:t>，</w:t>
            </w:r>
            <w:r>
              <w:rPr>
                <w:rFonts w:hint="eastAsia" w:ascii="Times New Roman" w:hAnsi="Times New Roman" w:eastAsia="宋体"/>
                <w:color w:val="000000"/>
                <w:sz w:val="24"/>
                <w:szCs w:val="24"/>
                <w:lang w:eastAsia="zh-CN"/>
              </w:rPr>
              <w:t>其中废灯管、废光触媒棉、废活性炭、废机油、废机油桶以及部分破损的水性油墨桶属于危废，应放入具有标识的密闭容器内，妥善暂存于危废间，定期交由有资质单位处理</w:t>
            </w:r>
            <w:r>
              <w:rPr>
                <w:rFonts w:hint="eastAsia" w:ascii="Times New Roman" w:hAnsi="Times New Roman"/>
                <w:color w:val="000000"/>
                <w:sz w:val="24"/>
                <w:szCs w:val="24"/>
              </w:rPr>
              <w:t>。</w:t>
            </w:r>
          </w:p>
          <w:p>
            <w:pPr>
              <w:spacing w:line="520" w:lineRule="exact"/>
              <w:ind w:firstLine="480" w:firstLineChars="200"/>
              <w:rPr>
                <w:rFonts w:ascii="Times New Roman" w:hAnsi="Times New Roman"/>
                <w:color w:val="000000"/>
                <w:sz w:val="24"/>
                <w:szCs w:val="24"/>
              </w:rPr>
            </w:pPr>
            <w:r>
              <w:rPr>
                <w:rFonts w:hint="eastAsia" w:ascii="Times New Roman" w:hAnsi="Times New Roman"/>
                <w:color w:val="000000"/>
                <w:sz w:val="24"/>
                <w:szCs w:val="24"/>
              </w:rPr>
              <w:t>本项目在建设过程中严格按照环评、批复以及各级环保部门的要求进行，严格落实环保投资和各项治理措施，主要生产设备、设施和原辅材料用量，一期项目产品产能等均与环评相比无重大变化，不属于重大变更。</w:t>
            </w:r>
          </w:p>
          <w:p>
            <w:pPr>
              <w:spacing w:line="520" w:lineRule="exact"/>
              <w:ind w:firstLine="480" w:firstLineChars="200"/>
              <w:rPr>
                <w:rFonts w:hint="eastAsia" w:ascii="Times New Roman" w:hAnsi="Times New Roman" w:eastAsia="宋体"/>
                <w:color w:val="000000"/>
                <w:sz w:val="24"/>
                <w:szCs w:val="24"/>
                <w:lang w:eastAsia="zh-CN"/>
              </w:rPr>
            </w:pPr>
            <w:r>
              <w:rPr>
                <w:rFonts w:hint="eastAsia" w:ascii="Times New Roman" w:hAnsi="Times New Roman"/>
                <w:color w:val="000000"/>
                <w:sz w:val="24"/>
                <w:szCs w:val="24"/>
              </w:rPr>
              <w:t>综上所述，本项目在建设过程中能够严格按照环评、环评批复文件要求进行，验收监测期间污染物治理设施正常运转，生产工况稳定，达到验收要求的</w:t>
            </w:r>
            <w:r>
              <w:rPr>
                <w:rFonts w:ascii="Times New Roman" w:hAnsi="Times New Roman"/>
                <w:color w:val="000000"/>
                <w:sz w:val="24"/>
                <w:szCs w:val="24"/>
              </w:rPr>
              <w:t>75%</w:t>
            </w:r>
            <w:r>
              <w:rPr>
                <w:rFonts w:hint="eastAsia" w:ascii="Times New Roman" w:hAnsi="Times New Roman"/>
                <w:color w:val="000000"/>
                <w:sz w:val="24"/>
                <w:szCs w:val="24"/>
              </w:rPr>
              <w:t>以上，验收监测结果具有代表性。经监测，该项目污染物能够稳定达标排放，对周围环境影响降到最低。目前不存在未履行的环境违法行为，因此认为，该项目符合验收条件。</w:t>
            </w:r>
          </w:p>
        </w:tc>
      </w:tr>
    </w:tbl>
    <w:p>
      <w:pPr>
        <w:rPr>
          <w:rFonts w:ascii="Times New Roman" w:hAnsi="Times New Roman"/>
          <w:b/>
          <w:color w:val="000000"/>
          <w:szCs w:val="21"/>
        </w:rPr>
        <w:sectPr>
          <w:pgSz w:w="11906" w:h="16838"/>
          <w:pgMar w:top="1440" w:right="1800" w:bottom="1440" w:left="1800" w:header="708" w:footer="708" w:gutter="0"/>
          <w:cols w:space="720" w:num="1"/>
        </w:sectPr>
      </w:pPr>
    </w:p>
    <w:p>
      <w:pPr>
        <w:ind w:firstLine="720"/>
        <w:jc w:val="center"/>
        <w:rPr>
          <w:rFonts w:ascii="Times New Roman" w:hAnsi="Times New Roman" w:eastAsia="黑体"/>
          <w:color w:val="000000"/>
          <w:sz w:val="36"/>
        </w:rPr>
      </w:pPr>
      <w:r>
        <w:rPr>
          <w:rFonts w:hint="eastAsia" w:ascii="Times New Roman" w:hAnsi="Times New Roman" w:eastAsia="黑体"/>
          <w:color w:val="000000"/>
          <w:sz w:val="36"/>
        </w:rPr>
        <w:t>建设项目工程竣工环境保护</w:t>
      </w:r>
      <w:r>
        <w:rPr>
          <w:rFonts w:ascii="Times New Roman" w:hAnsi="Times New Roman" w:eastAsia="黑体"/>
          <w:color w:val="000000"/>
          <w:sz w:val="36"/>
        </w:rPr>
        <w:t>“</w:t>
      </w:r>
      <w:r>
        <w:rPr>
          <w:rFonts w:hint="eastAsia" w:ascii="Times New Roman" w:hAnsi="Times New Roman" w:eastAsia="黑体"/>
          <w:color w:val="000000"/>
          <w:sz w:val="36"/>
        </w:rPr>
        <w:t>三同时</w:t>
      </w:r>
      <w:r>
        <w:rPr>
          <w:rFonts w:ascii="Times New Roman" w:hAnsi="Times New Roman" w:eastAsia="黑体"/>
          <w:color w:val="000000"/>
          <w:sz w:val="36"/>
        </w:rPr>
        <w:t>”</w:t>
      </w:r>
      <w:r>
        <w:rPr>
          <w:rFonts w:hint="eastAsia" w:ascii="Times New Roman" w:hAnsi="Times New Roman" w:eastAsia="黑体"/>
          <w:color w:val="000000"/>
          <w:sz w:val="36"/>
        </w:rPr>
        <w:t>验收登记表</w:t>
      </w:r>
    </w:p>
    <w:p>
      <w:pPr>
        <w:spacing w:line="300" w:lineRule="exact"/>
        <w:ind w:firstLine="240" w:firstLineChars="100"/>
        <w:rPr>
          <w:rFonts w:ascii="Times New Roman" w:hAnsi="Times New Roman"/>
          <w:color w:val="000000"/>
          <w:sz w:val="24"/>
        </w:rPr>
      </w:pPr>
      <w:r>
        <w:rPr>
          <w:rFonts w:hint="eastAsia" w:ascii="Times New Roman" w:hAnsi="Times New Roman"/>
          <w:color w:val="000000"/>
          <w:sz w:val="24"/>
        </w:rPr>
        <w:t>填表单位（盖章）：</w:t>
      </w:r>
      <w:r>
        <w:rPr>
          <w:rFonts w:hint="eastAsia" w:ascii="Times New Roman" w:hAnsi="Times New Roman"/>
          <w:color w:val="000000"/>
          <w:sz w:val="24"/>
          <w:szCs w:val="21"/>
        </w:rPr>
        <w:t>沂南县</w:t>
      </w:r>
      <w:r>
        <w:rPr>
          <w:rFonts w:hint="eastAsia" w:ascii="Times New Roman" w:hAnsi="Times New Roman"/>
          <w:color w:val="000000"/>
          <w:sz w:val="24"/>
          <w:szCs w:val="21"/>
          <w:lang w:eastAsia="zh-CN"/>
        </w:rPr>
        <w:t>信诺纸箱厂</w:t>
      </w:r>
      <w:r>
        <w:rPr>
          <w:rFonts w:ascii="Times New Roman" w:hAnsi="Times New Roman"/>
          <w:color w:val="000000"/>
          <w:sz w:val="32"/>
        </w:rPr>
        <w:t xml:space="preserve">   </w:t>
      </w:r>
      <w:r>
        <w:rPr>
          <w:rFonts w:ascii="Times New Roman" w:hAnsi="Times New Roman"/>
          <w:color w:val="000000"/>
          <w:sz w:val="24"/>
        </w:rPr>
        <w:t xml:space="preserve">         </w:t>
      </w:r>
      <w:r>
        <w:rPr>
          <w:rFonts w:hint="eastAsia" w:ascii="Times New Roman" w:hAnsi="Times New Roman"/>
          <w:color w:val="000000"/>
          <w:sz w:val="24"/>
        </w:rPr>
        <w:t>填表人（签字）：</w:t>
      </w:r>
      <w:r>
        <w:rPr>
          <w:rFonts w:ascii="Times New Roman" w:hAnsi="Times New Roman"/>
          <w:color w:val="000000"/>
          <w:sz w:val="24"/>
        </w:rPr>
        <w:t xml:space="preserve">                                                  </w:t>
      </w:r>
      <w:r>
        <w:rPr>
          <w:rFonts w:hint="eastAsia" w:ascii="Times New Roman" w:hAnsi="Times New Roman"/>
          <w:color w:val="000000"/>
          <w:spacing w:val="40"/>
          <w:sz w:val="24"/>
        </w:rPr>
        <w:t>项目经办人</w:t>
      </w:r>
      <w:r>
        <w:rPr>
          <w:rFonts w:hint="eastAsia" w:ascii="Times New Roman" w:hAnsi="Times New Roman"/>
          <w:color w:val="000000"/>
          <w:sz w:val="24"/>
        </w:rPr>
        <w:t>（签字）：</w:t>
      </w:r>
    </w:p>
    <w:tbl>
      <w:tblPr>
        <w:tblStyle w:val="14"/>
        <w:tblW w:w="213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009"/>
        <w:gridCol w:w="1753"/>
        <w:gridCol w:w="903"/>
        <w:gridCol w:w="1421"/>
        <w:gridCol w:w="1276"/>
        <w:gridCol w:w="1220"/>
        <w:gridCol w:w="1615"/>
        <w:gridCol w:w="1645"/>
        <w:gridCol w:w="1276"/>
        <w:gridCol w:w="1375"/>
        <w:gridCol w:w="1278"/>
        <w:gridCol w:w="466"/>
        <w:gridCol w:w="1756"/>
        <w:gridCol w:w="993"/>
        <w:gridCol w:w="739"/>
        <w:gridCol w:w="619"/>
        <w:gridCol w:w="1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851" w:type="dxa"/>
            <w:vMerge w:val="restart"/>
            <w:vAlign w:val="center"/>
          </w:tcPr>
          <w:p>
            <w:pPr>
              <w:spacing w:line="240" w:lineRule="exact"/>
              <w:jc w:val="center"/>
              <w:rPr>
                <w:rFonts w:ascii="Times New Roman" w:hAnsi="Times New Roman"/>
                <w:szCs w:val="21"/>
              </w:rPr>
            </w:pPr>
            <w:r>
              <w:rPr>
                <w:rFonts w:hint="eastAsia" w:ascii="Times New Roman" w:hAnsi="Times New Roman"/>
                <w:szCs w:val="21"/>
              </w:rPr>
              <w:t>建设项目</w:t>
            </w:r>
          </w:p>
        </w:tc>
        <w:tc>
          <w:tcPr>
            <w:tcW w:w="276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项目名称</w:t>
            </w:r>
          </w:p>
        </w:tc>
        <w:tc>
          <w:tcPr>
            <w:tcW w:w="6435" w:type="dxa"/>
            <w:gridSpan w:val="5"/>
            <w:vAlign w:val="center"/>
          </w:tcPr>
          <w:p>
            <w:pPr>
              <w:spacing w:line="240" w:lineRule="exact"/>
              <w:jc w:val="center"/>
              <w:rPr>
                <w:rFonts w:ascii="Times New Roman" w:hAnsi="Times New Roman"/>
                <w:color w:val="000000"/>
                <w:szCs w:val="21"/>
              </w:rPr>
            </w:pPr>
            <w:r>
              <w:rPr>
                <w:rFonts w:hint="eastAsia" w:ascii="Times New Roman" w:hAnsi="宋体"/>
                <w:color w:val="000000"/>
                <w:szCs w:val="21"/>
                <w:lang w:eastAsia="zh-CN"/>
              </w:rPr>
              <w:t>沂南县信诺纸箱厂年产</w:t>
            </w:r>
            <w:r>
              <w:rPr>
                <w:rFonts w:hint="eastAsia" w:ascii="Times New Roman" w:hAnsi="宋体"/>
                <w:color w:val="000000"/>
                <w:szCs w:val="21"/>
                <w:lang w:val="en-US" w:eastAsia="zh-CN"/>
              </w:rPr>
              <w:t>500万只纸箱</w:t>
            </w:r>
            <w:r>
              <w:rPr>
                <w:rFonts w:hint="eastAsia" w:ascii="Times New Roman" w:hAnsi="宋体"/>
                <w:color w:val="000000"/>
                <w:szCs w:val="21"/>
              </w:rPr>
              <w:t>项目</w:t>
            </w:r>
          </w:p>
        </w:tc>
        <w:tc>
          <w:tcPr>
            <w:tcW w:w="2921" w:type="dxa"/>
            <w:gridSpan w:val="2"/>
            <w:vAlign w:val="center"/>
          </w:tcPr>
          <w:p>
            <w:pPr>
              <w:spacing w:line="240" w:lineRule="exact"/>
              <w:jc w:val="center"/>
              <w:rPr>
                <w:rFonts w:ascii="Times New Roman" w:hAnsi="Times New Roman"/>
                <w:color w:val="000000"/>
                <w:szCs w:val="21"/>
              </w:rPr>
            </w:pPr>
            <w:r>
              <w:rPr>
                <w:rFonts w:hint="eastAsia" w:ascii="Times New Roman" w:hAnsi="Times New Roman"/>
                <w:color w:val="000000"/>
                <w:szCs w:val="21"/>
              </w:rPr>
              <w:t>项目代码</w:t>
            </w:r>
          </w:p>
        </w:tc>
        <w:tc>
          <w:tcPr>
            <w:tcW w:w="2653" w:type="dxa"/>
            <w:gridSpan w:val="2"/>
            <w:vAlign w:val="center"/>
          </w:tcPr>
          <w:p>
            <w:pPr>
              <w:spacing w:line="240" w:lineRule="exact"/>
              <w:jc w:val="center"/>
              <w:rPr>
                <w:rFonts w:hint="default" w:ascii="Times New Roman" w:hAnsi="Times New Roman" w:eastAsia="宋体"/>
                <w:color w:val="000000"/>
                <w:szCs w:val="21"/>
                <w:lang w:val="en-US" w:eastAsia="zh-CN"/>
              </w:rPr>
            </w:pPr>
            <w:r>
              <w:rPr>
                <w:rFonts w:hint="eastAsia" w:ascii="Times New Roman" w:hAnsi="Times New Roman"/>
                <w:szCs w:val="21"/>
                <w:lang w:val="en-US" w:eastAsia="zh-CN"/>
              </w:rPr>
              <w:t>2020-371321-22-03-051622</w:t>
            </w:r>
          </w:p>
        </w:tc>
        <w:tc>
          <w:tcPr>
            <w:tcW w:w="2222" w:type="dxa"/>
            <w:gridSpan w:val="2"/>
            <w:vAlign w:val="center"/>
          </w:tcPr>
          <w:p>
            <w:pPr>
              <w:spacing w:line="240" w:lineRule="exact"/>
              <w:jc w:val="center"/>
              <w:rPr>
                <w:rFonts w:ascii="Times New Roman" w:hAnsi="Times New Roman"/>
                <w:color w:val="000000"/>
                <w:szCs w:val="21"/>
              </w:rPr>
            </w:pPr>
            <w:r>
              <w:rPr>
                <w:rFonts w:hint="eastAsia" w:ascii="Times New Roman" w:hAnsi="Times New Roman"/>
                <w:color w:val="000000"/>
                <w:szCs w:val="21"/>
              </w:rPr>
              <w:t>建设地点</w:t>
            </w:r>
          </w:p>
        </w:tc>
        <w:tc>
          <w:tcPr>
            <w:tcW w:w="3477" w:type="dxa"/>
            <w:gridSpan w:val="4"/>
            <w:vAlign w:val="center"/>
          </w:tcPr>
          <w:p>
            <w:pPr>
              <w:spacing w:line="240" w:lineRule="exact"/>
              <w:jc w:val="center"/>
              <w:rPr>
                <w:rFonts w:hint="default" w:ascii="Times New Roman" w:hAnsi="Times New Roman"/>
                <w:color w:val="000000"/>
                <w:szCs w:val="21"/>
                <w:lang w:val="en-US"/>
              </w:rPr>
            </w:pPr>
            <w:r>
              <w:rPr>
                <w:rFonts w:hint="eastAsia" w:ascii="Times New Roman" w:hAnsi="Times New Roman"/>
                <w:szCs w:val="21"/>
              </w:rPr>
              <w:t>临沂市沂南县</w:t>
            </w:r>
            <w:r>
              <w:rPr>
                <w:rFonts w:hint="eastAsia" w:ascii="Times New Roman" w:hAnsi="Times New Roman"/>
                <w:szCs w:val="21"/>
                <w:lang w:eastAsia="zh-CN"/>
              </w:rPr>
              <w:t>界湖街道后胡家埠村</w:t>
            </w:r>
            <w:r>
              <w:rPr>
                <w:rFonts w:hint="eastAsia" w:ascii="Times New Roman" w:hAnsi="Times New Roman"/>
                <w:szCs w:val="21"/>
                <w:lang w:val="en-US" w:eastAsia="zh-CN"/>
              </w:rPr>
              <w:t>330米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行业类别（分类管理名录）</w:t>
            </w:r>
          </w:p>
        </w:tc>
        <w:tc>
          <w:tcPr>
            <w:tcW w:w="6435" w:type="dxa"/>
            <w:gridSpan w:val="5"/>
            <w:vAlign w:val="center"/>
          </w:tcPr>
          <w:p>
            <w:pPr>
              <w:spacing w:line="240" w:lineRule="exact"/>
              <w:jc w:val="center"/>
              <w:rPr>
                <w:rFonts w:hint="default" w:ascii="Times New Roman" w:hAnsi="Times New Roman" w:eastAsia="宋体"/>
                <w:szCs w:val="21"/>
                <w:lang w:val="en-US" w:eastAsia="zh-CN"/>
              </w:rPr>
            </w:pPr>
            <w:r>
              <w:rPr>
                <w:rFonts w:hint="eastAsia" w:ascii="Times New Roman" w:hAnsi="宋体"/>
                <w:color w:val="000000"/>
                <w:szCs w:val="21"/>
                <w:lang w:val="en-US" w:eastAsia="zh-CN"/>
              </w:rPr>
              <w:t>其他纸制品制造</w:t>
            </w:r>
          </w:p>
        </w:tc>
        <w:tc>
          <w:tcPr>
            <w:tcW w:w="2921"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建设性质</w:t>
            </w:r>
          </w:p>
        </w:tc>
        <w:tc>
          <w:tcPr>
            <w:tcW w:w="8352" w:type="dxa"/>
            <w:gridSpan w:val="8"/>
            <w:vAlign w:val="center"/>
          </w:tcPr>
          <w:p>
            <w:pPr>
              <w:spacing w:line="240" w:lineRule="exact"/>
              <w:jc w:val="center"/>
              <w:rPr>
                <w:rFonts w:ascii="Times New Roman" w:hAnsi="Times New Roman"/>
                <w:szCs w:val="21"/>
              </w:rPr>
            </w:pPr>
            <w:r>
              <w:rPr>
                <w:rFonts w:hint="eastAsia" w:ascii="Times New Roman" w:hAnsi="Times New Roman"/>
                <w:szCs w:val="21"/>
              </w:rPr>
              <w:t>新建</w:t>
            </w:r>
            <w:r>
              <w:rPr>
                <w:rFonts w:ascii="Times New Roman" w:hAnsi="Times New Roman"/>
                <w:szCs w:val="21"/>
              </w:rPr>
              <w:t xml:space="preserve">√  </w:t>
            </w:r>
            <w:r>
              <w:rPr>
                <w:rFonts w:hint="eastAsia" w:ascii="Times New Roman" w:hAnsi="Times New Roman"/>
                <w:szCs w:val="21"/>
              </w:rPr>
              <w:t>改扩建</w:t>
            </w:r>
            <w:r>
              <w:rPr>
                <w:rFonts w:ascii="Times New Roman" w:hAnsi="Times New Roman"/>
                <w:szCs w:val="21"/>
              </w:rPr>
              <w:t xml:space="preserve">    </w:t>
            </w:r>
            <w:r>
              <w:rPr>
                <w:rFonts w:hint="eastAsia" w:ascii="Times New Roman" w:hAnsi="Times New Roman"/>
                <w:szCs w:val="21"/>
              </w:rPr>
              <w:t>技改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设计生产能力</w:t>
            </w:r>
          </w:p>
        </w:tc>
        <w:tc>
          <w:tcPr>
            <w:tcW w:w="6435" w:type="dxa"/>
            <w:gridSpan w:val="5"/>
            <w:vAlign w:val="center"/>
          </w:tcPr>
          <w:p>
            <w:pPr>
              <w:spacing w:line="240" w:lineRule="exact"/>
              <w:jc w:val="center"/>
              <w:rPr>
                <w:rFonts w:hint="default" w:ascii="Times New Roman" w:hAnsi="Times New Roman"/>
                <w:szCs w:val="21"/>
                <w:lang w:val="en-US"/>
              </w:rPr>
            </w:pPr>
            <w:r>
              <w:rPr>
                <w:rFonts w:hint="eastAsia" w:ascii="Times New Roman" w:hAnsi="宋体"/>
                <w:color w:val="000000"/>
                <w:szCs w:val="21"/>
              </w:rPr>
              <w:t>年产</w:t>
            </w:r>
            <w:r>
              <w:rPr>
                <w:rFonts w:hint="eastAsia" w:ascii="Times New Roman" w:hAnsi="宋体"/>
                <w:color w:val="000000"/>
                <w:szCs w:val="21"/>
                <w:lang w:val="en-US" w:eastAsia="zh-CN"/>
              </w:rPr>
              <w:t>500万只纸箱</w:t>
            </w:r>
          </w:p>
        </w:tc>
        <w:tc>
          <w:tcPr>
            <w:tcW w:w="2921"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实际生产能力</w:t>
            </w:r>
          </w:p>
        </w:tc>
        <w:tc>
          <w:tcPr>
            <w:tcW w:w="2653" w:type="dxa"/>
            <w:gridSpan w:val="2"/>
            <w:vAlign w:val="center"/>
          </w:tcPr>
          <w:p>
            <w:pPr>
              <w:spacing w:line="240" w:lineRule="exact"/>
              <w:jc w:val="center"/>
              <w:rPr>
                <w:rFonts w:hint="default" w:ascii="Times New Roman" w:hAnsi="Times New Roman"/>
                <w:szCs w:val="21"/>
                <w:lang w:val="en-US"/>
              </w:rPr>
            </w:pPr>
            <w:r>
              <w:rPr>
                <w:rFonts w:hint="eastAsia" w:ascii="Times New Roman" w:hAnsi="宋体"/>
                <w:color w:val="000000"/>
                <w:szCs w:val="21"/>
              </w:rPr>
              <w:t>年产</w:t>
            </w:r>
            <w:r>
              <w:rPr>
                <w:rFonts w:hint="eastAsia" w:ascii="Times New Roman" w:hAnsi="宋体"/>
                <w:color w:val="000000"/>
                <w:szCs w:val="21"/>
                <w:lang w:val="en-US" w:eastAsia="zh-CN"/>
              </w:rPr>
              <w:t>500万只纸箱</w:t>
            </w:r>
          </w:p>
        </w:tc>
        <w:tc>
          <w:tcPr>
            <w:tcW w:w="222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环评单位</w:t>
            </w:r>
          </w:p>
        </w:tc>
        <w:tc>
          <w:tcPr>
            <w:tcW w:w="3477" w:type="dxa"/>
            <w:gridSpan w:val="4"/>
            <w:vAlign w:val="center"/>
          </w:tcPr>
          <w:p>
            <w:pPr>
              <w:spacing w:line="240" w:lineRule="exact"/>
              <w:jc w:val="center"/>
              <w:rPr>
                <w:rFonts w:ascii="Times New Roman" w:hAnsi="Times New Roman"/>
                <w:szCs w:val="21"/>
              </w:rPr>
            </w:pPr>
            <w:r>
              <w:rPr>
                <w:rFonts w:hint="eastAsia" w:ascii="Times New Roman" w:hAnsi="Times New Roman"/>
                <w:color w:val="000000" w:themeColor="text1"/>
                <w:szCs w:val="21"/>
                <w:lang w:eastAsia="zh-CN"/>
                <w14:textFill>
                  <w14:solidFill>
                    <w14:schemeClr w14:val="tx1"/>
                  </w14:solidFill>
                </w14:textFill>
              </w:rPr>
              <w:t>山东君润环保工程有限公司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环评文件审批机关</w:t>
            </w:r>
          </w:p>
        </w:tc>
        <w:tc>
          <w:tcPr>
            <w:tcW w:w="6435" w:type="dxa"/>
            <w:gridSpan w:val="5"/>
            <w:vAlign w:val="center"/>
          </w:tcPr>
          <w:p>
            <w:pPr>
              <w:spacing w:line="240" w:lineRule="exact"/>
              <w:jc w:val="center"/>
              <w:rPr>
                <w:rFonts w:ascii="Times New Roman" w:hAnsi="Times New Roman"/>
                <w:szCs w:val="21"/>
              </w:rPr>
            </w:pPr>
            <w:r>
              <w:rPr>
                <w:rFonts w:hint="eastAsia" w:ascii="Times New Roman" w:hAnsi="Times New Roman"/>
                <w:color w:val="000000"/>
                <w:szCs w:val="21"/>
              </w:rPr>
              <w:t>沂南县环境保护局</w:t>
            </w:r>
          </w:p>
        </w:tc>
        <w:tc>
          <w:tcPr>
            <w:tcW w:w="2921"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审批文号</w:t>
            </w:r>
          </w:p>
        </w:tc>
        <w:tc>
          <w:tcPr>
            <w:tcW w:w="2653"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沂环评函〔</w:t>
            </w:r>
            <w:r>
              <w:rPr>
                <w:rFonts w:ascii="Times New Roman" w:hAnsi="Times New Roman"/>
                <w:szCs w:val="21"/>
              </w:rPr>
              <w:t>20</w:t>
            </w:r>
            <w:r>
              <w:rPr>
                <w:rFonts w:hint="eastAsia" w:ascii="Times New Roman" w:hAnsi="Times New Roman"/>
                <w:szCs w:val="21"/>
                <w:lang w:val="en-US" w:eastAsia="zh-CN"/>
              </w:rPr>
              <w:t>20</w:t>
            </w:r>
            <w:r>
              <w:rPr>
                <w:rFonts w:hint="eastAsia" w:ascii="Times New Roman" w:hAnsi="Times New Roman"/>
                <w:szCs w:val="21"/>
              </w:rPr>
              <w:t>〕</w:t>
            </w:r>
            <w:r>
              <w:rPr>
                <w:rFonts w:hint="eastAsia" w:ascii="Times New Roman" w:hAnsi="Times New Roman"/>
                <w:szCs w:val="21"/>
                <w:lang w:val="en-US" w:eastAsia="zh-CN"/>
              </w:rPr>
              <w:t>161</w:t>
            </w:r>
            <w:r>
              <w:rPr>
                <w:rFonts w:hint="eastAsia" w:ascii="Times New Roman" w:hAnsi="Times New Roman"/>
                <w:szCs w:val="21"/>
              </w:rPr>
              <w:t>号</w:t>
            </w:r>
          </w:p>
        </w:tc>
        <w:tc>
          <w:tcPr>
            <w:tcW w:w="222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环评文件类型</w:t>
            </w:r>
          </w:p>
        </w:tc>
        <w:tc>
          <w:tcPr>
            <w:tcW w:w="3477" w:type="dxa"/>
            <w:gridSpan w:val="4"/>
            <w:vAlign w:val="center"/>
          </w:tcPr>
          <w:p>
            <w:pPr>
              <w:spacing w:line="240" w:lineRule="exact"/>
              <w:jc w:val="center"/>
              <w:rPr>
                <w:rFonts w:ascii="Times New Roman" w:hAnsi="Times New Roman"/>
                <w:szCs w:val="21"/>
              </w:rPr>
            </w:pPr>
            <w:r>
              <w:rPr>
                <w:rFonts w:hint="eastAsia" w:ascii="Times New Roman" w:hAnsi="Times New Roman"/>
                <w:szCs w:val="21"/>
              </w:rPr>
              <w:t>报告表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开工日期</w:t>
            </w:r>
          </w:p>
        </w:tc>
        <w:tc>
          <w:tcPr>
            <w:tcW w:w="6435" w:type="dxa"/>
            <w:gridSpan w:val="5"/>
            <w:vAlign w:val="center"/>
          </w:tcPr>
          <w:p>
            <w:pPr>
              <w:spacing w:line="240" w:lineRule="exact"/>
              <w:jc w:val="center"/>
              <w:rPr>
                <w:rFonts w:ascii="Times New Roman" w:hAnsi="Times New Roman"/>
                <w:szCs w:val="21"/>
              </w:rPr>
            </w:pPr>
            <w:r>
              <w:rPr>
                <w:rFonts w:ascii="Times New Roman" w:hAnsi="Times New Roman"/>
                <w:szCs w:val="21"/>
              </w:rPr>
              <w:t>—</w:t>
            </w:r>
          </w:p>
        </w:tc>
        <w:tc>
          <w:tcPr>
            <w:tcW w:w="2921"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竣工日期</w:t>
            </w:r>
          </w:p>
        </w:tc>
        <w:tc>
          <w:tcPr>
            <w:tcW w:w="2653"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c>
          <w:tcPr>
            <w:tcW w:w="222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排污许可证申领时间</w:t>
            </w:r>
          </w:p>
        </w:tc>
        <w:tc>
          <w:tcPr>
            <w:tcW w:w="3477" w:type="dxa"/>
            <w:gridSpan w:val="4"/>
            <w:vAlign w:val="center"/>
          </w:tcPr>
          <w:p>
            <w:pPr>
              <w:spacing w:line="240" w:lineRule="exact"/>
              <w:jc w:val="center"/>
              <w:rPr>
                <w:rFonts w:ascii="Times New Roman" w:hAnsi="Times New Roman"/>
                <w:szCs w:val="21"/>
              </w:rPr>
            </w:pPr>
            <w:r>
              <w:rPr>
                <w:rFonts w:ascii="Times New Roman" w:hAnsi="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环保设施设计单位</w:t>
            </w:r>
          </w:p>
        </w:tc>
        <w:tc>
          <w:tcPr>
            <w:tcW w:w="6435" w:type="dxa"/>
            <w:gridSpan w:val="5"/>
            <w:vAlign w:val="center"/>
          </w:tcPr>
          <w:p>
            <w:pPr>
              <w:spacing w:line="240" w:lineRule="exact"/>
              <w:jc w:val="center"/>
              <w:rPr>
                <w:rFonts w:hint="eastAsia" w:ascii="Times New Roman" w:hAnsi="Times New Roman" w:eastAsia="宋体"/>
                <w:color w:val="000000" w:themeColor="text1"/>
                <w:szCs w:val="21"/>
                <w:lang w:eastAsia="zh-CN"/>
                <w14:textFill>
                  <w14:solidFill>
                    <w14:schemeClr w14:val="tx1"/>
                  </w14:solidFill>
                </w14:textFill>
              </w:rPr>
            </w:pPr>
            <w:r>
              <w:rPr>
                <w:rFonts w:hint="eastAsia" w:ascii="Times New Roman" w:hAnsi="宋体"/>
                <w:color w:val="000000" w:themeColor="text1"/>
                <w:szCs w:val="21"/>
                <w:lang w:eastAsia="zh-CN"/>
                <w14:textFill>
                  <w14:solidFill>
                    <w14:schemeClr w14:val="tx1"/>
                  </w14:solidFill>
                </w14:textFill>
              </w:rPr>
              <w:t>沂南县信诺纸箱厂</w:t>
            </w:r>
          </w:p>
        </w:tc>
        <w:tc>
          <w:tcPr>
            <w:tcW w:w="2921" w:type="dxa"/>
            <w:gridSpan w:val="2"/>
            <w:vAlign w:val="center"/>
          </w:tcPr>
          <w:p>
            <w:pPr>
              <w:spacing w:line="240" w:lineRule="exact"/>
              <w:jc w:val="center"/>
              <w:rPr>
                <w:rFonts w:ascii="Times New Roman" w:hAnsi="Times New Roman"/>
                <w:color w:val="000000"/>
                <w:szCs w:val="21"/>
              </w:rPr>
            </w:pPr>
            <w:r>
              <w:rPr>
                <w:rFonts w:hint="eastAsia" w:ascii="Times New Roman" w:hAnsi="Times New Roman"/>
                <w:color w:val="000000"/>
                <w:szCs w:val="21"/>
              </w:rPr>
              <w:t>环保设施施工单位</w:t>
            </w:r>
          </w:p>
        </w:tc>
        <w:tc>
          <w:tcPr>
            <w:tcW w:w="2653" w:type="dxa"/>
            <w:gridSpan w:val="2"/>
            <w:vAlign w:val="center"/>
          </w:tcPr>
          <w:p>
            <w:pPr>
              <w:spacing w:line="240" w:lineRule="exact"/>
              <w:jc w:val="center"/>
              <w:rPr>
                <w:rFonts w:ascii="Times New Roman" w:hAnsi="Times New Roman"/>
                <w:color w:val="000000"/>
                <w:szCs w:val="21"/>
              </w:rPr>
            </w:pPr>
          </w:p>
        </w:tc>
        <w:tc>
          <w:tcPr>
            <w:tcW w:w="2222" w:type="dxa"/>
            <w:gridSpan w:val="2"/>
            <w:vAlign w:val="center"/>
          </w:tcPr>
          <w:p>
            <w:pPr>
              <w:spacing w:line="240" w:lineRule="exact"/>
              <w:jc w:val="center"/>
              <w:rPr>
                <w:rFonts w:ascii="Times New Roman" w:hAnsi="Times New Roman"/>
                <w:color w:val="000000"/>
                <w:szCs w:val="21"/>
              </w:rPr>
            </w:pPr>
            <w:r>
              <w:rPr>
                <w:rFonts w:hint="eastAsia" w:ascii="Times New Roman" w:hAnsi="Times New Roman"/>
                <w:color w:val="000000"/>
                <w:szCs w:val="21"/>
              </w:rPr>
              <w:t>本工程排污许可证编号</w:t>
            </w:r>
          </w:p>
        </w:tc>
        <w:tc>
          <w:tcPr>
            <w:tcW w:w="3477" w:type="dxa"/>
            <w:gridSpan w:val="4"/>
            <w:vAlign w:val="center"/>
          </w:tcPr>
          <w:p>
            <w:pPr>
              <w:spacing w:line="240" w:lineRule="exact"/>
              <w:jc w:val="center"/>
              <w:rPr>
                <w:rFonts w:ascii="Times New Roman" w:hAnsi="Times New Roman"/>
                <w:color w:val="000000"/>
                <w:szCs w:val="21"/>
              </w:rPr>
            </w:pPr>
            <w:r>
              <w:rPr>
                <w:rFonts w:ascii="Times New Roman" w:hAnsi="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验收单位</w:t>
            </w:r>
          </w:p>
        </w:tc>
        <w:tc>
          <w:tcPr>
            <w:tcW w:w="6435" w:type="dxa"/>
            <w:gridSpan w:val="5"/>
            <w:vAlign w:val="center"/>
          </w:tcPr>
          <w:p>
            <w:pPr>
              <w:spacing w:line="240" w:lineRule="exact"/>
              <w:jc w:val="center"/>
              <w:rPr>
                <w:rFonts w:ascii="Times New Roman" w:hAnsi="Times New Roman"/>
                <w:color w:val="000000" w:themeColor="text1"/>
                <w:szCs w:val="21"/>
                <w14:textFill>
                  <w14:solidFill>
                    <w14:schemeClr w14:val="tx1"/>
                  </w14:solidFill>
                </w14:textFill>
              </w:rPr>
            </w:pPr>
            <w:r>
              <w:rPr>
                <w:rFonts w:hint="eastAsia" w:ascii="Times New Roman" w:hAnsi="宋体"/>
                <w:color w:val="000000" w:themeColor="text1"/>
                <w:szCs w:val="21"/>
                <w:lang w:eastAsia="zh-CN"/>
                <w14:textFill>
                  <w14:solidFill>
                    <w14:schemeClr w14:val="tx1"/>
                  </w14:solidFill>
                </w14:textFill>
              </w:rPr>
              <w:t>沂南县信诺纸箱厂</w:t>
            </w:r>
          </w:p>
        </w:tc>
        <w:tc>
          <w:tcPr>
            <w:tcW w:w="2921"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环保设施监测单位</w:t>
            </w:r>
          </w:p>
        </w:tc>
        <w:tc>
          <w:tcPr>
            <w:tcW w:w="2653" w:type="dxa"/>
            <w:gridSpan w:val="2"/>
            <w:vAlign w:val="center"/>
          </w:tcPr>
          <w:p>
            <w:pPr>
              <w:widowControl/>
              <w:jc w:val="center"/>
              <w:rPr>
                <w:rFonts w:ascii="Times New Roman" w:hAnsi="Times New Roman"/>
                <w:color w:val="FF0000"/>
                <w:szCs w:val="21"/>
              </w:rPr>
            </w:pPr>
            <w:r>
              <w:rPr>
                <w:rFonts w:hint="eastAsia" w:ascii="Times New Roman" w:hAnsi="Times New Roman"/>
                <w:color w:val="auto"/>
                <w:szCs w:val="21"/>
                <w:lang w:eastAsia="zh-CN"/>
              </w:rPr>
              <w:t>山东方信环境检测有限公司</w:t>
            </w:r>
          </w:p>
        </w:tc>
        <w:tc>
          <w:tcPr>
            <w:tcW w:w="222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验收监测时工况</w:t>
            </w:r>
          </w:p>
        </w:tc>
        <w:tc>
          <w:tcPr>
            <w:tcW w:w="3477" w:type="dxa"/>
            <w:gridSpan w:val="4"/>
            <w:vAlign w:val="center"/>
          </w:tcPr>
          <w:p>
            <w:pPr>
              <w:spacing w:line="240" w:lineRule="exact"/>
              <w:jc w:val="center"/>
              <w:rPr>
                <w:rFonts w:ascii="Times New Roman" w:hAnsi="Times New Roman"/>
                <w:szCs w:val="21"/>
              </w:rPr>
            </w:pPr>
            <w:r>
              <w:rPr>
                <w:rFonts w:hint="eastAsia" w:ascii="Times New Roman" w:hAnsi="Times New Roman"/>
                <w:szCs w:val="21"/>
              </w:rPr>
              <w:t>90</w:t>
            </w:r>
            <w:r>
              <w:rPr>
                <w:rFonts w:ascii="Times New Roman" w:hAnsi="Times New Roman"/>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投资总概算（万元）</w:t>
            </w:r>
          </w:p>
        </w:tc>
        <w:tc>
          <w:tcPr>
            <w:tcW w:w="6435" w:type="dxa"/>
            <w:gridSpan w:val="5"/>
            <w:vAlign w:val="center"/>
          </w:tcPr>
          <w:p>
            <w:pPr>
              <w:spacing w:line="240" w:lineRule="exact"/>
              <w:jc w:val="center"/>
              <w:rPr>
                <w:rFonts w:hint="default" w:ascii="Times New Roman" w:hAnsi="Times New Roman" w:eastAsia="宋体"/>
                <w:szCs w:val="21"/>
                <w:lang w:val="en-US" w:eastAsia="zh-CN"/>
              </w:rPr>
            </w:pPr>
            <w:r>
              <w:rPr>
                <w:rFonts w:hint="eastAsia" w:ascii="Times New Roman" w:hAnsi="Times New Roman"/>
                <w:szCs w:val="21"/>
                <w:lang w:val="en-US" w:eastAsia="zh-CN"/>
              </w:rPr>
              <w:t>800</w:t>
            </w:r>
          </w:p>
        </w:tc>
        <w:tc>
          <w:tcPr>
            <w:tcW w:w="2921"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环保投资总概算（万元）</w:t>
            </w:r>
          </w:p>
        </w:tc>
        <w:tc>
          <w:tcPr>
            <w:tcW w:w="2653" w:type="dxa"/>
            <w:gridSpan w:val="2"/>
            <w:vAlign w:val="center"/>
          </w:tcPr>
          <w:p>
            <w:pPr>
              <w:spacing w:line="240" w:lineRule="exact"/>
              <w:jc w:val="center"/>
              <w:rPr>
                <w:rFonts w:hint="default" w:ascii="Times New Roman" w:hAnsi="Times New Roman" w:eastAsia="宋体"/>
                <w:szCs w:val="21"/>
                <w:lang w:val="en-US" w:eastAsia="zh-CN"/>
              </w:rPr>
            </w:pPr>
            <w:r>
              <w:rPr>
                <w:rFonts w:hint="eastAsia" w:ascii="Times New Roman" w:hAnsi="Times New Roman"/>
                <w:szCs w:val="21"/>
                <w:lang w:val="en-US" w:eastAsia="zh-CN"/>
              </w:rPr>
              <w:t>10</w:t>
            </w:r>
          </w:p>
        </w:tc>
        <w:tc>
          <w:tcPr>
            <w:tcW w:w="222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所占比例（</w:t>
            </w:r>
            <w:r>
              <w:rPr>
                <w:rFonts w:ascii="Times New Roman" w:hAnsi="Times New Roman"/>
                <w:szCs w:val="21"/>
              </w:rPr>
              <w:t>%</w:t>
            </w:r>
            <w:r>
              <w:rPr>
                <w:rFonts w:hint="eastAsia" w:ascii="Times New Roman" w:hAnsi="Times New Roman"/>
                <w:szCs w:val="21"/>
              </w:rPr>
              <w:t>）</w:t>
            </w:r>
          </w:p>
        </w:tc>
        <w:tc>
          <w:tcPr>
            <w:tcW w:w="3477" w:type="dxa"/>
            <w:gridSpan w:val="4"/>
            <w:vAlign w:val="center"/>
          </w:tcPr>
          <w:p>
            <w:pPr>
              <w:spacing w:line="240" w:lineRule="exact"/>
              <w:jc w:val="center"/>
              <w:rPr>
                <w:rFonts w:hint="default" w:ascii="Times New Roman" w:hAnsi="Times New Roman" w:eastAsia="宋体"/>
                <w:szCs w:val="21"/>
                <w:lang w:val="en-US" w:eastAsia="zh-CN"/>
              </w:rPr>
            </w:pPr>
            <w:r>
              <w:rPr>
                <w:rFonts w:hint="eastAsia" w:ascii="Times New Roman" w:hAnsi="Times New Roman"/>
                <w:szCs w:val="21"/>
                <w:lang w:val="en-US" w:eastAsia="zh-CN"/>
              </w:rPr>
              <w:t>1.25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实际总投资（万元）</w:t>
            </w:r>
          </w:p>
        </w:tc>
        <w:tc>
          <w:tcPr>
            <w:tcW w:w="6435" w:type="dxa"/>
            <w:gridSpan w:val="5"/>
            <w:vAlign w:val="center"/>
          </w:tcPr>
          <w:p>
            <w:pPr>
              <w:spacing w:line="240" w:lineRule="exact"/>
              <w:jc w:val="center"/>
              <w:rPr>
                <w:rFonts w:hint="default" w:ascii="Times New Roman" w:hAnsi="Times New Roman" w:eastAsia="宋体"/>
                <w:szCs w:val="21"/>
                <w:lang w:val="en-US" w:eastAsia="zh-CN"/>
              </w:rPr>
            </w:pPr>
            <w:r>
              <w:rPr>
                <w:rFonts w:hint="eastAsia" w:ascii="Times New Roman" w:hAnsi="Times New Roman"/>
                <w:szCs w:val="21"/>
                <w:lang w:val="en-US" w:eastAsia="zh-CN"/>
              </w:rPr>
              <w:t>800</w:t>
            </w:r>
          </w:p>
        </w:tc>
        <w:tc>
          <w:tcPr>
            <w:tcW w:w="2921"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实际环保投资（万元）</w:t>
            </w:r>
          </w:p>
        </w:tc>
        <w:tc>
          <w:tcPr>
            <w:tcW w:w="2653" w:type="dxa"/>
            <w:gridSpan w:val="2"/>
            <w:vAlign w:val="center"/>
          </w:tcPr>
          <w:p>
            <w:pPr>
              <w:spacing w:line="240" w:lineRule="exact"/>
              <w:jc w:val="center"/>
              <w:rPr>
                <w:rFonts w:hint="default" w:ascii="Times New Roman" w:hAnsi="Times New Roman" w:eastAsia="宋体"/>
                <w:szCs w:val="21"/>
                <w:lang w:val="en-US" w:eastAsia="zh-CN"/>
              </w:rPr>
            </w:pPr>
            <w:r>
              <w:rPr>
                <w:rFonts w:hint="eastAsia" w:ascii="Times New Roman" w:hAnsi="Times New Roman"/>
                <w:szCs w:val="21"/>
                <w:lang w:val="en-US" w:eastAsia="zh-CN"/>
              </w:rPr>
              <w:t>10</w:t>
            </w:r>
          </w:p>
        </w:tc>
        <w:tc>
          <w:tcPr>
            <w:tcW w:w="222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所占比例（</w:t>
            </w:r>
            <w:r>
              <w:rPr>
                <w:rFonts w:ascii="Times New Roman" w:hAnsi="Times New Roman"/>
                <w:szCs w:val="21"/>
              </w:rPr>
              <w:t>%</w:t>
            </w:r>
            <w:r>
              <w:rPr>
                <w:rFonts w:hint="eastAsia" w:ascii="Times New Roman" w:hAnsi="Times New Roman"/>
                <w:szCs w:val="21"/>
              </w:rPr>
              <w:t>）</w:t>
            </w:r>
          </w:p>
        </w:tc>
        <w:tc>
          <w:tcPr>
            <w:tcW w:w="3477" w:type="dxa"/>
            <w:gridSpan w:val="4"/>
            <w:vAlign w:val="center"/>
          </w:tcPr>
          <w:p>
            <w:pPr>
              <w:spacing w:line="240" w:lineRule="exact"/>
              <w:jc w:val="center"/>
              <w:rPr>
                <w:rFonts w:hint="default" w:ascii="Times New Roman" w:hAnsi="Times New Roman" w:eastAsia="宋体"/>
                <w:szCs w:val="21"/>
                <w:lang w:val="en-US" w:eastAsia="zh-CN"/>
              </w:rPr>
            </w:pPr>
            <w:r>
              <w:rPr>
                <w:rFonts w:hint="eastAsia" w:ascii="Times New Roman" w:hAnsi="Times New Roman"/>
                <w:szCs w:val="21"/>
                <w:lang w:val="en-US" w:eastAsia="zh-CN"/>
              </w:rPr>
              <w:t>1.25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废水治理（万元）</w:t>
            </w:r>
          </w:p>
        </w:tc>
        <w:tc>
          <w:tcPr>
            <w:tcW w:w="903" w:type="dxa"/>
            <w:vAlign w:val="center"/>
          </w:tcPr>
          <w:p>
            <w:pPr>
              <w:spacing w:line="240" w:lineRule="exact"/>
              <w:jc w:val="center"/>
              <w:rPr>
                <w:rFonts w:hint="default"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color w:val="000000" w:themeColor="text1"/>
                <w:szCs w:val="21"/>
                <w:lang w:val="en-US" w:eastAsia="zh-CN"/>
                <w14:textFill>
                  <w14:solidFill>
                    <w14:schemeClr w14:val="tx1"/>
                  </w14:solidFill>
                </w14:textFill>
              </w:rPr>
              <w:t>1</w:t>
            </w:r>
          </w:p>
        </w:tc>
        <w:tc>
          <w:tcPr>
            <w:tcW w:w="1421" w:type="dxa"/>
            <w:vAlign w:val="center"/>
          </w:tcPr>
          <w:p>
            <w:pPr>
              <w:spacing w:line="240" w:lineRule="exa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废气治理（万元）</w:t>
            </w:r>
          </w:p>
        </w:tc>
        <w:tc>
          <w:tcPr>
            <w:tcW w:w="1276" w:type="dxa"/>
            <w:vAlign w:val="center"/>
          </w:tcPr>
          <w:p>
            <w:pPr>
              <w:spacing w:line="240" w:lineRule="exact"/>
              <w:jc w:val="center"/>
              <w:rPr>
                <w:rFonts w:hint="eastAsia" w:ascii="Times New Roman" w:hAnsi="Times New Roman" w:eastAsia="宋体"/>
                <w:color w:val="000000" w:themeColor="text1"/>
                <w:szCs w:val="21"/>
                <w:lang w:eastAsia="zh-CN"/>
                <w14:textFill>
                  <w14:solidFill>
                    <w14:schemeClr w14:val="tx1"/>
                  </w14:solidFill>
                </w14:textFill>
              </w:rPr>
            </w:pPr>
            <w:r>
              <w:rPr>
                <w:rFonts w:hint="eastAsia" w:ascii="Times New Roman" w:hAnsi="Times New Roman"/>
                <w:color w:val="000000" w:themeColor="text1"/>
                <w:szCs w:val="21"/>
                <w:lang w:val="en-US" w:eastAsia="zh-CN"/>
                <w14:textFill>
                  <w14:solidFill>
                    <w14:schemeClr w14:val="tx1"/>
                  </w14:solidFill>
                </w14:textFill>
              </w:rPr>
              <w:t>5</w:t>
            </w:r>
          </w:p>
        </w:tc>
        <w:tc>
          <w:tcPr>
            <w:tcW w:w="1220" w:type="dxa"/>
            <w:vAlign w:val="center"/>
          </w:tcPr>
          <w:p>
            <w:pPr>
              <w:spacing w:line="240" w:lineRule="exa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噪声治理（万元）</w:t>
            </w:r>
          </w:p>
        </w:tc>
        <w:tc>
          <w:tcPr>
            <w:tcW w:w="1615" w:type="dxa"/>
            <w:vAlign w:val="center"/>
          </w:tcPr>
          <w:p>
            <w:pPr>
              <w:spacing w:line="240" w:lineRule="exa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2921" w:type="dxa"/>
            <w:gridSpan w:val="2"/>
            <w:vAlign w:val="center"/>
          </w:tcPr>
          <w:p>
            <w:pPr>
              <w:spacing w:line="240" w:lineRule="exa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固体废物治理（万元）</w:t>
            </w:r>
          </w:p>
        </w:tc>
        <w:tc>
          <w:tcPr>
            <w:tcW w:w="2653" w:type="dxa"/>
            <w:gridSpan w:val="2"/>
            <w:vAlign w:val="center"/>
          </w:tcPr>
          <w:p>
            <w:pPr>
              <w:spacing w:line="240" w:lineRule="exact"/>
              <w:jc w:val="center"/>
              <w:rPr>
                <w:rFonts w:hint="default"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color w:val="000000" w:themeColor="text1"/>
                <w:szCs w:val="21"/>
                <w:lang w:val="en-US" w:eastAsia="zh-CN"/>
                <w14:textFill>
                  <w14:solidFill>
                    <w14:schemeClr w14:val="tx1"/>
                  </w14:solidFill>
                </w14:textFill>
              </w:rPr>
              <w:t>2</w:t>
            </w:r>
          </w:p>
        </w:tc>
        <w:tc>
          <w:tcPr>
            <w:tcW w:w="2222" w:type="dxa"/>
            <w:gridSpan w:val="2"/>
            <w:vAlign w:val="center"/>
          </w:tcPr>
          <w:p>
            <w:pPr>
              <w:spacing w:line="240" w:lineRule="exa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lang w:eastAsia="zh-CN"/>
                <w14:textFill>
                  <w14:solidFill>
                    <w14:schemeClr w14:val="tx1"/>
                  </w14:solidFill>
                </w14:textFill>
              </w:rPr>
              <w:t>危废库防渗</w:t>
            </w:r>
            <w:r>
              <w:rPr>
                <w:rFonts w:hint="eastAsia" w:ascii="Times New Roman" w:hAnsi="Times New Roman"/>
                <w:color w:val="000000" w:themeColor="text1"/>
                <w:szCs w:val="21"/>
                <w14:textFill>
                  <w14:solidFill>
                    <w14:schemeClr w14:val="tx1"/>
                  </w14:solidFill>
                </w14:textFill>
              </w:rPr>
              <w:t>（万元）</w:t>
            </w:r>
          </w:p>
        </w:tc>
        <w:tc>
          <w:tcPr>
            <w:tcW w:w="993" w:type="dxa"/>
            <w:vAlign w:val="center"/>
          </w:tcPr>
          <w:p>
            <w:pPr>
              <w:spacing w:line="240" w:lineRule="exact"/>
              <w:jc w:val="center"/>
              <w:rPr>
                <w:rFonts w:hint="eastAsia" w:ascii="Times New Roman" w:hAnsi="Times New Roman" w:eastAsia="宋体"/>
                <w:color w:val="000000" w:themeColor="text1"/>
                <w:szCs w:val="21"/>
                <w:lang w:eastAsia="zh-CN"/>
                <w14:textFill>
                  <w14:solidFill>
                    <w14:schemeClr w14:val="tx1"/>
                  </w14:solidFill>
                </w14:textFill>
              </w:rPr>
            </w:pPr>
            <w:r>
              <w:rPr>
                <w:rFonts w:hint="eastAsia" w:ascii="Times New Roman" w:hAnsi="Times New Roman"/>
                <w:color w:val="000000" w:themeColor="text1"/>
                <w:szCs w:val="21"/>
                <w:lang w:val="en-US" w:eastAsia="zh-CN"/>
                <w14:textFill>
                  <w14:solidFill>
                    <w14:schemeClr w14:val="tx1"/>
                  </w14:solidFill>
                </w14:textFill>
              </w:rPr>
              <w:t>1</w:t>
            </w:r>
          </w:p>
        </w:tc>
        <w:tc>
          <w:tcPr>
            <w:tcW w:w="1358" w:type="dxa"/>
            <w:gridSpan w:val="2"/>
            <w:vAlign w:val="center"/>
          </w:tcPr>
          <w:p>
            <w:pPr>
              <w:spacing w:line="240" w:lineRule="exa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其他（万元）</w:t>
            </w:r>
          </w:p>
        </w:tc>
        <w:tc>
          <w:tcPr>
            <w:tcW w:w="1126" w:type="dxa"/>
            <w:vAlign w:val="center"/>
          </w:tcPr>
          <w:p>
            <w:pPr>
              <w:spacing w:line="240" w:lineRule="exa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新增废水处理设施能力</w:t>
            </w:r>
          </w:p>
        </w:tc>
        <w:tc>
          <w:tcPr>
            <w:tcW w:w="6435" w:type="dxa"/>
            <w:gridSpan w:val="5"/>
            <w:vAlign w:val="center"/>
          </w:tcPr>
          <w:p>
            <w:pPr>
              <w:spacing w:line="240" w:lineRule="exact"/>
              <w:jc w:val="center"/>
              <w:rPr>
                <w:rFonts w:ascii="Times New Roman" w:hAnsi="Times New Roman"/>
                <w:szCs w:val="21"/>
              </w:rPr>
            </w:pPr>
            <w:r>
              <w:rPr>
                <w:rFonts w:ascii="Times New Roman" w:hAnsi="Times New Roman"/>
                <w:szCs w:val="21"/>
              </w:rPr>
              <w:t>--</w:t>
            </w:r>
          </w:p>
        </w:tc>
        <w:tc>
          <w:tcPr>
            <w:tcW w:w="2921"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新增废气处理设施能力</w:t>
            </w:r>
          </w:p>
        </w:tc>
        <w:tc>
          <w:tcPr>
            <w:tcW w:w="2653" w:type="dxa"/>
            <w:gridSpan w:val="2"/>
            <w:vAlign w:val="center"/>
          </w:tcPr>
          <w:p>
            <w:pPr>
              <w:spacing w:line="240" w:lineRule="exact"/>
              <w:jc w:val="center"/>
              <w:rPr>
                <w:rFonts w:ascii="Times New Roman" w:hAnsi="Times New Roman"/>
                <w:color w:val="auto"/>
                <w:szCs w:val="21"/>
              </w:rPr>
            </w:pPr>
            <w:r>
              <w:rPr>
                <w:rFonts w:hint="eastAsia" w:ascii="Times New Roman" w:hAnsi="Times New Roman"/>
                <w:color w:val="auto"/>
                <w:szCs w:val="21"/>
                <w:lang w:val="en-US" w:eastAsia="zh-CN"/>
              </w:rPr>
              <w:t>649.92</w:t>
            </w:r>
            <w:r>
              <w:rPr>
                <w:rFonts w:hint="eastAsia" w:ascii="Times New Roman" w:hAnsi="Times New Roman"/>
                <w:color w:val="auto"/>
                <w:szCs w:val="21"/>
              </w:rPr>
              <w:t>万</w:t>
            </w:r>
            <w:r>
              <w:rPr>
                <w:rFonts w:ascii="Times New Roman" w:hAnsi="Times New Roman"/>
                <w:color w:val="auto"/>
                <w:szCs w:val="21"/>
              </w:rPr>
              <w:t>m</w:t>
            </w:r>
            <w:r>
              <w:rPr>
                <w:rFonts w:ascii="Times New Roman" w:hAnsi="Times New Roman"/>
                <w:color w:val="auto"/>
                <w:szCs w:val="21"/>
                <w:vertAlign w:val="superscript"/>
              </w:rPr>
              <w:t>3</w:t>
            </w:r>
            <w:r>
              <w:rPr>
                <w:rFonts w:ascii="Times New Roman" w:hAnsi="Times New Roman"/>
                <w:color w:val="auto"/>
                <w:szCs w:val="21"/>
              </w:rPr>
              <w:t>/a</w:t>
            </w:r>
          </w:p>
        </w:tc>
        <w:tc>
          <w:tcPr>
            <w:tcW w:w="2222" w:type="dxa"/>
            <w:gridSpan w:val="2"/>
            <w:vAlign w:val="center"/>
          </w:tcPr>
          <w:p>
            <w:pPr>
              <w:spacing w:line="240" w:lineRule="exact"/>
              <w:jc w:val="center"/>
              <w:rPr>
                <w:rFonts w:ascii="Times New Roman" w:hAnsi="Times New Roman"/>
                <w:color w:val="auto"/>
                <w:szCs w:val="21"/>
              </w:rPr>
            </w:pPr>
            <w:r>
              <w:rPr>
                <w:rFonts w:hint="eastAsia" w:ascii="Times New Roman" w:hAnsi="Times New Roman"/>
                <w:color w:val="auto"/>
                <w:szCs w:val="21"/>
              </w:rPr>
              <w:t>年平均工作时间</w:t>
            </w:r>
          </w:p>
        </w:tc>
        <w:tc>
          <w:tcPr>
            <w:tcW w:w="3477" w:type="dxa"/>
            <w:gridSpan w:val="4"/>
            <w:vAlign w:val="center"/>
          </w:tcPr>
          <w:p>
            <w:pPr>
              <w:spacing w:line="240" w:lineRule="exact"/>
              <w:jc w:val="center"/>
              <w:rPr>
                <w:rFonts w:ascii="Times New Roman" w:hAnsi="Times New Roman"/>
                <w:szCs w:val="21"/>
              </w:rPr>
            </w:pPr>
            <w:r>
              <w:rPr>
                <w:rFonts w:hint="eastAsia" w:ascii="Times New Roman" w:hAnsi="Times New Roman"/>
                <w:szCs w:val="21"/>
                <w:lang w:val="en-US" w:eastAsia="zh-CN"/>
              </w:rPr>
              <w:t>2400</w:t>
            </w:r>
            <w:r>
              <w:rPr>
                <w:rFonts w:ascii="Times New Roman" w:hAnsi="Times New Roman"/>
                <w:szCs w:val="21"/>
              </w:rPr>
              <w:t>h/a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613" w:type="dxa"/>
            <w:gridSpan w:val="3"/>
            <w:vAlign w:val="center"/>
          </w:tcPr>
          <w:p>
            <w:pPr>
              <w:spacing w:line="240" w:lineRule="exact"/>
              <w:jc w:val="center"/>
              <w:rPr>
                <w:rFonts w:ascii="Times New Roman" w:hAnsi="Times New Roman"/>
                <w:szCs w:val="21"/>
              </w:rPr>
            </w:pPr>
            <w:r>
              <w:rPr>
                <w:rFonts w:hint="eastAsia" w:ascii="Times New Roman" w:hAnsi="Times New Roman"/>
                <w:szCs w:val="21"/>
              </w:rPr>
              <w:t>运营单位</w:t>
            </w:r>
          </w:p>
        </w:tc>
        <w:tc>
          <w:tcPr>
            <w:tcW w:w="4820" w:type="dxa"/>
            <w:gridSpan w:val="4"/>
            <w:vAlign w:val="center"/>
          </w:tcPr>
          <w:p>
            <w:pPr>
              <w:spacing w:line="240" w:lineRule="exact"/>
              <w:jc w:val="center"/>
              <w:rPr>
                <w:rFonts w:ascii="Times New Roman" w:hAnsi="Times New Roman"/>
                <w:szCs w:val="21"/>
              </w:rPr>
            </w:pPr>
            <w:r>
              <w:rPr>
                <w:rFonts w:ascii="Times New Roman" w:hAnsi="Times New Roman"/>
                <w:szCs w:val="21"/>
              </w:rPr>
              <w:t>-</w:t>
            </w:r>
          </w:p>
        </w:tc>
        <w:tc>
          <w:tcPr>
            <w:tcW w:w="4536" w:type="dxa"/>
            <w:gridSpan w:val="3"/>
            <w:vAlign w:val="center"/>
          </w:tcPr>
          <w:p>
            <w:pPr>
              <w:spacing w:line="240" w:lineRule="exact"/>
              <w:jc w:val="center"/>
              <w:rPr>
                <w:rFonts w:ascii="Times New Roman" w:hAnsi="Times New Roman"/>
                <w:szCs w:val="21"/>
              </w:rPr>
            </w:pPr>
            <w:r>
              <w:rPr>
                <w:rFonts w:hint="eastAsia" w:ascii="Times New Roman" w:hAnsi="Times New Roman"/>
                <w:szCs w:val="21"/>
              </w:rPr>
              <w:t>运营单位社会统一信用代码（或组织机构代码）</w:t>
            </w:r>
          </w:p>
        </w:tc>
        <w:tc>
          <w:tcPr>
            <w:tcW w:w="2653"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c>
          <w:tcPr>
            <w:tcW w:w="222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验收时间</w:t>
            </w:r>
          </w:p>
        </w:tc>
        <w:tc>
          <w:tcPr>
            <w:tcW w:w="3477" w:type="dxa"/>
            <w:gridSpan w:val="4"/>
            <w:vAlign w:val="center"/>
          </w:tcPr>
          <w:p>
            <w:pPr>
              <w:spacing w:line="240" w:lineRule="exact"/>
              <w:jc w:val="center"/>
              <w:rPr>
                <w:rFonts w:ascii="Times New Roman" w:hAnsi="Times New Roman"/>
                <w:color w:val="FF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restart"/>
            <w:textDirection w:val="tbRlV"/>
            <w:vAlign w:val="center"/>
          </w:tcPr>
          <w:p>
            <w:pPr>
              <w:spacing w:line="240" w:lineRule="exact"/>
              <w:jc w:val="center"/>
              <w:rPr>
                <w:rFonts w:ascii="Times New Roman" w:hAnsi="Times New Roman"/>
                <w:szCs w:val="21"/>
              </w:rPr>
            </w:pPr>
            <w:r>
              <w:rPr>
                <w:rFonts w:hint="eastAsia" w:ascii="Times New Roman" w:hAnsi="Times New Roman"/>
                <w:szCs w:val="21"/>
              </w:rPr>
              <w:t>污染物排放达标与总量控制</w:t>
            </w:r>
            <w:r>
              <w:rPr>
                <w:rFonts w:ascii="Times New Roman" w:hAnsi="Times New Roman"/>
                <w:szCs w:val="21"/>
              </w:rPr>
              <w:t>(</w:t>
            </w:r>
            <w:r>
              <w:rPr>
                <w:rFonts w:hint="eastAsia" w:ascii="Times New Roman" w:hAnsi="Times New Roman"/>
                <w:szCs w:val="21"/>
              </w:rPr>
              <w:t>工业建设项目详填</w:t>
            </w:r>
            <w:r>
              <w:rPr>
                <w:rFonts w:ascii="Times New Roman" w:hAnsi="Times New Roman"/>
                <w:szCs w:val="21"/>
              </w:rPr>
              <w:t>)</w:t>
            </w:r>
          </w:p>
        </w:tc>
        <w:tc>
          <w:tcPr>
            <w:tcW w:w="276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污染物</w:t>
            </w:r>
          </w:p>
        </w:tc>
        <w:tc>
          <w:tcPr>
            <w:tcW w:w="903" w:type="dxa"/>
            <w:vAlign w:val="center"/>
          </w:tcPr>
          <w:p>
            <w:pPr>
              <w:spacing w:line="240" w:lineRule="exact"/>
              <w:jc w:val="center"/>
              <w:rPr>
                <w:rFonts w:ascii="Times New Roman" w:hAnsi="Times New Roman"/>
                <w:szCs w:val="21"/>
              </w:rPr>
            </w:pPr>
            <w:r>
              <w:rPr>
                <w:rFonts w:hint="eastAsia" w:ascii="Times New Roman" w:hAnsi="Times New Roman"/>
                <w:szCs w:val="21"/>
              </w:rPr>
              <w:t>原有排放量</w:t>
            </w:r>
          </w:p>
          <w:p>
            <w:pPr>
              <w:spacing w:line="240" w:lineRule="exact"/>
              <w:jc w:val="center"/>
              <w:rPr>
                <w:rFonts w:ascii="Times New Roman" w:hAnsi="Times New Roman"/>
                <w:szCs w:val="21"/>
              </w:rPr>
            </w:pPr>
            <w:r>
              <w:rPr>
                <w:rFonts w:hint="eastAsia" w:ascii="Times New Roman" w:hAnsi="Times New Roman"/>
                <w:szCs w:val="21"/>
              </w:rPr>
              <w:t>（</w:t>
            </w:r>
            <w:r>
              <w:rPr>
                <w:rFonts w:ascii="Times New Roman" w:hAnsi="Times New Roman"/>
                <w:szCs w:val="21"/>
              </w:rPr>
              <w:t>1</w:t>
            </w:r>
            <w:r>
              <w:rPr>
                <w:rFonts w:hint="eastAsia" w:ascii="Times New Roman" w:hAnsi="Times New Roman"/>
                <w:szCs w:val="21"/>
              </w:rPr>
              <w:t>）</w:t>
            </w:r>
          </w:p>
        </w:tc>
        <w:tc>
          <w:tcPr>
            <w:tcW w:w="1421" w:type="dxa"/>
            <w:vAlign w:val="center"/>
          </w:tcPr>
          <w:p>
            <w:pPr>
              <w:spacing w:line="240" w:lineRule="exact"/>
              <w:jc w:val="center"/>
              <w:rPr>
                <w:rFonts w:ascii="Times New Roman" w:hAnsi="Times New Roman"/>
                <w:szCs w:val="21"/>
              </w:rPr>
            </w:pPr>
            <w:r>
              <w:rPr>
                <w:rFonts w:hint="eastAsia" w:ascii="Times New Roman" w:hAnsi="Times New Roman"/>
                <w:szCs w:val="21"/>
              </w:rPr>
              <w:t>本期工程实际排放浓度（</w:t>
            </w:r>
            <w:r>
              <w:rPr>
                <w:rFonts w:ascii="Times New Roman" w:hAnsi="Times New Roman"/>
                <w:szCs w:val="21"/>
              </w:rPr>
              <w:t>2</w:t>
            </w:r>
            <w:r>
              <w:rPr>
                <w:rFonts w:hint="eastAsia" w:ascii="Times New Roman" w:hAnsi="Times New Roman"/>
                <w:szCs w:val="21"/>
              </w:rPr>
              <w:t>）</w:t>
            </w:r>
          </w:p>
        </w:tc>
        <w:tc>
          <w:tcPr>
            <w:tcW w:w="1276" w:type="dxa"/>
            <w:vAlign w:val="center"/>
          </w:tcPr>
          <w:p>
            <w:pPr>
              <w:spacing w:line="240" w:lineRule="exact"/>
              <w:jc w:val="center"/>
              <w:rPr>
                <w:rFonts w:ascii="Times New Roman" w:hAnsi="Times New Roman"/>
                <w:szCs w:val="21"/>
              </w:rPr>
            </w:pPr>
            <w:r>
              <w:rPr>
                <w:rFonts w:hint="eastAsia" w:ascii="Times New Roman" w:hAnsi="Times New Roman"/>
                <w:szCs w:val="21"/>
              </w:rPr>
              <w:t>本期工程允许排放浓度（</w:t>
            </w:r>
            <w:r>
              <w:rPr>
                <w:rFonts w:ascii="Times New Roman" w:hAnsi="Times New Roman"/>
                <w:szCs w:val="21"/>
              </w:rPr>
              <w:t>3</w:t>
            </w:r>
            <w:r>
              <w:rPr>
                <w:rFonts w:hint="eastAsia" w:ascii="Times New Roman" w:hAnsi="Times New Roman"/>
                <w:szCs w:val="21"/>
              </w:rPr>
              <w:t>）</w:t>
            </w:r>
          </w:p>
        </w:tc>
        <w:tc>
          <w:tcPr>
            <w:tcW w:w="1220" w:type="dxa"/>
            <w:vAlign w:val="center"/>
          </w:tcPr>
          <w:p>
            <w:pPr>
              <w:spacing w:line="240" w:lineRule="exact"/>
              <w:jc w:val="center"/>
              <w:rPr>
                <w:rFonts w:ascii="Times New Roman" w:hAnsi="Times New Roman"/>
                <w:szCs w:val="21"/>
              </w:rPr>
            </w:pPr>
            <w:r>
              <w:rPr>
                <w:rFonts w:hint="eastAsia" w:ascii="Times New Roman" w:hAnsi="Times New Roman"/>
                <w:szCs w:val="21"/>
              </w:rPr>
              <w:t>本期工程产生量（</w:t>
            </w:r>
            <w:r>
              <w:rPr>
                <w:rFonts w:ascii="Times New Roman" w:hAnsi="Times New Roman"/>
                <w:szCs w:val="21"/>
              </w:rPr>
              <w:t>4</w:t>
            </w:r>
            <w:r>
              <w:rPr>
                <w:rFonts w:hint="eastAsia" w:ascii="Times New Roman" w:hAnsi="Times New Roman"/>
                <w:szCs w:val="21"/>
              </w:rPr>
              <w:t>）</w:t>
            </w:r>
          </w:p>
        </w:tc>
        <w:tc>
          <w:tcPr>
            <w:tcW w:w="1615" w:type="dxa"/>
            <w:vAlign w:val="center"/>
          </w:tcPr>
          <w:p>
            <w:pPr>
              <w:spacing w:line="240" w:lineRule="exact"/>
              <w:jc w:val="center"/>
              <w:rPr>
                <w:rFonts w:ascii="Times New Roman" w:hAnsi="Times New Roman"/>
                <w:szCs w:val="21"/>
              </w:rPr>
            </w:pPr>
            <w:r>
              <w:rPr>
                <w:rFonts w:hint="eastAsia" w:ascii="Times New Roman" w:hAnsi="Times New Roman"/>
                <w:szCs w:val="21"/>
              </w:rPr>
              <w:t>本期工程自身削减量（</w:t>
            </w:r>
            <w:r>
              <w:rPr>
                <w:rFonts w:ascii="Times New Roman" w:hAnsi="Times New Roman"/>
                <w:szCs w:val="21"/>
              </w:rPr>
              <w:t>5</w:t>
            </w:r>
            <w:r>
              <w:rPr>
                <w:rFonts w:hint="eastAsia" w:ascii="Times New Roman" w:hAnsi="Times New Roman"/>
                <w:szCs w:val="21"/>
              </w:rPr>
              <w:t>）</w:t>
            </w:r>
          </w:p>
        </w:tc>
        <w:tc>
          <w:tcPr>
            <w:tcW w:w="1645" w:type="dxa"/>
            <w:vAlign w:val="center"/>
          </w:tcPr>
          <w:p>
            <w:pPr>
              <w:spacing w:line="240" w:lineRule="exact"/>
              <w:jc w:val="center"/>
              <w:rPr>
                <w:rFonts w:ascii="Times New Roman" w:hAnsi="Times New Roman"/>
                <w:szCs w:val="21"/>
              </w:rPr>
            </w:pPr>
            <w:r>
              <w:rPr>
                <w:rFonts w:hint="eastAsia" w:ascii="Times New Roman" w:hAnsi="Times New Roman"/>
                <w:color w:val="000000" w:themeColor="text1"/>
                <w:szCs w:val="21"/>
                <w14:textFill>
                  <w14:solidFill>
                    <w14:schemeClr w14:val="tx1"/>
                  </w14:solidFill>
                </w14:textFill>
              </w:rPr>
              <w:t>本期工程</w:t>
            </w:r>
            <w:r>
              <w:rPr>
                <w:rFonts w:hint="eastAsia" w:ascii="Times New Roman" w:hAnsi="Times New Roman"/>
                <w:color w:val="000000" w:themeColor="text1"/>
                <w:szCs w:val="21"/>
                <w:lang w:eastAsia="zh-CN"/>
                <w14:textFill>
                  <w14:solidFill>
                    <w14:schemeClr w14:val="tx1"/>
                  </w14:solidFill>
                </w14:textFill>
              </w:rPr>
              <w:t>预测</w:t>
            </w:r>
            <w:r>
              <w:rPr>
                <w:rFonts w:hint="eastAsia" w:ascii="Times New Roman" w:hAnsi="Times New Roman"/>
                <w:color w:val="000000" w:themeColor="text1"/>
                <w:szCs w:val="21"/>
                <w14:textFill>
                  <w14:solidFill>
                    <w14:schemeClr w14:val="tx1"/>
                  </w14:solidFill>
                </w14:textFill>
              </w:rPr>
              <w:t>排放量</w:t>
            </w:r>
            <w:r>
              <w:rPr>
                <w:rFonts w:hint="eastAsia" w:ascii="Times New Roman" w:hAnsi="Times New Roman"/>
                <w:color w:val="000000" w:themeColor="text1"/>
                <w:szCs w:val="21"/>
                <w:lang w:eastAsia="zh-CN"/>
                <w14:textFill>
                  <w14:solidFill>
                    <w14:schemeClr w14:val="tx1"/>
                  </w14:solidFill>
                </w14:textFill>
              </w:rPr>
              <w:t>吨</w:t>
            </w:r>
            <w:r>
              <w:rPr>
                <w:rFonts w:hint="eastAsia" w:ascii="Times New Roman" w:hAnsi="Times New Roman"/>
                <w:color w:val="000000" w:themeColor="text1"/>
                <w:szCs w:val="21"/>
                <w:lang w:val="en-US" w:eastAsia="zh-CN"/>
                <w14:textFill>
                  <w14:solidFill>
                    <w14:schemeClr w14:val="tx1"/>
                  </w14:solidFill>
                </w14:textFill>
              </w:rPr>
              <w:t>/年</w:t>
            </w:r>
            <w:r>
              <w:rPr>
                <w:rFonts w:hint="eastAsia" w:ascii="Times New Roman" w:hAnsi="Times New Roman"/>
                <w:color w:val="000000" w:themeColor="text1"/>
                <w:szCs w:val="21"/>
                <w14:textFill>
                  <w14:solidFill>
                    <w14:schemeClr w14:val="tx1"/>
                  </w14:solidFill>
                </w14:textFill>
              </w:rPr>
              <w:t>（</w:t>
            </w:r>
            <w:r>
              <w:rPr>
                <w:rFonts w:ascii="Times New Roman" w:hAnsi="Times New Roman"/>
                <w:color w:val="000000" w:themeColor="text1"/>
                <w:szCs w:val="21"/>
                <w14:textFill>
                  <w14:solidFill>
                    <w14:schemeClr w14:val="tx1"/>
                  </w14:solidFill>
                </w14:textFill>
              </w:rPr>
              <w:t>6</w:t>
            </w:r>
            <w:r>
              <w:rPr>
                <w:rFonts w:hint="eastAsia" w:ascii="Times New Roman" w:hAnsi="Times New Roman"/>
                <w:color w:val="000000" w:themeColor="text1"/>
                <w:szCs w:val="21"/>
                <w14:textFill>
                  <w14:solidFill>
                    <w14:schemeClr w14:val="tx1"/>
                  </w14:solidFill>
                </w14:textFill>
              </w:rPr>
              <w:t>）</w:t>
            </w:r>
          </w:p>
        </w:tc>
        <w:tc>
          <w:tcPr>
            <w:tcW w:w="1276" w:type="dxa"/>
            <w:vAlign w:val="center"/>
          </w:tcPr>
          <w:p>
            <w:pPr>
              <w:spacing w:line="240" w:lineRule="exact"/>
              <w:jc w:val="center"/>
              <w:rPr>
                <w:rFonts w:ascii="Times New Roman" w:hAnsi="Times New Roman"/>
                <w:szCs w:val="21"/>
              </w:rPr>
            </w:pPr>
            <w:r>
              <w:rPr>
                <w:rFonts w:hint="eastAsia" w:ascii="Times New Roman" w:hAnsi="Times New Roman"/>
                <w:szCs w:val="21"/>
              </w:rPr>
              <w:t>本期工程核定排放总量（</w:t>
            </w:r>
            <w:r>
              <w:rPr>
                <w:rFonts w:ascii="Times New Roman" w:hAnsi="Times New Roman"/>
                <w:szCs w:val="21"/>
              </w:rPr>
              <w:t>7</w:t>
            </w:r>
            <w:r>
              <w:rPr>
                <w:rFonts w:hint="eastAsia" w:ascii="Times New Roman" w:hAnsi="Times New Roman"/>
                <w:szCs w:val="21"/>
              </w:rPr>
              <w:t>）</w:t>
            </w:r>
          </w:p>
        </w:tc>
        <w:tc>
          <w:tcPr>
            <w:tcW w:w="1375" w:type="dxa"/>
            <w:vAlign w:val="center"/>
          </w:tcPr>
          <w:p>
            <w:pPr>
              <w:spacing w:line="240" w:lineRule="exact"/>
              <w:jc w:val="center"/>
              <w:rPr>
                <w:rFonts w:ascii="Times New Roman" w:hAnsi="Times New Roman"/>
                <w:szCs w:val="21"/>
              </w:rPr>
            </w:pPr>
            <w:r>
              <w:rPr>
                <w:rFonts w:hint="eastAsia" w:ascii="Times New Roman" w:hAnsi="Times New Roman"/>
                <w:szCs w:val="21"/>
              </w:rPr>
              <w:t>本期工程</w:t>
            </w:r>
            <w:r>
              <w:rPr>
                <w:rFonts w:ascii="Times New Roman" w:hAnsi="Times New Roman"/>
                <w:szCs w:val="21"/>
              </w:rPr>
              <w:t>“</w:t>
            </w:r>
            <w:r>
              <w:rPr>
                <w:rFonts w:hint="eastAsia" w:ascii="Times New Roman" w:hAnsi="Times New Roman"/>
                <w:szCs w:val="21"/>
              </w:rPr>
              <w:t>以新带老</w:t>
            </w:r>
            <w:r>
              <w:rPr>
                <w:rFonts w:ascii="Times New Roman" w:hAnsi="Times New Roman"/>
                <w:szCs w:val="21"/>
              </w:rPr>
              <w:t>”</w:t>
            </w:r>
            <w:r>
              <w:rPr>
                <w:rFonts w:hint="eastAsia" w:ascii="Times New Roman" w:hAnsi="Times New Roman"/>
                <w:szCs w:val="21"/>
              </w:rPr>
              <w:t>削减量（</w:t>
            </w:r>
            <w:r>
              <w:rPr>
                <w:rFonts w:ascii="Times New Roman" w:hAnsi="Times New Roman"/>
                <w:szCs w:val="21"/>
              </w:rPr>
              <w:t>8</w:t>
            </w:r>
            <w:r>
              <w:rPr>
                <w:rFonts w:hint="eastAsia" w:ascii="Times New Roman" w:hAnsi="Times New Roman"/>
                <w:szCs w:val="21"/>
              </w:rPr>
              <w:t>）</w:t>
            </w:r>
          </w:p>
        </w:tc>
        <w:tc>
          <w:tcPr>
            <w:tcW w:w="1744"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全厂实际排放总量（</w:t>
            </w:r>
            <w:r>
              <w:rPr>
                <w:rFonts w:ascii="Times New Roman" w:hAnsi="Times New Roman"/>
                <w:szCs w:val="21"/>
              </w:rPr>
              <w:t>9</w:t>
            </w:r>
            <w:r>
              <w:rPr>
                <w:rFonts w:hint="eastAsia" w:ascii="Times New Roman" w:hAnsi="Times New Roman"/>
                <w:szCs w:val="21"/>
              </w:rPr>
              <w:t>）</w:t>
            </w:r>
          </w:p>
        </w:tc>
        <w:tc>
          <w:tcPr>
            <w:tcW w:w="1756" w:type="dxa"/>
            <w:vAlign w:val="center"/>
          </w:tcPr>
          <w:p>
            <w:pPr>
              <w:spacing w:line="240" w:lineRule="exact"/>
              <w:jc w:val="center"/>
              <w:rPr>
                <w:rFonts w:ascii="Times New Roman" w:hAnsi="Times New Roman"/>
                <w:szCs w:val="21"/>
              </w:rPr>
            </w:pPr>
            <w:r>
              <w:rPr>
                <w:rFonts w:hint="eastAsia" w:ascii="Times New Roman" w:hAnsi="Times New Roman"/>
                <w:szCs w:val="21"/>
              </w:rPr>
              <w:t>全厂核定排放总量（</w:t>
            </w:r>
            <w:r>
              <w:rPr>
                <w:rFonts w:ascii="Times New Roman" w:hAnsi="Times New Roman"/>
                <w:szCs w:val="21"/>
              </w:rPr>
              <w:t>10</w:t>
            </w:r>
            <w:r>
              <w:rPr>
                <w:rFonts w:hint="eastAsia" w:ascii="Times New Roman" w:hAnsi="Times New Roman"/>
                <w:szCs w:val="21"/>
              </w:rPr>
              <w:t>）</w:t>
            </w:r>
          </w:p>
        </w:tc>
        <w:tc>
          <w:tcPr>
            <w:tcW w:w="1732" w:type="dxa"/>
            <w:gridSpan w:val="2"/>
            <w:vAlign w:val="center"/>
          </w:tcPr>
          <w:p>
            <w:pPr>
              <w:spacing w:line="240" w:lineRule="exact"/>
              <w:jc w:val="center"/>
              <w:rPr>
                <w:rFonts w:hint="eastAsia" w:ascii="Times New Roman" w:hAnsi="Times New Roman" w:eastAsia="宋体"/>
                <w:szCs w:val="21"/>
                <w:lang w:val="en-US" w:eastAsia="zh-CN"/>
              </w:rPr>
            </w:pPr>
            <w:r>
              <w:rPr>
                <w:rFonts w:hint="eastAsia" w:ascii="Times New Roman" w:hAnsi="Times New Roman"/>
                <w:szCs w:val="21"/>
                <w:lang w:eastAsia="zh-CN"/>
              </w:rPr>
              <w:t>预测排放总量吨</w:t>
            </w:r>
            <w:r>
              <w:rPr>
                <w:rFonts w:hint="eastAsia" w:ascii="Times New Roman" w:hAnsi="Times New Roman"/>
                <w:szCs w:val="21"/>
                <w:lang w:val="en-US" w:eastAsia="zh-CN"/>
              </w:rPr>
              <w:t>/年（11）</w:t>
            </w:r>
          </w:p>
        </w:tc>
        <w:tc>
          <w:tcPr>
            <w:tcW w:w="1745"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排放增减量（</w:t>
            </w:r>
            <w:r>
              <w:rPr>
                <w:rFonts w:ascii="Times New Roman" w:hAnsi="Times New Roman"/>
                <w:szCs w:val="21"/>
              </w:rPr>
              <w:t>12</w:t>
            </w:r>
            <w:r>
              <w:rPr>
                <w:rFonts w:hint="eastAsia" w:ascii="Times New Roman" w:hAnsi="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exac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hint="default" w:ascii="Times New Roman" w:hAnsi="Times New Roman" w:eastAsia="宋体" w:cs="Times New Roman"/>
                <w:color w:val="000000"/>
                <w:kern w:val="2"/>
                <w:sz w:val="21"/>
                <w:szCs w:val="21"/>
                <w:lang w:val="en-US" w:eastAsia="zh-CN" w:bidi="ar-SA"/>
              </w:rPr>
            </w:pPr>
            <w:r>
              <w:rPr>
                <w:rFonts w:ascii="Times New Roman" w:hAnsi="Times New Roman" w:cs="Times New Roman"/>
                <w:color w:val="000000"/>
                <w:szCs w:val="21"/>
              </w:rPr>
              <w:t>废水</w:t>
            </w:r>
          </w:p>
        </w:tc>
        <w:tc>
          <w:tcPr>
            <w:tcW w:w="903"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421"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276"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220" w:type="dxa"/>
            <w:vAlign w:val="center"/>
          </w:tcPr>
          <w:p>
            <w:pPr>
              <w:spacing w:line="240" w:lineRule="exact"/>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0.00576</w:t>
            </w:r>
          </w:p>
        </w:tc>
        <w:tc>
          <w:tcPr>
            <w:tcW w:w="1615" w:type="dxa"/>
            <w:vAlign w:val="center"/>
          </w:tcPr>
          <w:p>
            <w:pPr>
              <w:spacing w:line="240" w:lineRule="exact"/>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szCs w:val="21"/>
              </w:rPr>
              <w:t>0</w:t>
            </w:r>
          </w:p>
        </w:tc>
        <w:tc>
          <w:tcPr>
            <w:tcW w:w="1645" w:type="dxa"/>
            <w:vAlign w:val="center"/>
          </w:tcPr>
          <w:p>
            <w:pPr>
              <w:spacing w:line="240" w:lineRule="exact"/>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0.00576</w:t>
            </w:r>
          </w:p>
        </w:tc>
        <w:tc>
          <w:tcPr>
            <w:tcW w:w="1276"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375"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44" w:type="dxa"/>
            <w:gridSpan w:val="2"/>
            <w:vAlign w:val="center"/>
          </w:tcPr>
          <w:p>
            <w:pPr>
              <w:spacing w:line="240" w:lineRule="exact"/>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0.00576</w:t>
            </w:r>
          </w:p>
        </w:tc>
        <w:tc>
          <w:tcPr>
            <w:tcW w:w="1756"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32" w:type="dxa"/>
            <w:gridSpan w:val="2"/>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45" w:type="dxa"/>
            <w:gridSpan w:val="2"/>
            <w:vAlign w:val="center"/>
          </w:tcPr>
          <w:p>
            <w:pPr>
              <w:spacing w:line="240" w:lineRule="exact"/>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rPr>
              <w:t>+</w:t>
            </w:r>
            <w:r>
              <w:rPr>
                <w:rFonts w:hint="eastAsia" w:ascii="Times New Roman" w:hAnsi="Times New Roman" w:cs="Times New Roman"/>
                <w:szCs w:val="21"/>
                <w:lang w:val="en-US" w:eastAsia="zh-CN"/>
              </w:rPr>
              <w:t>0.00576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exac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hint="eastAsia" w:ascii="Times New Roman" w:hAnsi="Times New Roman" w:eastAsia="宋体" w:cs="Times New Roman"/>
                <w:color w:val="000000"/>
                <w:kern w:val="2"/>
                <w:sz w:val="21"/>
                <w:szCs w:val="21"/>
                <w:lang w:val="en-US" w:eastAsia="zh-CN" w:bidi="ar-SA"/>
              </w:rPr>
            </w:pPr>
            <w:r>
              <w:rPr>
                <w:rFonts w:ascii="Times New Roman" w:hAnsi="Times New Roman" w:cs="Times New Roman"/>
                <w:color w:val="000000"/>
                <w:szCs w:val="21"/>
              </w:rPr>
              <w:t>化学需氧量</w:t>
            </w:r>
          </w:p>
        </w:tc>
        <w:tc>
          <w:tcPr>
            <w:tcW w:w="903"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421"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276"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220"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615"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645"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276"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375"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44" w:type="dxa"/>
            <w:gridSpan w:val="2"/>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56"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32" w:type="dxa"/>
            <w:gridSpan w:val="2"/>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45" w:type="dxa"/>
            <w:gridSpan w:val="2"/>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exac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hint="eastAsia" w:ascii="Times New Roman" w:hAnsi="Times New Roman" w:eastAsia="宋体" w:cs="Times New Roman"/>
                <w:color w:val="000000"/>
                <w:kern w:val="2"/>
                <w:sz w:val="21"/>
                <w:szCs w:val="21"/>
                <w:lang w:val="en-US" w:eastAsia="zh-CN" w:bidi="ar-SA"/>
              </w:rPr>
            </w:pPr>
            <w:r>
              <w:rPr>
                <w:rFonts w:ascii="Times New Roman" w:hAnsi="Times New Roman" w:cs="Times New Roman"/>
                <w:color w:val="000000"/>
                <w:szCs w:val="21"/>
              </w:rPr>
              <w:t>氨氮</w:t>
            </w:r>
          </w:p>
        </w:tc>
        <w:tc>
          <w:tcPr>
            <w:tcW w:w="903"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421"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276"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220"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615"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645"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276"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375"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44" w:type="dxa"/>
            <w:gridSpan w:val="2"/>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56"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32" w:type="dxa"/>
            <w:gridSpan w:val="2"/>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45" w:type="dxa"/>
            <w:gridSpan w:val="2"/>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exac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hint="eastAsia" w:ascii="Times New Roman" w:hAnsi="Times New Roman" w:eastAsia="宋体" w:cs="Times New Roman"/>
                <w:color w:val="000000"/>
                <w:kern w:val="2"/>
                <w:sz w:val="21"/>
                <w:szCs w:val="21"/>
                <w:lang w:val="en-US" w:eastAsia="zh-CN" w:bidi="ar-SA"/>
              </w:rPr>
            </w:pPr>
            <w:r>
              <w:rPr>
                <w:rFonts w:ascii="Times New Roman" w:hAnsi="Times New Roman" w:cs="Times New Roman"/>
                <w:color w:val="000000"/>
                <w:kern w:val="0"/>
                <w:szCs w:val="21"/>
              </w:rPr>
              <w:t>石油类</w:t>
            </w:r>
          </w:p>
        </w:tc>
        <w:tc>
          <w:tcPr>
            <w:tcW w:w="903"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421"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276"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220"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615"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645"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276"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375"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44" w:type="dxa"/>
            <w:gridSpan w:val="2"/>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56"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32" w:type="dxa"/>
            <w:gridSpan w:val="2"/>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45" w:type="dxa"/>
            <w:gridSpan w:val="2"/>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exac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hint="eastAsia" w:ascii="Times New Roman" w:hAnsi="Times New Roman" w:eastAsia="宋体" w:cs="Times New Roman"/>
                <w:kern w:val="2"/>
                <w:sz w:val="21"/>
                <w:szCs w:val="21"/>
                <w:lang w:val="en-US" w:eastAsia="zh-CN" w:bidi="ar-SA"/>
              </w:rPr>
            </w:pPr>
            <w:r>
              <w:rPr>
                <w:rFonts w:ascii="Times New Roman" w:hAnsi="Times New Roman" w:cs="Times New Roman"/>
                <w:szCs w:val="21"/>
              </w:rPr>
              <w:t>废气</w:t>
            </w:r>
          </w:p>
        </w:tc>
        <w:tc>
          <w:tcPr>
            <w:tcW w:w="903"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421"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276"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220" w:type="dxa"/>
            <w:vAlign w:val="center"/>
          </w:tcPr>
          <w:p>
            <w:pPr>
              <w:spacing w:line="240" w:lineRule="exact"/>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szCs w:val="21"/>
                <w:lang w:val="en-US" w:eastAsia="zh-CN"/>
              </w:rPr>
              <w:t>649.92</w:t>
            </w:r>
          </w:p>
        </w:tc>
        <w:tc>
          <w:tcPr>
            <w:tcW w:w="1615" w:type="dxa"/>
            <w:vAlign w:val="center"/>
          </w:tcPr>
          <w:p>
            <w:pPr>
              <w:spacing w:line="240" w:lineRule="exact"/>
              <w:jc w:val="center"/>
              <w:rPr>
                <w:rFonts w:hint="eastAsia" w:ascii="Times New Roman" w:hAnsi="Times New Roman" w:eastAsia="宋体" w:cs="Times New Roman"/>
                <w:kern w:val="2"/>
                <w:sz w:val="21"/>
                <w:szCs w:val="21"/>
                <w:lang w:val="en-US" w:eastAsia="zh-CN" w:bidi="ar-SA"/>
              </w:rPr>
            </w:pPr>
            <w:r>
              <w:rPr>
                <w:rFonts w:ascii="Times New Roman" w:hAnsi="Times New Roman" w:cs="Times New Roman"/>
                <w:szCs w:val="21"/>
              </w:rPr>
              <w:t>0</w:t>
            </w:r>
          </w:p>
        </w:tc>
        <w:tc>
          <w:tcPr>
            <w:tcW w:w="1645" w:type="dxa"/>
            <w:vAlign w:val="center"/>
          </w:tcPr>
          <w:p>
            <w:pPr>
              <w:spacing w:line="240" w:lineRule="exact"/>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szCs w:val="21"/>
                <w:lang w:val="en-US" w:eastAsia="zh-CN"/>
              </w:rPr>
              <w:t>649.92</w:t>
            </w:r>
          </w:p>
        </w:tc>
        <w:tc>
          <w:tcPr>
            <w:tcW w:w="1276"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375"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44" w:type="dxa"/>
            <w:gridSpan w:val="2"/>
            <w:vAlign w:val="center"/>
          </w:tcPr>
          <w:p>
            <w:pPr>
              <w:spacing w:line="240" w:lineRule="exact"/>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szCs w:val="21"/>
                <w:lang w:val="en-US" w:eastAsia="zh-CN"/>
              </w:rPr>
              <w:t>649.92</w:t>
            </w:r>
          </w:p>
        </w:tc>
        <w:tc>
          <w:tcPr>
            <w:tcW w:w="1756"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32" w:type="dxa"/>
            <w:gridSpan w:val="2"/>
            <w:vAlign w:val="center"/>
          </w:tcPr>
          <w:p>
            <w:pPr>
              <w:spacing w:line="240" w:lineRule="exact"/>
              <w:jc w:val="center"/>
              <w:rPr>
                <w:rFonts w:hint="default"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45" w:type="dxa"/>
            <w:gridSpan w:val="2"/>
            <w:vAlign w:val="center"/>
          </w:tcPr>
          <w:p>
            <w:pPr>
              <w:spacing w:line="240" w:lineRule="exact"/>
              <w:jc w:val="center"/>
              <w:rPr>
                <w:rFonts w:hint="default" w:ascii="Times New Roman" w:hAnsi="Times New Roman" w:eastAsia="宋体" w:cs="Times New Roman"/>
                <w:kern w:val="2"/>
                <w:sz w:val="21"/>
                <w:szCs w:val="21"/>
                <w:lang w:val="en-US" w:eastAsia="zh-CN" w:bidi="ar-SA"/>
              </w:rPr>
            </w:pPr>
            <w:r>
              <w:rPr>
                <w:rFonts w:ascii="Times New Roman" w:hAnsi="Times New Roman" w:cs="Times New Roman"/>
                <w:szCs w:val="21"/>
              </w:rPr>
              <w:t>+</w:t>
            </w:r>
            <w:r>
              <w:rPr>
                <w:rFonts w:hint="eastAsia" w:ascii="Times New Roman" w:hAnsi="Times New Roman" w:cs="Times New Roman"/>
                <w:szCs w:val="21"/>
                <w:lang w:val="en-US" w:eastAsia="zh-CN"/>
              </w:rPr>
              <w:t>649.92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exac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hint="eastAsia" w:ascii="Times New Roman" w:hAnsi="Times New Roman" w:eastAsia="宋体" w:cs="Times New Roman"/>
                <w:kern w:val="2"/>
                <w:sz w:val="21"/>
                <w:szCs w:val="21"/>
                <w:lang w:val="en-US" w:eastAsia="zh-CN" w:bidi="ar-SA"/>
              </w:rPr>
            </w:pPr>
            <w:r>
              <w:rPr>
                <w:rFonts w:ascii="Times New Roman" w:hAnsi="Times New Roman" w:cs="Times New Roman"/>
                <w:kern w:val="0"/>
                <w:szCs w:val="21"/>
              </w:rPr>
              <w:t>二氧化硫</w:t>
            </w:r>
          </w:p>
        </w:tc>
        <w:tc>
          <w:tcPr>
            <w:tcW w:w="903"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421"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276"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220"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615"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645"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276"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375"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44" w:type="dxa"/>
            <w:gridSpan w:val="2"/>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56"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32" w:type="dxa"/>
            <w:gridSpan w:val="2"/>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45" w:type="dxa"/>
            <w:gridSpan w:val="2"/>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exac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hint="eastAsia" w:ascii="Times New Roman" w:hAnsi="Times New Roman" w:eastAsia="宋体" w:cs="Times New Roman"/>
                <w:kern w:val="2"/>
                <w:sz w:val="21"/>
                <w:szCs w:val="21"/>
                <w:lang w:val="en-US" w:eastAsia="zh-CN" w:bidi="ar-SA"/>
              </w:rPr>
            </w:pPr>
            <w:r>
              <w:rPr>
                <w:rFonts w:ascii="Times New Roman" w:hAnsi="Times New Roman" w:cs="Times New Roman"/>
                <w:kern w:val="0"/>
                <w:szCs w:val="21"/>
              </w:rPr>
              <w:t>烟尘</w:t>
            </w:r>
          </w:p>
        </w:tc>
        <w:tc>
          <w:tcPr>
            <w:tcW w:w="903"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421"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276"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220"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615"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645"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276"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375"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44" w:type="dxa"/>
            <w:gridSpan w:val="2"/>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56"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32" w:type="dxa"/>
            <w:gridSpan w:val="2"/>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45" w:type="dxa"/>
            <w:gridSpan w:val="2"/>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hint="eastAsia" w:ascii="Times New Roman" w:hAnsi="Times New Roman" w:eastAsia="宋体" w:cs="Times New Roman"/>
                <w:kern w:val="2"/>
                <w:sz w:val="21"/>
                <w:szCs w:val="21"/>
                <w:lang w:val="en-US" w:eastAsia="zh-CN" w:bidi="ar-SA"/>
              </w:rPr>
            </w:pPr>
            <w:r>
              <w:rPr>
                <w:rFonts w:ascii="Times New Roman" w:hAnsi="Times New Roman" w:cs="Times New Roman"/>
                <w:kern w:val="0"/>
                <w:szCs w:val="21"/>
              </w:rPr>
              <w:t>工业粉尘</w:t>
            </w:r>
          </w:p>
        </w:tc>
        <w:tc>
          <w:tcPr>
            <w:tcW w:w="903" w:type="dxa"/>
            <w:vAlign w:val="center"/>
          </w:tcPr>
          <w:p>
            <w:pPr>
              <w:spacing w:line="240" w:lineRule="exact"/>
              <w:jc w:val="center"/>
              <w:rPr>
                <w:rFonts w:ascii="Times New Roman" w:hAnsi="Times New Roman" w:eastAsia="宋体" w:cs="Times New Roman"/>
                <w:color w:val="FF0000"/>
                <w:kern w:val="2"/>
                <w:sz w:val="21"/>
                <w:szCs w:val="21"/>
                <w:lang w:val="en-US" w:eastAsia="zh-CN" w:bidi="ar-SA"/>
              </w:rPr>
            </w:pPr>
            <w:r>
              <w:rPr>
                <w:rFonts w:ascii="Times New Roman" w:hAnsi="Times New Roman" w:cs="Times New Roman"/>
                <w:color w:val="FF0000"/>
                <w:szCs w:val="21"/>
              </w:rPr>
              <w:t>-</w:t>
            </w:r>
          </w:p>
        </w:tc>
        <w:tc>
          <w:tcPr>
            <w:tcW w:w="1421" w:type="dxa"/>
            <w:vAlign w:val="center"/>
          </w:tcPr>
          <w:p>
            <w:pPr>
              <w:spacing w:line="240" w:lineRule="exact"/>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w:t>
            </w:r>
          </w:p>
        </w:tc>
        <w:tc>
          <w:tcPr>
            <w:tcW w:w="1276" w:type="dxa"/>
            <w:vAlign w:val="center"/>
          </w:tcPr>
          <w:p>
            <w:pPr>
              <w:spacing w:line="240" w:lineRule="exact"/>
              <w:jc w:val="center"/>
              <w:rPr>
                <w:rFonts w:hint="eastAsia"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220" w:type="dxa"/>
            <w:vAlign w:val="center"/>
          </w:tcPr>
          <w:p>
            <w:pPr>
              <w:spacing w:line="240" w:lineRule="exact"/>
              <w:jc w:val="center"/>
              <w:rPr>
                <w:rFonts w:hint="default"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615" w:type="dxa"/>
            <w:vAlign w:val="center"/>
          </w:tcPr>
          <w:p>
            <w:pPr>
              <w:spacing w:line="240" w:lineRule="exact"/>
              <w:jc w:val="center"/>
              <w:rPr>
                <w:rFonts w:hint="default"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645" w:type="dxa"/>
            <w:vAlign w:val="center"/>
          </w:tcPr>
          <w:p>
            <w:pPr>
              <w:spacing w:line="240" w:lineRule="exact"/>
              <w:jc w:val="center"/>
              <w:rPr>
                <w:rFonts w:hint="default"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c>
          <w:tcPr>
            <w:tcW w:w="1276" w:type="dxa"/>
            <w:vAlign w:val="center"/>
          </w:tcPr>
          <w:p>
            <w:pPr>
              <w:spacing w:line="240" w:lineRule="exact"/>
              <w:jc w:val="center"/>
              <w:rPr>
                <w:rFonts w:hint="default"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375" w:type="dxa"/>
            <w:vAlign w:val="center"/>
          </w:tcPr>
          <w:p>
            <w:pPr>
              <w:spacing w:line="240" w:lineRule="exact"/>
              <w:jc w:val="center"/>
              <w:rPr>
                <w:rFonts w:hint="default"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44" w:type="dxa"/>
            <w:gridSpan w:val="2"/>
            <w:vAlign w:val="center"/>
          </w:tcPr>
          <w:p>
            <w:pPr>
              <w:spacing w:line="240" w:lineRule="exact"/>
              <w:jc w:val="center"/>
              <w:rPr>
                <w:rFonts w:hint="default"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56" w:type="dxa"/>
            <w:vAlign w:val="center"/>
          </w:tcPr>
          <w:p>
            <w:pPr>
              <w:spacing w:line="240" w:lineRule="exact"/>
              <w:jc w:val="center"/>
              <w:rPr>
                <w:rFonts w:hint="eastAsia"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32" w:type="dxa"/>
            <w:gridSpan w:val="2"/>
            <w:vAlign w:val="center"/>
          </w:tcPr>
          <w:p>
            <w:pPr>
              <w:spacing w:line="240" w:lineRule="exact"/>
              <w:jc w:val="center"/>
              <w:rPr>
                <w:rFonts w:hint="default"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45" w:type="dxa"/>
            <w:gridSpan w:val="2"/>
            <w:vAlign w:val="center"/>
          </w:tcPr>
          <w:p>
            <w:pPr>
              <w:spacing w:line="240" w:lineRule="exact"/>
              <w:jc w:val="center"/>
              <w:rPr>
                <w:rFonts w:hint="eastAsia" w:ascii="Times New Roman" w:hAnsi="Times New Roman" w:cs="Times New Roman" w:eastAsiaTheme="minorEastAsia"/>
                <w:kern w:val="2"/>
                <w:sz w:val="21"/>
                <w:szCs w:val="21"/>
                <w:lang w:val="en-US" w:eastAsia="zh-CN" w:bidi="ar-SA"/>
              </w:rPr>
            </w:pPr>
            <w:r>
              <w:rPr>
                <w:rFonts w:ascii="Times New Roman" w:hAnsi="Times New Roman"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exac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hint="eastAsia" w:ascii="Times New Roman" w:hAnsi="Times New Roman" w:eastAsia="宋体" w:cs="Times New Roman"/>
                <w:kern w:val="2"/>
                <w:sz w:val="21"/>
                <w:szCs w:val="21"/>
                <w:lang w:val="en-US" w:eastAsia="zh-CN" w:bidi="ar-SA"/>
              </w:rPr>
            </w:pPr>
            <w:r>
              <w:rPr>
                <w:rFonts w:ascii="Times New Roman" w:hAnsi="Times New Roman" w:cs="Times New Roman"/>
                <w:kern w:val="0"/>
                <w:szCs w:val="21"/>
              </w:rPr>
              <w:t>氮氧化物</w:t>
            </w:r>
          </w:p>
        </w:tc>
        <w:tc>
          <w:tcPr>
            <w:tcW w:w="903"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421"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276"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220"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615"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645" w:type="dxa"/>
            <w:vAlign w:val="center"/>
          </w:tcPr>
          <w:p>
            <w:pPr>
              <w:spacing w:line="240" w:lineRule="exact"/>
              <w:jc w:val="center"/>
              <w:rPr>
                <w:rFonts w:hint="eastAsia"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276"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375"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44" w:type="dxa"/>
            <w:gridSpan w:val="2"/>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56"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32" w:type="dxa"/>
            <w:gridSpan w:val="2"/>
            <w:vAlign w:val="center"/>
          </w:tcPr>
          <w:p>
            <w:pPr>
              <w:spacing w:line="240" w:lineRule="exact"/>
              <w:jc w:val="center"/>
              <w:rPr>
                <w:rFonts w:hint="eastAsia"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45" w:type="dxa"/>
            <w:gridSpan w:val="2"/>
            <w:vAlign w:val="center"/>
          </w:tcPr>
          <w:p>
            <w:pPr>
              <w:spacing w:line="240" w:lineRule="exact"/>
              <w:jc w:val="center"/>
              <w:rPr>
                <w:rFonts w:hint="eastAsia" w:ascii="Times New Roman" w:hAnsi="Times New Roman" w:eastAsia="宋体" w:cs="Times New Roman"/>
                <w:kern w:val="2"/>
                <w:sz w:val="21"/>
                <w:szCs w:val="21"/>
                <w:lang w:val="en-US" w:eastAsia="zh-CN" w:bidi="ar-SA"/>
              </w:rPr>
            </w:pPr>
            <w:r>
              <w:rPr>
                <w:rFonts w:ascii="Times New Roman" w:hAnsi="Times New Roman"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exac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hint="eastAsia" w:ascii="Times New Roman" w:hAnsi="Times New Roman" w:eastAsia="宋体" w:cs="Times New Roman"/>
                <w:kern w:val="2"/>
                <w:sz w:val="21"/>
                <w:szCs w:val="21"/>
                <w:lang w:val="en-US" w:eastAsia="zh-CN" w:bidi="ar-SA"/>
              </w:rPr>
            </w:pPr>
            <w:r>
              <w:rPr>
                <w:rFonts w:ascii="Times New Roman" w:hAnsi="Times New Roman" w:cs="Times New Roman"/>
                <w:szCs w:val="21"/>
              </w:rPr>
              <w:t>工</w:t>
            </w:r>
            <w:bookmarkStart w:id="0" w:name="_GoBack"/>
            <w:r>
              <w:rPr>
                <w:rFonts w:ascii="Times New Roman" w:hAnsi="Times New Roman" w:cs="Times New Roman"/>
                <w:szCs w:val="21"/>
              </w:rPr>
              <w:t>业固体废</w:t>
            </w:r>
            <w:bookmarkEnd w:id="0"/>
            <w:r>
              <w:rPr>
                <w:rFonts w:ascii="Times New Roman" w:hAnsi="Times New Roman" w:cs="Times New Roman"/>
                <w:szCs w:val="21"/>
              </w:rPr>
              <w:t>物</w:t>
            </w:r>
          </w:p>
        </w:tc>
        <w:tc>
          <w:tcPr>
            <w:tcW w:w="903"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421"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276"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220" w:type="dxa"/>
            <w:vAlign w:val="center"/>
          </w:tcPr>
          <w:p>
            <w:pPr>
              <w:spacing w:line="240" w:lineRule="exact"/>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eastAsia="zh-CN"/>
              </w:rPr>
              <w:t>0.00021222</w:t>
            </w:r>
          </w:p>
        </w:tc>
        <w:tc>
          <w:tcPr>
            <w:tcW w:w="1615" w:type="dxa"/>
            <w:vAlign w:val="center"/>
          </w:tcPr>
          <w:p>
            <w:pPr>
              <w:spacing w:line="240" w:lineRule="exact"/>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szCs w:val="21"/>
                <w:lang w:eastAsia="zh-CN"/>
              </w:rPr>
              <w:t>0.00021222</w:t>
            </w:r>
          </w:p>
        </w:tc>
        <w:tc>
          <w:tcPr>
            <w:tcW w:w="1645" w:type="dxa"/>
            <w:vAlign w:val="center"/>
          </w:tcPr>
          <w:p>
            <w:pPr>
              <w:spacing w:line="240" w:lineRule="exact"/>
              <w:jc w:val="center"/>
              <w:rPr>
                <w:rFonts w:hint="eastAsia" w:ascii="Times New Roman" w:hAnsi="Times New Roman" w:eastAsia="宋体" w:cs="Times New Roman"/>
                <w:kern w:val="2"/>
                <w:sz w:val="21"/>
                <w:szCs w:val="21"/>
                <w:lang w:val="en-US" w:eastAsia="zh-CN" w:bidi="ar-SA"/>
              </w:rPr>
            </w:pPr>
            <w:r>
              <w:rPr>
                <w:rFonts w:ascii="Times New Roman" w:hAnsi="Times New Roman" w:cs="Times New Roman"/>
                <w:szCs w:val="21"/>
              </w:rPr>
              <w:t>0</w:t>
            </w:r>
          </w:p>
        </w:tc>
        <w:tc>
          <w:tcPr>
            <w:tcW w:w="1276"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375"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44" w:type="dxa"/>
            <w:gridSpan w:val="2"/>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0</w:t>
            </w:r>
          </w:p>
        </w:tc>
        <w:tc>
          <w:tcPr>
            <w:tcW w:w="1756"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32" w:type="dxa"/>
            <w:gridSpan w:val="2"/>
            <w:vAlign w:val="center"/>
          </w:tcPr>
          <w:p>
            <w:pPr>
              <w:spacing w:line="240" w:lineRule="exact"/>
              <w:jc w:val="center"/>
              <w:rPr>
                <w:rFonts w:hint="eastAsia" w:ascii="Times New Roman" w:hAnsi="Times New Roman" w:eastAsia="宋体" w:cs="Times New Roman"/>
                <w:kern w:val="2"/>
                <w:sz w:val="21"/>
                <w:szCs w:val="21"/>
                <w:lang w:val="en-US" w:eastAsia="zh-CN" w:bidi="ar-SA"/>
              </w:rPr>
            </w:pPr>
            <w:r>
              <w:rPr>
                <w:rFonts w:ascii="Times New Roman" w:hAnsi="Times New Roman" w:cs="Times New Roman"/>
                <w:szCs w:val="21"/>
              </w:rPr>
              <w:t>-</w:t>
            </w:r>
          </w:p>
        </w:tc>
        <w:tc>
          <w:tcPr>
            <w:tcW w:w="1745" w:type="dxa"/>
            <w:gridSpan w:val="2"/>
            <w:vAlign w:val="center"/>
          </w:tcPr>
          <w:p>
            <w:pPr>
              <w:spacing w:line="240" w:lineRule="exact"/>
              <w:jc w:val="center"/>
              <w:rPr>
                <w:rFonts w:hint="eastAsia" w:ascii="Times New Roman" w:hAnsi="Times New Roman" w:eastAsia="宋体" w:cs="Times New Roman"/>
                <w:kern w:val="2"/>
                <w:sz w:val="21"/>
                <w:szCs w:val="21"/>
                <w:lang w:val="en-US" w:eastAsia="zh-CN" w:bidi="ar-SA"/>
              </w:rPr>
            </w:pPr>
            <w:r>
              <w:rPr>
                <w:rFonts w:ascii="Times New Roman" w:hAnsi="Times New Roman" w:cs="Times New Roman"/>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exac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hint="eastAsia" w:ascii="宋体" w:hAnsi="宋体" w:eastAsia="宋体" w:cs="宋体"/>
                <w:kern w:val="2"/>
                <w:sz w:val="24"/>
                <w:szCs w:val="24"/>
                <w:lang w:val="en-US" w:eastAsia="zh-CN" w:bidi="ar-SA"/>
              </w:rPr>
            </w:pPr>
            <w:r>
              <w:rPr>
                <w:rFonts w:ascii="Times New Roman" w:hAnsi="Times New Roman" w:cs="Times New Roman"/>
                <w:szCs w:val="21"/>
              </w:rPr>
              <w:t>VOCs</w:t>
            </w:r>
          </w:p>
        </w:tc>
        <w:tc>
          <w:tcPr>
            <w:tcW w:w="903" w:type="dxa"/>
            <w:vAlign w:val="center"/>
          </w:tcPr>
          <w:p>
            <w:pPr>
              <w:spacing w:line="240" w:lineRule="exact"/>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w:t>
            </w:r>
          </w:p>
        </w:tc>
        <w:tc>
          <w:tcPr>
            <w:tcW w:w="1421" w:type="dxa"/>
            <w:vAlign w:val="center"/>
          </w:tcPr>
          <w:p>
            <w:pPr>
              <w:spacing w:line="240" w:lineRule="exact"/>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0.127</w:t>
            </w:r>
          </w:p>
        </w:tc>
        <w:tc>
          <w:tcPr>
            <w:tcW w:w="1276" w:type="dxa"/>
            <w:vAlign w:val="center"/>
          </w:tcPr>
          <w:p>
            <w:pPr>
              <w:spacing w:line="240" w:lineRule="exact"/>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50</w:t>
            </w:r>
          </w:p>
        </w:tc>
        <w:tc>
          <w:tcPr>
            <w:tcW w:w="1220" w:type="dxa"/>
            <w:vAlign w:val="center"/>
          </w:tcPr>
          <w:p>
            <w:pPr>
              <w:spacing w:line="240" w:lineRule="exact"/>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0.00083</w:t>
            </w:r>
          </w:p>
        </w:tc>
        <w:tc>
          <w:tcPr>
            <w:tcW w:w="1615" w:type="dxa"/>
            <w:vAlign w:val="center"/>
          </w:tcPr>
          <w:p>
            <w:pPr>
              <w:spacing w:line="240" w:lineRule="exact"/>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0.000427</w:t>
            </w:r>
          </w:p>
        </w:tc>
        <w:tc>
          <w:tcPr>
            <w:tcW w:w="1645" w:type="dxa"/>
            <w:vAlign w:val="center"/>
          </w:tcPr>
          <w:p>
            <w:pPr>
              <w:spacing w:line="240" w:lineRule="exact"/>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0.000403</w:t>
            </w:r>
          </w:p>
        </w:tc>
        <w:tc>
          <w:tcPr>
            <w:tcW w:w="1276" w:type="dxa"/>
            <w:vAlign w:val="center"/>
          </w:tcPr>
          <w:p>
            <w:pPr>
              <w:spacing w:line="240" w:lineRule="exact"/>
              <w:jc w:val="center"/>
              <w:rPr>
                <w:rFonts w:hint="eastAsia" w:ascii="Times New Roman" w:hAnsi="Times New Roman" w:eastAsia="宋体" w:cs="Times New Roman"/>
                <w:kern w:val="2"/>
                <w:sz w:val="21"/>
                <w:szCs w:val="21"/>
                <w:lang w:val="en-US" w:eastAsia="zh-CN" w:bidi="ar-SA"/>
              </w:rPr>
            </w:pPr>
          </w:p>
        </w:tc>
        <w:tc>
          <w:tcPr>
            <w:tcW w:w="1375" w:type="dxa"/>
            <w:vAlign w:val="center"/>
          </w:tcPr>
          <w:p>
            <w:pPr>
              <w:spacing w:line="240" w:lineRule="exact"/>
              <w:jc w:val="center"/>
              <w:rPr>
                <w:rFonts w:hint="eastAsia" w:ascii="Times New Roman" w:hAnsi="Times New Roman" w:eastAsia="宋体" w:cs="Times New Roman"/>
                <w:kern w:val="2"/>
                <w:sz w:val="21"/>
                <w:szCs w:val="21"/>
                <w:lang w:val="en-US" w:eastAsia="zh-CN" w:bidi="ar-SA"/>
              </w:rPr>
            </w:pPr>
          </w:p>
        </w:tc>
        <w:tc>
          <w:tcPr>
            <w:tcW w:w="1744" w:type="dxa"/>
            <w:gridSpan w:val="2"/>
            <w:vAlign w:val="center"/>
          </w:tcPr>
          <w:p>
            <w:pPr>
              <w:spacing w:line="240" w:lineRule="exact"/>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szCs w:val="21"/>
                <w:lang w:val="en-US" w:eastAsia="zh-CN"/>
              </w:rPr>
              <w:t>0.000403</w:t>
            </w:r>
          </w:p>
        </w:tc>
        <w:tc>
          <w:tcPr>
            <w:tcW w:w="1756" w:type="dxa"/>
            <w:vAlign w:val="center"/>
          </w:tcPr>
          <w:p>
            <w:pPr>
              <w:spacing w:line="240" w:lineRule="exact"/>
              <w:jc w:val="center"/>
              <w:rPr>
                <w:rFonts w:hint="eastAsia" w:ascii="Times New Roman" w:hAnsi="Times New Roman" w:eastAsia="宋体" w:cs="Times New Roman"/>
                <w:kern w:val="2"/>
                <w:sz w:val="21"/>
                <w:szCs w:val="21"/>
                <w:lang w:val="en-US" w:eastAsia="zh-CN" w:bidi="ar-SA"/>
              </w:rPr>
            </w:pPr>
          </w:p>
        </w:tc>
        <w:tc>
          <w:tcPr>
            <w:tcW w:w="1732" w:type="dxa"/>
            <w:gridSpan w:val="2"/>
            <w:vAlign w:val="center"/>
          </w:tcPr>
          <w:p>
            <w:pPr>
              <w:spacing w:line="240" w:lineRule="exact"/>
              <w:jc w:val="center"/>
              <w:rPr>
                <w:rFonts w:hint="eastAsia" w:ascii="Times New Roman" w:hAnsi="Times New Roman" w:eastAsia="宋体" w:cs="Times New Roman"/>
                <w:kern w:val="2"/>
                <w:sz w:val="21"/>
                <w:szCs w:val="21"/>
                <w:lang w:val="en-US" w:eastAsia="zh-CN" w:bidi="ar-SA"/>
              </w:rPr>
            </w:pPr>
          </w:p>
        </w:tc>
        <w:tc>
          <w:tcPr>
            <w:tcW w:w="1745" w:type="dxa"/>
            <w:gridSpan w:val="2"/>
            <w:vAlign w:val="center"/>
          </w:tcPr>
          <w:p>
            <w:pPr>
              <w:spacing w:line="240" w:lineRule="exact"/>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+0.000403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exact"/>
          <w:jc w:val="center"/>
        </w:trPr>
        <w:tc>
          <w:tcPr>
            <w:tcW w:w="851" w:type="dxa"/>
            <w:vMerge w:val="continue"/>
            <w:vAlign w:val="center"/>
          </w:tcPr>
          <w:p>
            <w:pPr>
              <w:spacing w:line="240" w:lineRule="exact"/>
              <w:jc w:val="center"/>
              <w:rPr>
                <w:rFonts w:ascii="Times New Roman" w:hAnsi="Times New Roman"/>
                <w:szCs w:val="21"/>
              </w:rPr>
            </w:pPr>
          </w:p>
        </w:tc>
        <w:tc>
          <w:tcPr>
            <w:tcW w:w="1009" w:type="dxa"/>
            <w:vAlign w:val="center"/>
          </w:tcPr>
          <w:p>
            <w:pPr>
              <w:spacing w:line="240" w:lineRule="exact"/>
              <w:jc w:val="center"/>
              <w:rPr>
                <w:rFonts w:ascii="Times New Roman" w:hAnsi="Times New Roman"/>
                <w:szCs w:val="21"/>
              </w:rPr>
            </w:pPr>
            <w:r>
              <w:rPr>
                <w:rFonts w:hint="eastAsia" w:ascii="Times New Roman" w:hAnsi="Times New Roman"/>
                <w:szCs w:val="21"/>
              </w:rPr>
              <w:t>与本项目有关的其他特征污染物</w:t>
            </w:r>
          </w:p>
        </w:tc>
        <w:tc>
          <w:tcPr>
            <w:tcW w:w="1753"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eastAsia="宋体"/>
                <w:color w:val="000000"/>
                <w:sz w:val="21"/>
                <w:szCs w:val="21"/>
                <w:lang w:eastAsia="zh-CN"/>
              </w:rPr>
              <w:t>废灯管、废光触媒棉、废活性炭、废机油、废机油桶</w:t>
            </w:r>
            <w:r>
              <w:rPr>
                <w:rFonts w:hint="eastAsia" w:ascii="Times New Roman" w:hAnsi="Times New Roman"/>
                <w:color w:val="000000"/>
                <w:sz w:val="21"/>
                <w:szCs w:val="21"/>
                <w:lang w:eastAsia="zh-CN"/>
              </w:rPr>
              <w:t>、</w:t>
            </w:r>
            <w:r>
              <w:rPr>
                <w:rFonts w:hint="eastAsia" w:ascii="Times New Roman" w:hAnsi="Times New Roman" w:eastAsia="宋体"/>
                <w:color w:val="000000"/>
                <w:sz w:val="21"/>
                <w:szCs w:val="21"/>
                <w:lang w:eastAsia="zh-CN"/>
              </w:rPr>
              <w:t>水性油墨桶</w:t>
            </w:r>
          </w:p>
        </w:tc>
        <w:tc>
          <w:tcPr>
            <w:tcW w:w="903"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szCs w:val="21"/>
              </w:rPr>
              <w:t>-</w:t>
            </w:r>
          </w:p>
        </w:tc>
        <w:tc>
          <w:tcPr>
            <w:tcW w:w="1421"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szCs w:val="21"/>
              </w:rPr>
              <w:t>-</w:t>
            </w:r>
          </w:p>
        </w:tc>
        <w:tc>
          <w:tcPr>
            <w:tcW w:w="1276"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szCs w:val="21"/>
              </w:rPr>
              <w:t>-</w:t>
            </w:r>
          </w:p>
        </w:tc>
        <w:tc>
          <w:tcPr>
            <w:tcW w:w="1220" w:type="dxa"/>
            <w:vAlign w:val="center"/>
          </w:tcPr>
          <w:p>
            <w:pPr>
              <w:spacing w:line="240" w:lineRule="exact"/>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szCs w:val="21"/>
                <w:lang w:eastAsia="zh-CN"/>
              </w:rPr>
              <w:t>0.0000937</w:t>
            </w:r>
          </w:p>
        </w:tc>
        <w:tc>
          <w:tcPr>
            <w:tcW w:w="1615" w:type="dxa"/>
            <w:vAlign w:val="center"/>
          </w:tcPr>
          <w:p>
            <w:pPr>
              <w:spacing w:line="240" w:lineRule="exact"/>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szCs w:val="21"/>
                <w:lang w:eastAsia="zh-CN"/>
              </w:rPr>
              <w:t>0.0000937</w:t>
            </w:r>
          </w:p>
        </w:tc>
        <w:tc>
          <w:tcPr>
            <w:tcW w:w="1645"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cs="Times New Roman"/>
                <w:szCs w:val="21"/>
              </w:rPr>
              <w:t>0</w:t>
            </w:r>
          </w:p>
        </w:tc>
        <w:tc>
          <w:tcPr>
            <w:tcW w:w="1276" w:type="dxa"/>
            <w:vAlign w:val="center"/>
          </w:tcPr>
          <w:p>
            <w:pPr>
              <w:spacing w:line="240" w:lineRule="exact"/>
              <w:jc w:val="center"/>
              <w:rPr>
                <w:rFonts w:ascii="Times New Roman" w:hAnsi="Times New Roman" w:cs="Times New Roman"/>
                <w:szCs w:val="21"/>
              </w:rPr>
            </w:pPr>
          </w:p>
          <w:p>
            <w:pPr>
              <w:spacing w:line="24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cs="Times New Roman"/>
                <w:szCs w:val="21"/>
              </w:rPr>
              <w:t>-</w:t>
            </w:r>
          </w:p>
        </w:tc>
        <w:tc>
          <w:tcPr>
            <w:tcW w:w="1375" w:type="dxa"/>
            <w:vAlign w:val="center"/>
          </w:tcPr>
          <w:p>
            <w:pPr>
              <w:spacing w:line="240" w:lineRule="exact"/>
              <w:jc w:val="center"/>
              <w:rPr>
                <w:rFonts w:ascii="Times New Roman" w:hAnsi="Times New Roman" w:cs="Times New Roman"/>
                <w:szCs w:val="21"/>
              </w:rPr>
            </w:pPr>
          </w:p>
          <w:p>
            <w:pPr>
              <w:spacing w:line="24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cs="Times New Roman"/>
                <w:szCs w:val="21"/>
              </w:rPr>
              <w:t>-</w:t>
            </w:r>
          </w:p>
        </w:tc>
        <w:tc>
          <w:tcPr>
            <w:tcW w:w="1744" w:type="dxa"/>
            <w:gridSpan w:val="2"/>
            <w:vAlign w:val="center"/>
          </w:tcPr>
          <w:p>
            <w:pPr>
              <w:spacing w:line="24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cs="Times New Roman"/>
                <w:szCs w:val="21"/>
              </w:rPr>
              <w:t>0</w:t>
            </w:r>
          </w:p>
        </w:tc>
        <w:tc>
          <w:tcPr>
            <w:tcW w:w="1756" w:type="dxa"/>
            <w:vAlign w:val="center"/>
          </w:tcPr>
          <w:p>
            <w:pPr>
              <w:spacing w:line="240" w:lineRule="exact"/>
              <w:jc w:val="center"/>
              <w:rPr>
                <w:rFonts w:ascii="Times New Roman" w:hAnsi="Times New Roman" w:cs="Times New Roman"/>
                <w:szCs w:val="21"/>
              </w:rPr>
            </w:pPr>
          </w:p>
          <w:p>
            <w:pPr>
              <w:spacing w:line="24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cs="Times New Roman"/>
                <w:szCs w:val="21"/>
              </w:rPr>
              <w:t>-</w:t>
            </w:r>
          </w:p>
        </w:tc>
        <w:tc>
          <w:tcPr>
            <w:tcW w:w="1732" w:type="dxa"/>
            <w:gridSpan w:val="2"/>
            <w:vAlign w:val="center"/>
          </w:tcPr>
          <w:p>
            <w:pPr>
              <w:spacing w:line="240" w:lineRule="exact"/>
              <w:jc w:val="center"/>
              <w:rPr>
                <w:rFonts w:ascii="Times New Roman" w:hAnsi="Times New Roman" w:cs="Times New Roman"/>
                <w:szCs w:val="21"/>
              </w:rPr>
            </w:pPr>
          </w:p>
          <w:p>
            <w:pPr>
              <w:spacing w:line="24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cs="Times New Roman"/>
                <w:szCs w:val="21"/>
              </w:rPr>
              <w:t>-</w:t>
            </w:r>
          </w:p>
        </w:tc>
        <w:tc>
          <w:tcPr>
            <w:tcW w:w="1745" w:type="dxa"/>
            <w:gridSpan w:val="2"/>
            <w:vAlign w:val="center"/>
          </w:tcPr>
          <w:p>
            <w:pPr>
              <w:spacing w:line="240" w:lineRule="exact"/>
              <w:jc w:val="center"/>
              <w:rPr>
                <w:rFonts w:ascii="Times New Roman" w:hAnsi="Times New Roman" w:eastAsia="宋体" w:cs="Times New Roman"/>
                <w:kern w:val="2"/>
                <w:sz w:val="21"/>
                <w:szCs w:val="21"/>
                <w:lang w:val="en-US" w:eastAsia="zh-CN" w:bidi="ar-SA"/>
              </w:rPr>
            </w:pPr>
            <w:r>
              <w:rPr>
                <w:rFonts w:hint="eastAsia" w:ascii="Times New Roman" w:hAnsi="Times New Roman" w:cs="Times New Roman"/>
                <w:szCs w:val="21"/>
                <w:lang w:val="en-US" w:eastAsia="zh-CN"/>
              </w:rPr>
              <w:t>+</w:t>
            </w:r>
            <w:r>
              <w:rPr>
                <w:rFonts w:hint="eastAsia" w:ascii="Times New Roman" w:hAnsi="Times New Roman" w:cs="Times New Roman"/>
                <w:szCs w:val="21"/>
              </w:rPr>
              <w:t>0</w:t>
            </w:r>
          </w:p>
        </w:tc>
      </w:tr>
    </w:tbl>
    <w:p>
      <w:pPr>
        <w:spacing w:line="240" w:lineRule="exact"/>
        <w:ind w:firstLine="360" w:firstLineChars="200"/>
        <w:rPr>
          <w:rFonts w:ascii="Times New Roman" w:hAnsi="Times New Roman"/>
          <w:color w:val="000000"/>
          <w:sz w:val="18"/>
          <w:szCs w:val="18"/>
        </w:rPr>
      </w:pPr>
      <w:r>
        <w:rPr>
          <w:rFonts w:hint="eastAsia" w:ascii="Times New Roman" w:hAnsi="Times New Roman"/>
          <w:color w:val="000000"/>
          <w:sz w:val="18"/>
          <w:szCs w:val="18"/>
        </w:rPr>
        <w:t>注：</w:t>
      </w:r>
      <w:r>
        <w:rPr>
          <w:rFonts w:ascii="Times New Roman" w:hAnsi="Times New Roman"/>
          <w:color w:val="000000"/>
          <w:sz w:val="18"/>
          <w:szCs w:val="18"/>
        </w:rPr>
        <w:t>1</w:t>
      </w:r>
      <w:r>
        <w:rPr>
          <w:rFonts w:hint="eastAsia" w:ascii="Times New Roman" w:hAnsi="Times New Roman"/>
          <w:color w:val="000000"/>
          <w:sz w:val="18"/>
          <w:szCs w:val="18"/>
        </w:rPr>
        <w:t>、排放增减量：</w:t>
      </w:r>
      <w:r>
        <w:rPr>
          <w:rFonts w:ascii="Times New Roman" w:hAnsi="Times New Roman"/>
          <w:color w:val="000000"/>
          <w:sz w:val="18"/>
          <w:szCs w:val="18"/>
        </w:rPr>
        <w:t>(+)</w:t>
      </w:r>
      <w:r>
        <w:rPr>
          <w:rFonts w:hint="eastAsia" w:ascii="Times New Roman" w:hAnsi="Times New Roman"/>
          <w:color w:val="000000"/>
          <w:sz w:val="18"/>
          <w:szCs w:val="18"/>
        </w:rPr>
        <w:t>表示增加，</w:t>
      </w:r>
      <w:r>
        <w:rPr>
          <w:rFonts w:ascii="Times New Roman" w:hAnsi="Times New Roman"/>
          <w:color w:val="000000"/>
          <w:sz w:val="18"/>
          <w:szCs w:val="18"/>
        </w:rPr>
        <w:t>(-)</w:t>
      </w:r>
      <w:r>
        <w:rPr>
          <w:rFonts w:hint="eastAsia" w:ascii="Times New Roman" w:hAnsi="Times New Roman"/>
          <w:color w:val="000000"/>
          <w:sz w:val="18"/>
          <w:szCs w:val="18"/>
        </w:rPr>
        <w:t>表示减少。</w:t>
      </w:r>
      <w:r>
        <w:rPr>
          <w:rFonts w:ascii="Times New Roman" w:hAnsi="Times New Roman"/>
          <w:color w:val="000000"/>
          <w:sz w:val="18"/>
          <w:szCs w:val="18"/>
        </w:rPr>
        <w:t>2</w:t>
      </w:r>
      <w:r>
        <w:rPr>
          <w:rFonts w:hint="eastAsia" w:ascii="Times New Roman" w:hAnsi="Times New Roman"/>
          <w:color w:val="000000"/>
          <w:sz w:val="18"/>
          <w:szCs w:val="18"/>
        </w:rPr>
        <w:t>、</w:t>
      </w:r>
      <w:r>
        <w:rPr>
          <w:rFonts w:ascii="Times New Roman" w:hAnsi="Times New Roman"/>
          <w:color w:val="000000"/>
          <w:sz w:val="18"/>
          <w:szCs w:val="18"/>
        </w:rPr>
        <w:t>(12)=(6)-(8)-(11)</w:t>
      </w:r>
      <w:r>
        <w:rPr>
          <w:rFonts w:hint="eastAsia" w:ascii="Times New Roman" w:hAnsi="Times New Roman"/>
          <w:color w:val="000000"/>
          <w:sz w:val="18"/>
          <w:szCs w:val="18"/>
        </w:rPr>
        <w:t>，</w:t>
      </w:r>
      <w:r>
        <w:rPr>
          <w:rFonts w:ascii="Times New Roman" w:hAnsi="Times New Roman"/>
          <w:color w:val="000000"/>
          <w:sz w:val="18"/>
          <w:szCs w:val="18"/>
        </w:rPr>
        <w:t>(9)=(4)-(5)-(8)-(11)+(1)</w:t>
      </w:r>
      <w:r>
        <w:rPr>
          <w:rFonts w:hint="eastAsia" w:ascii="Times New Roman" w:hAnsi="Times New Roman"/>
          <w:color w:val="000000"/>
          <w:sz w:val="18"/>
          <w:szCs w:val="18"/>
        </w:rPr>
        <w:t>。</w:t>
      </w:r>
      <w:r>
        <w:rPr>
          <w:rFonts w:ascii="Times New Roman" w:hAnsi="Times New Roman"/>
          <w:color w:val="000000"/>
          <w:sz w:val="18"/>
          <w:szCs w:val="18"/>
        </w:rPr>
        <w:t>3</w:t>
      </w:r>
      <w:r>
        <w:rPr>
          <w:rFonts w:hint="eastAsia" w:ascii="Times New Roman" w:hAnsi="Times New Roman"/>
          <w:color w:val="000000"/>
          <w:sz w:val="18"/>
          <w:szCs w:val="18"/>
        </w:rPr>
        <w:t>、计量单位：废水排放量</w:t>
      </w:r>
      <w:r>
        <w:rPr>
          <w:rFonts w:ascii="Times New Roman" w:hAnsi="Times New Roman"/>
          <w:color w:val="000000"/>
          <w:sz w:val="18"/>
          <w:szCs w:val="18"/>
        </w:rPr>
        <w:t>——</w:t>
      </w:r>
      <w:r>
        <w:rPr>
          <w:rFonts w:hint="eastAsia" w:ascii="Times New Roman" w:hAnsi="Times New Roman"/>
          <w:color w:val="000000"/>
          <w:sz w:val="18"/>
          <w:szCs w:val="18"/>
        </w:rPr>
        <w:t>万吨</w:t>
      </w:r>
      <w:r>
        <w:rPr>
          <w:rFonts w:ascii="Times New Roman" w:hAnsi="Times New Roman"/>
          <w:color w:val="000000"/>
          <w:sz w:val="18"/>
          <w:szCs w:val="18"/>
        </w:rPr>
        <w:t>/</w:t>
      </w:r>
      <w:r>
        <w:rPr>
          <w:rFonts w:hint="eastAsia" w:ascii="Times New Roman" w:hAnsi="Times New Roman"/>
          <w:color w:val="000000"/>
          <w:sz w:val="18"/>
          <w:szCs w:val="18"/>
        </w:rPr>
        <w:t>年；废气排放量</w:t>
      </w:r>
      <w:r>
        <w:rPr>
          <w:rFonts w:ascii="Times New Roman" w:hAnsi="Times New Roman"/>
          <w:color w:val="000000"/>
          <w:sz w:val="18"/>
          <w:szCs w:val="18"/>
        </w:rPr>
        <w:t>——</w:t>
      </w:r>
      <w:r>
        <w:rPr>
          <w:rFonts w:hint="eastAsia" w:ascii="Times New Roman" w:hAnsi="Times New Roman"/>
          <w:color w:val="000000"/>
          <w:sz w:val="18"/>
          <w:szCs w:val="18"/>
        </w:rPr>
        <w:t>万标立方米</w:t>
      </w:r>
      <w:r>
        <w:rPr>
          <w:rFonts w:ascii="Times New Roman" w:hAnsi="Times New Roman"/>
          <w:color w:val="000000"/>
          <w:sz w:val="18"/>
          <w:szCs w:val="18"/>
        </w:rPr>
        <w:t>/</w:t>
      </w:r>
      <w:r>
        <w:rPr>
          <w:rFonts w:hint="eastAsia" w:ascii="Times New Roman" w:hAnsi="Times New Roman"/>
          <w:color w:val="000000"/>
          <w:sz w:val="18"/>
          <w:szCs w:val="18"/>
        </w:rPr>
        <w:t>年；工业固体废物排放量</w:t>
      </w:r>
      <w:r>
        <w:rPr>
          <w:rFonts w:ascii="Times New Roman" w:hAnsi="Times New Roman"/>
          <w:color w:val="000000"/>
          <w:sz w:val="18"/>
          <w:szCs w:val="18"/>
        </w:rPr>
        <w:t>——</w:t>
      </w:r>
      <w:r>
        <w:rPr>
          <w:rFonts w:hint="eastAsia" w:ascii="Times New Roman" w:hAnsi="Times New Roman"/>
          <w:color w:val="000000"/>
          <w:sz w:val="18"/>
          <w:szCs w:val="18"/>
        </w:rPr>
        <w:t>万吨</w:t>
      </w:r>
      <w:r>
        <w:rPr>
          <w:rFonts w:ascii="Times New Roman" w:hAnsi="Times New Roman"/>
          <w:color w:val="000000"/>
          <w:sz w:val="18"/>
          <w:szCs w:val="18"/>
        </w:rPr>
        <w:t>/</w:t>
      </w:r>
      <w:r>
        <w:rPr>
          <w:rFonts w:hint="eastAsia" w:ascii="Times New Roman" w:hAnsi="Times New Roman"/>
          <w:color w:val="000000"/>
          <w:sz w:val="18"/>
          <w:szCs w:val="18"/>
        </w:rPr>
        <w:t>年；水污染物排放浓度</w:t>
      </w:r>
      <w:r>
        <w:rPr>
          <w:rFonts w:ascii="Times New Roman" w:hAnsi="Times New Roman"/>
          <w:color w:val="000000"/>
          <w:sz w:val="18"/>
          <w:szCs w:val="18"/>
        </w:rPr>
        <w:t>——</w:t>
      </w:r>
      <w:r>
        <w:rPr>
          <w:rFonts w:hint="eastAsia" w:ascii="Times New Roman" w:hAnsi="Times New Roman"/>
          <w:color w:val="000000"/>
          <w:sz w:val="18"/>
          <w:szCs w:val="18"/>
        </w:rPr>
        <w:t>毫克</w:t>
      </w:r>
      <w:r>
        <w:rPr>
          <w:rFonts w:ascii="Times New Roman" w:hAnsi="Times New Roman"/>
          <w:color w:val="000000"/>
          <w:sz w:val="18"/>
          <w:szCs w:val="18"/>
        </w:rPr>
        <w:t>/</w:t>
      </w:r>
      <w:r>
        <w:rPr>
          <w:rFonts w:hint="eastAsia" w:ascii="Times New Roman" w:hAnsi="Times New Roman"/>
          <w:color w:val="000000"/>
          <w:sz w:val="18"/>
          <w:szCs w:val="18"/>
        </w:rPr>
        <w:t>升；</w:t>
      </w:r>
    </w:p>
    <w:p>
      <w:pPr>
        <w:rPr>
          <w:rFonts w:ascii="Times New Roman" w:hAnsi="Times New Roman"/>
          <w:color w:val="000000"/>
          <w:sz w:val="18"/>
          <w:szCs w:val="18"/>
        </w:rPr>
      </w:pPr>
      <w:r>
        <w:rPr>
          <w:rFonts w:hint="eastAsia" w:ascii="Times New Roman" w:hAnsi="Times New Roman"/>
          <w:color w:val="000000"/>
          <w:sz w:val="18"/>
          <w:szCs w:val="18"/>
        </w:rPr>
        <w:t>大气污染物排放浓度</w:t>
      </w:r>
      <w:r>
        <w:rPr>
          <w:rFonts w:ascii="Times New Roman" w:hAnsi="Times New Roman"/>
          <w:color w:val="000000"/>
          <w:sz w:val="18"/>
          <w:szCs w:val="18"/>
        </w:rPr>
        <w:t>——</w:t>
      </w:r>
      <w:r>
        <w:rPr>
          <w:rFonts w:hint="eastAsia" w:ascii="Times New Roman" w:hAnsi="Times New Roman"/>
          <w:color w:val="000000"/>
          <w:sz w:val="18"/>
          <w:szCs w:val="18"/>
        </w:rPr>
        <w:t>毫克</w:t>
      </w:r>
      <w:r>
        <w:rPr>
          <w:rFonts w:ascii="Times New Roman" w:hAnsi="Times New Roman"/>
          <w:color w:val="000000"/>
          <w:sz w:val="18"/>
          <w:szCs w:val="18"/>
        </w:rPr>
        <w:t>/</w:t>
      </w:r>
      <w:r>
        <w:rPr>
          <w:rFonts w:hint="eastAsia" w:ascii="Times New Roman" w:hAnsi="Times New Roman"/>
          <w:color w:val="000000"/>
          <w:sz w:val="18"/>
          <w:szCs w:val="18"/>
        </w:rPr>
        <w:t>立方米；水污染物排放量</w:t>
      </w:r>
      <w:r>
        <w:rPr>
          <w:rFonts w:ascii="Times New Roman" w:hAnsi="Times New Roman"/>
          <w:color w:val="000000"/>
          <w:sz w:val="18"/>
          <w:szCs w:val="18"/>
        </w:rPr>
        <w:t>——</w:t>
      </w:r>
      <w:r>
        <w:rPr>
          <w:rFonts w:hint="eastAsia" w:ascii="Times New Roman" w:hAnsi="Times New Roman"/>
          <w:color w:val="000000"/>
          <w:sz w:val="18"/>
          <w:szCs w:val="18"/>
        </w:rPr>
        <w:t>吨</w:t>
      </w:r>
      <w:r>
        <w:rPr>
          <w:rFonts w:ascii="Times New Roman" w:hAnsi="Times New Roman"/>
          <w:color w:val="000000"/>
          <w:sz w:val="18"/>
          <w:szCs w:val="18"/>
        </w:rPr>
        <w:t>/</w:t>
      </w:r>
      <w:r>
        <w:rPr>
          <w:rFonts w:hint="eastAsia" w:ascii="Times New Roman" w:hAnsi="Times New Roman"/>
          <w:color w:val="000000"/>
          <w:sz w:val="18"/>
          <w:szCs w:val="18"/>
        </w:rPr>
        <w:t>年；大气污染物排放量</w:t>
      </w:r>
      <w:r>
        <w:rPr>
          <w:rFonts w:ascii="Times New Roman" w:hAnsi="Times New Roman"/>
          <w:color w:val="000000"/>
          <w:sz w:val="18"/>
          <w:szCs w:val="18"/>
        </w:rPr>
        <w:t>——</w:t>
      </w:r>
      <w:r>
        <w:rPr>
          <w:rFonts w:hint="eastAsia" w:ascii="Times New Roman" w:hAnsi="Times New Roman"/>
          <w:color w:val="000000"/>
          <w:sz w:val="18"/>
          <w:szCs w:val="18"/>
        </w:rPr>
        <w:t>吨</w:t>
      </w:r>
      <w:r>
        <w:rPr>
          <w:rFonts w:ascii="Times New Roman" w:hAnsi="Times New Roman"/>
          <w:color w:val="000000"/>
          <w:sz w:val="18"/>
          <w:szCs w:val="18"/>
        </w:rPr>
        <w:t>/</w:t>
      </w:r>
      <w:r>
        <w:rPr>
          <w:rFonts w:hint="eastAsia" w:ascii="Times New Roman" w:hAnsi="Times New Roman"/>
          <w:color w:val="000000"/>
          <w:sz w:val="18"/>
          <w:szCs w:val="18"/>
        </w:rPr>
        <w:t>年。</w:t>
      </w:r>
    </w:p>
    <w:p>
      <w:pPr>
        <w:rPr>
          <w:rFonts w:ascii="Times New Roman" w:hAnsi="Times New Roman"/>
          <w:color w:val="000000"/>
          <w:sz w:val="18"/>
          <w:szCs w:val="18"/>
        </w:rPr>
      </w:pPr>
    </w:p>
    <w:p>
      <w:pPr>
        <w:rPr>
          <w:rFonts w:ascii="Times New Roman" w:hAnsi="Times New Roman"/>
        </w:rPr>
        <w:sectPr>
          <w:pgSz w:w="23814" w:h="16839" w:orient="landscape"/>
          <w:pgMar w:top="1797" w:right="1440" w:bottom="1797" w:left="1440" w:header="851" w:footer="992" w:gutter="0"/>
          <w:cols w:space="425" w:num="1"/>
          <w:docGrid w:type="linesAndChars" w:linePitch="312" w:charSpace="0"/>
        </w:sectPr>
      </w:pPr>
    </w:p>
    <w:p>
      <w:pPr>
        <w:rPr>
          <w:rFonts w:ascii="Times New Roman" w:hAnsi="Times New Roman"/>
        </w:rPr>
      </w:pPr>
    </w:p>
    <w:sectPr>
      <w:footerReference r:id="rId4" w:type="default"/>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华文新魏">
    <w:panose1 w:val="02010800040101010101"/>
    <w:charset w:val="86"/>
    <w:family w:val="auto"/>
    <w:pitch w:val="default"/>
    <w:sig w:usb0="00000001" w:usb1="080F0000" w:usb2="00000000" w:usb3="00000000" w:csb0="00040000" w:csb1="00000000"/>
  </w:font>
  <w:font w:name="Tahoma">
    <w:panose1 w:val="020B0604030504040204"/>
    <w:charset w:val="00"/>
    <w:family w:val="swiss"/>
    <w:pitch w:val="default"/>
    <w:sig w:usb0="E1002EFF" w:usb1="C000605B" w:usb2="00000029" w:usb3="00000000" w:csb0="200101FF" w:csb1="20280000"/>
  </w:font>
  <w:font w:name="方正仿宋_GBK">
    <w:altName w:val="宋体"/>
    <w:panose1 w:val="00000000000000000000"/>
    <w:charset w:val="86"/>
    <w:family w:val="script"/>
    <w:pitch w:val="default"/>
    <w:sig w:usb0="00000000" w:usb1="00000000" w:usb2="00000010" w:usb3="00000000" w:csb0="003C004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fldChar w:fldCharType="begin"/>
    </w:r>
    <w:r>
      <w:instrText xml:space="preserve"> PAGE   \* MERGEFORMAT </w:instrText>
    </w:r>
    <w:r>
      <w:fldChar w:fldCharType="separate"/>
    </w:r>
    <w:r>
      <w:rPr>
        <w:lang w:val="zh-CN"/>
      </w:rPr>
      <w:t>1</w:t>
    </w:r>
    <w:r>
      <w:rPr>
        <w:lang w:val="zh-CN"/>
      </w:rPr>
      <w:fldChar w:fldCharType="end"/>
    </w:r>
  </w:p>
  <w:p>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fldChar w:fldCharType="begin"/>
    </w:r>
    <w:r>
      <w:instrText xml:space="preserve">PAGE   \* MERGEFORMAT</w:instrText>
    </w:r>
    <w:r>
      <w:fldChar w:fldCharType="separate"/>
    </w:r>
    <w:r>
      <w:rPr>
        <w:lang w:val="zh-CN"/>
      </w:rPr>
      <w:t>27</w:t>
    </w:r>
    <w:r>
      <w:rPr>
        <w:lang w:val="zh-CN"/>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BA98F9"/>
    <w:multiLevelType w:val="singleLevel"/>
    <w:tmpl w:val="5DBA98F9"/>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isplayBackgroundShape w:val="1"/>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5E3C"/>
    <w:rsid w:val="00001E1A"/>
    <w:rsid w:val="00005E3C"/>
    <w:rsid w:val="00015A9E"/>
    <w:rsid w:val="0002353E"/>
    <w:rsid w:val="00044C34"/>
    <w:rsid w:val="00054F5F"/>
    <w:rsid w:val="00065AB0"/>
    <w:rsid w:val="00071948"/>
    <w:rsid w:val="00086E75"/>
    <w:rsid w:val="00087486"/>
    <w:rsid w:val="000A40E4"/>
    <w:rsid w:val="000A57C2"/>
    <w:rsid w:val="000A5884"/>
    <w:rsid w:val="000B4672"/>
    <w:rsid w:val="000C2627"/>
    <w:rsid w:val="000C26E4"/>
    <w:rsid w:val="000F1103"/>
    <w:rsid w:val="000F580F"/>
    <w:rsid w:val="0010335F"/>
    <w:rsid w:val="001122E2"/>
    <w:rsid w:val="001265B9"/>
    <w:rsid w:val="0012777A"/>
    <w:rsid w:val="00130313"/>
    <w:rsid w:val="00140830"/>
    <w:rsid w:val="00141652"/>
    <w:rsid w:val="001502F1"/>
    <w:rsid w:val="001611E4"/>
    <w:rsid w:val="00165197"/>
    <w:rsid w:val="00170C45"/>
    <w:rsid w:val="001860FD"/>
    <w:rsid w:val="001973A1"/>
    <w:rsid w:val="001A0D3D"/>
    <w:rsid w:val="001A5D8E"/>
    <w:rsid w:val="001A5F79"/>
    <w:rsid w:val="001A7EB0"/>
    <w:rsid w:val="001D2272"/>
    <w:rsid w:val="001D5C40"/>
    <w:rsid w:val="001D6EB7"/>
    <w:rsid w:val="001F2850"/>
    <w:rsid w:val="001F3C3D"/>
    <w:rsid w:val="00220CF6"/>
    <w:rsid w:val="00223757"/>
    <w:rsid w:val="00227F7B"/>
    <w:rsid w:val="002309EC"/>
    <w:rsid w:val="00232C11"/>
    <w:rsid w:val="00244FE9"/>
    <w:rsid w:val="00266744"/>
    <w:rsid w:val="00271734"/>
    <w:rsid w:val="0028276B"/>
    <w:rsid w:val="002A0BBC"/>
    <w:rsid w:val="002A6BCB"/>
    <w:rsid w:val="002C0B34"/>
    <w:rsid w:val="002C2848"/>
    <w:rsid w:val="0030207E"/>
    <w:rsid w:val="003064FA"/>
    <w:rsid w:val="0031314A"/>
    <w:rsid w:val="0032373B"/>
    <w:rsid w:val="00331033"/>
    <w:rsid w:val="00331D97"/>
    <w:rsid w:val="003321D4"/>
    <w:rsid w:val="003368B2"/>
    <w:rsid w:val="0034119E"/>
    <w:rsid w:val="00342185"/>
    <w:rsid w:val="00357762"/>
    <w:rsid w:val="0037081A"/>
    <w:rsid w:val="00380776"/>
    <w:rsid w:val="00382D39"/>
    <w:rsid w:val="00383D44"/>
    <w:rsid w:val="003954BA"/>
    <w:rsid w:val="003966E7"/>
    <w:rsid w:val="003A632F"/>
    <w:rsid w:val="003B0956"/>
    <w:rsid w:val="003B20EA"/>
    <w:rsid w:val="003C6123"/>
    <w:rsid w:val="003C7471"/>
    <w:rsid w:val="003D4437"/>
    <w:rsid w:val="003D52E5"/>
    <w:rsid w:val="003E022C"/>
    <w:rsid w:val="003E7B68"/>
    <w:rsid w:val="00407E2D"/>
    <w:rsid w:val="004146C8"/>
    <w:rsid w:val="00425B9A"/>
    <w:rsid w:val="00427300"/>
    <w:rsid w:val="00431EB4"/>
    <w:rsid w:val="00434EBC"/>
    <w:rsid w:val="0043569A"/>
    <w:rsid w:val="004358CD"/>
    <w:rsid w:val="00445743"/>
    <w:rsid w:val="00460AA3"/>
    <w:rsid w:val="0047480C"/>
    <w:rsid w:val="00475D1C"/>
    <w:rsid w:val="00496D0F"/>
    <w:rsid w:val="0049740B"/>
    <w:rsid w:val="004A0C95"/>
    <w:rsid w:val="004B4127"/>
    <w:rsid w:val="004D5919"/>
    <w:rsid w:val="004D6B61"/>
    <w:rsid w:val="004E3954"/>
    <w:rsid w:val="004F1726"/>
    <w:rsid w:val="004F5B71"/>
    <w:rsid w:val="004F73CB"/>
    <w:rsid w:val="00502321"/>
    <w:rsid w:val="005070C1"/>
    <w:rsid w:val="00524CC6"/>
    <w:rsid w:val="005321BD"/>
    <w:rsid w:val="0053381B"/>
    <w:rsid w:val="0054520F"/>
    <w:rsid w:val="00550381"/>
    <w:rsid w:val="005542D0"/>
    <w:rsid w:val="0055620F"/>
    <w:rsid w:val="00557D90"/>
    <w:rsid w:val="0056098F"/>
    <w:rsid w:val="005632FB"/>
    <w:rsid w:val="00585F5D"/>
    <w:rsid w:val="005879CE"/>
    <w:rsid w:val="00593629"/>
    <w:rsid w:val="005A30FC"/>
    <w:rsid w:val="005A4897"/>
    <w:rsid w:val="005B2A2B"/>
    <w:rsid w:val="005E1F43"/>
    <w:rsid w:val="005F5D2C"/>
    <w:rsid w:val="006236D8"/>
    <w:rsid w:val="00627885"/>
    <w:rsid w:val="00644DA3"/>
    <w:rsid w:val="00646375"/>
    <w:rsid w:val="00661A10"/>
    <w:rsid w:val="00665BD7"/>
    <w:rsid w:val="00671476"/>
    <w:rsid w:val="00671776"/>
    <w:rsid w:val="00672588"/>
    <w:rsid w:val="006772E6"/>
    <w:rsid w:val="00680A46"/>
    <w:rsid w:val="006868FA"/>
    <w:rsid w:val="00697D9A"/>
    <w:rsid w:val="006A7854"/>
    <w:rsid w:val="006C16C3"/>
    <w:rsid w:val="006D0B65"/>
    <w:rsid w:val="006D5AF6"/>
    <w:rsid w:val="006D7204"/>
    <w:rsid w:val="006E5190"/>
    <w:rsid w:val="006F42F8"/>
    <w:rsid w:val="007007F1"/>
    <w:rsid w:val="00713426"/>
    <w:rsid w:val="007327EC"/>
    <w:rsid w:val="007344E7"/>
    <w:rsid w:val="00756BCE"/>
    <w:rsid w:val="00763234"/>
    <w:rsid w:val="00766244"/>
    <w:rsid w:val="00766C59"/>
    <w:rsid w:val="00774018"/>
    <w:rsid w:val="00784EE2"/>
    <w:rsid w:val="007C0F93"/>
    <w:rsid w:val="007D5115"/>
    <w:rsid w:val="007E4A42"/>
    <w:rsid w:val="00807ACE"/>
    <w:rsid w:val="00814708"/>
    <w:rsid w:val="00834D55"/>
    <w:rsid w:val="00836E67"/>
    <w:rsid w:val="0085232E"/>
    <w:rsid w:val="008606D8"/>
    <w:rsid w:val="00862E9F"/>
    <w:rsid w:val="00882353"/>
    <w:rsid w:val="008832FA"/>
    <w:rsid w:val="008A4845"/>
    <w:rsid w:val="008A6811"/>
    <w:rsid w:val="008C022B"/>
    <w:rsid w:val="008C3D25"/>
    <w:rsid w:val="008C4029"/>
    <w:rsid w:val="008C619E"/>
    <w:rsid w:val="008D6810"/>
    <w:rsid w:val="008E178F"/>
    <w:rsid w:val="008F536D"/>
    <w:rsid w:val="008F54DF"/>
    <w:rsid w:val="009049E9"/>
    <w:rsid w:val="00923B61"/>
    <w:rsid w:val="009270D9"/>
    <w:rsid w:val="00936872"/>
    <w:rsid w:val="009418F3"/>
    <w:rsid w:val="009509C0"/>
    <w:rsid w:val="009538AC"/>
    <w:rsid w:val="00967A30"/>
    <w:rsid w:val="00967ED7"/>
    <w:rsid w:val="00976EF7"/>
    <w:rsid w:val="009775E2"/>
    <w:rsid w:val="00977FB9"/>
    <w:rsid w:val="00984CB0"/>
    <w:rsid w:val="009A26F4"/>
    <w:rsid w:val="009B41C3"/>
    <w:rsid w:val="009D089C"/>
    <w:rsid w:val="009D1499"/>
    <w:rsid w:val="009E031C"/>
    <w:rsid w:val="009E2E3B"/>
    <w:rsid w:val="009E4373"/>
    <w:rsid w:val="009F7739"/>
    <w:rsid w:val="00A02BE8"/>
    <w:rsid w:val="00A20C19"/>
    <w:rsid w:val="00A3142A"/>
    <w:rsid w:val="00A35EBE"/>
    <w:rsid w:val="00A549E7"/>
    <w:rsid w:val="00A555AC"/>
    <w:rsid w:val="00A576CC"/>
    <w:rsid w:val="00A60E04"/>
    <w:rsid w:val="00A61614"/>
    <w:rsid w:val="00A62356"/>
    <w:rsid w:val="00A70CE1"/>
    <w:rsid w:val="00A81508"/>
    <w:rsid w:val="00A927F8"/>
    <w:rsid w:val="00A97CAC"/>
    <w:rsid w:val="00AA3CF5"/>
    <w:rsid w:val="00AB0C61"/>
    <w:rsid w:val="00AB4C8C"/>
    <w:rsid w:val="00AB73F7"/>
    <w:rsid w:val="00AC0281"/>
    <w:rsid w:val="00AC1D22"/>
    <w:rsid w:val="00AD00B6"/>
    <w:rsid w:val="00AE197C"/>
    <w:rsid w:val="00AF2870"/>
    <w:rsid w:val="00AF3C34"/>
    <w:rsid w:val="00AF3FC3"/>
    <w:rsid w:val="00AF6F0E"/>
    <w:rsid w:val="00B04B5A"/>
    <w:rsid w:val="00B06D6B"/>
    <w:rsid w:val="00B07BDC"/>
    <w:rsid w:val="00B1130E"/>
    <w:rsid w:val="00B1237E"/>
    <w:rsid w:val="00B15E6D"/>
    <w:rsid w:val="00B25027"/>
    <w:rsid w:val="00B27D53"/>
    <w:rsid w:val="00B346A0"/>
    <w:rsid w:val="00B37F96"/>
    <w:rsid w:val="00B47E49"/>
    <w:rsid w:val="00B508A0"/>
    <w:rsid w:val="00B627A1"/>
    <w:rsid w:val="00B65B00"/>
    <w:rsid w:val="00B762DE"/>
    <w:rsid w:val="00B8366E"/>
    <w:rsid w:val="00B84D96"/>
    <w:rsid w:val="00B86AE1"/>
    <w:rsid w:val="00B91031"/>
    <w:rsid w:val="00B95E2D"/>
    <w:rsid w:val="00B95E8F"/>
    <w:rsid w:val="00B96B70"/>
    <w:rsid w:val="00BA056A"/>
    <w:rsid w:val="00BA62EB"/>
    <w:rsid w:val="00BA7D8D"/>
    <w:rsid w:val="00BB02D9"/>
    <w:rsid w:val="00BE27A7"/>
    <w:rsid w:val="00BF67EC"/>
    <w:rsid w:val="00C01A06"/>
    <w:rsid w:val="00C01CC0"/>
    <w:rsid w:val="00C06800"/>
    <w:rsid w:val="00C11689"/>
    <w:rsid w:val="00C1442C"/>
    <w:rsid w:val="00C20CF1"/>
    <w:rsid w:val="00C57E2F"/>
    <w:rsid w:val="00C65F3B"/>
    <w:rsid w:val="00C75BF9"/>
    <w:rsid w:val="00C85C06"/>
    <w:rsid w:val="00CB11F3"/>
    <w:rsid w:val="00CB641E"/>
    <w:rsid w:val="00CC4DCF"/>
    <w:rsid w:val="00CC7BDA"/>
    <w:rsid w:val="00CD478A"/>
    <w:rsid w:val="00CF0B87"/>
    <w:rsid w:val="00CF24DD"/>
    <w:rsid w:val="00CF7AFF"/>
    <w:rsid w:val="00D00329"/>
    <w:rsid w:val="00D1153E"/>
    <w:rsid w:val="00D15C70"/>
    <w:rsid w:val="00D21901"/>
    <w:rsid w:val="00D25EC6"/>
    <w:rsid w:val="00D33CAC"/>
    <w:rsid w:val="00D43B6F"/>
    <w:rsid w:val="00D4541D"/>
    <w:rsid w:val="00D7047B"/>
    <w:rsid w:val="00D73DB9"/>
    <w:rsid w:val="00D801AC"/>
    <w:rsid w:val="00D81257"/>
    <w:rsid w:val="00D9032E"/>
    <w:rsid w:val="00D95888"/>
    <w:rsid w:val="00D95FB7"/>
    <w:rsid w:val="00DA5E14"/>
    <w:rsid w:val="00DB097D"/>
    <w:rsid w:val="00DD1438"/>
    <w:rsid w:val="00DE6973"/>
    <w:rsid w:val="00DF2C70"/>
    <w:rsid w:val="00E00090"/>
    <w:rsid w:val="00E27E38"/>
    <w:rsid w:val="00E42BDC"/>
    <w:rsid w:val="00E50161"/>
    <w:rsid w:val="00E53E24"/>
    <w:rsid w:val="00E53FEA"/>
    <w:rsid w:val="00E639AD"/>
    <w:rsid w:val="00E63CCA"/>
    <w:rsid w:val="00E87400"/>
    <w:rsid w:val="00E92733"/>
    <w:rsid w:val="00E96F6A"/>
    <w:rsid w:val="00EA7FFC"/>
    <w:rsid w:val="00EC7552"/>
    <w:rsid w:val="00EC7852"/>
    <w:rsid w:val="00ED0210"/>
    <w:rsid w:val="00ED1FFC"/>
    <w:rsid w:val="00ED7316"/>
    <w:rsid w:val="00EF0098"/>
    <w:rsid w:val="00F000DA"/>
    <w:rsid w:val="00F012C2"/>
    <w:rsid w:val="00F16DA6"/>
    <w:rsid w:val="00F529A4"/>
    <w:rsid w:val="00F710F9"/>
    <w:rsid w:val="00F72E2C"/>
    <w:rsid w:val="00F73D51"/>
    <w:rsid w:val="00FA5306"/>
    <w:rsid w:val="00FB330F"/>
    <w:rsid w:val="00FB6299"/>
    <w:rsid w:val="00FC1C70"/>
    <w:rsid w:val="00FC6915"/>
    <w:rsid w:val="00FF6207"/>
    <w:rsid w:val="02F362C6"/>
    <w:rsid w:val="0455421B"/>
    <w:rsid w:val="07C5407D"/>
    <w:rsid w:val="08EA59EE"/>
    <w:rsid w:val="0913360A"/>
    <w:rsid w:val="0A6F08A0"/>
    <w:rsid w:val="0A8C363B"/>
    <w:rsid w:val="0BED05DC"/>
    <w:rsid w:val="0C0752E3"/>
    <w:rsid w:val="0CAC3EB9"/>
    <w:rsid w:val="0D841EB4"/>
    <w:rsid w:val="13BC1E38"/>
    <w:rsid w:val="149548EF"/>
    <w:rsid w:val="18AE3465"/>
    <w:rsid w:val="1A4D2CFE"/>
    <w:rsid w:val="1A962872"/>
    <w:rsid w:val="1AD34E91"/>
    <w:rsid w:val="1C0174ED"/>
    <w:rsid w:val="1C2D66DB"/>
    <w:rsid w:val="1CCA6AF4"/>
    <w:rsid w:val="1CEF1CF5"/>
    <w:rsid w:val="20192143"/>
    <w:rsid w:val="206833B5"/>
    <w:rsid w:val="212A61B1"/>
    <w:rsid w:val="21DE61E9"/>
    <w:rsid w:val="223257E1"/>
    <w:rsid w:val="226C2263"/>
    <w:rsid w:val="262A5C48"/>
    <w:rsid w:val="26DB63E3"/>
    <w:rsid w:val="27483F47"/>
    <w:rsid w:val="2A5877C5"/>
    <w:rsid w:val="2E3325A2"/>
    <w:rsid w:val="2EA7570B"/>
    <w:rsid w:val="2EAF4F9F"/>
    <w:rsid w:val="2F8A7CEB"/>
    <w:rsid w:val="32985EE1"/>
    <w:rsid w:val="35D97E50"/>
    <w:rsid w:val="36320C3E"/>
    <w:rsid w:val="3CA228F2"/>
    <w:rsid w:val="3D9E059F"/>
    <w:rsid w:val="401C06B8"/>
    <w:rsid w:val="41F15F27"/>
    <w:rsid w:val="422D3F05"/>
    <w:rsid w:val="429F0AF3"/>
    <w:rsid w:val="42B61E2A"/>
    <w:rsid w:val="46001CA1"/>
    <w:rsid w:val="46FB37B4"/>
    <w:rsid w:val="4A984D0E"/>
    <w:rsid w:val="4B0329ED"/>
    <w:rsid w:val="4C662A34"/>
    <w:rsid w:val="4DEF34FC"/>
    <w:rsid w:val="4ED04BAA"/>
    <w:rsid w:val="4F311764"/>
    <w:rsid w:val="51A00BD6"/>
    <w:rsid w:val="520D2C05"/>
    <w:rsid w:val="544B28F9"/>
    <w:rsid w:val="57060785"/>
    <w:rsid w:val="576E443B"/>
    <w:rsid w:val="58291E3F"/>
    <w:rsid w:val="59514300"/>
    <w:rsid w:val="5AA462D5"/>
    <w:rsid w:val="5B8C4A66"/>
    <w:rsid w:val="5C2408BB"/>
    <w:rsid w:val="5D0D30CD"/>
    <w:rsid w:val="62DE45CF"/>
    <w:rsid w:val="62F62BD3"/>
    <w:rsid w:val="6441096D"/>
    <w:rsid w:val="65C5535E"/>
    <w:rsid w:val="67FC5ABD"/>
    <w:rsid w:val="694A07A8"/>
    <w:rsid w:val="69AB2C43"/>
    <w:rsid w:val="6A3F6CF5"/>
    <w:rsid w:val="6BD707FC"/>
    <w:rsid w:val="6C9D5B40"/>
    <w:rsid w:val="6DBD0C7C"/>
    <w:rsid w:val="6DD82C64"/>
    <w:rsid w:val="6E24498F"/>
    <w:rsid w:val="6FDB10BA"/>
    <w:rsid w:val="70F37897"/>
    <w:rsid w:val="72930802"/>
    <w:rsid w:val="740E735B"/>
    <w:rsid w:val="744440D8"/>
    <w:rsid w:val="744D028E"/>
    <w:rsid w:val="762D3D54"/>
    <w:rsid w:val="769A611B"/>
    <w:rsid w:val="7A6A20E4"/>
    <w:rsid w:val="7A910465"/>
    <w:rsid w:val="7ADC4B7F"/>
    <w:rsid w:val="7C7572F9"/>
    <w:rsid w:val="7CE65A1B"/>
    <w:rsid w:val="7D2E2E2E"/>
    <w:rsid w:val="7E685E07"/>
    <w:rsid w:val="7FE513FB"/>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iPriority="99" w:name="Body Text"/>
    <w:lsdException w:qFormat="1" w:unhideWhenUsed="0"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qFormat="1" w:unhideWhenUsed="0" w:uiPriority="99"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qFormat="1" w:unhideWhenUsed="0" w:uiPriority="99"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qFormat="1" w:unhideWhenUsed="0" w:uiPriority="99"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5">
    <w:name w:val="heading 1"/>
    <w:basedOn w:val="1"/>
    <w:next w:val="1"/>
    <w:qFormat/>
    <w:locked/>
    <w:uiPriority w:val="0"/>
    <w:pPr>
      <w:keepNext/>
      <w:keepLines/>
      <w:spacing w:before="340" w:after="330" w:line="578" w:lineRule="auto"/>
      <w:outlineLvl w:val="0"/>
    </w:pPr>
    <w:rPr>
      <w:b/>
      <w:bCs/>
      <w:kern w:val="44"/>
      <w:sz w:val="44"/>
      <w:szCs w:val="44"/>
    </w:rPr>
  </w:style>
  <w:style w:type="paragraph" w:styleId="6">
    <w:name w:val="heading 2"/>
    <w:basedOn w:val="5"/>
    <w:next w:val="1"/>
    <w:qFormat/>
    <w:locked/>
    <w:uiPriority w:val="0"/>
    <w:pPr>
      <w:keepNext/>
      <w:keepLines/>
      <w:spacing w:before="260" w:after="260" w:line="413" w:lineRule="auto"/>
      <w:outlineLvl w:val="1"/>
    </w:pPr>
    <w:rPr>
      <w:rFonts w:ascii="Arial" w:hAnsi="Arial" w:eastAsia="黑体"/>
      <w:sz w:val="32"/>
    </w:rPr>
  </w:style>
  <w:style w:type="character" w:default="1" w:styleId="19">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link w:val="30"/>
    <w:qFormat/>
    <w:uiPriority w:val="99"/>
    <w:pPr>
      <w:spacing w:after="0" w:line="360" w:lineRule="auto"/>
      <w:ind w:left="0" w:leftChars="0" w:firstLine="420" w:firstLineChars="200"/>
    </w:pPr>
  </w:style>
  <w:style w:type="paragraph" w:styleId="3">
    <w:name w:val="Body Text Indent"/>
    <w:basedOn w:val="1"/>
    <w:next w:val="4"/>
    <w:link w:val="29"/>
    <w:semiHidden/>
    <w:qFormat/>
    <w:uiPriority w:val="99"/>
    <w:pPr>
      <w:spacing w:after="120"/>
      <w:ind w:left="420" w:leftChars="200"/>
    </w:pPr>
    <w:rPr>
      <w:kern w:val="0"/>
      <w:sz w:val="20"/>
      <w:szCs w:val="20"/>
    </w:rPr>
  </w:style>
  <w:style w:type="paragraph" w:customStyle="1" w:styleId="4">
    <w:name w:val="样式 正文文本缩进 + 行距: 1.5 倍行距"/>
    <w:basedOn w:val="1"/>
    <w:qFormat/>
    <w:uiPriority w:val="0"/>
    <w:pPr>
      <w:spacing w:after="120" w:line="360" w:lineRule="auto"/>
      <w:ind w:left="90" w:leftChars="32" w:firstLine="560" w:firstLineChars="200"/>
    </w:pPr>
    <w:rPr>
      <w:rFonts w:cs="宋体"/>
    </w:rPr>
  </w:style>
  <w:style w:type="paragraph" w:styleId="7">
    <w:name w:val="List 3"/>
    <w:basedOn w:val="1"/>
    <w:qFormat/>
    <w:uiPriority w:val="0"/>
    <w:pPr>
      <w:jc w:val="left"/>
    </w:pPr>
    <w:rPr>
      <w:rFonts w:ascii="Times New Roman" w:hAnsi="Times New Roman"/>
      <w:snapToGrid w:val="0"/>
      <w:color w:val="000000"/>
      <w:kern w:val="0"/>
      <w:szCs w:val="32"/>
    </w:rPr>
  </w:style>
  <w:style w:type="paragraph" w:styleId="8">
    <w:name w:val="Body Text"/>
    <w:basedOn w:val="1"/>
    <w:link w:val="32"/>
    <w:semiHidden/>
    <w:unhideWhenUsed/>
    <w:qFormat/>
    <w:uiPriority w:val="99"/>
    <w:pPr>
      <w:spacing w:after="120"/>
    </w:pPr>
  </w:style>
  <w:style w:type="paragraph" w:styleId="9">
    <w:name w:val="Plain Text"/>
    <w:basedOn w:val="1"/>
    <w:link w:val="31"/>
    <w:qFormat/>
    <w:uiPriority w:val="0"/>
    <w:rPr>
      <w:rFonts w:ascii="宋体" w:hAnsi="宋体"/>
      <w:kern w:val="0"/>
      <w:szCs w:val="21"/>
    </w:rPr>
  </w:style>
  <w:style w:type="paragraph" w:styleId="10">
    <w:name w:val="Date"/>
    <w:basedOn w:val="1"/>
    <w:next w:val="1"/>
    <w:link w:val="34"/>
    <w:semiHidden/>
    <w:unhideWhenUsed/>
    <w:qFormat/>
    <w:uiPriority w:val="99"/>
    <w:pPr>
      <w:ind w:left="100" w:leftChars="2500"/>
    </w:pPr>
  </w:style>
  <w:style w:type="paragraph" w:styleId="11">
    <w:name w:val="Balloon Text"/>
    <w:basedOn w:val="1"/>
    <w:link w:val="26"/>
    <w:semiHidden/>
    <w:qFormat/>
    <w:uiPriority w:val="99"/>
    <w:rPr>
      <w:kern w:val="0"/>
      <w:sz w:val="18"/>
      <w:szCs w:val="18"/>
    </w:rPr>
  </w:style>
  <w:style w:type="paragraph" w:styleId="12">
    <w:name w:val="footer"/>
    <w:basedOn w:val="1"/>
    <w:link w:val="28"/>
    <w:qFormat/>
    <w:uiPriority w:val="99"/>
    <w:pPr>
      <w:tabs>
        <w:tab w:val="center" w:pos="4153"/>
        <w:tab w:val="right" w:pos="8306"/>
      </w:tabs>
      <w:snapToGrid w:val="0"/>
      <w:jc w:val="left"/>
    </w:pPr>
    <w:rPr>
      <w:kern w:val="0"/>
      <w:sz w:val="18"/>
      <w:szCs w:val="18"/>
    </w:rPr>
  </w:style>
  <w:style w:type="paragraph" w:styleId="13">
    <w:name w:val="header"/>
    <w:basedOn w:val="1"/>
    <w:link w:val="27"/>
    <w:semiHidden/>
    <w:qFormat/>
    <w:uiPriority w:val="99"/>
    <w:pPr>
      <w:pBdr>
        <w:bottom w:val="single" w:color="auto" w:sz="6" w:space="1"/>
      </w:pBdr>
      <w:tabs>
        <w:tab w:val="center" w:pos="4153"/>
        <w:tab w:val="right" w:pos="8306"/>
      </w:tabs>
      <w:snapToGrid w:val="0"/>
      <w:jc w:val="center"/>
    </w:pPr>
    <w:rPr>
      <w:kern w:val="0"/>
      <w:sz w:val="18"/>
      <w:szCs w:val="18"/>
    </w:rPr>
  </w:style>
  <w:style w:type="table" w:styleId="15">
    <w:name w:val="Table Grid"/>
    <w:basedOn w:val="1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16">
    <w:name w:val="Light List Accent 2"/>
    <w:basedOn w:val="14"/>
    <w:qFormat/>
    <w:uiPriority w:val="99"/>
    <w:rPr>
      <w:color w:val="7F7F7F"/>
    </w:rPr>
    <w:tblPr>
      <w:tblBorders>
        <w:top w:val="single" w:color="C0504D" w:sz="8" w:space="0"/>
        <w:left w:val="single" w:color="C0504D" w:sz="8" w:space="0"/>
        <w:bottom w:val="single" w:color="C0504D" w:sz="8" w:space="0"/>
        <w:right w:val="single" w:color="C0504D" w:sz="8" w:space="0"/>
      </w:tblBorders>
      <w:tblCellMar>
        <w:top w:w="0" w:type="dxa"/>
        <w:left w:w="108" w:type="dxa"/>
        <w:bottom w:w="0" w:type="dxa"/>
        <w:right w:w="108" w:type="dxa"/>
      </w:tblCellMar>
    </w:tblPr>
    <w:tblStylePr w:type="firstRow">
      <w:pPr>
        <w:spacing w:before="0" w:after="0"/>
      </w:pPr>
      <w:rPr>
        <w:rFonts w:cs="Times New Roman"/>
        <w:b/>
        <w:bCs/>
        <w:color w:val="4A442A"/>
      </w:rPr>
      <w:tblPr/>
      <w:tcPr>
        <w:shd w:val="clear" w:color="auto" w:fill="7F7F7F"/>
      </w:tcPr>
    </w:tblStylePr>
    <w:tblStylePr w:type="lastRow">
      <w:pPr>
        <w:spacing w:before="0" w:after="0"/>
      </w:pPr>
      <w:rPr>
        <w:rFonts w:cs="Times New Roman"/>
        <w:b/>
        <w:bCs/>
      </w:rPr>
      <w:tblPr/>
      <w:tcPr>
        <w:tcBorders>
          <w:top w:val="double" w:color="C0504D" w:sz="6" w:space="0"/>
          <w:left w:val="single" w:color="C0504D" w:sz="8" w:space="0"/>
          <w:bottom w:val="single" w:color="C0504D" w:sz="8" w:space="0"/>
          <w:right w:val="single" w:color="C0504D" w:sz="8" w:space="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color="C0504D" w:sz="8" w:space="0"/>
          <w:left w:val="single" w:color="C0504D" w:sz="8" w:space="0"/>
          <w:bottom w:val="single" w:color="C0504D" w:sz="8" w:space="0"/>
          <w:right w:val="single" w:color="C0504D" w:sz="8" w:space="0"/>
        </w:tcBorders>
      </w:tcPr>
    </w:tblStylePr>
    <w:tblStylePr w:type="band1Horz">
      <w:rPr>
        <w:rFonts w:cs="Times New Roman"/>
      </w:rPr>
      <w:tblPr/>
      <w:tcPr>
        <w:tcBorders>
          <w:top w:val="single" w:color="C0504D" w:sz="8" w:space="0"/>
          <w:left w:val="single" w:color="C0504D" w:sz="8" w:space="0"/>
          <w:bottom w:val="single" w:color="C0504D" w:sz="8" w:space="0"/>
          <w:right w:val="single" w:color="C0504D" w:sz="8" w:space="0"/>
        </w:tcBorders>
      </w:tcPr>
    </w:tblStylePr>
  </w:style>
  <w:style w:type="table" w:styleId="17">
    <w:name w:val="Light List Accent 3"/>
    <w:basedOn w:val="14"/>
    <w:qFormat/>
    <w:uiPriority w:val="99"/>
    <w:tblPr>
      <w:tblBorders>
        <w:top w:val="single" w:color="9BBB59" w:sz="8" w:space="0"/>
        <w:left w:val="single" w:color="9BBB59" w:sz="8" w:space="0"/>
        <w:bottom w:val="single" w:color="9BBB59" w:sz="8" w:space="0"/>
        <w:right w:val="single" w:color="9BBB59" w:sz="8" w:space="0"/>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9BBB59"/>
      </w:tcPr>
    </w:tblStylePr>
    <w:tblStylePr w:type="lastRow">
      <w:pPr>
        <w:spacing w:before="0" w:after="0"/>
      </w:pPr>
      <w:rPr>
        <w:rFonts w:cs="Times New Roman"/>
        <w:b/>
        <w:bCs/>
      </w:rPr>
      <w:tblPr/>
      <w:tcPr>
        <w:tcBorders>
          <w:top w:val="double" w:color="9BBB59" w:sz="6" w:space="0"/>
          <w:left w:val="single" w:color="9BBB59" w:sz="8" w:space="0"/>
          <w:bottom w:val="single" w:color="9BBB59" w:sz="8" w:space="0"/>
          <w:right w:val="single" w:color="9BBB59" w:sz="8" w:space="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color="9BBB59" w:sz="8" w:space="0"/>
          <w:left w:val="single" w:color="9BBB59" w:sz="8" w:space="0"/>
          <w:bottom w:val="single" w:color="9BBB59" w:sz="8" w:space="0"/>
          <w:right w:val="single" w:color="9BBB59" w:sz="8" w:space="0"/>
        </w:tcBorders>
      </w:tcPr>
    </w:tblStylePr>
    <w:tblStylePr w:type="band1Horz">
      <w:rPr>
        <w:rFonts w:cs="Times New Roman"/>
      </w:rPr>
      <w:tblPr/>
      <w:tcPr>
        <w:tcBorders>
          <w:top w:val="single" w:color="9BBB59" w:sz="8" w:space="0"/>
          <w:left w:val="single" w:color="9BBB59" w:sz="8" w:space="0"/>
          <w:bottom w:val="single" w:color="9BBB59" w:sz="8" w:space="0"/>
          <w:right w:val="single" w:color="9BBB59" w:sz="8" w:space="0"/>
        </w:tcBorders>
      </w:tcPr>
    </w:tblStylePr>
  </w:style>
  <w:style w:type="table" w:styleId="18">
    <w:name w:val="Medium Shading 1 Accent 4"/>
    <w:basedOn w:val="14"/>
    <w:qFormat/>
    <w:uiPriority w:val="99"/>
    <w:tblPr>
      <w:tblBorders>
        <w:top w:val="single" w:color="9F8AB9" w:sz="8" w:space="0"/>
        <w:left w:val="single" w:color="9F8AB9" w:sz="8" w:space="0"/>
        <w:bottom w:val="single" w:color="9F8AB9" w:sz="8" w:space="0"/>
        <w:right w:val="single" w:color="9F8AB9" w:sz="8" w:space="0"/>
        <w:insideH w:val="single" w:color="9F8AB9" w:sz="8" w:space="0"/>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pPr>
      <w:rPr>
        <w:rFonts w:cs="Times New Roman"/>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8E8"/>
      </w:tcPr>
    </w:tblStylePr>
    <w:tblStylePr w:type="band1Horz">
      <w:rPr>
        <w:rFonts w:cs="Times New Roman"/>
      </w:rPr>
      <w:tblPr/>
      <w:tcPr>
        <w:tcBorders>
          <w:insideH w:val="nil"/>
          <w:insideV w:val="nil"/>
        </w:tcBorders>
        <w:shd w:val="clear" w:color="auto" w:fill="DFD8E8"/>
      </w:tcPr>
    </w:tblStylePr>
    <w:tblStylePr w:type="band2Horz">
      <w:rPr>
        <w:rFonts w:cs="Times New Roman"/>
      </w:rPr>
      <w:tblPr/>
      <w:tcPr>
        <w:tcBorders>
          <w:insideH w:val="nil"/>
          <w:insideV w:val="nil"/>
        </w:tcBorders>
      </w:tcPr>
    </w:tblStylePr>
  </w:style>
  <w:style w:type="character" w:styleId="20">
    <w:name w:val="annotation reference"/>
    <w:qFormat/>
    <w:uiPriority w:val="99"/>
    <w:rPr>
      <w:rFonts w:cs="Times New Roman"/>
      <w:sz w:val="21"/>
      <w:szCs w:val="21"/>
    </w:rPr>
  </w:style>
  <w:style w:type="paragraph" w:customStyle="1" w:styleId="21">
    <w:name w:val="B正文"/>
    <w:basedOn w:val="1"/>
    <w:qFormat/>
    <w:uiPriority w:val="0"/>
    <w:pPr>
      <w:adjustRightInd w:val="0"/>
      <w:snapToGrid w:val="0"/>
      <w:spacing w:line="360" w:lineRule="auto"/>
      <w:ind w:firstLine="480" w:firstLineChars="200"/>
    </w:pPr>
    <w:rPr>
      <w:sz w:val="24"/>
      <w:szCs w:val="24"/>
    </w:rPr>
  </w:style>
  <w:style w:type="paragraph" w:styleId="22">
    <w:name w:val="List Paragraph"/>
    <w:basedOn w:val="1"/>
    <w:qFormat/>
    <w:uiPriority w:val="99"/>
    <w:pPr>
      <w:ind w:firstLine="420" w:firstLineChars="200"/>
    </w:pPr>
    <w:rPr>
      <w:rFonts w:ascii="Times New Roman" w:hAnsi="Times New Roman"/>
      <w:szCs w:val="20"/>
    </w:rPr>
  </w:style>
  <w:style w:type="paragraph" w:customStyle="1" w:styleId="23">
    <w:name w:val="普通(网站)1"/>
    <w:basedOn w:val="1"/>
    <w:qFormat/>
    <w:uiPriority w:val="99"/>
    <w:pPr>
      <w:widowControl/>
      <w:spacing w:before="100" w:beforeAutospacing="1" w:after="100" w:afterAutospacing="1"/>
      <w:jc w:val="left"/>
    </w:pPr>
    <w:rPr>
      <w:rFonts w:ascii="宋体" w:hAnsi="宋体" w:cs="宋体"/>
      <w:kern w:val="0"/>
      <w:sz w:val="24"/>
      <w:szCs w:val="24"/>
    </w:rPr>
  </w:style>
  <w:style w:type="character" w:customStyle="1" w:styleId="24">
    <w:name w:val="表头 Char"/>
    <w:link w:val="25"/>
    <w:qFormat/>
    <w:locked/>
    <w:uiPriority w:val="99"/>
    <w:rPr>
      <w:rFonts w:eastAsia="黑体"/>
      <w:color w:val="000000"/>
      <w:sz w:val="24"/>
    </w:rPr>
  </w:style>
  <w:style w:type="paragraph" w:customStyle="1" w:styleId="25">
    <w:name w:val="表头"/>
    <w:basedOn w:val="1"/>
    <w:link w:val="24"/>
    <w:qFormat/>
    <w:uiPriority w:val="99"/>
    <w:pPr>
      <w:adjustRightInd w:val="0"/>
      <w:snapToGrid w:val="0"/>
      <w:jc w:val="center"/>
    </w:pPr>
    <w:rPr>
      <w:rFonts w:eastAsia="黑体"/>
      <w:color w:val="000000"/>
      <w:kern w:val="0"/>
      <w:sz w:val="24"/>
      <w:szCs w:val="20"/>
    </w:rPr>
  </w:style>
  <w:style w:type="character" w:customStyle="1" w:styleId="26">
    <w:name w:val="批注框文本 Char"/>
    <w:link w:val="11"/>
    <w:semiHidden/>
    <w:qFormat/>
    <w:locked/>
    <w:uiPriority w:val="99"/>
    <w:rPr>
      <w:rFonts w:cs="Times New Roman"/>
      <w:sz w:val="18"/>
      <w:szCs w:val="18"/>
    </w:rPr>
  </w:style>
  <w:style w:type="character" w:customStyle="1" w:styleId="27">
    <w:name w:val="页眉 Char"/>
    <w:link w:val="13"/>
    <w:semiHidden/>
    <w:qFormat/>
    <w:locked/>
    <w:uiPriority w:val="99"/>
    <w:rPr>
      <w:rFonts w:cs="Times New Roman"/>
      <w:sz w:val="18"/>
      <w:szCs w:val="18"/>
    </w:rPr>
  </w:style>
  <w:style w:type="character" w:customStyle="1" w:styleId="28">
    <w:name w:val="页脚 Char"/>
    <w:link w:val="12"/>
    <w:qFormat/>
    <w:locked/>
    <w:uiPriority w:val="99"/>
    <w:rPr>
      <w:rFonts w:cs="Times New Roman"/>
      <w:sz w:val="18"/>
      <w:szCs w:val="18"/>
    </w:rPr>
  </w:style>
  <w:style w:type="character" w:customStyle="1" w:styleId="29">
    <w:name w:val="正文文本缩进 Char"/>
    <w:link w:val="3"/>
    <w:semiHidden/>
    <w:qFormat/>
    <w:locked/>
    <w:uiPriority w:val="99"/>
    <w:rPr>
      <w:rFonts w:cs="Times New Roman"/>
    </w:rPr>
  </w:style>
  <w:style w:type="character" w:customStyle="1" w:styleId="30">
    <w:name w:val="正文首行缩进 2 Char"/>
    <w:link w:val="2"/>
    <w:qFormat/>
    <w:locked/>
    <w:uiPriority w:val="99"/>
    <w:rPr>
      <w:rFonts w:ascii="Calibri" w:hAnsi="Calibri" w:eastAsia="宋体" w:cs="Times New Roman"/>
      <w:sz w:val="20"/>
      <w:szCs w:val="20"/>
    </w:rPr>
  </w:style>
  <w:style w:type="character" w:customStyle="1" w:styleId="31">
    <w:name w:val="纯文本 Char"/>
    <w:link w:val="9"/>
    <w:qFormat/>
    <w:locked/>
    <w:uiPriority w:val="0"/>
    <w:rPr>
      <w:rFonts w:ascii="宋体" w:hAnsi="宋体" w:eastAsia="宋体" w:cs="Times New Roman"/>
      <w:sz w:val="21"/>
      <w:szCs w:val="21"/>
    </w:rPr>
  </w:style>
  <w:style w:type="character" w:customStyle="1" w:styleId="32">
    <w:name w:val="正文文本 Char"/>
    <w:basedOn w:val="19"/>
    <w:link w:val="8"/>
    <w:semiHidden/>
    <w:qFormat/>
    <w:uiPriority w:val="99"/>
    <w:rPr>
      <w:kern w:val="2"/>
      <w:sz w:val="21"/>
      <w:szCs w:val="22"/>
    </w:rPr>
  </w:style>
  <w:style w:type="paragraph" w:customStyle="1" w:styleId="33">
    <w:name w:val="Normal (Web)1"/>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34">
    <w:name w:val="日期 Char"/>
    <w:basedOn w:val="19"/>
    <w:link w:val="10"/>
    <w:semiHidden/>
    <w:qFormat/>
    <w:uiPriority w:val="99"/>
    <w:rPr>
      <w:kern w:val="2"/>
      <w:sz w:val="21"/>
      <w:szCs w:val="22"/>
    </w:rPr>
  </w:style>
  <w:style w:type="paragraph" w:customStyle="1" w:styleId="35">
    <w:name w:val="Char Char12 Char Char"/>
    <w:basedOn w:val="1"/>
    <w:qFormat/>
    <w:uiPriority w:val="0"/>
    <w:pPr>
      <w:spacing w:line="360" w:lineRule="auto"/>
      <w:ind w:firstLine="480" w:firstLineChars="200"/>
      <w:jc w:val="left"/>
    </w:pPr>
    <w:rPr>
      <w:rFonts w:ascii="Times New Roman" w:hAnsi="Times New Roman" w:eastAsia="仿宋"/>
      <w:szCs w:val="21"/>
    </w:rPr>
  </w:style>
  <w:style w:type="paragraph" w:customStyle="1" w:styleId="36">
    <w:name w:val="图表文字"/>
    <w:basedOn w:val="1"/>
    <w:qFormat/>
    <w:uiPriority w:val="0"/>
    <w:pPr>
      <w:jc w:val="center"/>
    </w:pPr>
    <w:rPr>
      <w:rFonts w:ascii="仿宋_GB2312" w:eastAsia="仿宋_GB2312"/>
    </w:rPr>
  </w:style>
</w:styles>
</file>

<file path=word/_rels/document.xml.rels><?xml version="1.0" encoding="UTF-8" standalone="yes"?>
<Relationships xmlns="http://schemas.openxmlformats.org/package/2006/relationships"><Relationship Id="rId9" Type="http://schemas.openxmlformats.org/officeDocument/2006/relationships/image" Target="media/image2.emf"/><Relationship Id="rId8" Type="http://schemas.openxmlformats.org/officeDocument/2006/relationships/oleObject" Target="embeddings/oleObject2.bin"/><Relationship Id="rId7" Type="http://schemas.openxmlformats.org/officeDocument/2006/relationships/image" Target="media/image1.emf"/><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6.emf"/><Relationship Id="rId12" Type="http://schemas.openxmlformats.org/officeDocument/2006/relationships/image" Target="media/image5.emf"/><Relationship Id="rId11" Type="http://schemas.openxmlformats.org/officeDocument/2006/relationships/image" Target="media/image4.emf"/><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32</Pages>
  <Words>11660</Words>
  <Characters>4075</Characters>
  <Lines>33</Lines>
  <Paragraphs>31</Paragraphs>
  <TotalTime>57</TotalTime>
  <ScaleCrop>false</ScaleCrop>
  <LinksUpToDate>false</LinksUpToDate>
  <CharactersWithSpaces>15704</CharactersWithSpaces>
  <Application>WPS Office_11.3.0.9236_F1E327BC-269C-435d-A152-05C5408002CA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2018-08-12T11:43:00Z</dcterms:created>
  <dc:creator>微软用户</dc:creator>
  <cp:lastModifiedBy> 习惯就好。</cp:lastModifiedBy>
  <cp:lastPrinted>2020-10-17T09:34:00Z</cp:lastPrinted>
  <dcterms:modified xsi:type="dcterms:W3CDTF">2021-09-14T06:22:02Z</dcterms:modified>
  <cp:revision>128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2052-11.3.0.9236</vt:lpwstr>
  </property>
</Properties>
</file>