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96D" w:rsidRDefault="00FD596D" w:rsidP="00FD596D">
      <w:pPr>
        <w:spacing w:line="480" w:lineRule="auto"/>
        <w:jc w:val="center"/>
        <w:rPr>
          <w:rFonts w:ascii="Times New Roman" w:eastAsia="华文新魏" w:hAnsi="Times New Roman" w:hint="eastAsia"/>
          <w:b/>
          <w:color w:val="000000"/>
          <w:sz w:val="48"/>
          <w:szCs w:val="48"/>
        </w:rPr>
      </w:pPr>
      <w:r>
        <w:rPr>
          <w:rFonts w:ascii="Times New Roman" w:eastAsia="华文新魏" w:hAnsi="Times New Roman"/>
          <w:b/>
          <w:color w:val="000000"/>
          <w:sz w:val="48"/>
          <w:szCs w:val="48"/>
        </w:rPr>
        <w:t>渌口南洲新区</w:t>
      </w:r>
      <w:r>
        <w:rPr>
          <w:rFonts w:ascii="Times New Roman" w:eastAsia="华文新魏" w:hAnsi="Times New Roman" w:hint="eastAsia"/>
          <w:b/>
          <w:color w:val="000000"/>
          <w:sz w:val="48"/>
          <w:szCs w:val="48"/>
        </w:rPr>
        <w:t>渌骏</w:t>
      </w:r>
      <w:r>
        <w:rPr>
          <w:rFonts w:ascii="Times New Roman" w:eastAsia="华文新魏" w:hAnsi="Times New Roman"/>
          <w:b/>
          <w:color w:val="000000"/>
          <w:sz w:val="48"/>
          <w:szCs w:val="48"/>
        </w:rPr>
        <w:t>混凝土生产线及配套辅助设施项目</w:t>
      </w:r>
      <w:r>
        <w:rPr>
          <w:rFonts w:ascii="Times New Roman" w:eastAsia="华文新魏" w:hAnsi="Times New Roman" w:hint="eastAsia"/>
          <w:b/>
          <w:color w:val="000000"/>
          <w:sz w:val="48"/>
          <w:szCs w:val="48"/>
        </w:rPr>
        <w:t>竣工环境保护</w:t>
      </w:r>
    </w:p>
    <w:p w:rsidR="00FD596D" w:rsidRDefault="00FD596D" w:rsidP="00FD596D">
      <w:pPr>
        <w:spacing w:line="600" w:lineRule="auto"/>
        <w:jc w:val="center"/>
        <w:rPr>
          <w:rFonts w:ascii="Times New Roman" w:eastAsia="华文新魏" w:hAnsi="Times New Roman" w:hint="eastAsia"/>
          <w:b/>
          <w:color w:val="000000"/>
          <w:sz w:val="52"/>
          <w:szCs w:val="52"/>
        </w:rPr>
      </w:pPr>
    </w:p>
    <w:p w:rsidR="00FD596D" w:rsidRDefault="00FD596D" w:rsidP="00FD596D">
      <w:pPr>
        <w:spacing w:line="600" w:lineRule="auto"/>
        <w:jc w:val="center"/>
        <w:rPr>
          <w:rFonts w:ascii="Times New Roman" w:eastAsia="华文新魏" w:hAnsi="Times New Roman" w:hint="eastAsia"/>
          <w:b/>
          <w:color w:val="000000"/>
          <w:sz w:val="52"/>
          <w:szCs w:val="52"/>
        </w:rPr>
      </w:pPr>
      <w:r>
        <w:rPr>
          <w:rFonts w:ascii="Times New Roman" w:eastAsia="华文新魏" w:hAnsi="Times New Roman" w:hint="eastAsia"/>
          <w:b/>
          <w:color w:val="000000"/>
          <w:sz w:val="52"/>
          <w:szCs w:val="52"/>
        </w:rPr>
        <w:t>验</w:t>
      </w:r>
    </w:p>
    <w:p w:rsidR="00FD596D" w:rsidRDefault="00FD596D" w:rsidP="00FD596D">
      <w:pPr>
        <w:spacing w:line="600" w:lineRule="auto"/>
        <w:jc w:val="center"/>
        <w:rPr>
          <w:rFonts w:ascii="Times New Roman" w:eastAsia="华文新魏" w:hAnsi="Times New Roman" w:hint="eastAsia"/>
          <w:b/>
          <w:color w:val="000000"/>
          <w:sz w:val="52"/>
          <w:szCs w:val="52"/>
        </w:rPr>
      </w:pPr>
    </w:p>
    <w:p w:rsidR="00FD596D" w:rsidRDefault="00FD596D" w:rsidP="00FD596D">
      <w:pPr>
        <w:spacing w:line="600" w:lineRule="auto"/>
        <w:jc w:val="center"/>
        <w:rPr>
          <w:rFonts w:ascii="Times New Roman" w:eastAsia="华文新魏" w:hAnsi="Times New Roman" w:hint="eastAsia"/>
          <w:b/>
          <w:color w:val="000000"/>
          <w:sz w:val="52"/>
          <w:szCs w:val="52"/>
        </w:rPr>
      </w:pPr>
      <w:r>
        <w:rPr>
          <w:rFonts w:ascii="Times New Roman" w:eastAsia="华文新魏" w:hAnsi="Times New Roman" w:hint="eastAsia"/>
          <w:b/>
          <w:color w:val="000000"/>
          <w:sz w:val="52"/>
          <w:szCs w:val="52"/>
        </w:rPr>
        <w:t>收</w:t>
      </w:r>
    </w:p>
    <w:p w:rsidR="00FD596D" w:rsidRDefault="00FD596D" w:rsidP="00FD596D">
      <w:pPr>
        <w:spacing w:line="600" w:lineRule="auto"/>
        <w:jc w:val="center"/>
        <w:rPr>
          <w:rFonts w:ascii="Times New Roman" w:eastAsia="华文新魏" w:hAnsi="Times New Roman" w:hint="eastAsia"/>
          <w:b/>
          <w:color w:val="000000"/>
          <w:sz w:val="52"/>
          <w:szCs w:val="52"/>
        </w:rPr>
      </w:pPr>
    </w:p>
    <w:p w:rsidR="00FD596D" w:rsidRDefault="00FD596D" w:rsidP="00FD596D">
      <w:pPr>
        <w:spacing w:line="600" w:lineRule="auto"/>
        <w:jc w:val="center"/>
        <w:rPr>
          <w:rFonts w:ascii="Times New Roman" w:eastAsia="华文新魏" w:hAnsi="Times New Roman" w:hint="eastAsia"/>
          <w:b/>
          <w:color w:val="000000"/>
          <w:sz w:val="52"/>
          <w:szCs w:val="52"/>
        </w:rPr>
      </w:pPr>
      <w:r>
        <w:rPr>
          <w:rFonts w:ascii="Times New Roman" w:eastAsia="华文新魏" w:hAnsi="Times New Roman" w:hint="eastAsia"/>
          <w:b/>
          <w:color w:val="000000"/>
          <w:sz w:val="52"/>
          <w:szCs w:val="52"/>
        </w:rPr>
        <w:t>报</w:t>
      </w:r>
    </w:p>
    <w:p w:rsidR="00FD596D" w:rsidRDefault="00FD596D" w:rsidP="00FD596D">
      <w:pPr>
        <w:spacing w:line="600" w:lineRule="auto"/>
        <w:jc w:val="center"/>
        <w:rPr>
          <w:rFonts w:ascii="Times New Roman" w:eastAsia="华文新魏" w:hAnsi="Times New Roman" w:hint="eastAsia"/>
          <w:b/>
          <w:color w:val="000000"/>
          <w:sz w:val="52"/>
          <w:szCs w:val="52"/>
        </w:rPr>
      </w:pPr>
    </w:p>
    <w:p w:rsidR="00FD596D" w:rsidRDefault="00FD596D" w:rsidP="00FD596D">
      <w:pPr>
        <w:spacing w:line="600" w:lineRule="auto"/>
        <w:jc w:val="center"/>
        <w:rPr>
          <w:rFonts w:ascii="Times New Roman" w:eastAsia="华文新魏" w:hAnsi="Times New Roman" w:hint="eastAsia"/>
          <w:b/>
          <w:color w:val="000000"/>
          <w:sz w:val="52"/>
          <w:szCs w:val="52"/>
        </w:rPr>
      </w:pPr>
      <w:r>
        <w:rPr>
          <w:rFonts w:ascii="Times New Roman" w:eastAsia="华文新魏" w:hAnsi="Times New Roman" w:hint="eastAsia"/>
          <w:b/>
          <w:color w:val="000000"/>
          <w:sz w:val="52"/>
          <w:szCs w:val="52"/>
        </w:rPr>
        <w:t>告</w:t>
      </w:r>
    </w:p>
    <w:p w:rsidR="00FD596D" w:rsidRDefault="00FD596D" w:rsidP="00FD596D">
      <w:pPr>
        <w:pStyle w:val="Default"/>
        <w:rPr>
          <w:rFonts w:ascii="Times New Roman" w:hAnsi="Times New Roman" w:cs="Times New Roman" w:hint="eastAsia"/>
          <w:highlight w:val="red"/>
        </w:rPr>
      </w:pPr>
    </w:p>
    <w:p w:rsidR="00FD596D" w:rsidRDefault="00FD596D" w:rsidP="00FD596D">
      <w:pPr>
        <w:pStyle w:val="Default"/>
        <w:rPr>
          <w:rFonts w:ascii="Times New Roman" w:hAnsi="Times New Roman" w:cs="Times New Roman" w:hint="eastAsia"/>
          <w:highlight w:val="red"/>
        </w:rPr>
      </w:pPr>
    </w:p>
    <w:p w:rsidR="00FD596D" w:rsidRDefault="00FD596D" w:rsidP="00FD596D">
      <w:pPr>
        <w:pStyle w:val="Default"/>
        <w:rPr>
          <w:rFonts w:ascii="Times New Roman" w:hAnsi="Times New Roman" w:cs="Times New Roman"/>
          <w:highlight w:val="red"/>
        </w:rPr>
      </w:pPr>
    </w:p>
    <w:p w:rsidR="00FD596D" w:rsidRDefault="00FD596D" w:rsidP="00FD596D">
      <w:pPr>
        <w:pStyle w:val="Default"/>
        <w:rPr>
          <w:rFonts w:ascii="Times New Roman" w:hAnsi="Times New Roman" w:cs="Times New Roman"/>
          <w:highlight w:val="red"/>
        </w:rPr>
      </w:pPr>
    </w:p>
    <w:p w:rsidR="00FD596D" w:rsidRDefault="00FD596D" w:rsidP="00FD596D">
      <w:pPr>
        <w:pStyle w:val="Default"/>
        <w:rPr>
          <w:rFonts w:ascii="Times New Roman" w:hAnsi="Times New Roman" w:cs="Times New Roman"/>
          <w:highlight w:val="red"/>
        </w:rPr>
      </w:pPr>
    </w:p>
    <w:p w:rsidR="00FD596D" w:rsidRDefault="00FD596D" w:rsidP="00FD596D">
      <w:pPr>
        <w:pStyle w:val="Default"/>
        <w:rPr>
          <w:rFonts w:ascii="Times New Roman" w:hAnsi="Times New Roman" w:cs="Times New Roman" w:hint="eastAsia"/>
          <w:highlight w:val="red"/>
        </w:rPr>
      </w:pPr>
    </w:p>
    <w:p w:rsidR="00FD596D" w:rsidRDefault="00FD596D" w:rsidP="00FD596D">
      <w:pPr>
        <w:pStyle w:val="Default"/>
        <w:rPr>
          <w:rFonts w:ascii="Times New Roman" w:hAnsi="Times New Roman" w:cs="Times New Roman"/>
          <w:highlight w:val="red"/>
        </w:rPr>
      </w:pPr>
    </w:p>
    <w:p w:rsidR="00FD596D" w:rsidRDefault="00FD596D" w:rsidP="00FD596D">
      <w:pPr>
        <w:pStyle w:val="Default"/>
        <w:rPr>
          <w:rFonts w:ascii="Times New Roman" w:hAnsi="Times New Roman" w:cs="Times New Roman" w:hint="eastAsia"/>
        </w:rPr>
      </w:pPr>
    </w:p>
    <w:p w:rsidR="00FD596D" w:rsidRDefault="00FD596D" w:rsidP="00FD596D">
      <w:pPr>
        <w:pStyle w:val="Default"/>
        <w:rPr>
          <w:rFonts w:ascii="Times New Roman" w:hAnsi="Times New Roman" w:cs="Times New Roman"/>
        </w:rPr>
      </w:pPr>
    </w:p>
    <w:p w:rsidR="00FD596D" w:rsidRDefault="00FD596D" w:rsidP="00FD596D">
      <w:pPr>
        <w:pStyle w:val="Default"/>
        <w:rPr>
          <w:rFonts w:ascii="Times New Roman" w:hAnsi="Times New Roman" w:cs="Times New Roman"/>
        </w:rPr>
      </w:pPr>
    </w:p>
    <w:p w:rsidR="00FD596D" w:rsidRDefault="00FD596D" w:rsidP="00FD596D">
      <w:pPr>
        <w:widowControl/>
        <w:spacing w:line="360" w:lineRule="auto"/>
        <w:jc w:val="center"/>
        <w:rPr>
          <w:rFonts w:ascii="Times New Roman" w:hAnsi="Times New Roman"/>
          <w:b/>
          <w:bCs/>
          <w:color w:val="000000"/>
          <w:sz w:val="32"/>
          <w:szCs w:val="32"/>
        </w:rPr>
      </w:pPr>
      <w:r>
        <w:rPr>
          <w:rFonts w:ascii="Times New Roman" w:hAnsi="Times New Roman"/>
        </w:rPr>
        <w:t xml:space="preserve">  </w:t>
      </w:r>
      <w:r>
        <w:rPr>
          <w:rFonts w:ascii="Times New Roman" w:hAnsi="Times New Roman"/>
          <w:b/>
          <w:bCs/>
          <w:color w:val="000000"/>
          <w:sz w:val="32"/>
          <w:szCs w:val="32"/>
        </w:rPr>
        <w:t>建设单位：</w:t>
      </w:r>
      <w:r>
        <w:rPr>
          <w:rFonts w:ascii="Times New Roman" w:hAnsi="Times New Roman" w:hint="eastAsia"/>
          <w:b/>
          <w:bCs/>
          <w:color w:val="000000"/>
          <w:sz w:val="32"/>
          <w:szCs w:val="32"/>
        </w:rPr>
        <w:t>株洲渌骏新材料有限公司</w:t>
      </w:r>
    </w:p>
    <w:p w:rsidR="00FD596D" w:rsidRDefault="00FD596D" w:rsidP="00FD596D">
      <w:pPr>
        <w:spacing w:line="360" w:lineRule="auto"/>
        <w:jc w:val="center"/>
        <w:rPr>
          <w:rFonts w:hint="eastAsia"/>
          <w:sz w:val="28"/>
          <w:szCs w:val="28"/>
        </w:rPr>
      </w:pPr>
      <w:r>
        <w:rPr>
          <w:rFonts w:ascii="Times New Roman" w:hAnsi="Times New Roman"/>
          <w:b/>
          <w:bCs/>
          <w:color w:val="000000"/>
          <w:sz w:val="32"/>
          <w:szCs w:val="32"/>
        </w:rPr>
        <w:t>二〇二一年</w:t>
      </w:r>
      <w:r>
        <w:rPr>
          <w:rFonts w:ascii="Times New Roman" w:hAnsi="Times New Roman" w:hint="eastAsia"/>
          <w:b/>
          <w:bCs/>
          <w:color w:val="000000"/>
          <w:sz w:val="32"/>
          <w:szCs w:val="32"/>
        </w:rPr>
        <w:t>十二</w:t>
      </w:r>
      <w:r>
        <w:rPr>
          <w:rFonts w:ascii="Times New Roman" w:hAnsi="Times New Roman"/>
          <w:b/>
          <w:bCs/>
          <w:color w:val="000000"/>
          <w:sz w:val="32"/>
          <w:szCs w:val="32"/>
        </w:rPr>
        <w:t>月</w:t>
      </w:r>
    </w:p>
    <w:p w:rsidR="00FD596D" w:rsidRDefault="00FD596D" w:rsidP="00FD596D">
      <w:pPr>
        <w:spacing w:line="360" w:lineRule="auto"/>
        <w:jc w:val="center"/>
        <w:rPr>
          <w:rFonts w:ascii="Times New Roman" w:hAnsi="Times New Roman"/>
          <w:b/>
          <w:bCs/>
          <w:color w:val="000000"/>
          <w:sz w:val="32"/>
          <w:szCs w:val="32"/>
          <w:highlight w:val="red"/>
        </w:rPr>
      </w:pPr>
    </w:p>
    <w:p w:rsidR="00FD596D" w:rsidRDefault="00FD596D" w:rsidP="00FD596D">
      <w:pPr>
        <w:spacing w:line="360" w:lineRule="auto"/>
        <w:jc w:val="center"/>
        <w:rPr>
          <w:rFonts w:ascii="Times New Roman" w:hAnsi="Times New Roman"/>
          <w:b/>
          <w:bCs/>
          <w:color w:val="000000"/>
          <w:sz w:val="32"/>
          <w:szCs w:val="32"/>
          <w:highlight w:val="red"/>
        </w:rPr>
      </w:pPr>
    </w:p>
    <w:p w:rsidR="00FD596D" w:rsidRDefault="00FD596D" w:rsidP="00FD596D">
      <w:pPr>
        <w:pStyle w:val="Default"/>
        <w:snapToGrid w:val="0"/>
        <w:rPr>
          <w:rFonts w:ascii="Times New Roman" w:hAnsi="Times New Roman" w:cs="Times New Roman" w:hint="eastAsia"/>
        </w:rPr>
      </w:pPr>
    </w:p>
    <w:p w:rsidR="00FD596D" w:rsidRDefault="00FD596D" w:rsidP="00FD596D">
      <w:pPr>
        <w:spacing w:line="360" w:lineRule="auto"/>
        <w:jc w:val="center"/>
        <w:rPr>
          <w:rFonts w:ascii="Times New Roman" w:hAnsi="Times New Roman" w:hint="eastAsia"/>
          <w:b/>
          <w:color w:val="000000"/>
          <w:kern w:val="0"/>
          <w:sz w:val="28"/>
          <w:szCs w:val="28"/>
        </w:rPr>
      </w:pPr>
      <w:bookmarkStart w:id="0" w:name="_Toc17814"/>
      <w:r>
        <w:rPr>
          <w:rFonts w:ascii="Times New Roman" w:hAnsi="Times New Roman"/>
          <w:b/>
          <w:color w:val="000000"/>
          <w:kern w:val="0"/>
          <w:sz w:val="28"/>
          <w:szCs w:val="28"/>
        </w:rPr>
        <w:t>渌口南洲新区</w:t>
      </w:r>
      <w:r>
        <w:rPr>
          <w:rFonts w:ascii="Times New Roman" w:hAnsi="Times New Roman" w:hint="eastAsia"/>
          <w:b/>
          <w:color w:val="000000"/>
          <w:kern w:val="0"/>
          <w:sz w:val="28"/>
          <w:szCs w:val="28"/>
        </w:rPr>
        <w:t>渌骏</w:t>
      </w:r>
      <w:r>
        <w:rPr>
          <w:rFonts w:ascii="Times New Roman" w:hAnsi="Times New Roman"/>
          <w:b/>
          <w:color w:val="000000"/>
          <w:kern w:val="0"/>
          <w:sz w:val="28"/>
          <w:szCs w:val="28"/>
        </w:rPr>
        <w:t>混凝土生产线及配套辅助设施项目</w:t>
      </w:r>
    </w:p>
    <w:p w:rsidR="00FD596D" w:rsidRDefault="00FD596D" w:rsidP="00FD596D">
      <w:pPr>
        <w:spacing w:line="360" w:lineRule="auto"/>
        <w:jc w:val="center"/>
        <w:rPr>
          <w:rFonts w:ascii="Times New Roman" w:hAnsi="Times New Roman"/>
          <w:b/>
          <w:color w:val="000000"/>
          <w:kern w:val="0"/>
          <w:sz w:val="28"/>
          <w:szCs w:val="28"/>
        </w:rPr>
      </w:pPr>
      <w:r>
        <w:rPr>
          <w:rFonts w:ascii="Times New Roman" w:hAnsi="Times New Roman" w:hint="eastAsia"/>
          <w:b/>
          <w:color w:val="000000"/>
          <w:kern w:val="0"/>
          <w:sz w:val="28"/>
          <w:szCs w:val="28"/>
        </w:rPr>
        <w:t>竣工环境保护验收</w:t>
      </w:r>
      <w:r>
        <w:rPr>
          <w:rFonts w:ascii="Times New Roman" w:hAnsi="Times New Roman"/>
          <w:b/>
          <w:color w:val="000000"/>
          <w:kern w:val="0"/>
          <w:sz w:val="28"/>
          <w:szCs w:val="28"/>
        </w:rPr>
        <w:t>自查报告</w:t>
      </w:r>
    </w:p>
    <w:p w:rsidR="00FD596D" w:rsidRDefault="00FD596D" w:rsidP="00FD596D">
      <w:pPr>
        <w:spacing w:line="360" w:lineRule="auto"/>
        <w:rPr>
          <w:rFonts w:hint="eastAsia"/>
          <w:b/>
          <w:sz w:val="28"/>
          <w:szCs w:val="28"/>
        </w:rPr>
      </w:pPr>
      <w:bookmarkStart w:id="1" w:name="_Toc9795"/>
      <w:bookmarkStart w:id="2" w:name="_Toc7188"/>
      <w:bookmarkStart w:id="3" w:name="_Toc13753"/>
      <w:bookmarkStart w:id="4" w:name="_Toc26815"/>
      <w:bookmarkStart w:id="5" w:name="_Toc11120"/>
      <w:bookmarkStart w:id="6" w:name="_Toc20928"/>
      <w:bookmarkStart w:id="7" w:name="_Toc25037"/>
      <w:bookmarkStart w:id="8" w:name="_Toc12233"/>
      <w:bookmarkStart w:id="9" w:name="_Toc11796"/>
      <w:bookmarkStart w:id="10" w:name="_Toc17730"/>
      <w:bookmarkStart w:id="11" w:name="_Toc12912"/>
      <w:bookmarkEnd w:id="0"/>
      <w:r>
        <w:rPr>
          <w:rFonts w:hint="eastAsia"/>
          <w:b/>
          <w:sz w:val="28"/>
          <w:szCs w:val="28"/>
        </w:rPr>
        <w:t>1</w:t>
      </w:r>
      <w:r>
        <w:rPr>
          <w:rFonts w:hint="eastAsia"/>
          <w:b/>
          <w:sz w:val="28"/>
          <w:szCs w:val="28"/>
        </w:rPr>
        <w:t>项目基本情况</w:t>
      </w:r>
    </w:p>
    <w:p w:rsidR="00FD596D" w:rsidRDefault="00FD596D" w:rsidP="00FD596D">
      <w:pPr>
        <w:spacing w:line="360" w:lineRule="auto"/>
        <w:ind w:firstLineChars="200" w:firstLine="480"/>
        <w:rPr>
          <w:sz w:val="24"/>
        </w:rPr>
      </w:pPr>
      <w:r>
        <w:rPr>
          <w:sz w:val="24"/>
        </w:rPr>
        <w:t>建设单位：</w:t>
      </w:r>
      <w:r>
        <w:rPr>
          <w:rFonts w:ascii="Times New Roman" w:hAnsi="Times New Roman" w:hint="eastAsia"/>
          <w:sz w:val="24"/>
        </w:rPr>
        <w:t>株洲渌骏新材料有限公司</w:t>
      </w:r>
    </w:p>
    <w:p w:rsidR="00FD596D" w:rsidRDefault="00FD596D" w:rsidP="00FD596D">
      <w:pPr>
        <w:spacing w:line="480" w:lineRule="atLeast"/>
        <w:ind w:firstLineChars="200" w:firstLine="480"/>
        <w:rPr>
          <w:rFonts w:hint="eastAsia"/>
          <w:sz w:val="24"/>
        </w:rPr>
      </w:pPr>
      <w:r>
        <w:rPr>
          <w:sz w:val="24"/>
        </w:rPr>
        <w:t>项目名称：</w:t>
      </w:r>
      <w:bookmarkStart w:id="12" w:name="_GoBack"/>
      <w:bookmarkEnd w:id="12"/>
      <w:r>
        <w:rPr>
          <w:rFonts w:ascii="Times New Roman" w:hAnsi="Times New Roman"/>
          <w:bCs/>
          <w:sz w:val="24"/>
        </w:rPr>
        <w:t>渌口南洲新区</w:t>
      </w:r>
      <w:r>
        <w:rPr>
          <w:rFonts w:ascii="Times New Roman" w:hAnsi="Times New Roman" w:hint="eastAsia"/>
          <w:bCs/>
          <w:sz w:val="24"/>
        </w:rPr>
        <w:t>渌骏</w:t>
      </w:r>
      <w:r>
        <w:rPr>
          <w:rFonts w:ascii="Times New Roman" w:hAnsi="Times New Roman"/>
          <w:bCs/>
          <w:sz w:val="24"/>
        </w:rPr>
        <w:t>混凝土生产线及配套辅助设施项目</w:t>
      </w:r>
    </w:p>
    <w:p w:rsidR="00FD596D" w:rsidRDefault="00FD596D" w:rsidP="00FD596D">
      <w:pPr>
        <w:spacing w:line="360" w:lineRule="auto"/>
        <w:rPr>
          <w:rFonts w:hint="eastAsia"/>
          <w:b/>
          <w:sz w:val="28"/>
          <w:szCs w:val="28"/>
        </w:rPr>
      </w:pPr>
      <w:r>
        <w:rPr>
          <w:rFonts w:hint="eastAsia"/>
          <w:b/>
          <w:sz w:val="28"/>
          <w:szCs w:val="28"/>
        </w:rPr>
        <w:t xml:space="preserve">1.2 </w:t>
      </w:r>
      <w:r>
        <w:rPr>
          <w:rFonts w:hint="eastAsia"/>
          <w:b/>
          <w:sz w:val="28"/>
          <w:szCs w:val="28"/>
        </w:rPr>
        <w:t>项目投资情况</w:t>
      </w:r>
    </w:p>
    <w:p w:rsidR="00FD596D" w:rsidRDefault="00FD596D" w:rsidP="00FD596D">
      <w:pPr>
        <w:pStyle w:val="14"/>
        <w:spacing w:line="360" w:lineRule="auto"/>
        <w:ind w:firstLineChars="182" w:firstLine="437"/>
        <w:rPr>
          <w:szCs w:val="24"/>
        </w:rPr>
      </w:pPr>
      <w:r>
        <w:rPr>
          <w:rFonts w:hint="eastAsia"/>
          <w:szCs w:val="24"/>
        </w:rPr>
        <w:t>环评投资总概算</w:t>
      </w:r>
      <w:r>
        <w:rPr>
          <w:rFonts w:ascii="Times New Roman" w:hAnsi="Times New Roman"/>
          <w:szCs w:val="24"/>
        </w:rPr>
        <w:t>4102.82</w:t>
      </w:r>
      <w:r>
        <w:rPr>
          <w:rFonts w:hint="eastAsia"/>
          <w:szCs w:val="24"/>
        </w:rPr>
        <w:t>万元，环保投资总概算</w:t>
      </w:r>
      <w:r>
        <w:rPr>
          <w:rFonts w:ascii="Times New Roman" w:hAnsi="Times New Roman"/>
          <w:szCs w:val="24"/>
        </w:rPr>
        <w:t>200</w:t>
      </w:r>
      <w:r>
        <w:rPr>
          <w:rFonts w:ascii="Times New Roman" w:hAnsi="Times New Roman" w:hint="eastAsia"/>
          <w:szCs w:val="24"/>
        </w:rPr>
        <w:t>万</w:t>
      </w:r>
      <w:r>
        <w:rPr>
          <w:rFonts w:hint="eastAsia"/>
          <w:szCs w:val="24"/>
        </w:rPr>
        <w:t>元，占比</w:t>
      </w:r>
      <w:r>
        <w:rPr>
          <w:rFonts w:hint="eastAsia"/>
          <w:szCs w:val="24"/>
        </w:rPr>
        <w:t>4.9%</w:t>
      </w:r>
    </w:p>
    <w:p w:rsidR="00FD596D" w:rsidRDefault="00FD596D" w:rsidP="00FD596D">
      <w:pPr>
        <w:pStyle w:val="14"/>
        <w:spacing w:line="360" w:lineRule="auto"/>
        <w:ind w:firstLineChars="182" w:firstLine="437"/>
        <w:rPr>
          <w:szCs w:val="24"/>
        </w:rPr>
      </w:pPr>
      <w:r>
        <w:rPr>
          <w:rFonts w:hint="eastAsia"/>
          <w:szCs w:val="24"/>
        </w:rPr>
        <w:t>现有实际投资总概算</w:t>
      </w:r>
      <w:r>
        <w:rPr>
          <w:rFonts w:hint="eastAsia"/>
          <w:szCs w:val="24"/>
        </w:rPr>
        <w:t xml:space="preserve"> 4200 </w:t>
      </w:r>
      <w:r>
        <w:rPr>
          <w:rFonts w:hint="eastAsia"/>
          <w:szCs w:val="24"/>
        </w:rPr>
        <w:t>万元，环保投资总概算</w:t>
      </w:r>
      <w:r>
        <w:rPr>
          <w:rFonts w:hint="eastAsia"/>
          <w:szCs w:val="24"/>
        </w:rPr>
        <w:t xml:space="preserve"> 220</w:t>
      </w:r>
      <w:r>
        <w:rPr>
          <w:rFonts w:hint="eastAsia"/>
          <w:szCs w:val="24"/>
        </w:rPr>
        <w:t>万</w:t>
      </w:r>
      <w:r>
        <w:rPr>
          <w:rFonts w:hint="eastAsia"/>
          <w:szCs w:val="24"/>
        </w:rPr>
        <w:t xml:space="preserve"> </w:t>
      </w:r>
      <w:r>
        <w:rPr>
          <w:rFonts w:hint="eastAsia"/>
          <w:szCs w:val="24"/>
        </w:rPr>
        <w:t>元，占比</w:t>
      </w:r>
      <w:r>
        <w:rPr>
          <w:rFonts w:hint="eastAsia"/>
          <w:szCs w:val="24"/>
        </w:rPr>
        <w:t>5.23 %</w:t>
      </w:r>
    </w:p>
    <w:p w:rsidR="00FD596D" w:rsidRDefault="00FD596D" w:rsidP="00FD596D">
      <w:pPr>
        <w:spacing w:line="360" w:lineRule="auto"/>
        <w:rPr>
          <w:rFonts w:hint="eastAsia"/>
          <w:b/>
          <w:sz w:val="28"/>
          <w:szCs w:val="28"/>
        </w:rPr>
      </w:pPr>
      <w:r>
        <w:rPr>
          <w:rFonts w:hint="eastAsia"/>
          <w:b/>
          <w:sz w:val="28"/>
          <w:szCs w:val="28"/>
        </w:rPr>
        <w:t xml:space="preserve">1.3 </w:t>
      </w:r>
      <w:r>
        <w:rPr>
          <w:rFonts w:hint="eastAsia"/>
          <w:b/>
          <w:sz w:val="28"/>
          <w:szCs w:val="28"/>
        </w:rPr>
        <w:t>环保手续履行情况</w:t>
      </w:r>
    </w:p>
    <w:p w:rsidR="00FD596D" w:rsidRDefault="00FD596D" w:rsidP="00FD596D">
      <w:pPr>
        <w:pStyle w:val="14"/>
        <w:spacing w:line="360" w:lineRule="auto"/>
        <w:ind w:firstLineChars="250" w:firstLine="600"/>
        <w:rPr>
          <w:rFonts w:ascii="Times New Roman" w:hAnsi="Times New Roman"/>
          <w:spacing w:val="-4"/>
          <w:szCs w:val="24"/>
        </w:rPr>
      </w:pPr>
      <w:r>
        <w:rPr>
          <w:rFonts w:hint="eastAsia"/>
          <w:szCs w:val="24"/>
        </w:rPr>
        <w:t>2020</w:t>
      </w:r>
      <w:r>
        <w:rPr>
          <w:rFonts w:hint="eastAsia"/>
          <w:szCs w:val="24"/>
        </w:rPr>
        <w:t>年</w:t>
      </w:r>
      <w:r>
        <w:rPr>
          <w:rFonts w:hint="eastAsia"/>
          <w:szCs w:val="24"/>
        </w:rPr>
        <w:t>8</w:t>
      </w:r>
      <w:r>
        <w:rPr>
          <w:rFonts w:hint="eastAsia"/>
          <w:szCs w:val="24"/>
        </w:rPr>
        <w:t>月建设单位委托株洲华晟环保技术有限公司编制了《</w:t>
      </w:r>
      <w:r>
        <w:rPr>
          <w:rFonts w:ascii="Times New Roman" w:hAnsi="Times New Roman"/>
          <w:bCs/>
        </w:rPr>
        <w:t>渌口南洲新区</w:t>
      </w:r>
      <w:r>
        <w:rPr>
          <w:rFonts w:ascii="Times New Roman" w:hAnsi="Times New Roman" w:hint="eastAsia"/>
          <w:bCs/>
        </w:rPr>
        <w:t>渌骏</w:t>
      </w:r>
      <w:r>
        <w:rPr>
          <w:rFonts w:ascii="Times New Roman" w:hAnsi="Times New Roman"/>
          <w:bCs/>
        </w:rPr>
        <w:t>混凝土生产线及配套辅助设施项目</w:t>
      </w:r>
      <w:r>
        <w:rPr>
          <w:rFonts w:hint="eastAsia"/>
          <w:szCs w:val="24"/>
        </w:rPr>
        <w:t>》环境影响报告表，并与</w:t>
      </w:r>
      <w:r>
        <w:rPr>
          <w:rFonts w:hint="eastAsia"/>
          <w:szCs w:val="24"/>
        </w:rPr>
        <w:t>2021</w:t>
      </w:r>
      <w:r>
        <w:rPr>
          <w:rFonts w:hint="eastAsia"/>
          <w:szCs w:val="24"/>
        </w:rPr>
        <w:t>年</w:t>
      </w:r>
      <w:r>
        <w:rPr>
          <w:rFonts w:hint="eastAsia"/>
          <w:szCs w:val="24"/>
        </w:rPr>
        <w:t>6</w:t>
      </w:r>
      <w:r>
        <w:rPr>
          <w:rFonts w:hint="eastAsia"/>
          <w:szCs w:val="24"/>
        </w:rPr>
        <w:t>月</w:t>
      </w:r>
      <w:r>
        <w:rPr>
          <w:rFonts w:hint="eastAsia"/>
          <w:szCs w:val="24"/>
        </w:rPr>
        <w:t>2</w:t>
      </w:r>
      <w:r>
        <w:rPr>
          <w:rFonts w:hint="eastAsia"/>
          <w:szCs w:val="24"/>
        </w:rPr>
        <w:t>日取得了株洲市生态环境渌口分局的批复，</w:t>
      </w:r>
      <w:r>
        <w:rPr>
          <w:rFonts w:ascii="Times New Roman" w:hAnsi="Times New Roman"/>
          <w:spacing w:val="-4"/>
          <w:szCs w:val="24"/>
        </w:rPr>
        <w:t>批文号为</w:t>
      </w:r>
      <w:r>
        <w:rPr>
          <w:rFonts w:ascii="Times New Roman" w:hAnsi="Times New Roman" w:hint="eastAsia"/>
          <w:spacing w:val="-4"/>
          <w:szCs w:val="24"/>
        </w:rPr>
        <w:t>株渌环评表</w:t>
      </w:r>
      <w:r>
        <w:rPr>
          <w:rFonts w:ascii="Times New Roman" w:hAnsi="Times New Roman"/>
          <w:spacing w:val="-4"/>
          <w:szCs w:val="24"/>
        </w:rPr>
        <w:t>〔</w:t>
      </w:r>
      <w:r>
        <w:rPr>
          <w:rFonts w:ascii="Times New Roman" w:hAnsi="Times New Roman"/>
          <w:spacing w:val="-4"/>
          <w:szCs w:val="24"/>
        </w:rPr>
        <w:t>20</w:t>
      </w:r>
      <w:r>
        <w:rPr>
          <w:rFonts w:ascii="Times New Roman" w:hAnsi="Times New Roman" w:hint="eastAsia"/>
          <w:spacing w:val="-4"/>
          <w:szCs w:val="24"/>
        </w:rPr>
        <w:t>21</w:t>
      </w:r>
      <w:r>
        <w:rPr>
          <w:rFonts w:ascii="Times New Roman" w:hAnsi="Times New Roman"/>
          <w:spacing w:val="-4"/>
          <w:szCs w:val="24"/>
        </w:rPr>
        <w:t>〕</w:t>
      </w:r>
      <w:r>
        <w:rPr>
          <w:rFonts w:ascii="Times New Roman" w:hAnsi="Times New Roman" w:hint="eastAsia"/>
          <w:spacing w:val="-4"/>
          <w:szCs w:val="24"/>
        </w:rPr>
        <w:t>11</w:t>
      </w:r>
      <w:r>
        <w:rPr>
          <w:rFonts w:ascii="Times New Roman" w:hAnsi="Times New Roman"/>
          <w:spacing w:val="-4"/>
          <w:szCs w:val="24"/>
        </w:rPr>
        <w:t>号</w:t>
      </w:r>
      <w:r>
        <w:rPr>
          <w:rFonts w:ascii="Times New Roman" w:hAnsi="Times New Roman" w:hint="eastAsia"/>
          <w:spacing w:val="-4"/>
          <w:szCs w:val="24"/>
        </w:rPr>
        <w:t>。</w:t>
      </w:r>
      <w:r>
        <w:rPr>
          <w:rFonts w:ascii="Times New Roman" w:hAnsi="Times New Roman" w:hint="eastAsia"/>
          <w:spacing w:val="-4"/>
          <w:szCs w:val="24"/>
        </w:rPr>
        <w:t xml:space="preserve"> </w:t>
      </w:r>
    </w:p>
    <w:p w:rsidR="00FD596D" w:rsidRDefault="00FD596D" w:rsidP="00FD596D">
      <w:pPr>
        <w:spacing w:line="360" w:lineRule="auto"/>
        <w:rPr>
          <w:rFonts w:hint="eastAsia"/>
          <w:b/>
          <w:sz w:val="30"/>
          <w:szCs w:val="30"/>
        </w:rPr>
      </w:pPr>
      <w:r>
        <w:rPr>
          <w:rFonts w:hint="eastAsia"/>
          <w:b/>
          <w:sz w:val="30"/>
          <w:szCs w:val="30"/>
        </w:rPr>
        <w:t>2</w:t>
      </w:r>
      <w:r>
        <w:rPr>
          <w:rFonts w:hint="eastAsia"/>
          <w:b/>
          <w:sz w:val="30"/>
          <w:szCs w:val="30"/>
        </w:rPr>
        <w:t>、项目建成情况</w:t>
      </w:r>
    </w:p>
    <w:p w:rsidR="00FD596D" w:rsidRDefault="00FD596D" w:rsidP="00FD596D">
      <w:pPr>
        <w:spacing w:line="360" w:lineRule="auto"/>
        <w:rPr>
          <w:rFonts w:hint="eastAsia"/>
          <w:b/>
          <w:sz w:val="28"/>
          <w:szCs w:val="28"/>
        </w:rPr>
      </w:pPr>
      <w:r>
        <w:rPr>
          <w:rFonts w:hint="eastAsia"/>
          <w:b/>
          <w:sz w:val="28"/>
          <w:szCs w:val="28"/>
        </w:rPr>
        <w:t xml:space="preserve">2.1 </w:t>
      </w:r>
      <w:r>
        <w:rPr>
          <w:rFonts w:hint="eastAsia"/>
          <w:b/>
          <w:sz w:val="28"/>
          <w:szCs w:val="28"/>
        </w:rPr>
        <w:t>项目实际建设情况</w:t>
      </w:r>
    </w:p>
    <w:p w:rsidR="00FD596D" w:rsidRDefault="00FD596D" w:rsidP="00FD596D">
      <w:pPr>
        <w:tabs>
          <w:tab w:val="left" w:pos="1701"/>
        </w:tabs>
        <w:spacing w:line="360" w:lineRule="auto"/>
        <w:ind w:firstLineChars="200" w:firstLine="480"/>
        <w:jc w:val="left"/>
        <w:rPr>
          <w:rFonts w:ascii="Times New Roman" w:hAnsi="Times New Roman"/>
          <w:sz w:val="24"/>
        </w:rPr>
      </w:pPr>
      <w:r>
        <w:rPr>
          <w:rFonts w:hint="eastAsia"/>
          <w:sz w:val="24"/>
        </w:rPr>
        <w:t>本项目</w:t>
      </w:r>
      <w:r>
        <w:rPr>
          <w:rFonts w:ascii="Times New Roman" w:hAnsi="Times New Roman"/>
          <w:sz w:val="24"/>
        </w:rPr>
        <w:t>位于</w:t>
      </w:r>
      <w:r>
        <w:rPr>
          <w:rFonts w:ascii="Times New Roman" w:hAnsi="Times New Roman" w:hint="eastAsia"/>
          <w:sz w:val="24"/>
        </w:rPr>
        <w:t>株洲市渌口区南洲新区南洲镇江边村</w:t>
      </w:r>
      <w:r>
        <w:rPr>
          <w:rFonts w:ascii="Times New Roman" w:hAnsi="Times New Roman"/>
          <w:sz w:val="24"/>
        </w:rPr>
        <w:t>，</w:t>
      </w:r>
      <w:r>
        <w:rPr>
          <w:rFonts w:ascii="Times New Roman" w:hAnsi="Times New Roman" w:hint="eastAsia"/>
          <w:sz w:val="24"/>
        </w:rPr>
        <w:t>主要建设</w:t>
      </w:r>
      <w:r>
        <w:rPr>
          <w:rFonts w:ascii="Times New Roman" w:hAnsi="Times New Roman"/>
          <w:kern w:val="0"/>
          <w:sz w:val="24"/>
        </w:rPr>
        <w:t>商品混凝土搅拌站，项目总用地面积约</w:t>
      </w:r>
      <w:r>
        <w:rPr>
          <w:rFonts w:ascii="Times New Roman" w:hAnsi="Times New Roman" w:hint="eastAsia"/>
          <w:sz w:val="24"/>
        </w:rPr>
        <w:t>22401.98</w:t>
      </w:r>
      <w:r>
        <w:rPr>
          <w:rFonts w:ascii="Times New Roman" w:hAnsi="Times New Roman"/>
          <w:sz w:val="24"/>
        </w:rPr>
        <w:t>m</w:t>
      </w:r>
      <w:r>
        <w:rPr>
          <w:rFonts w:ascii="Times New Roman" w:hAnsi="Times New Roman"/>
          <w:sz w:val="24"/>
          <w:vertAlign w:val="superscript"/>
        </w:rPr>
        <w:t>2</w:t>
      </w:r>
      <w:r>
        <w:rPr>
          <w:rFonts w:ascii="Times New Roman" w:hAnsi="Times New Roman"/>
          <w:kern w:val="0"/>
          <w:sz w:val="24"/>
        </w:rPr>
        <w:t>，其中净用地面积</w:t>
      </w:r>
      <w:r>
        <w:rPr>
          <w:rFonts w:ascii="Times New Roman" w:hAnsi="Times New Roman" w:hint="eastAsia"/>
          <w:kern w:val="0"/>
          <w:sz w:val="24"/>
        </w:rPr>
        <w:t>22401.98</w:t>
      </w:r>
      <w:r>
        <w:rPr>
          <w:rFonts w:ascii="Times New Roman" w:hAnsi="Times New Roman"/>
          <w:kern w:val="0"/>
          <w:sz w:val="24"/>
        </w:rPr>
        <w:t>m</w:t>
      </w:r>
      <w:r>
        <w:rPr>
          <w:rFonts w:ascii="Times New Roman" w:hAnsi="Times New Roman"/>
          <w:kern w:val="0"/>
          <w:sz w:val="24"/>
          <w:vertAlign w:val="superscript"/>
        </w:rPr>
        <w:t>2</w:t>
      </w:r>
      <w:r>
        <w:rPr>
          <w:rFonts w:ascii="Times New Roman" w:hAnsi="Times New Roman"/>
          <w:kern w:val="0"/>
          <w:sz w:val="24"/>
        </w:rPr>
        <w:t>，</w:t>
      </w:r>
      <w:r>
        <w:rPr>
          <w:rFonts w:ascii="Times New Roman" w:hAnsi="Times New Roman" w:hint="eastAsia"/>
          <w:kern w:val="0"/>
          <w:sz w:val="24"/>
        </w:rPr>
        <w:t>代征道路面积</w:t>
      </w:r>
      <w:r>
        <w:rPr>
          <w:rFonts w:ascii="Times New Roman" w:hAnsi="Times New Roman" w:hint="eastAsia"/>
          <w:kern w:val="0"/>
          <w:sz w:val="24"/>
        </w:rPr>
        <w:t>1660.79m</w:t>
      </w:r>
      <w:r>
        <w:rPr>
          <w:rFonts w:ascii="Times New Roman" w:hAnsi="Times New Roman" w:hint="eastAsia"/>
          <w:kern w:val="0"/>
          <w:sz w:val="24"/>
          <w:vertAlign w:val="superscript"/>
        </w:rPr>
        <w:t>2</w:t>
      </w:r>
      <w:r>
        <w:rPr>
          <w:rFonts w:ascii="Times New Roman" w:hAnsi="Times New Roman" w:hint="eastAsia"/>
          <w:kern w:val="0"/>
          <w:sz w:val="24"/>
        </w:rPr>
        <w:t>。</w:t>
      </w:r>
      <w:r>
        <w:rPr>
          <w:rFonts w:ascii="Times New Roman" w:hAnsi="Times New Roman"/>
          <w:kern w:val="0"/>
          <w:sz w:val="24"/>
        </w:rPr>
        <w:t>总建筑面积</w:t>
      </w:r>
      <w:r>
        <w:rPr>
          <w:rFonts w:ascii="Times New Roman" w:hAnsi="Times New Roman" w:hint="eastAsia"/>
          <w:kern w:val="0"/>
          <w:sz w:val="24"/>
        </w:rPr>
        <w:t>5596.00</w:t>
      </w:r>
      <w:r>
        <w:rPr>
          <w:rFonts w:ascii="Times New Roman" w:hAnsi="Times New Roman"/>
          <w:kern w:val="0"/>
          <w:sz w:val="24"/>
        </w:rPr>
        <w:t>m</w:t>
      </w:r>
      <w:r>
        <w:rPr>
          <w:rFonts w:ascii="Times New Roman" w:hAnsi="Times New Roman"/>
          <w:kern w:val="0"/>
          <w:sz w:val="24"/>
          <w:vertAlign w:val="superscript"/>
        </w:rPr>
        <w:t>2</w:t>
      </w:r>
      <w:r>
        <w:rPr>
          <w:rFonts w:ascii="Times New Roman" w:hAnsi="Times New Roman"/>
          <w:kern w:val="0"/>
          <w:sz w:val="24"/>
        </w:rPr>
        <w:t>，主要建设</w:t>
      </w:r>
      <w:r>
        <w:rPr>
          <w:rFonts w:ascii="Times New Roman" w:hAnsi="Times New Roman"/>
          <w:kern w:val="0"/>
          <w:sz w:val="24"/>
        </w:rPr>
        <w:t>2</w:t>
      </w:r>
      <w:r>
        <w:rPr>
          <w:rFonts w:ascii="Times New Roman" w:hAnsi="Times New Roman"/>
          <w:kern w:val="0"/>
          <w:sz w:val="24"/>
        </w:rPr>
        <w:t>条混凝土</w:t>
      </w:r>
      <w:r>
        <w:rPr>
          <w:rFonts w:ascii="Times New Roman" w:hAnsi="Times New Roman"/>
          <w:kern w:val="0"/>
          <w:sz w:val="24"/>
        </w:rPr>
        <w:t>HZX180</w:t>
      </w:r>
      <w:r>
        <w:rPr>
          <w:rFonts w:ascii="Times New Roman" w:hAnsi="Times New Roman"/>
          <w:kern w:val="0"/>
          <w:sz w:val="24"/>
        </w:rPr>
        <w:t>型搅拌设备生产线、环保设备设施、办公楼、</w:t>
      </w:r>
      <w:r>
        <w:rPr>
          <w:rFonts w:ascii="Times New Roman" w:hAnsi="Times New Roman" w:hint="eastAsia"/>
          <w:kern w:val="0"/>
          <w:sz w:val="24"/>
        </w:rPr>
        <w:t>磅房</w:t>
      </w:r>
      <w:r>
        <w:rPr>
          <w:rFonts w:ascii="Times New Roman" w:hAnsi="Times New Roman"/>
          <w:kern w:val="0"/>
          <w:sz w:val="24"/>
        </w:rPr>
        <w:t>、门卫</w:t>
      </w:r>
      <w:r>
        <w:rPr>
          <w:rFonts w:ascii="Times New Roman" w:hAnsi="Times New Roman" w:hint="eastAsia"/>
          <w:kern w:val="0"/>
          <w:sz w:val="24"/>
        </w:rPr>
        <w:t>、</w:t>
      </w:r>
      <w:r>
        <w:rPr>
          <w:rFonts w:ascii="Times New Roman" w:hAnsi="Times New Roman"/>
          <w:kern w:val="0"/>
          <w:sz w:val="24"/>
        </w:rPr>
        <w:t>料仓顶棚等及配套厂区设备、基础设施</w:t>
      </w:r>
      <w:r>
        <w:rPr>
          <w:rFonts w:ascii="Times New Roman" w:hAnsi="Times New Roman" w:hint="eastAsia"/>
          <w:kern w:val="0"/>
          <w:sz w:val="24"/>
        </w:rPr>
        <w:t>，</w:t>
      </w:r>
      <w:r>
        <w:rPr>
          <w:sz w:val="24"/>
        </w:rPr>
        <w:t>基本情况</w:t>
      </w:r>
      <w:r>
        <w:rPr>
          <w:rFonts w:hint="eastAsia"/>
          <w:sz w:val="24"/>
        </w:rPr>
        <w:t>一览表</w:t>
      </w:r>
      <w:r>
        <w:rPr>
          <w:sz w:val="24"/>
        </w:rPr>
        <w:t>见</w:t>
      </w:r>
      <w:r>
        <w:rPr>
          <w:rFonts w:hint="eastAsia"/>
          <w:sz w:val="24"/>
        </w:rPr>
        <w:t>下</w:t>
      </w:r>
      <w:r>
        <w:rPr>
          <w:sz w:val="24"/>
        </w:rPr>
        <w:t>表</w:t>
      </w:r>
      <w:r>
        <w:rPr>
          <w:rFonts w:hint="eastAsia"/>
          <w:sz w:val="24"/>
        </w:rPr>
        <w:t>：</w:t>
      </w:r>
    </w:p>
    <w:p w:rsidR="00FD596D" w:rsidRDefault="00FD596D" w:rsidP="00FD596D">
      <w:pPr>
        <w:pStyle w:val="p0"/>
        <w:ind w:firstLineChars="200" w:firstLine="466"/>
        <w:jc w:val="center"/>
        <w:rPr>
          <w:rFonts w:ascii="Times New Roman" w:hAnsi="Times New Roman" w:hint="eastAsia"/>
          <w:b/>
          <w:bCs/>
          <w:spacing w:val="-4"/>
          <w:sz w:val="24"/>
          <w:szCs w:val="24"/>
        </w:rPr>
      </w:pPr>
      <w:r>
        <w:rPr>
          <w:rFonts w:ascii="Times New Roman" w:hAnsi="Times New Roman"/>
          <w:b/>
          <w:bCs/>
          <w:spacing w:val="-4"/>
          <w:sz w:val="24"/>
          <w:szCs w:val="24"/>
        </w:rPr>
        <w:t>表</w:t>
      </w:r>
      <w:r>
        <w:rPr>
          <w:rFonts w:ascii="Times New Roman" w:hAnsi="Times New Roman" w:hint="eastAsia"/>
          <w:b/>
          <w:bCs/>
          <w:spacing w:val="-4"/>
          <w:sz w:val="24"/>
          <w:szCs w:val="24"/>
        </w:rPr>
        <w:t>2-1</w:t>
      </w:r>
      <w:r>
        <w:rPr>
          <w:rFonts w:ascii="Times New Roman" w:hAnsi="Times New Roman"/>
          <w:b/>
          <w:bCs/>
          <w:spacing w:val="-4"/>
          <w:sz w:val="24"/>
          <w:szCs w:val="24"/>
        </w:rPr>
        <w:t xml:space="preserve">  </w:t>
      </w:r>
      <w:r>
        <w:rPr>
          <w:rFonts w:ascii="Times New Roman" w:hAnsi="Times New Roman"/>
          <w:b/>
          <w:bCs/>
          <w:spacing w:val="-4"/>
          <w:sz w:val="24"/>
          <w:szCs w:val="24"/>
        </w:rPr>
        <w:t>项目基本情况表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8"/>
        <w:gridCol w:w="1817"/>
        <w:gridCol w:w="6027"/>
      </w:tblGrid>
      <w:tr w:rsidR="00FD596D" w:rsidTr="00460362">
        <w:trPr>
          <w:trHeight w:val="454"/>
          <w:tblHeader/>
          <w:jc w:val="center"/>
        </w:trPr>
        <w:tc>
          <w:tcPr>
            <w:tcW w:w="398" w:type="pct"/>
            <w:vAlign w:val="center"/>
          </w:tcPr>
          <w:p w:rsidR="00FD596D" w:rsidRDefault="00FD596D" w:rsidP="00460362">
            <w:pPr>
              <w:adjustRightInd w:val="0"/>
              <w:snapToGrid w:val="0"/>
              <w:jc w:val="center"/>
              <w:rPr>
                <w:b/>
                <w:szCs w:val="21"/>
              </w:rPr>
            </w:pPr>
            <w:r>
              <w:rPr>
                <w:b/>
                <w:szCs w:val="21"/>
              </w:rPr>
              <w:t>序号</w:t>
            </w:r>
          </w:p>
        </w:tc>
        <w:tc>
          <w:tcPr>
            <w:tcW w:w="1066" w:type="pct"/>
            <w:vAlign w:val="center"/>
          </w:tcPr>
          <w:p w:rsidR="00FD596D" w:rsidRDefault="00FD596D" w:rsidP="00460362">
            <w:pPr>
              <w:adjustRightInd w:val="0"/>
              <w:snapToGrid w:val="0"/>
              <w:jc w:val="center"/>
              <w:rPr>
                <w:b/>
                <w:szCs w:val="21"/>
              </w:rPr>
            </w:pPr>
            <w:r>
              <w:rPr>
                <w:b/>
                <w:szCs w:val="21"/>
              </w:rPr>
              <w:t>类</w:t>
            </w:r>
            <w:r>
              <w:rPr>
                <w:b/>
                <w:szCs w:val="21"/>
              </w:rPr>
              <w:t xml:space="preserve">  </w:t>
            </w:r>
            <w:r>
              <w:rPr>
                <w:b/>
                <w:szCs w:val="21"/>
              </w:rPr>
              <w:t>别</w:t>
            </w:r>
          </w:p>
        </w:tc>
        <w:tc>
          <w:tcPr>
            <w:tcW w:w="3536" w:type="pct"/>
            <w:vAlign w:val="center"/>
          </w:tcPr>
          <w:p w:rsidR="00FD596D" w:rsidRDefault="00FD596D" w:rsidP="00460362">
            <w:pPr>
              <w:adjustRightInd w:val="0"/>
              <w:snapToGrid w:val="0"/>
              <w:jc w:val="center"/>
              <w:rPr>
                <w:b/>
                <w:szCs w:val="21"/>
              </w:rPr>
            </w:pPr>
            <w:r>
              <w:rPr>
                <w:b/>
                <w:szCs w:val="21"/>
              </w:rPr>
              <w:t>情</w:t>
            </w:r>
            <w:r>
              <w:rPr>
                <w:b/>
                <w:szCs w:val="21"/>
              </w:rPr>
              <w:t xml:space="preserve"> </w:t>
            </w:r>
            <w:r>
              <w:rPr>
                <w:b/>
                <w:szCs w:val="21"/>
              </w:rPr>
              <w:t>况</w:t>
            </w:r>
            <w:r>
              <w:rPr>
                <w:b/>
                <w:szCs w:val="21"/>
              </w:rPr>
              <w:t xml:space="preserve"> </w:t>
            </w:r>
            <w:r>
              <w:rPr>
                <w:b/>
                <w:szCs w:val="21"/>
              </w:rPr>
              <w:t>说</w:t>
            </w:r>
            <w:r>
              <w:rPr>
                <w:b/>
                <w:szCs w:val="21"/>
              </w:rPr>
              <w:t xml:space="preserve"> </w:t>
            </w:r>
            <w:r>
              <w:rPr>
                <w:b/>
                <w:szCs w:val="21"/>
              </w:rPr>
              <w:t>明</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t>1</w:t>
            </w:r>
          </w:p>
        </w:tc>
        <w:tc>
          <w:tcPr>
            <w:tcW w:w="1066" w:type="pct"/>
            <w:vAlign w:val="center"/>
          </w:tcPr>
          <w:p w:rsidR="00FD596D" w:rsidRDefault="00FD596D" w:rsidP="00460362">
            <w:pPr>
              <w:pStyle w:val="af0"/>
              <w:jc w:val="center"/>
              <w:rPr>
                <w:szCs w:val="21"/>
              </w:rPr>
            </w:pPr>
            <w:r>
              <w:rPr>
                <w:szCs w:val="21"/>
              </w:rPr>
              <w:t>项目名称</w:t>
            </w:r>
          </w:p>
        </w:tc>
        <w:tc>
          <w:tcPr>
            <w:tcW w:w="3536" w:type="pct"/>
            <w:vAlign w:val="center"/>
          </w:tcPr>
          <w:p w:rsidR="00FD596D" w:rsidRDefault="00FD596D" w:rsidP="00460362">
            <w:pPr>
              <w:spacing w:line="300" w:lineRule="exact"/>
              <w:jc w:val="center"/>
              <w:rPr>
                <w:rFonts w:ascii="宋体" w:hAnsi="宋体"/>
                <w:szCs w:val="21"/>
              </w:rPr>
            </w:pPr>
            <w:r>
              <w:rPr>
                <w:rFonts w:ascii="Times New Roman" w:hAnsi="Times New Roman"/>
                <w:bCs/>
                <w:szCs w:val="21"/>
              </w:rPr>
              <w:t>渌口南洲新区</w:t>
            </w:r>
            <w:r>
              <w:rPr>
                <w:rFonts w:ascii="Times New Roman" w:hAnsi="Times New Roman" w:hint="eastAsia"/>
                <w:bCs/>
                <w:szCs w:val="21"/>
              </w:rPr>
              <w:t>渌骏</w:t>
            </w:r>
            <w:r>
              <w:rPr>
                <w:rFonts w:ascii="Times New Roman" w:hAnsi="Times New Roman"/>
                <w:bCs/>
                <w:szCs w:val="21"/>
              </w:rPr>
              <w:t>混凝土生产线及配套辅助设施项目</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t>2</w:t>
            </w:r>
          </w:p>
        </w:tc>
        <w:tc>
          <w:tcPr>
            <w:tcW w:w="1066" w:type="pct"/>
            <w:vAlign w:val="center"/>
          </w:tcPr>
          <w:p w:rsidR="00FD596D" w:rsidRDefault="00FD596D" w:rsidP="00460362">
            <w:pPr>
              <w:pStyle w:val="af0"/>
              <w:jc w:val="center"/>
              <w:rPr>
                <w:szCs w:val="21"/>
              </w:rPr>
            </w:pPr>
            <w:r>
              <w:rPr>
                <w:szCs w:val="21"/>
              </w:rPr>
              <w:t>建设单位</w:t>
            </w:r>
          </w:p>
        </w:tc>
        <w:tc>
          <w:tcPr>
            <w:tcW w:w="3536" w:type="pct"/>
            <w:vAlign w:val="center"/>
          </w:tcPr>
          <w:p w:rsidR="00FD596D" w:rsidRDefault="00FD596D" w:rsidP="00460362">
            <w:pPr>
              <w:spacing w:line="300" w:lineRule="exact"/>
              <w:jc w:val="center"/>
              <w:rPr>
                <w:rFonts w:ascii="Times New Roman" w:hAnsi="Times New Roman"/>
                <w:szCs w:val="21"/>
              </w:rPr>
            </w:pPr>
            <w:r>
              <w:rPr>
                <w:rFonts w:ascii="Times New Roman" w:hAnsi="Times New Roman" w:hint="eastAsia"/>
                <w:szCs w:val="21"/>
              </w:rPr>
              <w:t>株洲渌骏新材料有限公司</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3</w:t>
            </w:r>
          </w:p>
        </w:tc>
        <w:tc>
          <w:tcPr>
            <w:tcW w:w="1066" w:type="pct"/>
            <w:vAlign w:val="center"/>
          </w:tcPr>
          <w:p w:rsidR="00FD596D" w:rsidRDefault="00FD596D" w:rsidP="00460362">
            <w:pPr>
              <w:pStyle w:val="af0"/>
              <w:jc w:val="center"/>
              <w:rPr>
                <w:szCs w:val="21"/>
              </w:rPr>
            </w:pPr>
            <w:r>
              <w:rPr>
                <w:szCs w:val="21"/>
              </w:rPr>
              <w:t>项目地址</w:t>
            </w:r>
          </w:p>
        </w:tc>
        <w:tc>
          <w:tcPr>
            <w:tcW w:w="3536" w:type="pct"/>
            <w:vAlign w:val="center"/>
          </w:tcPr>
          <w:p w:rsidR="00FD596D" w:rsidRDefault="00FD596D" w:rsidP="00460362">
            <w:pPr>
              <w:spacing w:line="300" w:lineRule="exact"/>
              <w:jc w:val="center"/>
              <w:rPr>
                <w:rFonts w:ascii="Times New Roman" w:hAnsi="Times New Roman"/>
                <w:szCs w:val="21"/>
              </w:rPr>
            </w:pPr>
            <w:r>
              <w:rPr>
                <w:rFonts w:ascii="Times New Roman" w:hAnsi="Times New Roman" w:hint="eastAsia"/>
                <w:szCs w:val="21"/>
              </w:rPr>
              <w:t>株洲市渌口区南洲新区南洲镇江边村</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t>4</w:t>
            </w:r>
          </w:p>
        </w:tc>
        <w:tc>
          <w:tcPr>
            <w:tcW w:w="1066" w:type="pct"/>
            <w:vAlign w:val="center"/>
          </w:tcPr>
          <w:p w:rsidR="00FD596D" w:rsidRDefault="00FD596D" w:rsidP="00460362">
            <w:pPr>
              <w:pStyle w:val="af0"/>
              <w:jc w:val="center"/>
              <w:rPr>
                <w:szCs w:val="21"/>
              </w:rPr>
            </w:pPr>
            <w:r>
              <w:rPr>
                <w:rFonts w:hint="eastAsia"/>
                <w:szCs w:val="21"/>
              </w:rPr>
              <w:t>主要产品</w:t>
            </w:r>
          </w:p>
        </w:tc>
        <w:tc>
          <w:tcPr>
            <w:tcW w:w="3536" w:type="pct"/>
            <w:vAlign w:val="center"/>
          </w:tcPr>
          <w:p w:rsidR="00FD596D" w:rsidRDefault="00FD596D" w:rsidP="00460362">
            <w:pPr>
              <w:pStyle w:val="af0"/>
              <w:jc w:val="center"/>
              <w:rPr>
                <w:szCs w:val="21"/>
              </w:rPr>
            </w:pPr>
            <w:r>
              <w:rPr>
                <w:rFonts w:ascii="Times New Roman" w:hAnsi="Times New Roman"/>
                <w:szCs w:val="21"/>
              </w:rPr>
              <w:t>C15-C80</w:t>
            </w:r>
            <w:r>
              <w:rPr>
                <w:rFonts w:ascii="Times New Roman" w:hAnsi="Times New Roman"/>
                <w:szCs w:val="21"/>
              </w:rPr>
              <w:t>混凝土</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t>5</w:t>
            </w:r>
          </w:p>
        </w:tc>
        <w:tc>
          <w:tcPr>
            <w:tcW w:w="1066" w:type="pct"/>
            <w:vAlign w:val="center"/>
          </w:tcPr>
          <w:p w:rsidR="00FD596D" w:rsidRDefault="00FD596D" w:rsidP="00460362">
            <w:pPr>
              <w:pStyle w:val="af0"/>
              <w:jc w:val="center"/>
              <w:rPr>
                <w:szCs w:val="21"/>
              </w:rPr>
            </w:pPr>
            <w:r>
              <w:rPr>
                <w:szCs w:val="21"/>
              </w:rPr>
              <w:t>建设性质</w:t>
            </w:r>
          </w:p>
        </w:tc>
        <w:tc>
          <w:tcPr>
            <w:tcW w:w="3536" w:type="pct"/>
            <w:vAlign w:val="center"/>
          </w:tcPr>
          <w:p w:rsidR="00FD596D" w:rsidRDefault="00FD596D" w:rsidP="00460362">
            <w:pPr>
              <w:pStyle w:val="af0"/>
              <w:jc w:val="center"/>
              <w:rPr>
                <w:szCs w:val="21"/>
              </w:rPr>
            </w:pPr>
            <w:r>
              <w:rPr>
                <w:rFonts w:hint="eastAsia"/>
                <w:szCs w:val="21"/>
              </w:rPr>
              <w:t>新建</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t>6</w:t>
            </w:r>
          </w:p>
        </w:tc>
        <w:tc>
          <w:tcPr>
            <w:tcW w:w="1066" w:type="pct"/>
            <w:vAlign w:val="center"/>
          </w:tcPr>
          <w:p w:rsidR="00FD596D" w:rsidRDefault="00FD596D" w:rsidP="00460362">
            <w:pPr>
              <w:pStyle w:val="af0"/>
              <w:jc w:val="center"/>
              <w:rPr>
                <w:szCs w:val="21"/>
              </w:rPr>
            </w:pPr>
            <w:r>
              <w:rPr>
                <w:szCs w:val="21"/>
              </w:rPr>
              <w:t>建设规模</w:t>
            </w:r>
          </w:p>
        </w:tc>
        <w:tc>
          <w:tcPr>
            <w:tcW w:w="3536" w:type="pct"/>
            <w:vAlign w:val="center"/>
          </w:tcPr>
          <w:p w:rsidR="00FD596D" w:rsidRDefault="00FD596D" w:rsidP="00460362">
            <w:pPr>
              <w:pStyle w:val="af0"/>
              <w:jc w:val="center"/>
              <w:rPr>
                <w:szCs w:val="21"/>
              </w:rPr>
            </w:pPr>
            <w:r>
              <w:rPr>
                <w:rFonts w:hint="eastAsia"/>
                <w:szCs w:val="21"/>
              </w:rPr>
              <w:t>项目</w:t>
            </w:r>
            <w:r>
              <w:rPr>
                <w:rFonts w:hAnsi="宋体"/>
                <w:szCs w:val="21"/>
              </w:rPr>
              <w:t>主要建设内容为主体工程、辅助工程</w:t>
            </w:r>
            <w:r>
              <w:rPr>
                <w:rFonts w:hAnsi="宋体" w:hint="eastAsia"/>
                <w:szCs w:val="21"/>
              </w:rPr>
              <w:t>、公用工程、</w:t>
            </w:r>
            <w:r>
              <w:rPr>
                <w:rFonts w:hAnsi="宋体"/>
                <w:szCs w:val="21"/>
              </w:rPr>
              <w:t>环保</w:t>
            </w:r>
            <w:r>
              <w:rPr>
                <w:rFonts w:hAnsi="宋体" w:hint="eastAsia"/>
                <w:szCs w:val="21"/>
              </w:rPr>
              <w:t>设施、</w:t>
            </w:r>
            <w:r>
              <w:rPr>
                <w:rFonts w:hAnsi="宋体"/>
                <w:szCs w:val="21"/>
              </w:rPr>
              <w:lastRenderedPageBreak/>
              <w:t>办公室</w:t>
            </w:r>
            <w:r>
              <w:rPr>
                <w:rFonts w:hAnsi="宋体" w:hint="eastAsia"/>
                <w:szCs w:val="21"/>
              </w:rPr>
              <w:t>等</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szCs w:val="21"/>
              </w:rPr>
              <w:lastRenderedPageBreak/>
              <w:t>7</w:t>
            </w:r>
          </w:p>
        </w:tc>
        <w:tc>
          <w:tcPr>
            <w:tcW w:w="1066" w:type="pct"/>
            <w:vAlign w:val="center"/>
          </w:tcPr>
          <w:p w:rsidR="00FD596D" w:rsidRDefault="00FD596D" w:rsidP="00460362">
            <w:pPr>
              <w:pStyle w:val="af0"/>
              <w:jc w:val="center"/>
              <w:rPr>
                <w:szCs w:val="21"/>
              </w:rPr>
            </w:pPr>
            <w:r>
              <w:rPr>
                <w:rFonts w:hint="eastAsia"/>
                <w:szCs w:val="21"/>
              </w:rPr>
              <w:t>投资概算</w:t>
            </w:r>
          </w:p>
        </w:tc>
        <w:tc>
          <w:tcPr>
            <w:tcW w:w="3536" w:type="pct"/>
            <w:vAlign w:val="center"/>
          </w:tcPr>
          <w:p w:rsidR="00FD596D" w:rsidRDefault="00FD596D" w:rsidP="00460362">
            <w:pPr>
              <w:pStyle w:val="af0"/>
              <w:jc w:val="center"/>
              <w:rPr>
                <w:szCs w:val="21"/>
              </w:rPr>
            </w:pPr>
            <w:r>
              <w:rPr>
                <w:rFonts w:hint="eastAsia"/>
                <w:szCs w:val="21"/>
              </w:rPr>
              <w:t>投资总概算</w:t>
            </w:r>
            <w:r>
              <w:rPr>
                <w:rFonts w:ascii="Times New Roman" w:hAnsi="Times New Roman"/>
                <w:szCs w:val="21"/>
              </w:rPr>
              <w:t>4102.82</w:t>
            </w:r>
            <w:r>
              <w:rPr>
                <w:rFonts w:hint="eastAsia"/>
                <w:szCs w:val="21"/>
              </w:rPr>
              <w:t>万元，环保投资总概算</w:t>
            </w:r>
            <w:r>
              <w:rPr>
                <w:rFonts w:ascii="Times New Roman" w:hAnsi="Times New Roman"/>
                <w:szCs w:val="21"/>
              </w:rPr>
              <w:t>200</w:t>
            </w:r>
            <w:r>
              <w:rPr>
                <w:rFonts w:ascii="Times New Roman" w:hAnsi="Times New Roman" w:hint="eastAsia"/>
                <w:szCs w:val="21"/>
              </w:rPr>
              <w:t>万</w:t>
            </w:r>
            <w:r>
              <w:rPr>
                <w:rFonts w:hint="eastAsia"/>
                <w:szCs w:val="21"/>
              </w:rPr>
              <w:t>元，占比</w:t>
            </w:r>
            <w:r>
              <w:rPr>
                <w:rFonts w:hint="eastAsia"/>
                <w:szCs w:val="21"/>
              </w:rPr>
              <w:t>4.9%</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8</w:t>
            </w:r>
          </w:p>
        </w:tc>
        <w:tc>
          <w:tcPr>
            <w:tcW w:w="1066" w:type="pct"/>
            <w:vAlign w:val="center"/>
          </w:tcPr>
          <w:p w:rsidR="00FD596D" w:rsidRDefault="00FD596D" w:rsidP="00460362">
            <w:pPr>
              <w:pStyle w:val="af0"/>
              <w:jc w:val="center"/>
              <w:rPr>
                <w:rFonts w:hint="eastAsia"/>
                <w:szCs w:val="21"/>
              </w:rPr>
            </w:pPr>
            <w:r>
              <w:rPr>
                <w:rFonts w:hint="eastAsia"/>
                <w:szCs w:val="21"/>
              </w:rPr>
              <w:t>实际投资概算</w:t>
            </w:r>
          </w:p>
        </w:tc>
        <w:tc>
          <w:tcPr>
            <w:tcW w:w="3536" w:type="pct"/>
            <w:vAlign w:val="center"/>
          </w:tcPr>
          <w:p w:rsidR="00FD596D" w:rsidRDefault="00FD596D" w:rsidP="00460362">
            <w:pPr>
              <w:pStyle w:val="af0"/>
              <w:jc w:val="center"/>
              <w:rPr>
                <w:rFonts w:hint="eastAsia"/>
                <w:szCs w:val="21"/>
              </w:rPr>
            </w:pPr>
            <w:r>
              <w:rPr>
                <w:rFonts w:hint="eastAsia"/>
                <w:szCs w:val="21"/>
              </w:rPr>
              <w:t>投资总概算</w:t>
            </w:r>
            <w:r>
              <w:rPr>
                <w:rFonts w:hint="eastAsia"/>
                <w:szCs w:val="21"/>
              </w:rPr>
              <w:t xml:space="preserve"> 4200  </w:t>
            </w:r>
            <w:r>
              <w:rPr>
                <w:rFonts w:hint="eastAsia"/>
                <w:szCs w:val="21"/>
              </w:rPr>
              <w:t>万元，环保投资总概算</w:t>
            </w:r>
            <w:r>
              <w:rPr>
                <w:rFonts w:hint="eastAsia"/>
                <w:szCs w:val="21"/>
              </w:rPr>
              <w:t xml:space="preserve"> 220</w:t>
            </w:r>
            <w:r>
              <w:rPr>
                <w:rFonts w:hint="eastAsia"/>
                <w:szCs w:val="21"/>
              </w:rPr>
              <w:t>万</w:t>
            </w:r>
            <w:r>
              <w:rPr>
                <w:rFonts w:hint="eastAsia"/>
                <w:szCs w:val="21"/>
              </w:rPr>
              <w:t xml:space="preserve"> </w:t>
            </w:r>
            <w:r>
              <w:rPr>
                <w:rFonts w:hint="eastAsia"/>
                <w:szCs w:val="21"/>
              </w:rPr>
              <w:t>元，占比</w:t>
            </w:r>
            <w:r>
              <w:rPr>
                <w:rFonts w:hint="eastAsia"/>
                <w:szCs w:val="21"/>
              </w:rPr>
              <w:t>5.23 %</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12</w:t>
            </w:r>
          </w:p>
        </w:tc>
        <w:tc>
          <w:tcPr>
            <w:tcW w:w="1066" w:type="pct"/>
            <w:vAlign w:val="center"/>
          </w:tcPr>
          <w:p w:rsidR="00FD596D" w:rsidRDefault="00FD596D" w:rsidP="00460362">
            <w:pPr>
              <w:pStyle w:val="af0"/>
              <w:jc w:val="center"/>
              <w:rPr>
                <w:szCs w:val="21"/>
              </w:rPr>
            </w:pPr>
            <w:r>
              <w:rPr>
                <w:rFonts w:hint="eastAsia"/>
                <w:szCs w:val="21"/>
              </w:rPr>
              <w:t>项目审批时间</w:t>
            </w:r>
          </w:p>
        </w:tc>
        <w:tc>
          <w:tcPr>
            <w:tcW w:w="3536" w:type="pct"/>
            <w:vAlign w:val="center"/>
          </w:tcPr>
          <w:p w:rsidR="00FD596D" w:rsidRDefault="00FD596D" w:rsidP="00460362">
            <w:pPr>
              <w:pStyle w:val="af0"/>
              <w:jc w:val="center"/>
              <w:rPr>
                <w:szCs w:val="21"/>
              </w:rPr>
            </w:pPr>
            <w:r>
              <w:rPr>
                <w:rFonts w:hint="eastAsia"/>
                <w:szCs w:val="21"/>
              </w:rPr>
              <w:t>2021</w:t>
            </w:r>
            <w:r>
              <w:rPr>
                <w:rFonts w:hint="eastAsia"/>
                <w:szCs w:val="21"/>
              </w:rPr>
              <w:t>年</w:t>
            </w:r>
            <w:r>
              <w:rPr>
                <w:rFonts w:hint="eastAsia"/>
                <w:szCs w:val="21"/>
              </w:rPr>
              <w:t>6</w:t>
            </w:r>
            <w:r>
              <w:rPr>
                <w:rFonts w:hint="eastAsia"/>
                <w:szCs w:val="21"/>
              </w:rPr>
              <w:t>月</w:t>
            </w:r>
          </w:p>
        </w:tc>
      </w:tr>
      <w:tr w:rsidR="00FD596D" w:rsidTr="00460362">
        <w:trPr>
          <w:trHeight w:val="454"/>
          <w:jc w:val="center"/>
        </w:trPr>
        <w:tc>
          <w:tcPr>
            <w:tcW w:w="398" w:type="pct"/>
            <w:vAlign w:val="center"/>
          </w:tcPr>
          <w:p w:rsidR="00FD596D" w:rsidRDefault="00FD596D" w:rsidP="00460362">
            <w:pPr>
              <w:pStyle w:val="af0"/>
              <w:jc w:val="center"/>
              <w:rPr>
                <w:rFonts w:hint="eastAsia"/>
                <w:szCs w:val="21"/>
              </w:rPr>
            </w:pPr>
            <w:r>
              <w:rPr>
                <w:rFonts w:hint="eastAsia"/>
                <w:szCs w:val="21"/>
              </w:rPr>
              <w:t>12</w:t>
            </w:r>
          </w:p>
        </w:tc>
        <w:tc>
          <w:tcPr>
            <w:tcW w:w="1066" w:type="pct"/>
            <w:vAlign w:val="center"/>
          </w:tcPr>
          <w:p w:rsidR="00FD596D" w:rsidRDefault="00FD596D" w:rsidP="00460362">
            <w:pPr>
              <w:pStyle w:val="af0"/>
              <w:jc w:val="center"/>
              <w:rPr>
                <w:rFonts w:hint="eastAsia"/>
                <w:szCs w:val="21"/>
              </w:rPr>
            </w:pPr>
            <w:r>
              <w:rPr>
                <w:rFonts w:hint="eastAsia"/>
                <w:szCs w:val="21"/>
              </w:rPr>
              <w:t>建设时间</w:t>
            </w:r>
          </w:p>
        </w:tc>
        <w:tc>
          <w:tcPr>
            <w:tcW w:w="3536" w:type="pct"/>
            <w:vAlign w:val="center"/>
          </w:tcPr>
          <w:p w:rsidR="00FD596D" w:rsidRDefault="00FD596D" w:rsidP="00460362">
            <w:pPr>
              <w:pStyle w:val="af0"/>
              <w:jc w:val="center"/>
              <w:rPr>
                <w:rFonts w:hint="eastAsia"/>
                <w:szCs w:val="21"/>
              </w:rPr>
            </w:pPr>
            <w:r>
              <w:rPr>
                <w:rFonts w:hint="eastAsia"/>
                <w:szCs w:val="21"/>
              </w:rPr>
              <w:t>2021</w:t>
            </w:r>
            <w:r>
              <w:rPr>
                <w:rFonts w:hint="eastAsia"/>
                <w:szCs w:val="21"/>
              </w:rPr>
              <w:t>年</w:t>
            </w:r>
            <w:r>
              <w:rPr>
                <w:rFonts w:hint="eastAsia"/>
                <w:szCs w:val="21"/>
              </w:rPr>
              <w:t>8</w:t>
            </w:r>
            <w:r>
              <w:rPr>
                <w:rFonts w:hint="eastAsia"/>
                <w:szCs w:val="21"/>
              </w:rPr>
              <w:t>月</w:t>
            </w:r>
          </w:p>
        </w:tc>
      </w:tr>
      <w:tr w:rsidR="00FD596D" w:rsidTr="00460362">
        <w:trPr>
          <w:trHeight w:val="454"/>
          <w:jc w:val="center"/>
        </w:trPr>
        <w:tc>
          <w:tcPr>
            <w:tcW w:w="398" w:type="pct"/>
            <w:vAlign w:val="center"/>
          </w:tcPr>
          <w:p w:rsidR="00FD596D" w:rsidRDefault="00FD596D" w:rsidP="00460362">
            <w:pPr>
              <w:pStyle w:val="af0"/>
              <w:jc w:val="center"/>
              <w:rPr>
                <w:rFonts w:hint="eastAsia"/>
                <w:szCs w:val="21"/>
              </w:rPr>
            </w:pPr>
            <w:r>
              <w:rPr>
                <w:rFonts w:hint="eastAsia"/>
                <w:szCs w:val="21"/>
              </w:rPr>
              <w:t>12</w:t>
            </w:r>
          </w:p>
        </w:tc>
        <w:tc>
          <w:tcPr>
            <w:tcW w:w="1066" w:type="pct"/>
            <w:vAlign w:val="center"/>
          </w:tcPr>
          <w:p w:rsidR="00FD596D" w:rsidRDefault="00FD596D" w:rsidP="00460362">
            <w:pPr>
              <w:pStyle w:val="af0"/>
              <w:jc w:val="center"/>
              <w:rPr>
                <w:rFonts w:hint="eastAsia"/>
                <w:szCs w:val="21"/>
              </w:rPr>
            </w:pPr>
            <w:r>
              <w:rPr>
                <w:rFonts w:hint="eastAsia"/>
                <w:szCs w:val="21"/>
              </w:rPr>
              <w:t>试运行时间</w:t>
            </w:r>
          </w:p>
        </w:tc>
        <w:tc>
          <w:tcPr>
            <w:tcW w:w="3536" w:type="pct"/>
            <w:vAlign w:val="center"/>
          </w:tcPr>
          <w:p w:rsidR="00FD596D" w:rsidRDefault="00FD596D" w:rsidP="00460362">
            <w:pPr>
              <w:pStyle w:val="af0"/>
              <w:jc w:val="center"/>
              <w:rPr>
                <w:rFonts w:hint="eastAsia"/>
                <w:szCs w:val="21"/>
              </w:rPr>
            </w:pPr>
            <w:r>
              <w:rPr>
                <w:rFonts w:hint="eastAsia"/>
                <w:szCs w:val="21"/>
              </w:rPr>
              <w:t>2021</w:t>
            </w:r>
            <w:r>
              <w:rPr>
                <w:rFonts w:hint="eastAsia"/>
                <w:szCs w:val="21"/>
              </w:rPr>
              <w:t>年</w:t>
            </w:r>
            <w:r>
              <w:rPr>
                <w:rFonts w:hint="eastAsia"/>
                <w:szCs w:val="21"/>
              </w:rPr>
              <w:t>10</w:t>
            </w:r>
            <w:r>
              <w:rPr>
                <w:rFonts w:hint="eastAsia"/>
                <w:szCs w:val="21"/>
              </w:rPr>
              <w:t>月</w:t>
            </w:r>
          </w:p>
        </w:tc>
      </w:tr>
      <w:tr w:rsidR="00FD596D" w:rsidTr="00460362">
        <w:trPr>
          <w:trHeight w:val="137"/>
          <w:jc w:val="center"/>
        </w:trPr>
        <w:tc>
          <w:tcPr>
            <w:tcW w:w="398" w:type="pct"/>
            <w:vAlign w:val="center"/>
          </w:tcPr>
          <w:p w:rsidR="00FD596D" w:rsidRDefault="00FD596D" w:rsidP="00460362">
            <w:pPr>
              <w:pStyle w:val="af0"/>
              <w:jc w:val="center"/>
              <w:rPr>
                <w:szCs w:val="21"/>
              </w:rPr>
            </w:pPr>
            <w:r>
              <w:rPr>
                <w:rFonts w:hint="eastAsia"/>
                <w:szCs w:val="21"/>
              </w:rPr>
              <w:t>13</w:t>
            </w:r>
          </w:p>
        </w:tc>
        <w:tc>
          <w:tcPr>
            <w:tcW w:w="1066" w:type="pct"/>
            <w:vAlign w:val="center"/>
          </w:tcPr>
          <w:p w:rsidR="00FD596D" w:rsidRDefault="00FD596D" w:rsidP="00460362">
            <w:pPr>
              <w:pStyle w:val="af0"/>
              <w:jc w:val="center"/>
              <w:rPr>
                <w:szCs w:val="21"/>
              </w:rPr>
            </w:pPr>
            <w:r>
              <w:rPr>
                <w:rFonts w:hint="eastAsia"/>
                <w:szCs w:val="21"/>
              </w:rPr>
              <w:t>劳动定员</w:t>
            </w:r>
          </w:p>
        </w:tc>
        <w:tc>
          <w:tcPr>
            <w:tcW w:w="3536" w:type="pct"/>
            <w:vAlign w:val="center"/>
          </w:tcPr>
          <w:p w:rsidR="00FD596D" w:rsidRDefault="00FD596D" w:rsidP="00460362">
            <w:pPr>
              <w:pStyle w:val="af0"/>
              <w:jc w:val="center"/>
              <w:rPr>
                <w:szCs w:val="21"/>
              </w:rPr>
            </w:pPr>
            <w:r>
              <w:rPr>
                <w:szCs w:val="21"/>
              </w:rPr>
              <w:t>项目劳动定员为</w:t>
            </w:r>
            <w:r>
              <w:rPr>
                <w:rFonts w:hint="eastAsia"/>
                <w:szCs w:val="21"/>
              </w:rPr>
              <w:t>35</w:t>
            </w:r>
            <w:r>
              <w:rPr>
                <w:rFonts w:hint="eastAsia"/>
                <w:szCs w:val="21"/>
              </w:rPr>
              <w:t>人</w:t>
            </w:r>
            <w:r>
              <w:rPr>
                <w:szCs w:val="21"/>
              </w:rPr>
              <w:t>，</w:t>
            </w:r>
            <w:r>
              <w:rPr>
                <w:rFonts w:hint="eastAsia"/>
                <w:szCs w:val="21"/>
              </w:rPr>
              <w:t>在厂区内食宿</w:t>
            </w:r>
            <w:r>
              <w:rPr>
                <w:szCs w:val="21"/>
              </w:rPr>
              <w:t>，项目年工作</w:t>
            </w:r>
            <w:r>
              <w:rPr>
                <w:szCs w:val="21"/>
              </w:rPr>
              <w:t>300</w:t>
            </w:r>
            <w:r>
              <w:rPr>
                <w:szCs w:val="21"/>
              </w:rPr>
              <w:t>天</w:t>
            </w:r>
            <w:r>
              <w:rPr>
                <w:rFonts w:hint="eastAsia"/>
                <w:szCs w:val="21"/>
              </w:rPr>
              <w:t>，</w:t>
            </w:r>
            <w:r>
              <w:rPr>
                <w:szCs w:val="21"/>
              </w:rPr>
              <w:t>工作制度为二班制，每班</w:t>
            </w:r>
            <w:r>
              <w:rPr>
                <w:szCs w:val="21"/>
              </w:rPr>
              <w:t>8</w:t>
            </w:r>
            <w:r>
              <w:rPr>
                <w:szCs w:val="21"/>
              </w:rPr>
              <w:t>小时</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14</w:t>
            </w:r>
          </w:p>
        </w:tc>
        <w:tc>
          <w:tcPr>
            <w:tcW w:w="1066" w:type="pct"/>
            <w:vAlign w:val="center"/>
          </w:tcPr>
          <w:p w:rsidR="00FD596D" w:rsidRDefault="00FD596D" w:rsidP="00460362">
            <w:pPr>
              <w:pStyle w:val="af0"/>
              <w:jc w:val="center"/>
              <w:rPr>
                <w:szCs w:val="21"/>
              </w:rPr>
            </w:pPr>
            <w:r>
              <w:rPr>
                <w:rFonts w:hint="eastAsia"/>
                <w:szCs w:val="21"/>
              </w:rPr>
              <w:t>设计生产规模</w:t>
            </w:r>
          </w:p>
        </w:tc>
        <w:tc>
          <w:tcPr>
            <w:tcW w:w="3536" w:type="pct"/>
            <w:vAlign w:val="center"/>
          </w:tcPr>
          <w:p w:rsidR="00FD596D" w:rsidRDefault="00FD596D" w:rsidP="00460362">
            <w:pPr>
              <w:pStyle w:val="af0"/>
              <w:jc w:val="center"/>
              <w:rPr>
                <w:color w:val="FF0000"/>
                <w:szCs w:val="21"/>
              </w:rPr>
            </w:pPr>
            <w:r>
              <w:rPr>
                <w:rFonts w:hint="eastAsia"/>
                <w:szCs w:val="21"/>
              </w:rPr>
              <w:t>年设计规模：</w:t>
            </w:r>
            <w:r>
              <w:rPr>
                <w:rFonts w:ascii="Times New Roman" w:hAnsi="Times New Roman"/>
                <w:szCs w:val="21"/>
              </w:rPr>
              <w:t>C15-C80</w:t>
            </w:r>
            <w:r>
              <w:rPr>
                <w:rFonts w:ascii="Times New Roman" w:hAnsi="Times New Roman"/>
                <w:szCs w:val="21"/>
              </w:rPr>
              <w:t>混凝土</w:t>
            </w:r>
            <w:r>
              <w:rPr>
                <w:rFonts w:ascii="Times New Roman" w:hAnsi="Times New Roman"/>
                <w:bCs/>
                <w:szCs w:val="21"/>
              </w:rPr>
              <w:t>50</w:t>
            </w:r>
            <w:r>
              <w:rPr>
                <w:rFonts w:ascii="Times New Roman" w:hAnsi="Times New Roman"/>
                <w:bCs/>
                <w:szCs w:val="21"/>
              </w:rPr>
              <w:t>万</w:t>
            </w:r>
            <w:r>
              <w:rPr>
                <w:rFonts w:ascii="Times New Roman" w:hAnsi="Times New Roman"/>
                <w:szCs w:val="21"/>
              </w:rPr>
              <w:t>m</w:t>
            </w:r>
            <w:r>
              <w:rPr>
                <w:rFonts w:ascii="Times New Roman" w:hAnsi="Times New Roman"/>
                <w:szCs w:val="21"/>
                <w:vertAlign w:val="superscript"/>
              </w:rPr>
              <w:t>3</w:t>
            </w:r>
            <w:r>
              <w:rPr>
                <w:rFonts w:ascii="Times New Roman" w:hAnsi="Times New Roman"/>
                <w:szCs w:val="21"/>
              </w:rPr>
              <w:t>/a</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15</w:t>
            </w:r>
          </w:p>
        </w:tc>
        <w:tc>
          <w:tcPr>
            <w:tcW w:w="1066" w:type="pct"/>
            <w:vAlign w:val="center"/>
          </w:tcPr>
          <w:p w:rsidR="00FD596D" w:rsidRDefault="00FD596D" w:rsidP="00460362">
            <w:pPr>
              <w:pStyle w:val="af0"/>
              <w:jc w:val="center"/>
              <w:rPr>
                <w:szCs w:val="21"/>
              </w:rPr>
            </w:pPr>
            <w:r>
              <w:rPr>
                <w:rFonts w:hint="eastAsia"/>
                <w:szCs w:val="21"/>
              </w:rPr>
              <w:t>实际生产规模</w:t>
            </w:r>
          </w:p>
        </w:tc>
        <w:tc>
          <w:tcPr>
            <w:tcW w:w="3536" w:type="pct"/>
            <w:vAlign w:val="center"/>
          </w:tcPr>
          <w:p w:rsidR="00FD596D" w:rsidRDefault="00FD596D" w:rsidP="00460362">
            <w:pPr>
              <w:pStyle w:val="af0"/>
              <w:jc w:val="center"/>
              <w:rPr>
                <w:szCs w:val="21"/>
              </w:rPr>
            </w:pPr>
            <w:r>
              <w:rPr>
                <w:rFonts w:hint="eastAsia"/>
                <w:szCs w:val="21"/>
              </w:rPr>
              <w:t>项目实际规模：</w:t>
            </w:r>
            <w:r>
              <w:rPr>
                <w:rFonts w:ascii="Times New Roman" w:hAnsi="Times New Roman"/>
                <w:szCs w:val="21"/>
              </w:rPr>
              <w:t>C15-C80</w:t>
            </w:r>
            <w:r>
              <w:rPr>
                <w:rFonts w:ascii="Times New Roman" w:hAnsi="Times New Roman"/>
                <w:szCs w:val="21"/>
              </w:rPr>
              <w:t>混凝土</w:t>
            </w:r>
            <w:r>
              <w:rPr>
                <w:rFonts w:ascii="Times New Roman" w:hAnsi="Times New Roman" w:hint="eastAsia"/>
                <w:bCs/>
                <w:szCs w:val="21"/>
              </w:rPr>
              <w:t>48</w:t>
            </w:r>
            <w:r>
              <w:rPr>
                <w:rFonts w:ascii="Times New Roman" w:hAnsi="Times New Roman"/>
                <w:bCs/>
                <w:szCs w:val="21"/>
              </w:rPr>
              <w:t>万</w:t>
            </w:r>
            <w:r>
              <w:rPr>
                <w:rFonts w:ascii="Times New Roman" w:hAnsi="Times New Roman"/>
                <w:szCs w:val="21"/>
              </w:rPr>
              <w:t>m</w:t>
            </w:r>
            <w:r>
              <w:rPr>
                <w:rFonts w:ascii="Times New Roman" w:hAnsi="Times New Roman"/>
                <w:szCs w:val="21"/>
                <w:vertAlign w:val="superscript"/>
              </w:rPr>
              <w:t>3</w:t>
            </w:r>
            <w:r>
              <w:rPr>
                <w:rFonts w:ascii="Times New Roman" w:hAnsi="Times New Roman"/>
                <w:szCs w:val="21"/>
              </w:rPr>
              <w:t>/a</w:t>
            </w:r>
          </w:p>
        </w:tc>
      </w:tr>
      <w:tr w:rsidR="00FD596D" w:rsidTr="00460362">
        <w:trPr>
          <w:trHeight w:val="454"/>
          <w:jc w:val="center"/>
        </w:trPr>
        <w:tc>
          <w:tcPr>
            <w:tcW w:w="398" w:type="pct"/>
            <w:vAlign w:val="center"/>
          </w:tcPr>
          <w:p w:rsidR="00FD596D" w:rsidRDefault="00FD596D" w:rsidP="00460362">
            <w:pPr>
              <w:pStyle w:val="af0"/>
              <w:jc w:val="center"/>
              <w:rPr>
                <w:szCs w:val="21"/>
              </w:rPr>
            </w:pPr>
            <w:r>
              <w:rPr>
                <w:rFonts w:hint="eastAsia"/>
                <w:szCs w:val="21"/>
              </w:rPr>
              <w:t>16</w:t>
            </w:r>
          </w:p>
        </w:tc>
        <w:tc>
          <w:tcPr>
            <w:tcW w:w="1066" w:type="pct"/>
            <w:vAlign w:val="center"/>
          </w:tcPr>
          <w:p w:rsidR="00FD596D" w:rsidRDefault="00FD596D" w:rsidP="00460362">
            <w:pPr>
              <w:pStyle w:val="af0"/>
              <w:jc w:val="center"/>
              <w:rPr>
                <w:szCs w:val="21"/>
              </w:rPr>
            </w:pPr>
            <w:r>
              <w:rPr>
                <w:rFonts w:hint="eastAsia"/>
                <w:szCs w:val="21"/>
              </w:rPr>
              <w:t>环评情况</w:t>
            </w:r>
          </w:p>
        </w:tc>
        <w:tc>
          <w:tcPr>
            <w:tcW w:w="3536" w:type="pct"/>
            <w:vAlign w:val="center"/>
          </w:tcPr>
          <w:p w:rsidR="00FD596D" w:rsidRDefault="00FD596D" w:rsidP="00460362">
            <w:pPr>
              <w:pStyle w:val="af0"/>
              <w:jc w:val="center"/>
              <w:rPr>
                <w:szCs w:val="21"/>
              </w:rPr>
            </w:pPr>
            <w:r>
              <w:rPr>
                <w:rFonts w:hint="eastAsia"/>
                <w:szCs w:val="21"/>
              </w:rPr>
              <w:t>2020</w:t>
            </w:r>
            <w:r>
              <w:rPr>
                <w:rFonts w:hint="eastAsia"/>
                <w:szCs w:val="21"/>
              </w:rPr>
              <w:t>年</w:t>
            </w:r>
            <w:r>
              <w:rPr>
                <w:rFonts w:hint="eastAsia"/>
                <w:szCs w:val="21"/>
              </w:rPr>
              <w:t>8</w:t>
            </w:r>
            <w:r>
              <w:rPr>
                <w:rFonts w:hint="eastAsia"/>
                <w:szCs w:val="21"/>
              </w:rPr>
              <w:t>月，株洲华晟环保技术有限公司编制了《</w:t>
            </w:r>
            <w:r>
              <w:rPr>
                <w:rFonts w:ascii="Times New Roman" w:hAnsi="Times New Roman"/>
                <w:bCs/>
                <w:szCs w:val="21"/>
              </w:rPr>
              <w:t>渌口南洲新区</w:t>
            </w:r>
            <w:r>
              <w:rPr>
                <w:rFonts w:ascii="Times New Roman" w:hAnsi="Times New Roman" w:hint="eastAsia"/>
                <w:bCs/>
                <w:szCs w:val="21"/>
              </w:rPr>
              <w:t>渌骏</w:t>
            </w:r>
            <w:r>
              <w:rPr>
                <w:rFonts w:ascii="Times New Roman" w:hAnsi="Times New Roman"/>
                <w:bCs/>
                <w:szCs w:val="21"/>
              </w:rPr>
              <w:t>混凝土生产线及配套辅助设施项目</w:t>
            </w:r>
            <w:r>
              <w:rPr>
                <w:rFonts w:hint="eastAsia"/>
                <w:szCs w:val="21"/>
              </w:rPr>
              <w:t>》环境影响报告表</w:t>
            </w:r>
          </w:p>
        </w:tc>
      </w:tr>
      <w:tr w:rsidR="00FD596D" w:rsidTr="00460362">
        <w:trPr>
          <w:trHeight w:val="454"/>
          <w:jc w:val="center"/>
        </w:trPr>
        <w:tc>
          <w:tcPr>
            <w:tcW w:w="398" w:type="pct"/>
            <w:vAlign w:val="center"/>
          </w:tcPr>
          <w:p w:rsidR="00FD596D" w:rsidRDefault="00FD596D" w:rsidP="00460362">
            <w:pPr>
              <w:pStyle w:val="af0"/>
              <w:jc w:val="center"/>
              <w:rPr>
                <w:rFonts w:hint="eastAsia"/>
                <w:szCs w:val="21"/>
              </w:rPr>
            </w:pPr>
            <w:r>
              <w:rPr>
                <w:rFonts w:hint="eastAsia"/>
                <w:szCs w:val="21"/>
              </w:rPr>
              <w:t>17</w:t>
            </w:r>
          </w:p>
        </w:tc>
        <w:tc>
          <w:tcPr>
            <w:tcW w:w="1066" w:type="pct"/>
            <w:vAlign w:val="center"/>
          </w:tcPr>
          <w:p w:rsidR="00FD596D" w:rsidRDefault="00FD596D" w:rsidP="00460362">
            <w:pPr>
              <w:pStyle w:val="af0"/>
              <w:jc w:val="center"/>
              <w:rPr>
                <w:rFonts w:hint="eastAsia"/>
                <w:szCs w:val="21"/>
              </w:rPr>
            </w:pPr>
            <w:r>
              <w:rPr>
                <w:rFonts w:hint="eastAsia"/>
                <w:szCs w:val="21"/>
              </w:rPr>
              <w:t>审批情况</w:t>
            </w:r>
          </w:p>
        </w:tc>
        <w:tc>
          <w:tcPr>
            <w:tcW w:w="3536" w:type="pct"/>
            <w:vAlign w:val="center"/>
          </w:tcPr>
          <w:p w:rsidR="00FD596D" w:rsidRDefault="00FD596D" w:rsidP="00460362">
            <w:pPr>
              <w:pStyle w:val="14"/>
              <w:spacing w:line="240" w:lineRule="auto"/>
              <w:ind w:firstLineChars="0" w:firstLine="0"/>
              <w:rPr>
                <w:rFonts w:ascii="Times New Roman" w:hAnsi="Times New Roman" w:hint="eastAsia"/>
                <w:spacing w:val="-4"/>
                <w:sz w:val="21"/>
                <w:szCs w:val="21"/>
              </w:rPr>
            </w:pPr>
            <w:r>
              <w:rPr>
                <w:rFonts w:hint="eastAsia"/>
                <w:sz w:val="21"/>
                <w:szCs w:val="21"/>
              </w:rPr>
              <w:t>2021</w:t>
            </w:r>
            <w:r>
              <w:rPr>
                <w:rFonts w:hint="eastAsia"/>
                <w:sz w:val="21"/>
                <w:szCs w:val="21"/>
              </w:rPr>
              <w:t>年</w:t>
            </w:r>
            <w:r>
              <w:rPr>
                <w:rFonts w:hint="eastAsia"/>
                <w:sz w:val="21"/>
                <w:szCs w:val="21"/>
              </w:rPr>
              <w:t>6</w:t>
            </w:r>
            <w:r>
              <w:rPr>
                <w:rFonts w:hint="eastAsia"/>
                <w:sz w:val="21"/>
                <w:szCs w:val="21"/>
              </w:rPr>
              <w:t>月</w:t>
            </w:r>
            <w:r>
              <w:rPr>
                <w:rFonts w:hint="eastAsia"/>
                <w:sz w:val="21"/>
                <w:szCs w:val="21"/>
              </w:rPr>
              <w:t>2</w:t>
            </w:r>
            <w:r>
              <w:rPr>
                <w:rFonts w:hint="eastAsia"/>
                <w:sz w:val="21"/>
                <w:szCs w:val="21"/>
              </w:rPr>
              <w:t>日，株洲市生态环境渌口分局的</w:t>
            </w:r>
            <w:r>
              <w:rPr>
                <w:rFonts w:ascii="Times New Roman" w:hAnsi="Times New Roman" w:hint="eastAsia"/>
                <w:spacing w:val="-4"/>
                <w:sz w:val="21"/>
                <w:szCs w:val="21"/>
              </w:rPr>
              <w:t>株渌环评表</w:t>
            </w:r>
            <w:r>
              <w:rPr>
                <w:rFonts w:ascii="Times New Roman" w:hAnsi="Times New Roman"/>
                <w:spacing w:val="-4"/>
                <w:sz w:val="21"/>
                <w:szCs w:val="21"/>
              </w:rPr>
              <w:t>〔</w:t>
            </w:r>
            <w:r>
              <w:rPr>
                <w:rFonts w:ascii="Times New Roman" w:hAnsi="Times New Roman"/>
                <w:spacing w:val="-4"/>
                <w:sz w:val="21"/>
                <w:szCs w:val="21"/>
              </w:rPr>
              <w:t>20</w:t>
            </w:r>
            <w:r>
              <w:rPr>
                <w:rFonts w:ascii="Times New Roman" w:hAnsi="Times New Roman" w:hint="eastAsia"/>
                <w:spacing w:val="-4"/>
                <w:sz w:val="21"/>
                <w:szCs w:val="21"/>
              </w:rPr>
              <w:t>21</w:t>
            </w:r>
            <w:r>
              <w:rPr>
                <w:rFonts w:ascii="Times New Roman" w:hAnsi="Times New Roman"/>
                <w:spacing w:val="-4"/>
                <w:sz w:val="21"/>
                <w:szCs w:val="21"/>
              </w:rPr>
              <w:t>〕</w:t>
            </w:r>
            <w:r>
              <w:rPr>
                <w:rFonts w:ascii="Times New Roman" w:hAnsi="Times New Roman" w:hint="eastAsia"/>
                <w:spacing w:val="-4"/>
                <w:sz w:val="21"/>
                <w:szCs w:val="21"/>
              </w:rPr>
              <w:t>11</w:t>
            </w:r>
            <w:r>
              <w:rPr>
                <w:rFonts w:ascii="Times New Roman" w:hAnsi="Times New Roman"/>
                <w:spacing w:val="-4"/>
                <w:sz w:val="21"/>
                <w:szCs w:val="21"/>
              </w:rPr>
              <w:t>号</w:t>
            </w:r>
            <w:r>
              <w:rPr>
                <w:rFonts w:hint="eastAsia"/>
                <w:sz w:val="21"/>
                <w:szCs w:val="21"/>
              </w:rPr>
              <w:t>予以审批</w:t>
            </w:r>
          </w:p>
        </w:tc>
      </w:tr>
      <w:tr w:rsidR="00FD596D" w:rsidTr="00460362">
        <w:trPr>
          <w:trHeight w:val="90"/>
          <w:jc w:val="center"/>
        </w:trPr>
        <w:tc>
          <w:tcPr>
            <w:tcW w:w="398" w:type="pct"/>
            <w:vAlign w:val="center"/>
          </w:tcPr>
          <w:p w:rsidR="00FD596D" w:rsidRDefault="00FD596D" w:rsidP="00460362">
            <w:pPr>
              <w:pStyle w:val="af0"/>
              <w:jc w:val="center"/>
              <w:rPr>
                <w:szCs w:val="21"/>
              </w:rPr>
            </w:pPr>
            <w:r>
              <w:rPr>
                <w:rFonts w:hint="eastAsia"/>
                <w:szCs w:val="21"/>
              </w:rPr>
              <w:t>18</w:t>
            </w:r>
          </w:p>
        </w:tc>
        <w:tc>
          <w:tcPr>
            <w:tcW w:w="1066" w:type="pct"/>
            <w:vAlign w:val="center"/>
          </w:tcPr>
          <w:p w:rsidR="00FD596D" w:rsidRDefault="00FD596D" w:rsidP="00460362">
            <w:pPr>
              <w:pStyle w:val="af0"/>
              <w:jc w:val="center"/>
              <w:rPr>
                <w:szCs w:val="21"/>
              </w:rPr>
            </w:pPr>
            <w:r>
              <w:rPr>
                <w:rFonts w:hint="eastAsia"/>
                <w:szCs w:val="21"/>
              </w:rPr>
              <w:t>工程实际建设情况</w:t>
            </w:r>
          </w:p>
        </w:tc>
        <w:tc>
          <w:tcPr>
            <w:tcW w:w="3536" w:type="pct"/>
            <w:vAlign w:val="center"/>
          </w:tcPr>
          <w:p w:rsidR="00FD596D" w:rsidRDefault="00FD596D" w:rsidP="00460362">
            <w:pPr>
              <w:pStyle w:val="af0"/>
              <w:jc w:val="center"/>
              <w:rPr>
                <w:szCs w:val="21"/>
              </w:rPr>
            </w:pPr>
            <w:r>
              <w:rPr>
                <w:rFonts w:hint="eastAsia"/>
                <w:szCs w:val="21"/>
              </w:rPr>
              <w:t>主体、辅助及环保工程已经建成，各类设施处于正常运行状态</w:t>
            </w:r>
          </w:p>
        </w:tc>
      </w:tr>
    </w:tbl>
    <w:p w:rsidR="00FD596D" w:rsidRDefault="00FD596D" w:rsidP="00FD596D">
      <w:pPr>
        <w:rPr>
          <w:rFonts w:hint="eastAsia"/>
          <w:b/>
          <w:sz w:val="28"/>
          <w:szCs w:val="28"/>
        </w:rPr>
      </w:pPr>
      <w:r>
        <w:rPr>
          <w:rFonts w:hint="eastAsia"/>
          <w:b/>
          <w:sz w:val="28"/>
          <w:szCs w:val="28"/>
        </w:rPr>
        <w:t>2.2</w:t>
      </w:r>
      <w:r>
        <w:rPr>
          <w:rFonts w:hint="eastAsia"/>
          <w:b/>
          <w:sz w:val="28"/>
          <w:szCs w:val="28"/>
        </w:rPr>
        <w:t>工程实际建设内容</w:t>
      </w:r>
    </w:p>
    <w:p w:rsidR="00FD596D" w:rsidRDefault="00FD596D" w:rsidP="00FD596D">
      <w:pPr>
        <w:pStyle w:val="p0"/>
        <w:spacing w:line="360" w:lineRule="auto"/>
        <w:ind w:firstLineChars="200" w:firstLine="464"/>
        <w:jc w:val="left"/>
        <w:rPr>
          <w:rFonts w:ascii="Times New Roman" w:hAnsi="Times New Roman"/>
          <w:bCs/>
          <w:spacing w:val="-4"/>
          <w:sz w:val="24"/>
          <w:szCs w:val="24"/>
        </w:rPr>
      </w:pPr>
      <w:r>
        <w:rPr>
          <w:rFonts w:ascii="Times New Roman" w:hAnsi="Times New Roman"/>
          <w:bCs/>
          <w:spacing w:val="-4"/>
          <w:sz w:val="24"/>
          <w:szCs w:val="24"/>
        </w:rPr>
        <w:t>本次验收针对</w:t>
      </w:r>
      <w:r>
        <w:rPr>
          <w:rFonts w:ascii="Times New Roman" w:hAnsi="Times New Roman" w:hint="eastAsia"/>
          <w:sz w:val="24"/>
          <w:szCs w:val="24"/>
        </w:rPr>
        <w:t>株洲渌骏新材料有限公司建设项目</w:t>
      </w:r>
      <w:r>
        <w:rPr>
          <w:rFonts w:hint="eastAsia"/>
          <w:sz w:val="24"/>
          <w:szCs w:val="24"/>
        </w:rPr>
        <w:t>现状情况以及对</w:t>
      </w:r>
      <w:r>
        <w:rPr>
          <w:rFonts w:ascii="Times New Roman" w:hAnsi="Times New Roman" w:hint="eastAsia"/>
          <w:spacing w:val="-4"/>
          <w:sz w:val="24"/>
          <w:szCs w:val="24"/>
        </w:rPr>
        <w:t>株渌环评表</w:t>
      </w:r>
      <w:r>
        <w:rPr>
          <w:rFonts w:ascii="Times New Roman" w:hAnsi="Times New Roman"/>
          <w:spacing w:val="-4"/>
          <w:sz w:val="24"/>
          <w:szCs w:val="24"/>
        </w:rPr>
        <w:t>〔</w:t>
      </w:r>
      <w:r>
        <w:rPr>
          <w:rFonts w:ascii="Times New Roman" w:hAnsi="Times New Roman"/>
          <w:spacing w:val="-4"/>
          <w:sz w:val="24"/>
          <w:szCs w:val="24"/>
        </w:rPr>
        <w:t>20</w:t>
      </w:r>
      <w:r>
        <w:rPr>
          <w:rFonts w:ascii="Times New Roman" w:hAnsi="Times New Roman" w:hint="eastAsia"/>
          <w:spacing w:val="-4"/>
          <w:sz w:val="24"/>
          <w:szCs w:val="24"/>
        </w:rPr>
        <w:t>21</w:t>
      </w:r>
      <w:r>
        <w:rPr>
          <w:rFonts w:ascii="Times New Roman" w:hAnsi="Times New Roman"/>
          <w:spacing w:val="-4"/>
          <w:sz w:val="24"/>
          <w:szCs w:val="24"/>
        </w:rPr>
        <w:t>〕</w:t>
      </w:r>
      <w:r>
        <w:rPr>
          <w:rFonts w:ascii="Times New Roman" w:hAnsi="Times New Roman" w:hint="eastAsia"/>
          <w:spacing w:val="-4"/>
          <w:sz w:val="24"/>
          <w:szCs w:val="24"/>
        </w:rPr>
        <w:t>11</w:t>
      </w:r>
      <w:r>
        <w:rPr>
          <w:rFonts w:ascii="Times New Roman" w:hAnsi="Times New Roman"/>
          <w:spacing w:val="-4"/>
          <w:sz w:val="24"/>
          <w:szCs w:val="24"/>
        </w:rPr>
        <w:t>号</w:t>
      </w:r>
      <w:r>
        <w:rPr>
          <w:rFonts w:hint="eastAsia"/>
          <w:sz w:val="24"/>
          <w:szCs w:val="24"/>
        </w:rPr>
        <w:t>审批文件</w:t>
      </w:r>
      <w:r>
        <w:rPr>
          <w:rFonts w:ascii="Times New Roman" w:hAnsi="Times New Roman"/>
          <w:bCs/>
          <w:spacing w:val="-4"/>
          <w:sz w:val="24"/>
          <w:szCs w:val="24"/>
        </w:rPr>
        <w:t>进行环保竣工验收，</w:t>
      </w:r>
      <w:r>
        <w:rPr>
          <w:rFonts w:ascii="Times New Roman" w:hAnsi="Times New Roman" w:hint="eastAsia"/>
          <w:sz w:val="24"/>
          <w:szCs w:val="24"/>
        </w:rPr>
        <w:t>项目</w:t>
      </w:r>
      <w:r>
        <w:rPr>
          <w:rFonts w:ascii="Times New Roman" w:hAnsi="Times New Roman"/>
          <w:sz w:val="24"/>
        </w:rPr>
        <w:t>主要建设</w:t>
      </w:r>
      <w:r>
        <w:rPr>
          <w:rFonts w:ascii="Times New Roman" w:hAnsi="Times New Roman"/>
          <w:sz w:val="24"/>
        </w:rPr>
        <w:t>2</w:t>
      </w:r>
      <w:r>
        <w:rPr>
          <w:rFonts w:ascii="Times New Roman" w:hAnsi="Times New Roman"/>
          <w:sz w:val="24"/>
        </w:rPr>
        <w:t>条混凝土</w:t>
      </w:r>
      <w:r>
        <w:rPr>
          <w:rFonts w:ascii="Times New Roman" w:hAnsi="Times New Roman"/>
          <w:sz w:val="24"/>
        </w:rPr>
        <w:t>HZX180</w:t>
      </w:r>
      <w:r>
        <w:rPr>
          <w:rFonts w:ascii="Times New Roman" w:hAnsi="Times New Roman"/>
          <w:sz w:val="24"/>
        </w:rPr>
        <w:t>型搅拌设备生产线、环保设备设施、办公楼、</w:t>
      </w:r>
      <w:r>
        <w:rPr>
          <w:rFonts w:ascii="Times New Roman" w:hAnsi="Times New Roman" w:hint="eastAsia"/>
          <w:sz w:val="24"/>
        </w:rPr>
        <w:t>磅房</w:t>
      </w:r>
      <w:r>
        <w:rPr>
          <w:rFonts w:ascii="Times New Roman" w:hAnsi="Times New Roman"/>
          <w:sz w:val="24"/>
        </w:rPr>
        <w:t>、门卫</w:t>
      </w:r>
      <w:r>
        <w:rPr>
          <w:rFonts w:ascii="Times New Roman" w:hAnsi="Times New Roman" w:hint="eastAsia"/>
          <w:sz w:val="24"/>
        </w:rPr>
        <w:t>、</w:t>
      </w:r>
      <w:r>
        <w:rPr>
          <w:rFonts w:ascii="Times New Roman" w:hAnsi="Times New Roman"/>
          <w:sz w:val="24"/>
        </w:rPr>
        <w:t>料仓顶棚等及配套厂区设备、基础设施</w:t>
      </w:r>
      <w:r>
        <w:rPr>
          <w:rFonts w:hint="eastAsia"/>
          <w:sz w:val="24"/>
          <w:szCs w:val="24"/>
        </w:rPr>
        <w:t>。</w:t>
      </w:r>
      <w:r>
        <w:rPr>
          <w:rFonts w:ascii="Times New Roman" w:hAnsi="Times New Roman" w:hint="eastAsia"/>
          <w:bCs/>
          <w:spacing w:val="-4"/>
          <w:sz w:val="24"/>
          <w:szCs w:val="24"/>
        </w:rPr>
        <w:t>工程</w:t>
      </w:r>
      <w:r>
        <w:rPr>
          <w:rFonts w:ascii="Times New Roman" w:hAnsi="Times New Roman"/>
          <w:bCs/>
          <w:spacing w:val="-4"/>
          <w:sz w:val="24"/>
          <w:szCs w:val="24"/>
        </w:rPr>
        <w:t>主要建设内容见下表。</w:t>
      </w:r>
    </w:p>
    <w:p w:rsidR="00FD596D" w:rsidRDefault="00FD596D" w:rsidP="00FD596D">
      <w:pPr>
        <w:pStyle w:val="p0"/>
        <w:jc w:val="center"/>
        <w:rPr>
          <w:rFonts w:ascii="Times New Roman" w:hAnsi="Times New Roman"/>
          <w:b/>
          <w:bCs/>
          <w:spacing w:val="-4"/>
        </w:rPr>
      </w:pPr>
      <w:r>
        <w:rPr>
          <w:rFonts w:ascii="Times New Roman" w:hAnsi="Times New Roman"/>
          <w:b/>
          <w:bCs/>
          <w:spacing w:val="-4"/>
        </w:rPr>
        <w:t>表</w:t>
      </w:r>
      <w:r>
        <w:rPr>
          <w:rFonts w:ascii="Times New Roman" w:hAnsi="Times New Roman" w:hint="eastAsia"/>
          <w:b/>
          <w:bCs/>
          <w:spacing w:val="-4"/>
        </w:rPr>
        <w:t>2</w:t>
      </w:r>
      <w:r>
        <w:rPr>
          <w:rFonts w:ascii="Times New Roman" w:hAnsi="Times New Roman"/>
          <w:b/>
          <w:bCs/>
          <w:spacing w:val="-4"/>
        </w:rPr>
        <w:t xml:space="preserve">-2 </w:t>
      </w:r>
      <w:r>
        <w:rPr>
          <w:rFonts w:ascii="Times New Roman" w:hAnsi="Times New Roman" w:hint="eastAsia"/>
          <w:b/>
          <w:bCs/>
          <w:spacing w:val="-4"/>
        </w:rPr>
        <w:t xml:space="preserve"> </w:t>
      </w:r>
      <w:r>
        <w:rPr>
          <w:rFonts w:ascii="Times New Roman" w:hAnsi="Times New Roman" w:hint="eastAsia"/>
          <w:b/>
          <w:bCs/>
          <w:spacing w:val="-4"/>
        </w:rPr>
        <w:t>工程主要建设内容</w:t>
      </w:r>
      <w:r>
        <w:rPr>
          <w:rFonts w:ascii="Times New Roman" w:hAnsi="Times New Roman"/>
          <w:b/>
          <w:bCs/>
          <w:spacing w:val="-4"/>
        </w:rPr>
        <w:t>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tblPr>
      <w:tblGrid>
        <w:gridCol w:w="682"/>
        <w:gridCol w:w="1108"/>
        <w:gridCol w:w="2846"/>
        <w:gridCol w:w="2816"/>
        <w:gridCol w:w="914"/>
      </w:tblGrid>
      <w:tr w:rsidR="00FD596D" w:rsidTr="00460362">
        <w:trPr>
          <w:trHeight w:val="466"/>
          <w:tblHeader/>
          <w:jc w:val="center"/>
        </w:trPr>
        <w:tc>
          <w:tcPr>
            <w:tcW w:w="407" w:type="pct"/>
            <w:vAlign w:val="center"/>
          </w:tcPr>
          <w:p w:rsidR="00FD596D" w:rsidRDefault="00FD596D" w:rsidP="00460362">
            <w:pPr>
              <w:keepNext/>
              <w:jc w:val="center"/>
              <w:rPr>
                <w:rFonts w:ascii="宋体" w:hAnsi="宋体"/>
                <w:b/>
                <w:szCs w:val="21"/>
              </w:rPr>
            </w:pPr>
            <w:r>
              <w:rPr>
                <w:rFonts w:ascii="宋体" w:hAnsi="宋体"/>
                <w:b/>
                <w:szCs w:val="21"/>
              </w:rPr>
              <w:t>组成</w:t>
            </w:r>
          </w:p>
        </w:tc>
        <w:tc>
          <w:tcPr>
            <w:tcW w:w="662" w:type="pct"/>
            <w:vAlign w:val="center"/>
          </w:tcPr>
          <w:p w:rsidR="00FD596D" w:rsidRDefault="00FD596D" w:rsidP="00460362">
            <w:pPr>
              <w:keepNext/>
              <w:jc w:val="center"/>
              <w:rPr>
                <w:rFonts w:ascii="宋体" w:hAnsi="宋体"/>
                <w:b/>
                <w:bCs/>
                <w:szCs w:val="21"/>
              </w:rPr>
            </w:pPr>
            <w:r>
              <w:rPr>
                <w:rFonts w:ascii="宋体" w:hAnsi="宋体"/>
                <w:b/>
                <w:bCs/>
                <w:szCs w:val="21"/>
              </w:rPr>
              <w:t>工程内容</w:t>
            </w:r>
          </w:p>
        </w:tc>
        <w:tc>
          <w:tcPr>
            <w:tcW w:w="1701" w:type="pct"/>
            <w:vAlign w:val="center"/>
          </w:tcPr>
          <w:p w:rsidR="00FD596D" w:rsidRDefault="00FD596D" w:rsidP="00460362">
            <w:pPr>
              <w:spacing w:before="100" w:beforeAutospacing="1" w:after="100" w:afterAutospacing="1"/>
              <w:jc w:val="center"/>
              <w:rPr>
                <w:rFonts w:ascii="宋体" w:hAnsi="宋体"/>
                <w:b/>
                <w:bCs/>
                <w:szCs w:val="21"/>
              </w:rPr>
            </w:pPr>
            <w:r>
              <w:rPr>
                <w:rFonts w:ascii="宋体" w:hAnsi="宋体"/>
                <w:b/>
                <w:bCs/>
                <w:szCs w:val="21"/>
              </w:rPr>
              <w:t>环评要求</w:t>
            </w:r>
          </w:p>
        </w:tc>
        <w:tc>
          <w:tcPr>
            <w:tcW w:w="1683" w:type="pct"/>
            <w:vAlign w:val="center"/>
          </w:tcPr>
          <w:p w:rsidR="00FD596D" w:rsidRDefault="00FD596D" w:rsidP="00460362">
            <w:pPr>
              <w:spacing w:before="100" w:beforeAutospacing="1" w:after="100" w:afterAutospacing="1"/>
              <w:jc w:val="center"/>
              <w:rPr>
                <w:rFonts w:ascii="宋体" w:hAnsi="宋体"/>
                <w:b/>
                <w:bCs/>
                <w:szCs w:val="21"/>
              </w:rPr>
            </w:pPr>
            <w:r>
              <w:rPr>
                <w:rFonts w:ascii="宋体" w:hAnsi="宋体"/>
                <w:b/>
                <w:bCs/>
                <w:szCs w:val="21"/>
              </w:rPr>
              <w:t>实际建设</w:t>
            </w:r>
          </w:p>
        </w:tc>
        <w:tc>
          <w:tcPr>
            <w:tcW w:w="546" w:type="pct"/>
            <w:vAlign w:val="center"/>
          </w:tcPr>
          <w:p w:rsidR="00FD596D" w:rsidRDefault="00FD596D" w:rsidP="00460362">
            <w:pPr>
              <w:spacing w:before="100" w:beforeAutospacing="1" w:after="100" w:afterAutospacing="1"/>
              <w:jc w:val="center"/>
              <w:rPr>
                <w:rFonts w:ascii="宋体" w:hAnsi="宋体"/>
                <w:b/>
                <w:bCs/>
                <w:szCs w:val="21"/>
              </w:rPr>
            </w:pPr>
            <w:r>
              <w:rPr>
                <w:rFonts w:ascii="宋体" w:hAnsi="宋体"/>
                <w:b/>
                <w:bCs/>
                <w:szCs w:val="21"/>
              </w:rPr>
              <w:t>变动情况</w:t>
            </w:r>
          </w:p>
        </w:tc>
      </w:tr>
      <w:tr w:rsidR="00FD596D" w:rsidTr="00460362">
        <w:trPr>
          <w:trHeight w:val="90"/>
          <w:jc w:val="center"/>
        </w:trPr>
        <w:tc>
          <w:tcPr>
            <w:tcW w:w="407" w:type="pct"/>
            <w:vAlign w:val="center"/>
          </w:tcPr>
          <w:p w:rsidR="00FD596D" w:rsidRDefault="00FD596D" w:rsidP="00460362">
            <w:pPr>
              <w:jc w:val="center"/>
              <w:rPr>
                <w:rFonts w:ascii="宋体" w:hAnsi="宋体"/>
                <w:szCs w:val="21"/>
              </w:rPr>
            </w:pPr>
            <w:r>
              <w:rPr>
                <w:rFonts w:ascii="宋体" w:hAnsi="宋体"/>
                <w:szCs w:val="21"/>
              </w:rPr>
              <w:t>主体</w:t>
            </w:r>
          </w:p>
          <w:p w:rsidR="00FD596D" w:rsidRDefault="00FD596D" w:rsidP="00460362">
            <w:pPr>
              <w:jc w:val="center"/>
              <w:rPr>
                <w:rFonts w:ascii="宋体" w:hAnsi="宋体"/>
                <w:szCs w:val="21"/>
              </w:rPr>
            </w:pPr>
            <w:r>
              <w:rPr>
                <w:rFonts w:ascii="宋体" w:hAnsi="宋体"/>
                <w:szCs w:val="21"/>
              </w:rPr>
              <w:t>工程</w:t>
            </w:r>
          </w:p>
        </w:tc>
        <w:tc>
          <w:tcPr>
            <w:tcW w:w="662" w:type="pct"/>
            <w:vAlign w:val="center"/>
          </w:tcPr>
          <w:p w:rsidR="00FD596D" w:rsidRDefault="00FD596D" w:rsidP="00460362">
            <w:pPr>
              <w:pStyle w:val="TableParagraph"/>
              <w:rPr>
                <w:rFonts w:ascii="宋体" w:eastAsia="宋体" w:hAnsi="宋体" w:cs="宋体"/>
                <w:szCs w:val="21"/>
              </w:rPr>
            </w:pPr>
            <w:r>
              <w:rPr>
                <w:rFonts w:ascii="Times New Roman" w:eastAsia="宋体" w:hAnsi="Times New Roman"/>
                <w:bCs/>
                <w:szCs w:val="21"/>
              </w:rPr>
              <w:t>混凝土生产区</w:t>
            </w:r>
          </w:p>
        </w:tc>
        <w:tc>
          <w:tcPr>
            <w:tcW w:w="1701" w:type="pct"/>
            <w:vAlign w:val="center"/>
          </w:tcPr>
          <w:p w:rsidR="00FD596D" w:rsidRDefault="00FD596D" w:rsidP="00460362">
            <w:pPr>
              <w:pStyle w:val="TableParagraph"/>
              <w:kinsoku w:val="0"/>
              <w:overflowPunct w:val="0"/>
              <w:rPr>
                <w:rFonts w:ascii="宋体" w:eastAsia="宋体" w:hAnsi="宋体" w:cs="宋体"/>
                <w:szCs w:val="21"/>
              </w:rPr>
            </w:pPr>
            <w:r>
              <w:rPr>
                <w:rFonts w:ascii="Times New Roman" w:eastAsia="宋体" w:hAnsi="Times New Roman"/>
                <w:bCs/>
                <w:szCs w:val="21"/>
              </w:rPr>
              <w:t>建设</w:t>
            </w:r>
            <w:r>
              <w:rPr>
                <w:rFonts w:ascii="Times New Roman" w:eastAsia="宋体" w:hAnsi="Times New Roman"/>
                <w:bCs/>
                <w:szCs w:val="21"/>
              </w:rPr>
              <w:t>HZX180</w:t>
            </w:r>
            <w:r>
              <w:rPr>
                <w:rFonts w:ascii="Times New Roman" w:eastAsia="宋体" w:hAnsi="Times New Roman"/>
                <w:bCs/>
                <w:szCs w:val="21"/>
              </w:rPr>
              <w:t>生产线</w:t>
            </w:r>
            <w:r>
              <w:rPr>
                <w:rFonts w:ascii="Times New Roman" w:eastAsia="宋体" w:hAnsi="Times New Roman"/>
                <w:bCs/>
                <w:szCs w:val="21"/>
              </w:rPr>
              <w:t>2</w:t>
            </w:r>
            <w:r>
              <w:rPr>
                <w:rFonts w:ascii="Times New Roman" w:eastAsia="宋体" w:hAnsi="Times New Roman"/>
                <w:bCs/>
                <w:szCs w:val="21"/>
              </w:rPr>
              <w:t>条，</w:t>
            </w:r>
            <w:r>
              <w:rPr>
                <w:rFonts w:ascii="Times New Roman" w:eastAsia="宋体" w:hAnsi="Times New Roman" w:hint="eastAsia"/>
                <w:bCs/>
                <w:szCs w:val="21"/>
              </w:rPr>
              <w:t>总</w:t>
            </w:r>
            <w:r>
              <w:rPr>
                <w:rFonts w:ascii="Times New Roman" w:eastAsia="宋体" w:hAnsi="Times New Roman"/>
                <w:bCs/>
                <w:szCs w:val="21"/>
              </w:rPr>
              <w:t>设计生产能力</w:t>
            </w:r>
            <w:r>
              <w:rPr>
                <w:rFonts w:ascii="Times New Roman" w:eastAsia="宋体" w:hAnsi="Times New Roman"/>
                <w:bCs/>
                <w:szCs w:val="21"/>
              </w:rPr>
              <w:t>50×10</w:t>
            </w:r>
            <w:r>
              <w:rPr>
                <w:rFonts w:ascii="Times New Roman" w:eastAsia="宋体" w:hAnsi="Times New Roman"/>
                <w:bCs/>
                <w:szCs w:val="21"/>
                <w:vertAlign w:val="superscript"/>
              </w:rPr>
              <w:t>4</w:t>
            </w:r>
            <w:r>
              <w:rPr>
                <w:rFonts w:ascii="Times New Roman" w:eastAsia="宋体" w:hAnsi="Times New Roman"/>
                <w:bCs/>
                <w:szCs w:val="21"/>
              </w:rPr>
              <w:t>m</w:t>
            </w:r>
            <w:r>
              <w:rPr>
                <w:rFonts w:ascii="Times New Roman" w:eastAsia="宋体" w:hAnsi="Times New Roman"/>
                <w:bCs/>
                <w:szCs w:val="21"/>
                <w:vertAlign w:val="superscript"/>
              </w:rPr>
              <w:t>3</w:t>
            </w:r>
            <w:r>
              <w:rPr>
                <w:rFonts w:ascii="Times New Roman" w:eastAsia="宋体" w:hAnsi="Times New Roman"/>
                <w:bCs/>
                <w:szCs w:val="21"/>
              </w:rPr>
              <w:t>/a</w:t>
            </w:r>
          </w:p>
        </w:tc>
        <w:tc>
          <w:tcPr>
            <w:tcW w:w="1683" w:type="pct"/>
            <w:vAlign w:val="center"/>
          </w:tcPr>
          <w:p w:rsidR="00FD596D" w:rsidRDefault="00FD596D" w:rsidP="00460362">
            <w:pPr>
              <w:jc w:val="center"/>
              <w:rPr>
                <w:rFonts w:ascii="宋体" w:hAnsi="宋体" w:hint="eastAsia"/>
                <w:szCs w:val="21"/>
              </w:rPr>
            </w:pPr>
            <w:r>
              <w:rPr>
                <w:rFonts w:ascii="Times New Roman" w:hAnsi="Times New Roman" w:hint="eastAsia"/>
                <w:bCs/>
                <w:szCs w:val="21"/>
              </w:rPr>
              <w:t>现已建设好</w:t>
            </w:r>
            <w:r>
              <w:rPr>
                <w:rFonts w:ascii="Times New Roman" w:hAnsi="Times New Roman"/>
                <w:bCs/>
                <w:szCs w:val="21"/>
              </w:rPr>
              <w:t>HZX180</w:t>
            </w:r>
            <w:r>
              <w:rPr>
                <w:rFonts w:ascii="Times New Roman" w:hAnsi="Times New Roman"/>
                <w:bCs/>
                <w:szCs w:val="21"/>
              </w:rPr>
              <w:t>生产线</w:t>
            </w:r>
            <w:r>
              <w:rPr>
                <w:rFonts w:ascii="Times New Roman" w:hAnsi="Times New Roman"/>
                <w:bCs/>
                <w:szCs w:val="21"/>
              </w:rPr>
              <w:t>2</w:t>
            </w:r>
            <w:r>
              <w:rPr>
                <w:rFonts w:ascii="Times New Roman" w:hAnsi="Times New Roman"/>
                <w:bCs/>
                <w:szCs w:val="21"/>
              </w:rPr>
              <w:t>条，生产能力</w:t>
            </w:r>
            <w:r>
              <w:rPr>
                <w:rFonts w:ascii="Times New Roman" w:hAnsi="Times New Roman" w:hint="eastAsia"/>
                <w:bCs/>
                <w:szCs w:val="21"/>
              </w:rPr>
              <w:t>已达到</w:t>
            </w:r>
            <w:r>
              <w:rPr>
                <w:rFonts w:ascii="Times New Roman" w:hAnsi="Times New Roman"/>
                <w:bCs/>
                <w:szCs w:val="21"/>
              </w:rPr>
              <w:t>50×10</w:t>
            </w:r>
            <w:r>
              <w:rPr>
                <w:rFonts w:ascii="Times New Roman" w:hAnsi="Times New Roman"/>
                <w:bCs/>
                <w:szCs w:val="21"/>
                <w:vertAlign w:val="superscript"/>
              </w:rPr>
              <w:t>4</w:t>
            </w:r>
            <w:r>
              <w:rPr>
                <w:rFonts w:ascii="Times New Roman" w:hAnsi="Times New Roman"/>
                <w:bCs/>
                <w:szCs w:val="21"/>
              </w:rPr>
              <w:t>m</w:t>
            </w:r>
            <w:r>
              <w:rPr>
                <w:rFonts w:ascii="Times New Roman" w:hAnsi="Times New Roman"/>
                <w:bCs/>
                <w:szCs w:val="21"/>
                <w:vertAlign w:val="superscript"/>
              </w:rPr>
              <w:t>3</w:t>
            </w:r>
            <w:r>
              <w:rPr>
                <w:rFonts w:ascii="Times New Roman" w:hAnsi="Times New Roman"/>
                <w:bCs/>
                <w:szCs w:val="21"/>
              </w:rPr>
              <w:t>/a</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400"/>
          <w:jc w:val="center"/>
        </w:trPr>
        <w:tc>
          <w:tcPr>
            <w:tcW w:w="407" w:type="pct"/>
            <w:vMerge w:val="restart"/>
            <w:vAlign w:val="center"/>
          </w:tcPr>
          <w:p w:rsidR="00FD596D" w:rsidRDefault="00FD596D" w:rsidP="00460362">
            <w:pPr>
              <w:jc w:val="center"/>
              <w:rPr>
                <w:rFonts w:ascii="宋体" w:hAnsi="宋体"/>
                <w:szCs w:val="21"/>
              </w:rPr>
            </w:pPr>
            <w:r>
              <w:rPr>
                <w:rFonts w:ascii="宋体" w:hAnsi="宋体"/>
                <w:szCs w:val="21"/>
              </w:rPr>
              <w:t>辅助</w:t>
            </w:r>
          </w:p>
          <w:p w:rsidR="00FD596D" w:rsidRDefault="00FD596D" w:rsidP="00460362">
            <w:pPr>
              <w:jc w:val="center"/>
              <w:rPr>
                <w:rFonts w:ascii="宋体" w:hAnsi="宋体"/>
                <w:szCs w:val="21"/>
              </w:rPr>
            </w:pPr>
            <w:r>
              <w:rPr>
                <w:rFonts w:ascii="宋体" w:hAnsi="宋体"/>
                <w:szCs w:val="21"/>
              </w:rPr>
              <w:t>工程</w:t>
            </w: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料仓</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4041.00m</w:t>
            </w:r>
            <w:r>
              <w:rPr>
                <w:rFonts w:ascii="Times New Roman" w:hAnsi="Times New Roman" w:hint="eastAsia"/>
                <w:bCs/>
                <w:szCs w:val="21"/>
                <w:vertAlign w:val="superscript"/>
              </w:rPr>
              <w:t>2</w:t>
            </w:r>
            <w:r>
              <w:rPr>
                <w:rFonts w:ascii="Times New Roman" w:hAnsi="Times New Roman" w:hint="eastAsia"/>
                <w:bCs/>
                <w:szCs w:val="21"/>
              </w:rPr>
              <w:t>，全封闭式</w:t>
            </w:r>
          </w:p>
        </w:tc>
        <w:tc>
          <w:tcPr>
            <w:tcW w:w="1683" w:type="pct"/>
            <w:vAlign w:val="center"/>
          </w:tcPr>
          <w:p w:rsidR="00FD596D" w:rsidRDefault="00FD596D" w:rsidP="00460362">
            <w:pPr>
              <w:pStyle w:val="TableParagraph"/>
              <w:rPr>
                <w:rFonts w:ascii="宋体" w:eastAsia="宋体" w:hAnsi="宋体"/>
                <w:szCs w:val="21"/>
              </w:rPr>
            </w:pPr>
            <w:r>
              <w:rPr>
                <w:rFonts w:ascii="宋体" w:eastAsia="宋体" w:hAnsi="宋体" w:hint="eastAsia"/>
                <w:szCs w:val="21"/>
              </w:rPr>
              <w:t>料仓现已全封闭，总占地面积为</w:t>
            </w:r>
            <w:r>
              <w:rPr>
                <w:rFonts w:ascii="Times New Roman" w:eastAsia="宋体" w:hAnsi="Times New Roman" w:hint="eastAsia"/>
                <w:bCs/>
                <w:szCs w:val="21"/>
              </w:rPr>
              <w:t>4041.00m</w:t>
            </w:r>
            <w:r>
              <w:rPr>
                <w:rFonts w:ascii="Times New Roman" w:eastAsia="宋体" w:hAnsi="Times New Roman" w:hint="eastAsia"/>
                <w:bCs/>
                <w:szCs w:val="21"/>
                <w:vertAlign w:val="superscript"/>
              </w:rPr>
              <w:t>2</w:t>
            </w:r>
            <w:r>
              <w:rPr>
                <w:rFonts w:ascii="Times New Roman" w:eastAsia="宋体" w:hAnsi="Times New Roman" w:hint="eastAsia"/>
                <w:bCs/>
                <w:szCs w:val="21"/>
              </w:rPr>
              <w:t>，占地面积不变</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533"/>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配料机械系统</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不同</w:t>
            </w:r>
            <w:r>
              <w:rPr>
                <w:rFonts w:ascii="Times New Roman" w:hAnsi="Times New Roman"/>
                <w:bCs/>
                <w:szCs w:val="21"/>
              </w:rPr>
              <w:t>等级成品原料计量斗分配、全封闭式皮带输送</w:t>
            </w:r>
          </w:p>
        </w:tc>
        <w:tc>
          <w:tcPr>
            <w:tcW w:w="1683" w:type="pct"/>
            <w:vAlign w:val="center"/>
          </w:tcPr>
          <w:p w:rsidR="00FD596D" w:rsidRDefault="00FD596D" w:rsidP="00460362">
            <w:pPr>
              <w:pStyle w:val="TableParagraph"/>
              <w:rPr>
                <w:rFonts w:ascii="宋体" w:eastAsia="宋体" w:hAnsi="宋体"/>
                <w:szCs w:val="21"/>
              </w:rPr>
            </w:pPr>
            <w:r>
              <w:rPr>
                <w:rFonts w:ascii="宋体" w:eastAsia="宋体" w:hAnsi="宋体" w:hint="eastAsia"/>
                <w:szCs w:val="21"/>
              </w:rPr>
              <w:t>配套已建设好</w:t>
            </w:r>
            <w:r>
              <w:rPr>
                <w:rFonts w:ascii="Times New Roman" w:eastAsia="宋体" w:hAnsi="Times New Roman" w:hint="eastAsia"/>
                <w:bCs/>
                <w:szCs w:val="21"/>
              </w:rPr>
              <w:t>不同</w:t>
            </w:r>
            <w:r>
              <w:rPr>
                <w:rFonts w:ascii="Times New Roman" w:eastAsia="宋体" w:hAnsi="Times New Roman"/>
                <w:bCs/>
                <w:szCs w:val="21"/>
              </w:rPr>
              <w:t>等级成品原料计量斗分配、全封闭式皮带输送</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533"/>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原料输送设备系统</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粉料采用螺杆空气机输；砂石等骨料装卸车上料</w:t>
            </w:r>
          </w:p>
        </w:tc>
        <w:tc>
          <w:tcPr>
            <w:tcW w:w="1683" w:type="pct"/>
            <w:vAlign w:val="center"/>
          </w:tcPr>
          <w:p w:rsidR="00FD596D" w:rsidRDefault="00FD596D" w:rsidP="00460362">
            <w:pPr>
              <w:pStyle w:val="TableParagraph"/>
              <w:rPr>
                <w:rFonts w:ascii="宋体" w:eastAsia="宋体" w:hAnsi="宋体" w:cs="宋体" w:hint="eastAsia"/>
                <w:kern w:val="0"/>
                <w:szCs w:val="21"/>
                <w:lang/>
              </w:rPr>
            </w:pPr>
            <w:r>
              <w:rPr>
                <w:rFonts w:ascii="宋体" w:eastAsia="宋体" w:hAnsi="宋体" w:hint="eastAsia"/>
                <w:szCs w:val="21"/>
              </w:rPr>
              <w:t>配套已建设</w:t>
            </w:r>
            <w:r>
              <w:rPr>
                <w:rFonts w:ascii="Times New Roman" w:eastAsia="宋体" w:hAnsi="Times New Roman"/>
                <w:bCs/>
                <w:szCs w:val="21"/>
              </w:rPr>
              <w:t>粉料螺杆空气机输；砂石等骨料装卸车上料</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533"/>
          <w:jc w:val="center"/>
        </w:trPr>
        <w:tc>
          <w:tcPr>
            <w:tcW w:w="407" w:type="pct"/>
            <w:vMerge w:val="restart"/>
            <w:vAlign w:val="center"/>
          </w:tcPr>
          <w:p w:rsidR="00FD596D" w:rsidRDefault="00FD596D" w:rsidP="00460362">
            <w:pPr>
              <w:jc w:val="center"/>
              <w:rPr>
                <w:rFonts w:ascii="Times New Roman" w:hAnsi="Times New Roman" w:hint="eastAsia"/>
                <w:bCs/>
                <w:szCs w:val="21"/>
              </w:rPr>
            </w:pPr>
            <w:r>
              <w:rPr>
                <w:rFonts w:ascii="Times New Roman" w:hAnsi="Times New Roman" w:hint="eastAsia"/>
                <w:bCs/>
                <w:szCs w:val="21"/>
              </w:rPr>
              <w:lastRenderedPageBreak/>
              <w:t>配套</w:t>
            </w:r>
          </w:p>
          <w:p w:rsidR="00FD596D" w:rsidRDefault="00FD596D" w:rsidP="00460362">
            <w:pPr>
              <w:jc w:val="center"/>
              <w:rPr>
                <w:rFonts w:ascii="宋体" w:hAnsi="宋体"/>
                <w:szCs w:val="21"/>
              </w:rPr>
            </w:pPr>
            <w:r>
              <w:rPr>
                <w:rFonts w:ascii="Times New Roman" w:hAnsi="Times New Roman" w:hint="eastAsia"/>
                <w:bCs/>
                <w:szCs w:val="21"/>
              </w:rPr>
              <w:t>工程</w:t>
            </w: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综合办公楼</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3F</w:t>
            </w:r>
            <w:r>
              <w:rPr>
                <w:rFonts w:ascii="Times New Roman" w:hAnsi="Times New Roman" w:hint="eastAsia"/>
                <w:bCs/>
                <w:szCs w:val="21"/>
              </w:rPr>
              <w:t>，</w:t>
            </w:r>
            <w:r>
              <w:rPr>
                <w:rFonts w:ascii="Times New Roman" w:hAnsi="Times New Roman" w:hint="eastAsia"/>
                <w:bCs/>
                <w:szCs w:val="21"/>
              </w:rPr>
              <w:t>1083.00m</w:t>
            </w:r>
            <w:r>
              <w:rPr>
                <w:rFonts w:ascii="Times New Roman" w:hAnsi="Times New Roman" w:hint="eastAsia"/>
                <w:bCs/>
                <w:szCs w:val="21"/>
                <w:vertAlign w:val="superscript"/>
              </w:rPr>
              <w:t>2</w:t>
            </w:r>
            <w:r>
              <w:rPr>
                <w:rFonts w:ascii="Times New Roman" w:hAnsi="Times New Roman" w:hint="eastAsia"/>
                <w:bCs/>
                <w:szCs w:val="21"/>
              </w:rPr>
              <w:t>；实验室及值班室</w:t>
            </w:r>
            <w:r>
              <w:rPr>
                <w:rFonts w:ascii="Times New Roman" w:hAnsi="Times New Roman" w:hint="eastAsia"/>
                <w:bCs/>
                <w:szCs w:val="21"/>
              </w:rPr>
              <w:t>351.10m</w:t>
            </w:r>
            <w:r>
              <w:rPr>
                <w:rFonts w:ascii="Times New Roman" w:hAnsi="Times New Roman" w:hint="eastAsia"/>
                <w:bCs/>
                <w:szCs w:val="21"/>
                <w:vertAlign w:val="superscript"/>
              </w:rPr>
              <w:t>2</w:t>
            </w:r>
          </w:p>
        </w:tc>
        <w:tc>
          <w:tcPr>
            <w:tcW w:w="1683" w:type="pct"/>
            <w:vAlign w:val="center"/>
          </w:tcPr>
          <w:p w:rsidR="00FD596D" w:rsidRDefault="00FD596D" w:rsidP="00460362">
            <w:pPr>
              <w:pStyle w:val="TableParagraph"/>
              <w:rPr>
                <w:rFonts w:ascii="宋体" w:eastAsia="宋体" w:hAnsi="宋体" w:hint="eastAsia"/>
                <w:szCs w:val="21"/>
              </w:rPr>
            </w:pPr>
            <w:r>
              <w:rPr>
                <w:rFonts w:ascii="Times New Roman" w:eastAsia="宋体" w:hAnsi="Times New Roman" w:hint="eastAsia"/>
                <w:bCs/>
                <w:szCs w:val="21"/>
              </w:rPr>
              <w:t>已建好</w:t>
            </w:r>
            <w:r>
              <w:rPr>
                <w:rFonts w:ascii="Times New Roman" w:eastAsia="宋体" w:hAnsi="Times New Roman" w:hint="eastAsia"/>
                <w:bCs/>
                <w:szCs w:val="21"/>
              </w:rPr>
              <w:t>3F</w:t>
            </w:r>
            <w:r>
              <w:rPr>
                <w:rFonts w:ascii="Times New Roman" w:eastAsia="宋体" w:hAnsi="Times New Roman" w:hint="eastAsia"/>
                <w:bCs/>
                <w:szCs w:val="21"/>
              </w:rPr>
              <w:t>的办公楼，占地面积为</w:t>
            </w:r>
            <w:r>
              <w:rPr>
                <w:rFonts w:ascii="Times New Roman" w:eastAsia="宋体" w:hAnsi="Times New Roman" w:hint="eastAsia"/>
                <w:bCs/>
                <w:szCs w:val="21"/>
              </w:rPr>
              <w:t>1083.00m</w:t>
            </w:r>
            <w:r>
              <w:rPr>
                <w:rFonts w:ascii="Times New Roman" w:eastAsia="宋体" w:hAnsi="Times New Roman" w:hint="eastAsia"/>
                <w:bCs/>
                <w:szCs w:val="21"/>
                <w:vertAlign w:val="superscript"/>
              </w:rPr>
              <w:t>2</w:t>
            </w:r>
            <w:r>
              <w:rPr>
                <w:rFonts w:ascii="Times New Roman" w:eastAsia="宋体" w:hAnsi="Times New Roman" w:hint="eastAsia"/>
                <w:bCs/>
                <w:szCs w:val="21"/>
              </w:rPr>
              <w:t>；实验室位于办公楼的右侧占地面积为</w:t>
            </w:r>
            <w:r>
              <w:rPr>
                <w:rFonts w:ascii="Times New Roman" w:eastAsia="宋体" w:hAnsi="Times New Roman" w:hint="eastAsia"/>
                <w:bCs/>
                <w:szCs w:val="21"/>
              </w:rPr>
              <w:t>180m</w:t>
            </w:r>
            <w:r>
              <w:rPr>
                <w:rFonts w:ascii="Times New Roman" w:eastAsia="宋体" w:hAnsi="Times New Roman" w:hint="eastAsia"/>
                <w:bCs/>
                <w:szCs w:val="21"/>
                <w:vertAlign w:val="superscript"/>
              </w:rPr>
              <w:t>2</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有，实验室的面积有变动</w:t>
            </w:r>
          </w:p>
        </w:tc>
      </w:tr>
      <w:tr w:rsidR="00FD596D" w:rsidTr="00460362">
        <w:trPr>
          <w:trHeight w:val="533"/>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磅房</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54.00m</w:t>
            </w:r>
            <w:r>
              <w:rPr>
                <w:rFonts w:ascii="Times New Roman" w:hAnsi="Times New Roman" w:hint="eastAsia"/>
                <w:bCs/>
                <w:szCs w:val="21"/>
                <w:vertAlign w:val="superscript"/>
              </w:rPr>
              <w:t>2</w:t>
            </w:r>
          </w:p>
        </w:tc>
        <w:tc>
          <w:tcPr>
            <w:tcW w:w="1683" w:type="pct"/>
            <w:vAlign w:val="center"/>
          </w:tcPr>
          <w:p w:rsidR="00FD596D" w:rsidRDefault="00FD596D" w:rsidP="00460362">
            <w:pPr>
              <w:pStyle w:val="TableParagraph"/>
              <w:rPr>
                <w:rFonts w:ascii="宋体" w:eastAsia="宋体" w:hAnsi="宋体" w:hint="eastAsia"/>
                <w:szCs w:val="21"/>
              </w:rPr>
            </w:pPr>
            <w:r>
              <w:rPr>
                <w:rFonts w:ascii="宋体" w:eastAsia="宋体" w:hAnsi="宋体" w:hint="eastAsia"/>
                <w:szCs w:val="21"/>
              </w:rPr>
              <w:t>未设置磅房</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有，取消磅房</w:t>
            </w:r>
          </w:p>
        </w:tc>
      </w:tr>
      <w:tr w:rsidR="00FD596D" w:rsidTr="00460362">
        <w:trPr>
          <w:trHeight w:val="533"/>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门卫室</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1F</w:t>
            </w:r>
            <w:r>
              <w:rPr>
                <w:rFonts w:ascii="Times New Roman" w:hAnsi="Times New Roman" w:hint="eastAsia"/>
                <w:bCs/>
                <w:szCs w:val="21"/>
              </w:rPr>
              <w:t>，</w:t>
            </w:r>
            <w:r>
              <w:rPr>
                <w:rFonts w:ascii="Times New Roman" w:hAnsi="Times New Roman" w:hint="eastAsia"/>
                <w:bCs/>
                <w:szCs w:val="21"/>
              </w:rPr>
              <w:t>67.00</w:t>
            </w:r>
            <w:r>
              <w:rPr>
                <w:rFonts w:ascii="Times New Roman" w:hAnsi="Times New Roman"/>
                <w:bCs/>
                <w:szCs w:val="21"/>
              </w:rPr>
              <w:t>m</w:t>
            </w:r>
            <w:r>
              <w:rPr>
                <w:rFonts w:ascii="Times New Roman" w:hAnsi="Times New Roman"/>
                <w:bCs/>
                <w:szCs w:val="21"/>
                <w:vertAlign w:val="superscript"/>
              </w:rPr>
              <w:t>2</w:t>
            </w:r>
          </w:p>
        </w:tc>
        <w:tc>
          <w:tcPr>
            <w:tcW w:w="1683" w:type="pct"/>
            <w:vAlign w:val="center"/>
          </w:tcPr>
          <w:p w:rsidR="00FD596D" w:rsidRDefault="00FD596D" w:rsidP="00460362">
            <w:pPr>
              <w:pStyle w:val="TableParagraph"/>
              <w:rPr>
                <w:rFonts w:ascii="宋体" w:eastAsia="宋体" w:hAnsi="宋体" w:hint="eastAsia"/>
                <w:szCs w:val="21"/>
              </w:rPr>
            </w:pPr>
            <w:r>
              <w:rPr>
                <w:rFonts w:ascii="宋体" w:eastAsia="宋体" w:hAnsi="宋体" w:hint="eastAsia"/>
                <w:szCs w:val="21"/>
              </w:rPr>
              <w:t>已建好门卫室，占地面积为</w:t>
            </w:r>
            <w:r>
              <w:rPr>
                <w:rFonts w:ascii="Times New Roman" w:eastAsia="宋体" w:hAnsi="Times New Roman" w:hint="eastAsia"/>
                <w:bCs/>
                <w:szCs w:val="21"/>
              </w:rPr>
              <w:t>54.00m</w:t>
            </w:r>
            <w:r>
              <w:rPr>
                <w:rFonts w:ascii="Times New Roman" w:eastAsia="宋体" w:hAnsi="Times New Roman" w:hint="eastAsia"/>
                <w:bCs/>
                <w:szCs w:val="21"/>
                <w:vertAlign w:val="superscript"/>
              </w:rPr>
              <w:t>2</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无</w:t>
            </w:r>
          </w:p>
        </w:tc>
      </w:tr>
      <w:tr w:rsidR="00FD596D" w:rsidTr="00460362">
        <w:trPr>
          <w:trHeight w:val="533"/>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hint="eastAsia"/>
                <w:bCs/>
                <w:szCs w:val="21"/>
              </w:rPr>
            </w:pPr>
            <w:r>
              <w:rPr>
                <w:rFonts w:ascii="Times New Roman" w:hAnsi="Times New Roman" w:hint="eastAsia"/>
                <w:bCs/>
                <w:szCs w:val="21"/>
              </w:rPr>
              <w:t>宿舍</w:t>
            </w:r>
          </w:p>
        </w:tc>
        <w:tc>
          <w:tcPr>
            <w:tcW w:w="1701" w:type="pct"/>
            <w:vAlign w:val="center"/>
          </w:tcPr>
          <w:p w:rsidR="00FD596D" w:rsidRDefault="00FD596D" w:rsidP="00460362">
            <w:pPr>
              <w:autoSpaceDE w:val="0"/>
              <w:autoSpaceDN w:val="0"/>
              <w:adjustRightInd w:val="0"/>
              <w:jc w:val="center"/>
              <w:rPr>
                <w:rFonts w:ascii="Times New Roman" w:hAnsi="Times New Roman" w:hint="eastAsia"/>
                <w:bCs/>
                <w:szCs w:val="21"/>
              </w:rPr>
            </w:pPr>
            <w:r>
              <w:rPr>
                <w:rFonts w:ascii="Times New Roman" w:hAnsi="Times New Roman" w:hint="eastAsia"/>
                <w:bCs/>
                <w:szCs w:val="21"/>
              </w:rPr>
              <w:t>无</w:t>
            </w:r>
          </w:p>
        </w:tc>
        <w:tc>
          <w:tcPr>
            <w:tcW w:w="1683" w:type="pct"/>
            <w:vAlign w:val="center"/>
          </w:tcPr>
          <w:p w:rsidR="00FD596D" w:rsidRDefault="00FD596D" w:rsidP="00460362">
            <w:pPr>
              <w:pStyle w:val="TableParagraph"/>
              <w:rPr>
                <w:rFonts w:ascii="宋体" w:eastAsia="宋体" w:hAnsi="宋体" w:hint="eastAsia"/>
                <w:szCs w:val="21"/>
              </w:rPr>
            </w:pPr>
            <w:r>
              <w:rPr>
                <w:rFonts w:ascii="宋体" w:eastAsia="宋体" w:hAnsi="宋体" w:hint="eastAsia"/>
                <w:szCs w:val="21"/>
              </w:rPr>
              <w:t>现增设宿舍一栋，占地面积为</w:t>
            </w:r>
            <w:r>
              <w:rPr>
                <w:rFonts w:ascii="Times New Roman" w:eastAsia="宋体" w:hAnsi="Times New Roman" w:hint="eastAsia"/>
                <w:bCs/>
                <w:szCs w:val="21"/>
              </w:rPr>
              <w:t>108m</w:t>
            </w:r>
            <w:r>
              <w:rPr>
                <w:rFonts w:ascii="Times New Roman" w:eastAsia="宋体" w:hAnsi="Times New Roman" w:hint="eastAsia"/>
                <w:bCs/>
                <w:szCs w:val="21"/>
                <w:vertAlign w:val="superscript"/>
              </w:rPr>
              <w:t>2</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有</w:t>
            </w:r>
          </w:p>
        </w:tc>
      </w:tr>
      <w:tr w:rsidR="00FD596D" w:rsidTr="00460362">
        <w:trPr>
          <w:trHeight w:val="232"/>
          <w:jc w:val="center"/>
        </w:trPr>
        <w:tc>
          <w:tcPr>
            <w:tcW w:w="407" w:type="pct"/>
            <w:vMerge w:val="restart"/>
            <w:vAlign w:val="center"/>
          </w:tcPr>
          <w:p w:rsidR="00FD596D" w:rsidRDefault="00FD596D" w:rsidP="00460362">
            <w:pPr>
              <w:jc w:val="center"/>
              <w:rPr>
                <w:rFonts w:ascii="宋体" w:hAnsi="宋体"/>
                <w:szCs w:val="21"/>
              </w:rPr>
            </w:pPr>
            <w:r>
              <w:rPr>
                <w:rFonts w:ascii="宋体" w:hAnsi="宋体"/>
                <w:szCs w:val="21"/>
              </w:rPr>
              <w:t>公用</w:t>
            </w:r>
          </w:p>
          <w:p w:rsidR="00FD596D" w:rsidRDefault="00FD596D" w:rsidP="00460362">
            <w:pPr>
              <w:jc w:val="center"/>
              <w:rPr>
                <w:rFonts w:ascii="宋体" w:hAnsi="宋体"/>
                <w:szCs w:val="21"/>
              </w:rPr>
            </w:pPr>
            <w:r>
              <w:rPr>
                <w:rFonts w:ascii="宋体" w:hAnsi="宋体"/>
                <w:szCs w:val="21"/>
              </w:rPr>
              <w:t>工程</w:t>
            </w:r>
          </w:p>
        </w:tc>
        <w:tc>
          <w:tcPr>
            <w:tcW w:w="662" w:type="pct"/>
            <w:vAlign w:val="center"/>
          </w:tcPr>
          <w:p w:rsidR="00FD596D" w:rsidRDefault="00FD596D" w:rsidP="00460362">
            <w:pPr>
              <w:jc w:val="center"/>
              <w:rPr>
                <w:rFonts w:ascii="宋体" w:hAnsi="宋体"/>
                <w:szCs w:val="21"/>
              </w:rPr>
            </w:pPr>
            <w:r>
              <w:rPr>
                <w:rFonts w:ascii="宋体" w:hAnsi="宋体"/>
                <w:szCs w:val="21"/>
              </w:rPr>
              <w:t>供水</w:t>
            </w:r>
          </w:p>
        </w:tc>
        <w:tc>
          <w:tcPr>
            <w:tcW w:w="1701" w:type="pct"/>
            <w:vAlign w:val="center"/>
          </w:tcPr>
          <w:p w:rsidR="00FD596D" w:rsidRDefault="00FD596D" w:rsidP="00460362">
            <w:pPr>
              <w:pStyle w:val="aff5"/>
              <w:ind w:firstLine="376"/>
              <w:jc w:val="center"/>
              <w:rPr>
                <w:rFonts w:ascii="宋体" w:hAnsi="宋体"/>
                <w:color w:val="000000"/>
                <w:szCs w:val="21"/>
              </w:rPr>
            </w:pPr>
            <w:r>
              <w:rPr>
                <w:rFonts w:ascii="宋体" w:hAnsi="宋体" w:hint="eastAsia"/>
                <w:color w:val="000000"/>
                <w:szCs w:val="21"/>
              </w:rPr>
              <w:t>市政管网供水</w:t>
            </w:r>
          </w:p>
        </w:tc>
        <w:tc>
          <w:tcPr>
            <w:tcW w:w="1683" w:type="pct"/>
            <w:vAlign w:val="center"/>
          </w:tcPr>
          <w:p w:rsidR="00FD596D" w:rsidRDefault="00FD596D" w:rsidP="00460362">
            <w:pPr>
              <w:pStyle w:val="aff5"/>
              <w:ind w:firstLine="376"/>
              <w:jc w:val="center"/>
              <w:rPr>
                <w:rFonts w:ascii="宋体" w:hAnsi="宋体"/>
                <w:color w:val="000000"/>
                <w:szCs w:val="21"/>
              </w:rPr>
            </w:pPr>
            <w:r>
              <w:rPr>
                <w:rFonts w:ascii="宋体" w:hAnsi="宋体" w:hint="eastAsia"/>
                <w:color w:val="000000"/>
                <w:szCs w:val="21"/>
              </w:rPr>
              <w:t>市政管网供水</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39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szCs w:val="21"/>
              </w:rPr>
            </w:pPr>
            <w:r>
              <w:rPr>
                <w:rFonts w:ascii="宋体" w:hAnsi="宋体"/>
                <w:szCs w:val="21"/>
              </w:rPr>
              <w:t>供电</w:t>
            </w:r>
          </w:p>
        </w:tc>
        <w:tc>
          <w:tcPr>
            <w:tcW w:w="1701" w:type="pct"/>
            <w:vAlign w:val="center"/>
          </w:tcPr>
          <w:p w:rsidR="00FD596D" w:rsidRDefault="00FD596D" w:rsidP="00460362">
            <w:pPr>
              <w:pStyle w:val="aff5"/>
              <w:ind w:leftChars="0" w:left="0"/>
              <w:jc w:val="center"/>
              <w:rPr>
                <w:rFonts w:ascii="宋体" w:hAnsi="宋体"/>
                <w:color w:val="000000"/>
                <w:szCs w:val="21"/>
              </w:rPr>
            </w:pPr>
            <w:r>
              <w:rPr>
                <w:rFonts w:ascii="宋体" w:hAnsi="宋体" w:hint="eastAsia"/>
                <w:color w:val="000000"/>
                <w:szCs w:val="21"/>
              </w:rPr>
              <w:t>市政电网供电，</w:t>
            </w:r>
            <w:r>
              <w:rPr>
                <w:rFonts w:ascii="Times New Roman" w:hAnsi="Times New Roman"/>
                <w:bCs/>
                <w:szCs w:val="21"/>
              </w:rPr>
              <w:t>建设</w:t>
            </w:r>
            <w:r>
              <w:rPr>
                <w:rFonts w:ascii="Times New Roman" w:hAnsi="Times New Roman"/>
                <w:bCs/>
                <w:szCs w:val="21"/>
              </w:rPr>
              <w:t>1</w:t>
            </w:r>
            <w:r>
              <w:rPr>
                <w:rFonts w:ascii="Times New Roman" w:hAnsi="Times New Roman"/>
                <w:bCs/>
                <w:szCs w:val="21"/>
              </w:rPr>
              <w:t>套配电柜及箱式变压器，配置</w:t>
            </w:r>
            <w:r>
              <w:rPr>
                <w:rFonts w:ascii="Times New Roman" w:hAnsi="Times New Roman"/>
                <w:bCs/>
                <w:szCs w:val="21"/>
              </w:rPr>
              <w:t>1</w:t>
            </w:r>
            <w:r>
              <w:rPr>
                <w:rFonts w:ascii="Times New Roman" w:hAnsi="Times New Roman"/>
                <w:bCs/>
                <w:szCs w:val="21"/>
              </w:rPr>
              <w:t>套</w:t>
            </w:r>
            <w:r>
              <w:rPr>
                <w:rFonts w:ascii="Times New Roman" w:hAnsi="Times New Roman"/>
                <w:bCs/>
                <w:szCs w:val="21"/>
              </w:rPr>
              <w:t>400kW</w:t>
            </w:r>
            <w:r>
              <w:rPr>
                <w:rFonts w:ascii="Times New Roman" w:hAnsi="Times New Roman"/>
                <w:bCs/>
                <w:szCs w:val="21"/>
              </w:rPr>
              <w:t>柴油发电机供备用</w:t>
            </w:r>
          </w:p>
        </w:tc>
        <w:tc>
          <w:tcPr>
            <w:tcW w:w="1683" w:type="pct"/>
            <w:vAlign w:val="center"/>
          </w:tcPr>
          <w:p w:rsidR="00FD596D" w:rsidRDefault="00FD596D" w:rsidP="00460362">
            <w:pPr>
              <w:pStyle w:val="aff5"/>
              <w:ind w:leftChars="0" w:left="0"/>
              <w:jc w:val="center"/>
              <w:rPr>
                <w:rFonts w:ascii="宋体" w:hAnsi="宋体"/>
                <w:color w:val="000000"/>
                <w:szCs w:val="21"/>
              </w:rPr>
            </w:pPr>
            <w:r>
              <w:rPr>
                <w:rFonts w:ascii="宋体" w:hAnsi="宋体" w:hint="eastAsia"/>
                <w:color w:val="000000"/>
                <w:szCs w:val="21"/>
              </w:rPr>
              <w:t>市政电网供电，已</w:t>
            </w:r>
            <w:r>
              <w:rPr>
                <w:rFonts w:ascii="Times New Roman" w:hAnsi="Times New Roman"/>
                <w:bCs/>
                <w:szCs w:val="21"/>
              </w:rPr>
              <w:t>建</w:t>
            </w:r>
            <w:r>
              <w:rPr>
                <w:rFonts w:ascii="Times New Roman" w:hAnsi="Times New Roman" w:hint="eastAsia"/>
                <w:bCs/>
                <w:szCs w:val="21"/>
              </w:rPr>
              <w:t>好</w:t>
            </w:r>
            <w:r>
              <w:rPr>
                <w:rFonts w:ascii="Times New Roman" w:hAnsi="Times New Roman"/>
                <w:bCs/>
                <w:szCs w:val="21"/>
              </w:rPr>
              <w:t>1</w:t>
            </w:r>
            <w:r>
              <w:rPr>
                <w:rFonts w:ascii="Times New Roman" w:hAnsi="Times New Roman"/>
                <w:bCs/>
                <w:szCs w:val="21"/>
              </w:rPr>
              <w:t>套配电柜及箱式变压器，配置</w:t>
            </w:r>
            <w:r>
              <w:rPr>
                <w:rFonts w:ascii="Times New Roman" w:hAnsi="Times New Roman"/>
                <w:bCs/>
                <w:szCs w:val="21"/>
              </w:rPr>
              <w:t>1</w:t>
            </w:r>
            <w:r>
              <w:rPr>
                <w:rFonts w:ascii="Times New Roman" w:hAnsi="Times New Roman"/>
                <w:bCs/>
                <w:szCs w:val="21"/>
              </w:rPr>
              <w:t>套</w:t>
            </w:r>
            <w:r>
              <w:rPr>
                <w:rFonts w:ascii="Times New Roman" w:hAnsi="Times New Roman"/>
                <w:bCs/>
                <w:szCs w:val="21"/>
              </w:rPr>
              <w:t>400kW</w:t>
            </w:r>
            <w:r>
              <w:rPr>
                <w:rFonts w:ascii="Times New Roman" w:hAnsi="Times New Roman"/>
                <w:bCs/>
                <w:szCs w:val="21"/>
              </w:rPr>
              <w:t>柴油发电机供备用</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39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hint="eastAsia"/>
                <w:szCs w:val="21"/>
              </w:rPr>
            </w:pPr>
            <w:r>
              <w:rPr>
                <w:rFonts w:ascii="宋体" w:hAnsi="宋体" w:hint="eastAsia"/>
                <w:szCs w:val="21"/>
              </w:rPr>
              <w:t>排水</w:t>
            </w:r>
          </w:p>
        </w:tc>
        <w:tc>
          <w:tcPr>
            <w:tcW w:w="1701" w:type="pct"/>
            <w:vAlign w:val="center"/>
          </w:tcPr>
          <w:p w:rsidR="00FD596D" w:rsidRDefault="00FD596D" w:rsidP="00460362">
            <w:pPr>
              <w:pStyle w:val="aff5"/>
              <w:ind w:leftChars="0" w:left="0"/>
              <w:jc w:val="center"/>
              <w:rPr>
                <w:rFonts w:ascii="宋体" w:hAnsi="宋体"/>
                <w:color w:val="000000"/>
                <w:szCs w:val="21"/>
              </w:rPr>
            </w:pPr>
            <w:r>
              <w:rPr>
                <w:rFonts w:ascii="Times New Roman" w:hAnsi="Times New Roman"/>
                <w:bCs/>
                <w:szCs w:val="21"/>
              </w:rPr>
              <w:t>厂区实行雨污分流；生产废水经废水处理回用系统后全部回用，</w:t>
            </w:r>
            <w:r>
              <w:rPr>
                <w:rFonts w:ascii="Times New Roman" w:hAnsi="Times New Roman" w:hint="eastAsia"/>
                <w:bCs/>
                <w:szCs w:val="21"/>
              </w:rPr>
              <w:t>生活污水经</w:t>
            </w:r>
            <w:r>
              <w:rPr>
                <w:rFonts w:ascii="Times New Roman" w:hAnsi="Times New Roman" w:hint="eastAsia"/>
                <w:bCs/>
                <w:szCs w:val="21"/>
              </w:rPr>
              <w:t>10m</w:t>
            </w:r>
            <w:r>
              <w:rPr>
                <w:rFonts w:ascii="Times New Roman" w:hAnsi="Times New Roman" w:hint="eastAsia"/>
                <w:bCs/>
                <w:szCs w:val="21"/>
                <w:vertAlign w:val="superscript"/>
              </w:rPr>
              <w:t>3</w:t>
            </w:r>
            <w:r>
              <w:rPr>
                <w:rFonts w:ascii="Times New Roman" w:hAnsi="Times New Roman" w:hint="eastAsia"/>
                <w:bCs/>
                <w:szCs w:val="21"/>
              </w:rPr>
              <w:t>处理能力的地埋式一体化污水处理设施</w:t>
            </w:r>
            <w:r>
              <w:rPr>
                <w:rFonts w:ascii="Times New Roman" w:hAnsi="Times New Roman" w:hint="eastAsia"/>
                <w:bCs/>
                <w:szCs w:val="21"/>
              </w:rPr>
              <w:t>+30m</w:t>
            </w:r>
            <w:r>
              <w:rPr>
                <w:rFonts w:ascii="Times New Roman" w:hAnsi="Times New Roman" w:hint="eastAsia"/>
                <w:bCs/>
                <w:szCs w:val="21"/>
                <w:vertAlign w:val="superscript"/>
              </w:rPr>
              <w:t>3</w:t>
            </w:r>
            <w:r>
              <w:rPr>
                <w:rFonts w:ascii="Times New Roman" w:hAnsi="Times New Roman" w:hint="eastAsia"/>
                <w:bCs/>
                <w:szCs w:val="21"/>
              </w:rPr>
              <w:t>清水池回用回用至混凝土拌合用水不外排。</w:t>
            </w:r>
          </w:p>
        </w:tc>
        <w:tc>
          <w:tcPr>
            <w:tcW w:w="1683" w:type="pct"/>
            <w:vAlign w:val="center"/>
          </w:tcPr>
          <w:p w:rsidR="00FD596D" w:rsidRDefault="00FD596D" w:rsidP="00460362">
            <w:pPr>
              <w:pStyle w:val="aff5"/>
              <w:ind w:leftChars="0" w:left="0"/>
              <w:jc w:val="center"/>
              <w:rPr>
                <w:rFonts w:ascii="宋体" w:hAnsi="宋体"/>
                <w:color w:val="000000"/>
                <w:szCs w:val="21"/>
              </w:rPr>
            </w:pPr>
            <w:r>
              <w:rPr>
                <w:rFonts w:ascii="Times New Roman" w:hAnsi="Times New Roman"/>
                <w:bCs/>
                <w:szCs w:val="21"/>
              </w:rPr>
              <w:t>厂区</w:t>
            </w:r>
            <w:r>
              <w:rPr>
                <w:rFonts w:ascii="Times New Roman" w:hAnsi="Times New Roman" w:hint="eastAsia"/>
                <w:bCs/>
                <w:szCs w:val="21"/>
              </w:rPr>
              <w:t>已</w:t>
            </w:r>
            <w:r>
              <w:rPr>
                <w:rFonts w:ascii="Times New Roman" w:hAnsi="Times New Roman"/>
                <w:bCs/>
                <w:szCs w:val="21"/>
              </w:rPr>
              <w:t>实行雨污分流；生产废水经废水处理回用系统后全部回用，</w:t>
            </w:r>
            <w:r>
              <w:rPr>
                <w:rFonts w:ascii="Times New Roman" w:hAnsi="Times New Roman" w:hint="eastAsia"/>
                <w:bCs/>
                <w:szCs w:val="21"/>
              </w:rPr>
              <w:t>生活污水经</w:t>
            </w:r>
            <w:r>
              <w:rPr>
                <w:rFonts w:ascii="Times New Roman" w:hAnsi="Times New Roman" w:hint="eastAsia"/>
                <w:bCs/>
                <w:szCs w:val="21"/>
              </w:rPr>
              <w:t>10m</w:t>
            </w:r>
            <w:r>
              <w:rPr>
                <w:rFonts w:ascii="Times New Roman" w:hAnsi="Times New Roman" w:hint="eastAsia"/>
                <w:bCs/>
                <w:szCs w:val="21"/>
                <w:vertAlign w:val="superscript"/>
              </w:rPr>
              <w:t>3</w:t>
            </w:r>
            <w:r>
              <w:rPr>
                <w:rFonts w:ascii="Times New Roman" w:hAnsi="Times New Roman" w:hint="eastAsia"/>
                <w:bCs/>
                <w:szCs w:val="21"/>
              </w:rPr>
              <w:t>处理能力的地埋式一体化污水处理设施</w:t>
            </w:r>
            <w:r>
              <w:rPr>
                <w:rFonts w:ascii="Times New Roman" w:hAnsi="Times New Roman" w:hint="eastAsia"/>
                <w:bCs/>
                <w:szCs w:val="21"/>
              </w:rPr>
              <w:t>+30m</w:t>
            </w:r>
            <w:r>
              <w:rPr>
                <w:rFonts w:ascii="Times New Roman" w:hAnsi="Times New Roman" w:hint="eastAsia"/>
                <w:bCs/>
                <w:szCs w:val="21"/>
                <w:vertAlign w:val="superscript"/>
              </w:rPr>
              <w:t>3</w:t>
            </w:r>
            <w:r>
              <w:rPr>
                <w:rFonts w:ascii="Times New Roman" w:hAnsi="Times New Roman" w:hint="eastAsia"/>
                <w:bCs/>
                <w:szCs w:val="21"/>
              </w:rPr>
              <w:t>清水池回用回用至混凝土拌合用水不外排。</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无</w:t>
            </w:r>
          </w:p>
        </w:tc>
      </w:tr>
      <w:tr w:rsidR="00FD596D" w:rsidTr="00460362">
        <w:trPr>
          <w:trHeight w:val="396"/>
          <w:jc w:val="center"/>
        </w:trPr>
        <w:tc>
          <w:tcPr>
            <w:tcW w:w="407" w:type="pct"/>
            <w:vMerge w:val="restart"/>
            <w:vAlign w:val="center"/>
          </w:tcPr>
          <w:p w:rsidR="00FD596D" w:rsidRDefault="00FD596D" w:rsidP="00460362">
            <w:pPr>
              <w:jc w:val="center"/>
              <w:rPr>
                <w:rFonts w:ascii="宋体" w:hAnsi="宋体"/>
                <w:szCs w:val="21"/>
              </w:rPr>
            </w:pPr>
            <w:r>
              <w:rPr>
                <w:rFonts w:ascii="Times New Roman" w:hAnsi="Times New Roman"/>
                <w:bCs/>
                <w:szCs w:val="21"/>
              </w:rPr>
              <w:t>仓储及其他</w:t>
            </w: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料仓</w:t>
            </w:r>
          </w:p>
        </w:tc>
        <w:tc>
          <w:tcPr>
            <w:tcW w:w="1701" w:type="pct"/>
            <w:vAlign w:val="center"/>
          </w:tcPr>
          <w:p w:rsidR="00FD596D" w:rsidRDefault="00FD596D" w:rsidP="00460362">
            <w:pPr>
              <w:pStyle w:val="aff5"/>
              <w:ind w:leftChars="0" w:left="0"/>
              <w:jc w:val="center"/>
              <w:rPr>
                <w:rFonts w:ascii="Times New Roman" w:hAnsi="Times New Roman"/>
                <w:bCs/>
                <w:szCs w:val="21"/>
              </w:rPr>
            </w:pPr>
            <w:r>
              <w:rPr>
                <w:rFonts w:ascii="Times New Roman" w:hAnsi="Times New Roman"/>
                <w:bCs/>
                <w:szCs w:val="21"/>
              </w:rPr>
              <w:t>密闭砂石料场建筑面积</w:t>
            </w:r>
            <w:r>
              <w:rPr>
                <w:rFonts w:ascii="Times New Roman" w:hAnsi="Times New Roman" w:hint="eastAsia"/>
                <w:bCs/>
                <w:szCs w:val="21"/>
              </w:rPr>
              <w:t>4041.00</w:t>
            </w:r>
            <w:r>
              <w:rPr>
                <w:rFonts w:ascii="Times New Roman" w:hAnsi="Times New Roman"/>
                <w:bCs/>
                <w:szCs w:val="21"/>
              </w:rPr>
              <w:t>m</w:t>
            </w:r>
            <w:r>
              <w:rPr>
                <w:rFonts w:ascii="Times New Roman" w:hAnsi="Times New Roman"/>
                <w:bCs/>
                <w:szCs w:val="21"/>
                <w:vertAlign w:val="superscript"/>
              </w:rPr>
              <w:t>2</w:t>
            </w:r>
            <w:r>
              <w:rPr>
                <w:rFonts w:ascii="Times New Roman" w:hAnsi="Times New Roman"/>
                <w:bCs/>
                <w:szCs w:val="21"/>
              </w:rPr>
              <w:t>，</w:t>
            </w:r>
            <w:r>
              <w:rPr>
                <w:rFonts w:ascii="Times New Roman" w:hAnsi="Times New Roman" w:hint="eastAsia"/>
                <w:bCs/>
                <w:szCs w:val="21"/>
              </w:rPr>
              <w:t>单</w:t>
            </w:r>
            <w:r>
              <w:rPr>
                <w:rFonts w:ascii="Times New Roman" w:hAnsi="Times New Roman"/>
                <w:bCs/>
                <w:szCs w:val="21"/>
              </w:rPr>
              <w:t>层，料仓全封闭，封装后高度</w:t>
            </w:r>
            <w:r>
              <w:rPr>
                <w:rFonts w:ascii="Times New Roman" w:hAnsi="Times New Roman"/>
                <w:bCs/>
                <w:szCs w:val="21"/>
              </w:rPr>
              <w:t>15m</w:t>
            </w:r>
          </w:p>
        </w:tc>
        <w:tc>
          <w:tcPr>
            <w:tcW w:w="1683" w:type="pct"/>
            <w:vAlign w:val="center"/>
          </w:tcPr>
          <w:p w:rsidR="00FD596D" w:rsidRDefault="00FD596D" w:rsidP="00460362">
            <w:pPr>
              <w:pStyle w:val="aff5"/>
              <w:ind w:leftChars="0" w:left="0"/>
              <w:jc w:val="center"/>
              <w:rPr>
                <w:rFonts w:ascii="Times New Roman" w:hAnsi="Times New Roman"/>
                <w:bCs/>
                <w:szCs w:val="21"/>
              </w:rPr>
            </w:pPr>
            <w:r>
              <w:rPr>
                <w:rFonts w:ascii="Times New Roman" w:hAnsi="Times New Roman" w:hint="eastAsia"/>
                <w:bCs/>
                <w:szCs w:val="21"/>
              </w:rPr>
              <w:t>已建好</w:t>
            </w:r>
            <w:r>
              <w:rPr>
                <w:rFonts w:ascii="Times New Roman" w:hAnsi="Times New Roman"/>
                <w:bCs/>
                <w:szCs w:val="21"/>
              </w:rPr>
              <w:t>密闭砂石料场</w:t>
            </w:r>
            <w:r>
              <w:rPr>
                <w:rFonts w:ascii="Times New Roman" w:hAnsi="Times New Roman" w:hint="eastAsia"/>
                <w:bCs/>
                <w:szCs w:val="21"/>
              </w:rPr>
              <w:t>，</w:t>
            </w:r>
            <w:r>
              <w:rPr>
                <w:rFonts w:ascii="Times New Roman" w:hAnsi="Times New Roman"/>
                <w:bCs/>
                <w:szCs w:val="21"/>
              </w:rPr>
              <w:t>建筑面积</w:t>
            </w:r>
            <w:r>
              <w:rPr>
                <w:rFonts w:ascii="Times New Roman" w:hAnsi="Times New Roman" w:hint="eastAsia"/>
                <w:bCs/>
                <w:szCs w:val="21"/>
              </w:rPr>
              <w:t>4041.00</w:t>
            </w:r>
            <w:r>
              <w:rPr>
                <w:rFonts w:ascii="Times New Roman" w:hAnsi="Times New Roman"/>
                <w:bCs/>
                <w:szCs w:val="21"/>
              </w:rPr>
              <w:t>m</w:t>
            </w:r>
            <w:r>
              <w:rPr>
                <w:rFonts w:ascii="Times New Roman" w:hAnsi="Times New Roman"/>
                <w:bCs/>
                <w:szCs w:val="21"/>
                <w:vertAlign w:val="superscript"/>
              </w:rPr>
              <w:t>2</w:t>
            </w:r>
            <w:r>
              <w:rPr>
                <w:rFonts w:ascii="Times New Roman" w:hAnsi="Times New Roman"/>
                <w:bCs/>
                <w:szCs w:val="21"/>
              </w:rPr>
              <w:t>，</w:t>
            </w:r>
            <w:r>
              <w:rPr>
                <w:rFonts w:ascii="Times New Roman" w:hAnsi="Times New Roman" w:hint="eastAsia"/>
                <w:bCs/>
                <w:szCs w:val="21"/>
              </w:rPr>
              <w:t>单</w:t>
            </w:r>
            <w:r>
              <w:rPr>
                <w:rFonts w:ascii="Times New Roman" w:hAnsi="Times New Roman"/>
                <w:bCs/>
                <w:szCs w:val="21"/>
              </w:rPr>
              <w:t>层，料仓全封闭，封装后高度</w:t>
            </w:r>
            <w:r>
              <w:rPr>
                <w:rFonts w:ascii="Times New Roman" w:hAnsi="Times New Roman"/>
                <w:bCs/>
                <w:szCs w:val="21"/>
              </w:rPr>
              <w:t>15m</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无</w:t>
            </w:r>
          </w:p>
        </w:tc>
      </w:tr>
      <w:tr w:rsidR="00FD596D" w:rsidTr="00460362">
        <w:trPr>
          <w:trHeight w:val="39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运输</w:t>
            </w:r>
          </w:p>
        </w:tc>
        <w:tc>
          <w:tcPr>
            <w:tcW w:w="1701" w:type="pct"/>
            <w:vAlign w:val="center"/>
          </w:tcPr>
          <w:p w:rsidR="00FD596D" w:rsidRDefault="00FD596D" w:rsidP="00460362">
            <w:pPr>
              <w:pStyle w:val="aff5"/>
              <w:ind w:leftChars="0" w:left="0"/>
              <w:jc w:val="center"/>
              <w:rPr>
                <w:rFonts w:ascii="Times New Roman" w:hAnsi="Times New Roman"/>
                <w:bCs/>
                <w:szCs w:val="21"/>
              </w:rPr>
            </w:pPr>
            <w:r>
              <w:rPr>
                <w:rFonts w:ascii="Times New Roman" w:hAnsi="Times New Roman"/>
                <w:bCs/>
                <w:szCs w:val="21"/>
              </w:rPr>
              <w:t>厂外原材料运输委托社会力量进行汽车运输。厂内运输采用泵及传送带运输，产品采用混凝土罐车</w:t>
            </w:r>
          </w:p>
        </w:tc>
        <w:tc>
          <w:tcPr>
            <w:tcW w:w="1683" w:type="pct"/>
            <w:vAlign w:val="center"/>
          </w:tcPr>
          <w:p w:rsidR="00FD596D" w:rsidRDefault="00FD596D" w:rsidP="00460362">
            <w:pPr>
              <w:pStyle w:val="aff5"/>
              <w:ind w:leftChars="0" w:left="0"/>
              <w:jc w:val="center"/>
              <w:rPr>
                <w:rFonts w:ascii="Times New Roman" w:hAnsi="Times New Roman"/>
                <w:bCs/>
                <w:szCs w:val="21"/>
              </w:rPr>
            </w:pPr>
            <w:r>
              <w:rPr>
                <w:rFonts w:ascii="Times New Roman" w:hAnsi="Times New Roman" w:hint="eastAsia"/>
                <w:bCs/>
                <w:szCs w:val="21"/>
              </w:rPr>
              <w:t>项目</w:t>
            </w:r>
            <w:r>
              <w:rPr>
                <w:rFonts w:ascii="Times New Roman" w:hAnsi="Times New Roman"/>
                <w:bCs/>
                <w:szCs w:val="21"/>
              </w:rPr>
              <w:t>原材料运输委托社会力量进行汽车运输。厂内运输采用泵及传送带运输，产品采用混凝土罐车</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无</w:t>
            </w:r>
          </w:p>
        </w:tc>
      </w:tr>
      <w:tr w:rsidR="00FD596D" w:rsidTr="00460362">
        <w:trPr>
          <w:trHeight w:val="447"/>
          <w:jc w:val="center"/>
        </w:trPr>
        <w:tc>
          <w:tcPr>
            <w:tcW w:w="407" w:type="pct"/>
            <w:vMerge w:val="restart"/>
            <w:vAlign w:val="center"/>
          </w:tcPr>
          <w:p w:rsidR="00FD596D" w:rsidRDefault="00FD596D" w:rsidP="00460362">
            <w:pPr>
              <w:jc w:val="center"/>
              <w:rPr>
                <w:rFonts w:ascii="宋体" w:hAnsi="宋体"/>
                <w:szCs w:val="21"/>
              </w:rPr>
            </w:pPr>
            <w:r>
              <w:rPr>
                <w:rFonts w:ascii="宋体" w:hAnsi="宋体"/>
                <w:szCs w:val="21"/>
              </w:rPr>
              <w:t>环保</w:t>
            </w:r>
          </w:p>
          <w:p w:rsidR="00FD596D" w:rsidRDefault="00FD596D" w:rsidP="00460362">
            <w:pPr>
              <w:jc w:val="center"/>
              <w:rPr>
                <w:rFonts w:ascii="宋体" w:hAnsi="宋体"/>
                <w:szCs w:val="21"/>
              </w:rPr>
            </w:pPr>
            <w:r>
              <w:rPr>
                <w:rFonts w:ascii="宋体" w:hAnsi="宋体"/>
                <w:szCs w:val="21"/>
              </w:rPr>
              <w:t>工程</w:t>
            </w:r>
          </w:p>
        </w:tc>
        <w:tc>
          <w:tcPr>
            <w:tcW w:w="662" w:type="pct"/>
            <w:vMerge w:val="restart"/>
            <w:vAlign w:val="center"/>
          </w:tcPr>
          <w:p w:rsidR="00FD596D" w:rsidRDefault="00FD596D" w:rsidP="00460362">
            <w:pPr>
              <w:pStyle w:val="afff4"/>
              <w:tabs>
                <w:tab w:val="left" w:pos="0"/>
              </w:tabs>
              <w:ind w:firstLineChars="0" w:firstLine="0"/>
              <w:jc w:val="center"/>
              <w:rPr>
                <w:rFonts w:ascii="宋体" w:hAnsi="宋体" w:hint="eastAsia"/>
                <w:szCs w:val="21"/>
              </w:rPr>
            </w:pPr>
            <w:r>
              <w:rPr>
                <w:rFonts w:ascii="宋体" w:hAnsi="宋体" w:hint="eastAsia"/>
                <w:szCs w:val="21"/>
              </w:rPr>
              <w:t>废气处理</w:t>
            </w:r>
          </w:p>
          <w:p w:rsidR="00FD596D" w:rsidRDefault="00FD596D" w:rsidP="00460362">
            <w:pPr>
              <w:pStyle w:val="afff4"/>
              <w:tabs>
                <w:tab w:val="left" w:pos="0"/>
              </w:tabs>
              <w:ind w:firstLineChars="0" w:firstLine="0"/>
              <w:jc w:val="center"/>
              <w:rPr>
                <w:rFonts w:ascii="宋体" w:hAnsi="宋体" w:cs="Times New Roman"/>
                <w:kern w:val="0"/>
                <w:szCs w:val="21"/>
              </w:rPr>
            </w:pPr>
            <w:r>
              <w:rPr>
                <w:rFonts w:ascii="宋体" w:hAnsi="宋体" w:hint="eastAsia"/>
                <w:szCs w:val="21"/>
              </w:rPr>
              <w:t>系统</w:t>
            </w:r>
          </w:p>
          <w:p w:rsidR="00FD596D" w:rsidRDefault="00FD596D" w:rsidP="00460362">
            <w:pPr>
              <w:autoSpaceDE w:val="0"/>
              <w:autoSpaceDN w:val="0"/>
              <w:adjustRightInd w:val="0"/>
              <w:jc w:val="center"/>
              <w:rPr>
                <w:rFonts w:ascii="宋体" w:hAnsi="宋体" w:hint="eastAsia"/>
                <w:kern w:val="0"/>
                <w:szCs w:val="21"/>
              </w:rPr>
            </w:pP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砂石运输防尘：砂石料进行加湿后由皮带机传送。配料、计量、投料、搅拌粉尘经脉冲式布袋除尘器处理后排放</w:t>
            </w:r>
          </w:p>
        </w:tc>
        <w:tc>
          <w:tcPr>
            <w:tcW w:w="1683" w:type="pct"/>
            <w:vAlign w:val="center"/>
          </w:tcPr>
          <w:p w:rsidR="00FD596D" w:rsidRDefault="00FD596D" w:rsidP="00460362">
            <w:pPr>
              <w:jc w:val="center"/>
              <w:rPr>
                <w:rFonts w:ascii="宋体" w:hAnsi="宋体"/>
                <w:szCs w:val="21"/>
              </w:rPr>
            </w:pPr>
            <w:r>
              <w:rPr>
                <w:rFonts w:ascii="Times New Roman" w:hAnsi="Times New Roman"/>
                <w:bCs/>
                <w:szCs w:val="21"/>
              </w:rPr>
              <w:t>砂石运输防尘：砂石料进行加湿后由</w:t>
            </w:r>
            <w:r>
              <w:rPr>
                <w:rFonts w:ascii="Times New Roman" w:hAnsi="Times New Roman" w:hint="eastAsia"/>
                <w:bCs/>
                <w:szCs w:val="21"/>
              </w:rPr>
              <w:t>全封闭</w:t>
            </w:r>
            <w:r>
              <w:rPr>
                <w:rFonts w:ascii="Times New Roman" w:hAnsi="Times New Roman"/>
                <w:bCs/>
                <w:szCs w:val="21"/>
              </w:rPr>
              <w:t>皮带机传送。配料、计量、投料、搅拌粉尘经脉冲式布袋除尘器处理后排放</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447"/>
          <w:jc w:val="center"/>
        </w:trPr>
        <w:tc>
          <w:tcPr>
            <w:tcW w:w="407" w:type="pct"/>
            <w:vMerge/>
            <w:vAlign w:val="center"/>
          </w:tcPr>
          <w:p w:rsidR="00FD596D" w:rsidRDefault="00FD596D" w:rsidP="00460362">
            <w:pPr>
              <w:jc w:val="center"/>
              <w:rPr>
                <w:rFonts w:ascii="宋体" w:hAnsi="宋体"/>
                <w:szCs w:val="21"/>
              </w:rPr>
            </w:pPr>
          </w:p>
        </w:tc>
        <w:tc>
          <w:tcPr>
            <w:tcW w:w="662" w:type="pct"/>
            <w:vMerge/>
            <w:vAlign w:val="center"/>
          </w:tcPr>
          <w:p w:rsidR="00FD596D" w:rsidRDefault="00FD596D" w:rsidP="00460362">
            <w:pPr>
              <w:autoSpaceDE w:val="0"/>
              <w:autoSpaceDN w:val="0"/>
              <w:adjustRightInd w:val="0"/>
              <w:jc w:val="center"/>
              <w:rPr>
                <w:rFonts w:ascii="宋体" w:hAnsi="宋体"/>
                <w:szCs w:val="21"/>
                <w:lang w:val="zh-CN"/>
              </w:rPr>
            </w:pP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筒库粉尘：分别经各筒库上方的圆筒仓顶袋式除尘器处理后在仓顶排放</w:t>
            </w:r>
            <w:r>
              <w:rPr>
                <w:rFonts w:ascii="Times New Roman" w:hAnsi="Times New Roman" w:hint="eastAsia"/>
                <w:bCs/>
                <w:szCs w:val="21"/>
              </w:rPr>
              <w:t>，生产区域采用彩钢板进行全封闭</w:t>
            </w:r>
          </w:p>
        </w:tc>
        <w:tc>
          <w:tcPr>
            <w:tcW w:w="1683" w:type="pct"/>
            <w:vAlign w:val="center"/>
          </w:tcPr>
          <w:p w:rsidR="00FD596D" w:rsidRDefault="00FD596D" w:rsidP="00460362">
            <w:pPr>
              <w:jc w:val="center"/>
              <w:rPr>
                <w:rFonts w:ascii="宋体" w:hAnsi="宋体"/>
                <w:szCs w:val="21"/>
              </w:rPr>
            </w:pPr>
            <w:r>
              <w:rPr>
                <w:rFonts w:ascii="Times New Roman" w:hAnsi="Times New Roman"/>
                <w:bCs/>
                <w:szCs w:val="21"/>
              </w:rPr>
              <w:t>筒库粉尘：分别经各筒库上方的圆筒仓顶袋式除尘器处理后在仓顶排放</w:t>
            </w:r>
            <w:r>
              <w:rPr>
                <w:rFonts w:ascii="Times New Roman" w:hAnsi="Times New Roman" w:hint="eastAsia"/>
                <w:bCs/>
                <w:szCs w:val="21"/>
              </w:rPr>
              <w:t>，生产区域已采用彩钢板进行全封闭</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Merge/>
            <w:vAlign w:val="center"/>
          </w:tcPr>
          <w:p w:rsidR="00FD596D" w:rsidRDefault="00FD596D" w:rsidP="00460362">
            <w:pPr>
              <w:autoSpaceDE w:val="0"/>
              <w:autoSpaceDN w:val="0"/>
              <w:adjustRightInd w:val="0"/>
              <w:jc w:val="center"/>
              <w:rPr>
                <w:rFonts w:ascii="宋体" w:hAnsi="宋体" w:hint="eastAsia"/>
                <w:szCs w:val="21"/>
              </w:rPr>
            </w:pP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厂内运输车辆防尘：</w:t>
            </w:r>
            <w:r>
              <w:rPr>
                <w:rFonts w:ascii="Times New Roman" w:hAnsi="Times New Roman" w:hint="eastAsia"/>
                <w:bCs/>
                <w:szCs w:val="21"/>
              </w:rPr>
              <w:t>运输车辆进出由东侧进出，禁止靠西侧进出，厂区内场地全部硬化，定期地面降尘洒水</w:t>
            </w:r>
            <w:r>
              <w:rPr>
                <w:rFonts w:ascii="Times New Roman" w:hAnsi="Times New Roman"/>
                <w:bCs/>
                <w:szCs w:val="21"/>
              </w:rPr>
              <w:t>、</w:t>
            </w:r>
            <w:r>
              <w:rPr>
                <w:rFonts w:ascii="Times New Roman" w:hAnsi="Times New Roman" w:hint="eastAsia"/>
                <w:bCs/>
                <w:szCs w:val="21"/>
              </w:rPr>
              <w:t>厂界四周设置防尘围挡，并配备喷雾</w:t>
            </w:r>
            <w:r>
              <w:rPr>
                <w:rFonts w:ascii="Times New Roman" w:hAnsi="Times New Roman"/>
                <w:bCs/>
                <w:szCs w:val="21"/>
              </w:rPr>
              <w:t>洒水系统</w:t>
            </w:r>
            <w:r>
              <w:rPr>
                <w:rFonts w:ascii="Times New Roman" w:hAnsi="Times New Roman" w:hint="eastAsia"/>
                <w:bCs/>
                <w:szCs w:val="21"/>
              </w:rPr>
              <w:t>定时进行喷雾洒水降</w:t>
            </w:r>
            <w:r>
              <w:rPr>
                <w:rFonts w:ascii="Times New Roman" w:hAnsi="Times New Roman" w:hint="eastAsia"/>
                <w:bCs/>
                <w:szCs w:val="21"/>
              </w:rPr>
              <w:lastRenderedPageBreak/>
              <w:t>尘。</w:t>
            </w:r>
            <w:r>
              <w:rPr>
                <w:rFonts w:ascii="Times New Roman" w:hAnsi="Times New Roman"/>
                <w:bCs/>
                <w:szCs w:val="21"/>
              </w:rPr>
              <w:t xml:space="preserve"> </w:t>
            </w:r>
          </w:p>
        </w:tc>
        <w:tc>
          <w:tcPr>
            <w:tcW w:w="1683" w:type="pct"/>
            <w:vAlign w:val="center"/>
          </w:tcPr>
          <w:p w:rsidR="00FD596D" w:rsidRDefault="00FD596D" w:rsidP="00460362">
            <w:pPr>
              <w:jc w:val="center"/>
              <w:rPr>
                <w:rFonts w:ascii="宋体" w:hAnsi="宋体"/>
                <w:szCs w:val="21"/>
              </w:rPr>
            </w:pPr>
            <w:r>
              <w:rPr>
                <w:rFonts w:ascii="Times New Roman" w:hAnsi="Times New Roman"/>
                <w:bCs/>
                <w:szCs w:val="21"/>
              </w:rPr>
              <w:lastRenderedPageBreak/>
              <w:t>厂内运输车辆防尘：</w:t>
            </w:r>
            <w:r>
              <w:rPr>
                <w:rFonts w:ascii="Times New Roman" w:hAnsi="Times New Roman" w:hint="eastAsia"/>
                <w:bCs/>
                <w:szCs w:val="21"/>
              </w:rPr>
              <w:t>运输车辆进出由东侧进出，禁止靠西侧进出，厂区内场地现已全部硬化，定期地面降尘洒水</w:t>
            </w:r>
            <w:r>
              <w:rPr>
                <w:rFonts w:ascii="Times New Roman" w:hAnsi="Times New Roman"/>
                <w:bCs/>
                <w:szCs w:val="21"/>
              </w:rPr>
              <w:t>、</w:t>
            </w:r>
            <w:r>
              <w:rPr>
                <w:rFonts w:ascii="Times New Roman" w:hAnsi="Times New Roman" w:hint="eastAsia"/>
                <w:bCs/>
                <w:szCs w:val="21"/>
              </w:rPr>
              <w:t>厂界四周已经设置防尘围挡，并配备喷雾</w:t>
            </w:r>
            <w:r>
              <w:rPr>
                <w:rFonts w:ascii="Times New Roman" w:hAnsi="Times New Roman"/>
                <w:bCs/>
                <w:szCs w:val="21"/>
              </w:rPr>
              <w:t>洒水系统</w:t>
            </w:r>
            <w:r>
              <w:rPr>
                <w:rFonts w:ascii="Times New Roman" w:hAnsi="Times New Roman" w:hint="eastAsia"/>
                <w:bCs/>
                <w:szCs w:val="21"/>
              </w:rPr>
              <w:t>定时进行喷雾</w:t>
            </w:r>
            <w:r>
              <w:rPr>
                <w:rFonts w:ascii="Times New Roman" w:hAnsi="Times New Roman" w:hint="eastAsia"/>
                <w:bCs/>
                <w:szCs w:val="21"/>
              </w:rPr>
              <w:lastRenderedPageBreak/>
              <w:t>洒水降尘。</w:t>
            </w:r>
          </w:p>
        </w:tc>
        <w:tc>
          <w:tcPr>
            <w:tcW w:w="546" w:type="pct"/>
            <w:vAlign w:val="center"/>
          </w:tcPr>
          <w:p w:rsidR="00FD596D" w:rsidRDefault="00FD596D" w:rsidP="00460362">
            <w:pPr>
              <w:jc w:val="center"/>
              <w:rPr>
                <w:rFonts w:ascii="宋体" w:hAnsi="宋体"/>
                <w:szCs w:val="21"/>
              </w:rPr>
            </w:pPr>
            <w:r>
              <w:rPr>
                <w:rFonts w:ascii="宋体" w:hAnsi="宋体"/>
                <w:szCs w:val="21"/>
              </w:rPr>
              <w:lastRenderedPageBreak/>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Merge/>
            <w:vAlign w:val="center"/>
          </w:tcPr>
          <w:p w:rsidR="00FD596D" w:rsidRDefault="00FD596D" w:rsidP="00460362">
            <w:pPr>
              <w:autoSpaceDE w:val="0"/>
              <w:autoSpaceDN w:val="0"/>
              <w:adjustRightInd w:val="0"/>
              <w:jc w:val="center"/>
              <w:rPr>
                <w:rFonts w:ascii="Times New Roman" w:hAnsi="Times New Roman"/>
                <w:bCs/>
                <w:szCs w:val="21"/>
              </w:rPr>
            </w:pPr>
          </w:p>
        </w:tc>
        <w:tc>
          <w:tcPr>
            <w:tcW w:w="1701" w:type="pct"/>
            <w:vAlign w:val="center"/>
          </w:tcPr>
          <w:p w:rsidR="00FD596D" w:rsidRDefault="00FD596D" w:rsidP="00460362">
            <w:pPr>
              <w:jc w:val="center"/>
              <w:rPr>
                <w:rFonts w:ascii="宋体" w:hAnsi="宋体" w:hint="eastAsia"/>
                <w:szCs w:val="21"/>
              </w:rPr>
            </w:pPr>
            <w:r>
              <w:rPr>
                <w:rFonts w:ascii="Times New Roman" w:hAnsi="Times New Roman"/>
                <w:bCs/>
                <w:szCs w:val="21"/>
              </w:rPr>
              <w:t>堆场粉尘</w:t>
            </w:r>
            <w:r>
              <w:rPr>
                <w:rFonts w:ascii="Times New Roman" w:hAnsi="Times New Roman" w:hint="eastAsia"/>
                <w:bCs/>
                <w:szCs w:val="21"/>
              </w:rPr>
              <w:t>进行全封闭，并</w:t>
            </w:r>
            <w:r>
              <w:rPr>
                <w:rFonts w:ascii="Times New Roman" w:hAnsi="Times New Roman"/>
                <w:bCs/>
                <w:szCs w:val="21"/>
              </w:rPr>
              <w:t>配套</w:t>
            </w:r>
            <w:r>
              <w:rPr>
                <w:rFonts w:ascii="Times New Roman" w:hAnsi="Times New Roman" w:hint="eastAsia"/>
                <w:bCs/>
                <w:szCs w:val="21"/>
              </w:rPr>
              <w:t>设置</w:t>
            </w:r>
            <w:r>
              <w:rPr>
                <w:rFonts w:ascii="Times New Roman" w:hAnsi="Times New Roman"/>
                <w:bCs/>
                <w:szCs w:val="21"/>
              </w:rPr>
              <w:t>喷淋洒水系统</w:t>
            </w:r>
            <w:r>
              <w:rPr>
                <w:rFonts w:ascii="Times New Roman" w:hAnsi="Times New Roman" w:hint="eastAsia"/>
                <w:bCs/>
                <w:szCs w:val="21"/>
              </w:rPr>
              <w:t>定时进行喷雾洒水降尘</w:t>
            </w:r>
          </w:p>
        </w:tc>
        <w:tc>
          <w:tcPr>
            <w:tcW w:w="1683" w:type="pct"/>
            <w:vAlign w:val="center"/>
          </w:tcPr>
          <w:p w:rsidR="00FD596D" w:rsidRDefault="00FD596D" w:rsidP="00460362">
            <w:pPr>
              <w:jc w:val="center"/>
              <w:rPr>
                <w:rFonts w:ascii="宋体" w:hAnsi="宋体" w:hint="eastAsia"/>
                <w:szCs w:val="21"/>
              </w:rPr>
            </w:pPr>
            <w:r>
              <w:rPr>
                <w:rFonts w:ascii="Times New Roman" w:hAnsi="Times New Roman"/>
                <w:bCs/>
                <w:szCs w:val="21"/>
              </w:rPr>
              <w:t>堆场粉尘</w:t>
            </w:r>
            <w:r>
              <w:rPr>
                <w:rFonts w:ascii="Times New Roman" w:hAnsi="Times New Roman" w:hint="eastAsia"/>
                <w:bCs/>
                <w:szCs w:val="21"/>
              </w:rPr>
              <w:t>已全封闭，并</w:t>
            </w:r>
            <w:r>
              <w:rPr>
                <w:rFonts w:ascii="Times New Roman" w:hAnsi="Times New Roman"/>
                <w:bCs/>
                <w:szCs w:val="21"/>
              </w:rPr>
              <w:t>配套</w:t>
            </w:r>
            <w:r>
              <w:rPr>
                <w:rFonts w:ascii="Times New Roman" w:hAnsi="Times New Roman" w:hint="eastAsia"/>
                <w:bCs/>
                <w:szCs w:val="21"/>
              </w:rPr>
              <w:t>设置喷雾</w:t>
            </w:r>
            <w:r>
              <w:rPr>
                <w:rFonts w:ascii="Times New Roman" w:hAnsi="Times New Roman"/>
                <w:bCs/>
                <w:szCs w:val="21"/>
              </w:rPr>
              <w:t>系统</w:t>
            </w:r>
            <w:r>
              <w:rPr>
                <w:rFonts w:ascii="Times New Roman" w:hAnsi="Times New Roman" w:hint="eastAsia"/>
                <w:bCs/>
                <w:szCs w:val="21"/>
              </w:rPr>
              <w:t>定时进行喷雾降尘</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Merge/>
            <w:vAlign w:val="center"/>
          </w:tcPr>
          <w:p w:rsidR="00FD596D" w:rsidRDefault="00FD596D" w:rsidP="00460362">
            <w:pPr>
              <w:autoSpaceDE w:val="0"/>
              <w:autoSpaceDN w:val="0"/>
              <w:adjustRightInd w:val="0"/>
              <w:jc w:val="center"/>
              <w:rPr>
                <w:rFonts w:ascii="Times New Roman" w:hAnsi="Times New Roman"/>
                <w:bCs/>
                <w:szCs w:val="21"/>
              </w:rPr>
            </w:pPr>
          </w:p>
        </w:tc>
        <w:tc>
          <w:tcPr>
            <w:tcW w:w="1701" w:type="pct"/>
            <w:vAlign w:val="center"/>
          </w:tcPr>
          <w:p w:rsidR="00FD596D" w:rsidRDefault="00FD596D" w:rsidP="00460362">
            <w:pPr>
              <w:jc w:val="center"/>
              <w:rPr>
                <w:rFonts w:ascii="Times New Roman" w:hAnsi="Times New Roman"/>
                <w:bCs/>
                <w:szCs w:val="21"/>
              </w:rPr>
            </w:pPr>
            <w:r>
              <w:rPr>
                <w:rFonts w:ascii="Times New Roman" w:hAnsi="Times New Roman" w:hint="eastAsia"/>
                <w:bCs/>
                <w:szCs w:val="21"/>
              </w:rPr>
              <w:t>食堂油烟安装油烟净化器处理达标后高空排放</w:t>
            </w:r>
          </w:p>
        </w:tc>
        <w:tc>
          <w:tcPr>
            <w:tcW w:w="1683" w:type="pct"/>
            <w:vAlign w:val="center"/>
          </w:tcPr>
          <w:p w:rsidR="00FD596D" w:rsidRDefault="00FD596D" w:rsidP="00460362">
            <w:pPr>
              <w:jc w:val="center"/>
              <w:rPr>
                <w:rFonts w:ascii="Times New Roman" w:hAnsi="Times New Roman"/>
                <w:bCs/>
                <w:szCs w:val="21"/>
              </w:rPr>
            </w:pPr>
            <w:r>
              <w:rPr>
                <w:rFonts w:ascii="Times New Roman" w:hAnsi="Times New Roman" w:hint="eastAsia"/>
                <w:bCs/>
                <w:szCs w:val="21"/>
              </w:rPr>
              <w:t>食堂油烟经油烟净化器处理达标后通过规范排烟管道高空排放</w:t>
            </w:r>
          </w:p>
        </w:tc>
        <w:tc>
          <w:tcPr>
            <w:tcW w:w="546" w:type="pct"/>
            <w:vAlign w:val="center"/>
          </w:tcPr>
          <w:p w:rsidR="00FD596D" w:rsidRDefault="00FD596D" w:rsidP="00460362">
            <w:pPr>
              <w:jc w:val="center"/>
              <w:rPr>
                <w:rFonts w:ascii="宋体" w:hAnsi="宋体" w:hint="eastAsia"/>
                <w:szCs w:val="21"/>
              </w:rPr>
            </w:pPr>
            <w:r>
              <w:rPr>
                <w:rFonts w:ascii="宋体" w:hAnsi="宋体" w:hint="eastAsia"/>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生产废水处理系统</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砂石分离机</w:t>
            </w:r>
            <w:r>
              <w:rPr>
                <w:rFonts w:ascii="Times New Roman" w:hAnsi="Times New Roman" w:hint="eastAsia"/>
                <w:bCs/>
                <w:szCs w:val="21"/>
              </w:rPr>
              <w:t>+300m</w:t>
            </w:r>
            <w:r>
              <w:rPr>
                <w:rFonts w:ascii="Times New Roman" w:hAnsi="Times New Roman" w:hint="eastAsia"/>
                <w:bCs/>
                <w:szCs w:val="21"/>
                <w:vertAlign w:val="superscript"/>
              </w:rPr>
              <w:t>3</w:t>
            </w:r>
            <w:r>
              <w:rPr>
                <w:rFonts w:ascii="Times New Roman" w:hAnsi="Times New Roman"/>
                <w:bCs/>
                <w:szCs w:val="21"/>
              </w:rPr>
              <w:t>三级沉淀池</w:t>
            </w:r>
            <w:r>
              <w:rPr>
                <w:rFonts w:ascii="Times New Roman" w:hAnsi="Times New Roman" w:hint="eastAsia"/>
                <w:bCs/>
                <w:szCs w:val="21"/>
              </w:rPr>
              <w:t>+100m</w:t>
            </w:r>
            <w:r>
              <w:rPr>
                <w:rFonts w:ascii="Times New Roman" w:hAnsi="Times New Roman" w:hint="eastAsia"/>
                <w:bCs/>
                <w:szCs w:val="21"/>
                <w:vertAlign w:val="superscript"/>
              </w:rPr>
              <w:t>3</w:t>
            </w:r>
            <w:r>
              <w:rPr>
                <w:rFonts w:ascii="Times New Roman" w:hAnsi="Times New Roman" w:hint="eastAsia"/>
                <w:bCs/>
                <w:szCs w:val="21"/>
              </w:rPr>
              <w:t>清水池，回用于生产和洒水抑尘。</w:t>
            </w:r>
          </w:p>
        </w:tc>
        <w:tc>
          <w:tcPr>
            <w:tcW w:w="1683" w:type="pct"/>
            <w:vAlign w:val="center"/>
          </w:tcPr>
          <w:p w:rsidR="00FD596D" w:rsidRDefault="00FD596D" w:rsidP="00460362">
            <w:pPr>
              <w:pStyle w:val="TableParagraph"/>
              <w:rPr>
                <w:rFonts w:ascii="宋体" w:eastAsia="宋体" w:hAnsi="宋体"/>
                <w:szCs w:val="21"/>
              </w:rPr>
            </w:pPr>
            <w:r>
              <w:rPr>
                <w:rFonts w:ascii="宋体" w:eastAsia="宋体" w:hAnsi="宋体" w:hint="eastAsia"/>
                <w:szCs w:val="21"/>
              </w:rPr>
              <w:t>建设单位已建好了</w:t>
            </w:r>
            <w:r>
              <w:rPr>
                <w:rFonts w:ascii="Times New Roman" w:eastAsia="宋体" w:hAnsi="Times New Roman"/>
                <w:bCs/>
                <w:szCs w:val="21"/>
              </w:rPr>
              <w:t>砂石分离机</w:t>
            </w:r>
            <w:r>
              <w:rPr>
                <w:rFonts w:ascii="Times New Roman" w:eastAsia="宋体" w:hAnsi="Times New Roman" w:hint="eastAsia"/>
                <w:bCs/>
                <w:szCs w:val="21"/>
              </w:rPr>
              <w:t>+300m</w:t>
            </w:r>
            <w:r>
              <w:rPr>
                <w:rFonts w:ascii="Times New Roman" w:eastAsia="宋体" w:hAnsi="Times New Roman" w:hint="eastAsia"/>
                <w:bCs/>
                <w:szCs w:val="21"/>
                <w:vertAlign w:val="superscript"/>
              </w:rPr>
              <w:t>3</w:t>
            </w:r>
            <w:r>
              <w:rPr>
                <w:rFonts w:ascii="Times New Roman" w:eastAsia="宋体" w:hAnsi="Times New Roman"/>
                <w:bCs/>
                <w:szCs w:val="21"/>
              </w:rPr>
              <w:t>三级沉淀池</w:t>
            </w:r>
            <w:r>
              <w:rPr>
                <w:rFonts w:ascii="Times New Roman" w:eastAsia="宋体" w:hAnsi="Times New Roman" w:hint="eastAsia"/>
                <w:bCs/>
                <w:szCs w:val="21"/>
              </w:rPr>
              <w:t>+100m</w:t>
            </w:r>
            <w:r>
              <w:rPr>
                <w:rFonts w:ascii="Times New Roman" w:eastAsia="宋体" w:hAnsi="Times New Roman" w:hint="eastAsia"/>
                <w:bCs/>
                <w:szCs w:val="21"/>
                <w:vertAlign w:val="superscript"/>
              </w:rPr>
              <w:t>3</w:t>
            </w:r>
            <w:r>
              <w:rPr>
                <w:rFonts w:ascii="Times New Roman" w:eastAsia="宋体" w:hAnsi="Times New Roman" w:hint="eastAsia"/>
                <w:bCs/>
                <w:szCs w:val="21"/>
              </w:rPr>
              <w:t>清水池生产废水处理系统，废水回用生产和洒水抑尘</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bCs/>
                <w:szCs w:val="21"/>
              </w:rPr>
              <w:t>生活污水处理系统</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10m</w:t>
            </w:r>
            <w:r>
              <w:rPr>
                <w:rFonts w:ascii="Times New Roman" w:hAnsi="Times New Roman" w:hint="eastAsia"/>
                <w:bCs/>
                <w:szCs w:val="21"/>
                <w:vertAlign w:val="superscript"/>
              </w:rPr>
              <w:t>3</w:t>
            </w:r>
            <w:r>
              <w:rPr>
                <w:rFonts w:ascii="Times New Roman" w:hAnsi="Times New Roman" w:hint="eastAsia"/>
                <w:bCs/>
                <w:szCs w:val="21"/>
              </w:rPr>
              <w:t>处理能力的地埋式一体化污水处理设施</w:t>
            </w:r>
            <w:r>
              <w:rPr>
                <w:rFonts w:ascii="Times New Roman" w:hAnsi="Times New Roman" w:hint="eastAsia"/>
                <w:bCs/>
                <w:szCs w:val="21"/>
              </w:rPr>
              <w:t>+30m</w:t>
            </w:r>
            <w:r>
              <w:rPr>
                <w:rFonts w:ascii="Times New Roman" w:hAnsi="Times New Roman" w:hint="eastAsia"/>
                <w:bCs/>
                <w:szCs w:val="21"/>
                <w:vertAlign w:val="superscript"/>
              </w:rPr>
              <w:t>3</w:t>
            </w:r>
            <w:r>
              <w:rPr>
                <w:rFonts w:ascii="Times New Roman" w:hAnsi="Times New Roman" w:hint="eastAsia"/>
                <w:bCs/>
                <w:szCs w:val="21"/>
              </w:rPr>
              <w:t>清水池，回用于混凝土拌合用水不外排。</w:t>
            </w:r>
          </w:p>
        </w:tc>
        <w:tc>
          <w:tcPr>
            <w:tcW w:w="1683" w:type="pct"/>
            <w:vAlign w:val="center"/>
          </w:tcPr>
          <w:p w:rsidR="00FD596D" w:rsidRDefault="00FD596D" w:rsidP="00460362">
            <w:pPr>
              <w:pStyle w:val="TableParagraph"/>
              <w:rPr>
                <w:rFonts w:ascii="宋体" w:eastAsia="宋体" w:hAnsi="宋体" w:hint="eastAsia"/>
                <w:szCs w:val="21"/>
              </w:rPr>
            </w:pPr>
            <w:r>
              <w:rPr>
                <w:rFonts w:ascii="宋体" w:eastAsia="宋体" w:hAnsi="宋体" w:hint="eastAsia"/>
                <w:szCs w:val="21"/>
              </w:rPr>
              <w:t>建设单位已建好了</w:t>
            </w:r>
            <w:r>
              <w:rPr>
                <w:rFonts w:ascii="Times New Roman" w:eastAsia="宋体" w:hAnsi="Times New Roman" w:hint="eastAsia"/>
                <w:bCs/>
                <w:szCs w:val="21"/>
              </w:rPr>
              <w:t>10m</w:t>
            </w:r>
            <w:r>
              <w:rPr>
                <w:rFonts w:ascii="Times New Roman" w:eastAsia="宋体" w:hAnsi="Times New Roman" w:hint="eastAsia"/>
                <w:bCs/>
                <w:szCs w:val="21"/>
                <w:vertAlign w:val="superscript"/>
              </w:rPr>
              <w:t>3</w:t>
            </w:r>
            <w:r>
              <w:rPr>
                <w:rFonts w:ascii="Times New Roman" w:eastAsia="宋体" w:hAnsi="Times New Roman" w:hint="eastAsia"/>
                <w:bCs/>
                <w:szCs w:val="21"/>
              </w:rPr>
              <w:t>处理能力的地埋式一体化污水处理设施</w:t>
            </w:r>
            <w:r>
              <w:rPr>
                <w:rFonts w:ascii="Times New Roman" w:eastAsia="宋体" w:hAnsi="Times New Roman" w:hint="eastAsia"/>
                <w:bCs/>
                <w:szCs w:val="21"/>
              </w:rPr>
              <w:t>+30m</w:t>
            </w:r>
            <w:r>
              <w:rPr>
                <w:rFonts w:ascii="Times New Roman" w:eastAsia="宋体" w:hAnsi="Times New Roman" w:hint="eastAsia"/>
                <w:bCs/>
                <w:szCs w:val="21"/>
                <w:vertAlign w:val="superscript"/>
              </w:rPr>
              <w:t>3</w:t>
            </w:r>
            <w:r>
              <w:rPr>
                <w:rFonts w:ascii="Times New Roman" w:eastAsia="宋体" w:hAnsi="Times New Roman" w:hint="eastAsia"/>
                <w:bCs/>
                <w:szCs w:val="21"/>
              </w:rPr>
              <w:t>清水池污水处理系统，污水回用于混凝土拌合用水不外排</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初期雨水</w:t>
            </w:r>
          </w:p>
        </w:tc>
        <w:tc>
          <w:tcPr>
            <w:tcW w:w="1701" w:type="pct"/>
            <w:vAlign w:val="center"/>
          </w:tcPr>
          <w:p w:rsidR="00FD596D" w:rsidRDefault="00FD596D" w:rsidP="00460362">
            <w:pPr>
              <w:autoSpaceDE w:val="0"/>
              <w:autoSpaceDN w:val="0"/>
              <w:adjustRightInd w:val="0"/>
              <w:jc w:val="center"/>
              <w:rPr>
                <w:rFonts w:ascii="Times New Roman" w:hAnsi="Times New Roman"/>
                <w:bCs/>
                <w:szCs w:val="21"/>
              </w:rPr>
            </w:pPr>
            <w:r>
              <w:rPr>
                <w:rFonts w:ascii="Times New Roman" w:hAnsi="Times New Roman" w:hint="eastAsia"/>
                <w:bCs/>
                <w:szCs w:val="21"/>
              </w:rPr>
              <w:t>厂界四周设雨水收集沟</w:t>
            </w:r>
            <w:r>
              <w:rPr>
                <w:rFonts w:ascii="Times New Roman" w:hAnsi="Times New Roman" w:hint="eastAsia"/>
                <w:bCs/>
                <w:szCs w:val="21"/>
              </w:rPr>
              <w:t>+100m</w:t>
            </w:r>
            <w:r>
              <w:rPr>
                <w:rFonts w:ascii="Times New Roman" w:hAnsi="Times New Roman" w:hint="eastAsia"/>
                <w:bCs/>
                <w:szCs w:val="21"/>
                <w:vertAlign w:val="superscript"/>
              </w:rPr>
              <w:t>3</w:t>
            </w:r>
            <w:r>
              <w:rPr>
                <w:rFonts w:ascii="Times New Roman" w:hAnsi="Times New Roman" w:hint="eastAsia"/>
                <w:bCs/>
                <w:szCs w:val="21"/>
              </w:rPr>
              <w:t>雨水收集池收集后，回用于生产，不外排。</w:t>
            </w:r>
          </w:p>
        </w:tc>
        <w:tc>
          <w:tcPr>
            <w:tcW w:w="1683" w:type="pct"/>
            <w:vAlign w:val="center"/>
          </w:tcPr>
          <w:p w:rsidR="00FD596D" w:rsidRDefault="00FD596D" w:rsidP="00460362">
            <w:pPr>
              <w:pStyle w:val="TableParagraph"/>
              <w:rPr>
                <w:rFonts w:ascii="宋体" w:eastAsia="宋体" w:hAnsi="宋体" w:hint="eastAsia"/>
                <w:szCs w:val="21"/>
              </w:rPr>
            </w:pPr>
            <w:r>
              <w:rPr>
                <w:rFonts w:ascii="Times New Roman" w:eastAsia="宋体" w:hAnsi="Times New Roman" w:hint="eastAsia"/>
                <w:bCs/>
                <w:szCs w:val="21"/>
              </w:rPr>
              <w:t>已在厂界四周设雨水收集沟和</w:t>
            </w:r>
            <w:r>
              <w:rPr>
                <w:rFonts w:ascii="Times New Roman" w:eastAsia="宋体" w:hAnsi="Times New Roman" w:hint="eastAsia"/>
                <w:bCs/>
                <w:szCs w:val="21"/>
              </w:rPr>
              <w:t>100m</w:t>
            </w:r>
            <w:r>
              <w:rPr>
                <w:rFonts w:ascii="Times New Roman" w:eastAsia="宋体" w:hAnsi="Times New Roman" w:hint="eastAsia"/>
                <w:bCs/>
                <w:szCs w:val="21"/>
                <w:vertAlign w:val="superscript"/>
              </w:rPr>
              <w:t>3</w:t>
            </w:r>
            <w:r>
              <w:rPr>
                <w:rFonts w:ascii="Times New Roman" w:eastAsia="宋体" w:hAnsi="Times New Roman" w:hint="eastAsia"/>
                <w:bCs/>
                <w:szCs w:val="21"/>
              </w:rPr>
              <w:t>雨水收集池，雨水收集后回用于生产，不外排。</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szCs w:val="21"/>
              </w:rPr>
            </w:pPr>
            <w:r>
              <w:rPr>
                <w:rFonts w:ascii="宋体" w:hAnsi="宋体" w:hint="eastAsia"/>
                <w:szCs w:val="21"/>
              </w:rPr>
              <w:t>噪声</w:t>
            </w:r>
          </w:p>
        </w:tc>
        <w:tc>
          <w:tcPr>
            <w:tcW w:w="1701" w:type="pct"/>
            <w:vAlign w:val="center"/>
          </w:tcPr>
          <w:p w:rsidR="00FD596D" w:rsidRDefault="00FD596D" w:rsidP="00460362">
            <w:pPr>
              <w:jc w:val="center"/>
              <w:rPr>
                <w:rFonts w:ascii="宋体" w:hAnsi="宋体"/>
                <w:szCs w:val="21"/>
              </w:rPr>
            </w:pPr>
            <w:r>
              <w:rPr>
                <w:rFonts w:ascii="Times New Roman" w:hAnsi="Times New Roman"/>
                <w:bCs/>
                <w:szCs w:val="21"/>
              </w:rPr>
              <w:t>设备噪声经隔声、减振、消声设施处理。运输车辆优化运输路线</w:t>
            </w:r>
            <w:r>
              <w:rPr>
                <w:rFonts w:ascii="Times New Roman" w:hAnsi="Times New Roman" w:hint="eastAsia"/>
                <w:bCs/>
                <w:szCs w:val="21"/>
              </w:rPr>
              <w:t>由厂区东侧出入口进出，禁止靠西侧行驶，并在西南侧临近农贸市场侧加强噪声措施，设置高隔声墙进行隔声</w:t>
            </w:r>
          </w:p>
        </w:tc>
        <w:tc>
          <w:tcPr>
            <w:tcW w:w="1683" w:type="pct"/>
            <w:vAlign w:val="center"/>
          </w:tcPr>
          <w:p w:rsidR="00FD596D" w:rsidRDefault="00FD596D" w:rsidP="00460362">
            <w:pPr>
              <w:jc w:val="center"/>
              <w:rPr>
                <w:rFonts w:ascii="宋体" w:hAnsi="宋体"/>
                <w:szCs w:val="21"/>
              </w:rPr>
            </w:pPr>
            <w:r>
              <w:rPr>
                <w:rFonts w:ascii="Times New Roman" w:hAnsi="Times New Roman" w:hint="eastAsia"/>
                <w:bCs/>
                <w:szCs w:val="21"/>
              </w:rPr>
              <w:t>生产</w:t>
            </w:r>
            <w:r>
              <w:rPr>
                <w:rFonts w:ascii="Times New Roman" w:hAnsi="Times New Roman"/>
                <w:bCs/>
                <w:szCs w:val="21"/>
              </w:rPr>
              <w:t>设备噪声经隔声、减振、消声设施处理</w:t>
            </w:r>
            <w:r>
              <w:rPr>
                <w:rFonts w:ascii="Times New Roman" w:hAnsi="Times New Roman" w:hint="eastAsia"/>
                <w:bCs/>
                <w:szCs w:val="21"/>
              </w:rPr>
              <w:t>，</w:t>
            </w:r>
            <w:r>
              <w:rPr>
                <w:rFonts w:ascii="Times New Roman" w:hAnsi="Times New Roman"/>
                <w:bCs/>
                <w:szCs w:val="21"/>
              </w:rPr>
              <w:t>运输车辆优化运输路线</w:t>
            </w:r>
            <w:r>
              <w:rPr>
                <w:rFonts w:ascii="Times New Roman" w:hAnsi="Times New Roman" w:hint="eastAsia"/>
                <w:bCs/>
                <w:szCs w:val="21"/>
              </w:rPr>
              <w:t>由厂区东侧出入口进出，禁止靠西侧行驶；建设单位考虑到办公车辆出入，在西南侧临近农贸市场侧未设置高隔声墙进行隔声</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有</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hint="eastAsia"/>
                <w:szCs w:val="21"/>
              </w:rPr>
            </w:pPr>
            <w:r>
              <w:rPr>
                <w:rFonts w:ascii="宋体" w:hAnsi="宋体" w:hint="eastAsia"/>
                <w:szCs w:val="21"/>
              </w:rPr>
              <w:t>生活垃圾</w:t>
            </w:r>
          </w:p>
        </w:tc>
        <w:tc>
          <w:tcPr>
            <w:tcW w:w="1701" w:type="pct"/>
            <w:vAlign w:val="center"/>
          </w:tcPr>
          <w:p w:rsidR="00FD596D" w:rsidRDefault="00FD596D" w:rsidP="00460362">
            <w:pPr>
              <w:pStyle w:val="TableParagraph"/>
              <w:rPr>
                <w:rFonts w:ascii="宋体" w:eastAsia="宋体" w:hAnsi="宋体"/>
                <w:szCs w:val="21"/>
              </w:rPr>
            </w:pPr>
            <w:r>
              <w:rPr>
                <w:rFonts w:ascii="宋体" w:eastAsia="宋体" w:hAnsi="宋体" w:hint="eastAsia"/>
                <w:szCs w:val="21"/>
              </w:rPr>
              <w:t>由环卫部门处理</w:t>
            </w:r>
          </w:p>
        </w:tc>
        <w:tc>
          <w:tcPr>
            <w:tcW w:w="1683" w:type="pct"/>
            <w:vAlign w:val="center"/>
          </w:tcPr>
          <w:p w:rsidR="00FD596D" w:rsidRDefault="00FD596D" w:rsidP="00460362">
            <w:pPr>
              <w:pStyle w:val="TableParagraph"/>
              <w:rPr>
                <w:rFonts w:ascii="宋体" w:eastAsia="宋体" w:hAnsi="宋体"/>
                <w:szCs w:val="21"/>
              </w:rPr>
            </w:pPr>
            <w:r>
              <w:rPr>
                <w:rFonts w:ascii="宋体" w:eastAsia="宋体" w:hAnsi="宋体" w:hint="eastAsia"/>
                <w:szCs w:val="21"/>
              </w:rPr>
              <w:t>集中收集在垃圾桶，交由环卫部门处理</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476"/>
          <w:jc w:val="center"/>
        </w:trPr>
        <w:tc>
          <w:tcPr>
            <w:tcW w:w="407" w:type="pct"/>
            <w:vMerge/>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hint="eastAsia"/>
                <w:szCs w:val="21"/>
              </w:rPr>
            </w:pPr>
            <w:r>
              <w:rPr>
                <w:rFonts w:ascii="宋体" w:hAnsi="宋体" w:hint="eastAsia"/>
                <w:szCs w:val="21"/>
              </w:rPr>
              <w:t>一般固废</w:t>
            </w:r>
          </w:p>
        </w:tc>
        <w:tc>
          <w:tcPr>
            <w:tcW w:w="1701" w:type="pct"/>
            <w:vAlign w:val="center"/>
          </w:tcPr>
          <w:p w:rsidR="00FD596D" w:rsidRDefault="00FD596D" w:rsidP="00460362">
            <w:pPr>
              <w:spacing w:line="216" w:lineRule="auto"/>
              <w:jc w:val="center"/>
              <w:rPr>
                <w:rFonts w:ascii="Times New Roman" w:hAnsi="Times New Roman"/>
                <w:spacing w:val="6"/>
                <w:szCs w:val="21"/>
              </w:rPr>
            </w:pPr>
            <w:r>
              <w:rPr>
                <w:rFonts w:ascii="Times New Roman" w:hAnsi="Times New Roman"/>
                <w:spacing w:val="6"/>
                <w:szCs w:val="21"/>
              </w:rPr>
              <w:t>沉淀池沉渣</w:t>
            </w:r>
            <w:r>
              <w:rPr>
                <w:rFonts w:ascii="Times New Roman" w:hAnsi="Times New Roman" w:hint="eastAsia"/>
                <w:spacing w:val="6"/>
                <w:szCs w:val="21"/>
              </w:rPr>
              <w:t>和</w:t>
            </w:r>
            <w:r>
              <w:rPr>
                <w:rFonts w:ascii="Times New Roman" w:hAnsi="Times New Roman"/>
                <w:spacing w:val="6"/>
                <w:szCs w:val="21"/>
              </w:rPr>
              <w:t>实验废样品</w:t>
            </w:r>
            <w:r>
              <w:rPr>
                <w:rFonts w:ascii="Times New Roman" w:hAnsi="Times New Roman" w:hint="eastAsia"/>
                <w:spacing w:val="6"/>
                <w:szCs w:val="21"/>
              </w:rPr>
              <w:t>经</w:t>
            </w:r>
            <w:r>
              <w:rPr>
                <w:rFonts w:ascii="Times New Roman" w:hAnsi="Times New Roman"/>
                <w:spacing w:val="6"/>
                <w:szCs w:val="21"/>
              </w:rPr>
              <w:t>砂石分离处理后回用于生产</w:t>
            </w:r>
            <w:r>
              <w:rPr>
                <w:rFonts w:ascii="Times New Roman" w:hAnsi="Times New Roman" w:hint="eastAsia"/>
                <w:spacing w:val="6"/>
                <w:szCs w:val="21"/>
              </w:rPr>
              <w:t>，</w:t>
            </w:r>
            <w:r>
              <w:rPr>
                <w:rFonts w:ascii="Times New Roman" w:hAnsi="Times New Roman"/>
                <w:spacing w:val="6"/>
                <w:szCs w:val="21"/>
              </w:rPr>
              <w:t>除尘器收集粉尘直接作为原料回用于生产</w:t>
            </w:r>
          </w:p>
        </w:tc>
        <w:tc>
          <w:tcPr>
            <w:tcW w:w="1683" w:type="pct"/>
            <w:vAlign w:val="center"/>
          </w:tcPr>
          <w:p w:rsidR="00FD596D" w:rsidRDefault="00FD596D" w:rsidP="00460362">
            <w:pPr>
              <w:jc w:val="center"/>
              <w:rPr>
                <w:rFonts w:ascii="宋体" w:hAnsi="宋体"/>
                <w:szCs w:val="21"/>
              </w:rPr>
            </w:pPr>
            <w:r>
              <w:rPr>
                <w:rFonts w:ascii="Times New Roman" w:hAnsi="Times New Roman"/>
                <w:spacing w:val="6"/>
                <w:szCs w:val="21"/>
              </w:rPr>
              <w:t>沉淀池沉渣</w:t>
            </w:r>
            <w:r>
              <w:rPr>
                <w:rFonts w:ascii="Times New Roman" w:hAnsi="Times New Roman" w:hint="eastAsia"/>
                <w:spacing w:val="6"/>
                <w:szCs w:val="21"/>
              </w:rPr>
              <w:t>和</w:t>
            </w:r>
            <w:r>
              <w:rPr>
                <w:rFonts w:ascii="Times New Roman" w:hAnsi="Times New Roman"/>
                <w:spacing w:val="6"/>
                <w:szCs w:val="21"/>
              </w:rPr>
              <w:t>实验废样品</w:t>
            </w:r>
            <w:r>
              <w:rPr>
                <w:rFonts w:ascii="Times New Roman" w:hAnsi="Times New Roman" w:hint="eastAsia"/>
                <w:spacing w:val="6"/>
                <w:szCs w:val="21"/>
              </w:rPr>
              <w:t>经</w:t>
            </w:r>
            <w:r>
              <w:rPr>
                <w:rFonts w:ascii="Times New Roman" w:hAnsi="Times New Roman"/>
                <w:spacing w:val="6"/>
                <w:szCs w:val="21"/>
              </w:rPr>
              <w:t>砂石分离处理后回用于生产</w:t>
            </w:r>
            <w:r>
              <w:rPr>
                <w:rFonts w:ascii="Times New Roman" w:hAnsi="Times New Roman" w:hint="eastAsia"/>
                <w:spacing w:val="6"/>
                <w:szCs w:val="21"/>
              </w:rPr>
              <w:t>，</w:t>
            </w:r>
            <w:r>
              <w:rPr>
                <w:rFonts w:ascii="Times New Roman" w:hAnsi="Times New Roman"/>
                <w:spacing w:val="6"/>
                <w:szCs w:val="21"/>
              </w:rPr>
              <w:t>除尘器收集粉尘直接作为原料回用于生产</w:t>
            </w:r>
          </w:p>
        </w:tc>
        <w:tc>
          <w:tcPr>
            <w:tcW w:w="546" w:type="pct"/>
            <w:vAlign w:val="center"/>
          </w:tcPr>
          <w:p w:rsidR="00FD596D" w:rsidRDefault="00FD596D" w:rsidP="00460362">
            <w:pPr>
              <w:jc w:val="center"/>
              <w:rPr>
                <w:rFonts w:ascii="宋体" w:hAnsi="宋体"/>
                <w:szCs w:val="21"/>
              </w:rPr>
            </w:pPr>
            <w:r>
              <w:rPr>
                <w:rFonts w:ascii="宋体" w:hAnsi="宋体"/>
                <w:szCs w:val="21"/>
              </w:rPr>
              <w:t>无</w:t>
            </w:r>
          </w:p>
        </w:tc>
      </w:tr>
      <w:tr w:rsidR="00FD596D" w:rsidTr="00460362">
        <w:trPr>
          <w:trHeight w:val="476"/>
          <w:jc w:val="center"/>
        </w:trPr>
        <w:tc>
          <w:tcPr>
            <w:tcW w:w="407" w:type="pct"/>
            <w:vAlign w:val="center"/>
          </w:tcPr>
          <w:p w:rsidR="00FD596D" w:rsidRDefault="00FD596D" w:rsidP="00460362">
            <w:pPr>
              <w:jc w:val="center"/>
              <w:rPr>
                <w:rFonts w:ascii="宋体" w:hAnsi="宋体"/>
                <w:szCs w:val="21"/>
              </w:rPr>
            </w:pPr>
          </w:p>
        </w:tc>
        <w:tc>
          <w:tcPr>
            <w:tcW w:w="662" w:type="pct"/>
            <w:vAlign w:val="center"/>
          </w:tcPr>
          <w:p w:rsidR="00FD596D" w:rsidRDefault="00FD596D" w:rsidP="00460362">
            <w:pPr>
              <w:jc w:val="center"/>
              <w:rPr>
                <w:rFonts w:ascii="宋体" w:hAnsi="宋体" w:hint="eastAsia"/>
                <w:szCs w:val="21"/>
              </w:rPr>
            </w:pPr>
            <w:r>
              <w:rPr>
                <w:rFonts w:ascii="宋体" w:hAnsi="宋体" w:hint="eastAsia"/>
                <w:szCs w:val="21"/>
              </w:rPr>
              <w:t>危险废物</w:t>
            </w:r>
          </w:p>
        </w:tc>
        <w:tc>
          <w:tcPr>
            <w:tcW w:w="1701" w:type="pct"/>
            <w:vAlign w:val="center"/>
          </w:tcPr>
          <w:p w:rsidR="00FD596D" w:rsidRDefault="00FD596D" w:rsidP="00460362">
            <w:pPr>
              <w:jc w:val="center"/>
              <w:rPr>
                <w:rFonts w:ascii="宋体" w:hAnsi="宋体"/>
                <w:szCs w:val="21"/>
              </w:rPr>
            </w:pPr>
            <w:r>
              <w:rPr>
                <w:rFonts w:ascii="Times New Roman" w:hAnsi="Times New Roman"/>
                <w:spacing w:val="6"/>
                <w:szCs w:val="21"/>
              </w:rPr>
              <w:t>5m</w:t>
            </w:r>
            <w:r>
              <w:rPr>
                <w:rFonts w:ascii="Times New Roman" w:hAnsi="Times New Roman"/>
                <w:spacing w:val="6"/>
                <w:szCs w:val="21"/>
                <w:vertAlign w:val="superscript"/>
              </w:rPr>
              <w:t>2</w:t>
            </w:r>
            <w:r>
              <w:rPr>
                <w:rFonts w:ascii="Times New Roman" w:hAnsi="Times New Roman"/>
                <w:spacing w:val="6"/>
                <w:szCs w:val="21"/>
              </w:rPr>
              <w:t>危废暂存间，委托资质单位处置</w:t>
            </w:r>
          </w:p>
        </w:tc>
        <w:tc>
          <w:tcPr>
            <w:tcW w:w="1683" w:type="pct"/>
            <w:vAlign w:val="center"/>
          </w:tcPr>
          <w:p w:rsidR="00FD596D" w:rsidRDefault="00FD596D" w:rsidP="00460362">
            <w:pPr>
              <w:jc w:val="center"/>
              <w:rPr>
                <w:rFonts w:ascii="宋体" w:hAnsi="宋体" w:hint="eastAsia"/>
                <w:bCs/>
                <w:szCs w:val="21"/>
              </w:rPr>
            </w:pPr>
            <w:r>
              <w:rPr>
                <w:rFonts w:ascii="宋体" w:hAnsi="宋体" w:hint="eastAsia"/>
                <w:bCs/>
                <w:szCs w:val="21"/>
              </w:rPr>
              <w:t>危废（</w:t>
            </w:r>
            <w:r>
              <w:rPr>
                <w:rFonts w:ascii="宋体" w:hAnsi="宋体" w:hint="eastAsia"/>
                <w:szCs w:val="21"/>
              </w:rPr>
              <w:t>废机油</w:t>
            </w:r>
            <w:r>
              <w:rPr>
                <w:rFonts w:ascii="宋体" w:hAnsi="宋体" w:hint="eastAsia"/>
                <w:bCs/>
                <w:szCs w:val="21"/>
              </w:rPr>
              <w:t>）暂存于危废间，占地面积5</w:t>
            </w:r>
            <w:r>
              <w:rPr>
                <w:rFonts w:ascii="宋体" w:hAnsi="宋体" w:hint="eastAsia"/>
                <w:szCs w:val="21"/>
              </w:rPr>
              <w:t>m</w:t>
            </w:r>
            <w:r>
              <w:rPr>
                <w:rFonts w:ascii="宋体" w:hAnsi="宋体" w:hint="eastAsia"/>
                <w:szCs w:val="21"/>
                <w:vertAlign w:val="superscript"/>
              </w:rPr>
              <w:t>2</w:t>
            </w:r>
            <w:r>
              <w:rPr>
                <w:rFonts w:ascii="宋体" w:hAnsi="宋体" w:hint="eastAsia"/>
                <w:szCs w:val="21"/>
              </w:rPr>
              <w:t>，</w:t>
            </w:r>
            <w:r>
              <w:rPr>
                <w:rFonts w:ascii="宋体" w:hAnsi="宋体" w:cs="宋体" w:hint="eastAsia"/>
                <w:szCs w:val="21"/>
              </w:rPr>
              <w:t>位于办公室房右侧，现</w:t>
            </w:r>
            <w:r>
              <w:rPr>
                <w:rFonts w:ascii="宋体" w:hAnsi="宋体" w:hint="eastAsia"/>
                <w:szCs w:val="21"/>
              </w:rPr>
              <w:t>做好地面硬化、三防（防杨散、防流失、防渗漏），设置好了危废标识，危险废物定期交由有资质单位处置</w:t>
            </w:r>
          </w:p>
        </w:tc>
        <w:tc>
          <w:tcPr>
            <w:tcW w:w="546" w:type="pct"/>
            <w:vAlign w:val="center"/>
          </w:tcPr>
          <w:p w:rsidR="00FD596D" w:rsidRDefault="00FD596D" w:rsidP="00460362">
            <w:pPr>
              <w:jc w:val="center"/>
              <w:rPr>
                <w:rFonts w:ascii="宋体" w:hAnsi="宋体"/>
                <w:szCs w:val="21"/>
              </w:rPr>
            </w:pPr>
            <w:r>
              <w:rPr>
                <w:rFonts w:ascii="宋体" w:hAnsi="宋体" w:hint="eastAsia"/>
                <w:szCs w:val="21"/>
              </w:rPr>
              <w:t>无</w:t>
            </w:r>
          </w:p>
        </w:tc>
      </w:tr>
    </w:tbl>
    <w:p w:rsidR="00FD596D" w:rsidRDefault="00FD596D" w:rsidP="00FD596D">
      <w:pPr>
        <w:spacing w:line="360" w:lineRule="auto"/>
        <w:rPr>
          <w:rFonts w:ascii="Times New Roman" w:hAnsi="Times New Roman"/>
          <w:sz w:val="28"/>
          <w:szCs w:val="28"/>
        </w:rPr>
      </w:pPr>
      <w:r>
        <w:rPr>
          <w:rFonts w:ascii="Times New Roman" w:hAnsi="Times New Roman" w:hint="eastAsia"/>
          <w:b/>
          <w:bCs/>
          <w:sz w:val="28"/>
          <w:szCs w:val="28"/>
        </w:rPr>
        <w:t>2.3</w:t>
      </w:r>
      <w:r>
        <w:rPr>
          <w:rFonts w:ascii="Times New Roman" w:hAnsi="Times New Roman"/>
          <w:b/>
          <w:bCs/>
          <w:sz w:val="28"/>
          <w:szCs w:val="28"/>
        </w:rPr>
        <w:t xml:space="preserve"> </w:t>
      </w:r>
      <w:r>
        <w:rPr>
          <w:rFonts w:ascii="Times New Roman" w:hAnsi="Times New Roman"/>
          <w:b/>
          <w:bCs/>
          <w:sz w:val="28"/>
          <w:szCs w:val="28"/>
        </w:rPr>
        <w:t>主要生产设备</w:t>
      </w:r>
    </w:p>
    <w:p w:rsidR="00FD596D" w:rsidRDefault="00FD596D" w:rsidP="00FD596D">
      <w:pPr>
        <w:spacing w:line="360" w:lineRule="auto"/>
        <w:ind w:firstLineChars="200" w:firstLine="480"/>
        <w:jc w:val="left"/>
        <w:rPr>
          <w:rFonts w:ascii="Times New Roman" w:hAnsi="Times New Roman"/>
          <w:b/>
          <w:spacing w:val="-4"/>
          <w:szCs w:val="21"/>
        </w:rPr>
      </w:pPr>
      <w:r>
        <w:rPr>
          <w:rFonts w:ascii="Times New Roman" w:hAnsi="Times New Roman" w:hint="eastAsia"/>
          <w:sz w:val="24"/>
        </w:rPr>
        <w:t>根据建设单位</w:t>
      </w:r>
      <w:r>
        <w:rPr>
          <w:rFonts w:hint="eastAsia"/>
          <w:sz w:val="24"/>
        </w:rPr>
        <w:t>现状情况和企业负责人提供的资料，</w:t>
      </w:r>
      <w:r>
        <w:rPr>
          <w:rFonts w:ascii="Times New Roman" w:hAnsi="Times New Roman" w:hint="eastAsia"/>
          <w:bCs/>
          <w:spacing w:val="-4"/>
          <w:sz w:val="24"/>
        </w:rPr>
        <w:t>项目具体生产设备见下</w:t>
      </w:r>
      <w:r>
        <w:rPr>
          <w:rFonts w:ascii="Times New Roman" w:hAnsi="Times New Roman"/>
          <w:bCs/>
          <w:spacing w:val="-4"/>
          <w:sz w:val="24"/>
        </w:rPr>
        <w:t>表。</w:t>
      </w:r>
    </w:p>
    <w:p w:rsidR="00FD596D" w:rsidRDefault="00FD596D" w:rsidP="00FD596D">
      <w:pPr>
        <w:ind w:firstLineChars="200" w:firstLine="406"/>
        <w:jc w:val="center"/>
        <w:rPr>
          <w:rFonts w:ascii="Times New Roman" w:hAnsi="Times New Roman"/>
          <w:b/>
          <w:spacing w:val="-4"/>
          <w:szCs w:val="21"/>
        </w:rPr>
      </w:pPr>
      <w:r>
        <w:rPr>
          <w:rFonts w:ascii="Times New Roman" w:hAnsi="Times New Roman"/>
          <w:b/>
          <w:spacing w:val="-4"/>
          <w:szCs w:val="21"/>
        </w:rPr>
        <w:lastRenderedPageBreak/>
        <w:t>表</w:t>
      </w:r>
      <w:r>
        <w:rPr>
          <w:rFonts w:ascii="Times New Roman" w:hAnsi="Times New Roman" w:hint="eastAsia"/>
          <w:b/>
          <w:spacing w:val="-4"/>
          <w:szCs w:val="21"/>
        </w:rPr>
        <w:t>2</w:t>
      </w:r>
      <w:r>
        <w:rPr>
          <w:rFonts w:ascii="Times New Roman" w:hAnsi="Times New Roman"/>
          <w:b/>
          <w:spacing w:val="-4"/>
          <w:szCs w:val="21"/>
        </w:rPr>
        <w:t xml:space="preserve">-3 </w:t>
      </w:r>
      <w:r>
        <w:rPr>
          <w:rFonts w:ascii="Times New Roman" w:hAnsi="Times New Roman"/>
          <w:b/>
          <w:spacing w:val="-4"/>
          <w:szCs w:val="21"/>
        </w:rPr>
        <w:t>项目所用设备一览表</w:t>
      </w:r>
    </w:p>
    <w:tbl>
      <w:tblPr>
        <w:tblW w:w="5018"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429"/>
        <w:gridCol w:w="355"/>
        <w:gridCol w:w="177"/>
        <w:gridCol w:w="520"/>
        <w:gridCol w:w="615"/>
        <w:gridCol w:w="1215"/>
        <w:gridCol w:w="2870"/>
        <w:gridCol w:w="558"/>
        <w:gridCol w:w="779"/>
        <w:gridCol w:w="779"/>
        <w:gridCol w:w="62"/>
      </w:tblGrid>
      <w:tr w:rsidR="00FD596D" w:rsidTr="00460362">
        <w:trPr>
          <w:trHeight w:val="500"/>
          <w:jc w:val="center"/>
        </w:trPr>
        <w:tc>
          <w:tcPr>
            <w:tcW w:w="468" w:type="pct"/>
            <w:gridSpan w:val="2"/>
            <w:shd w:val="clear" w:color="auto" w:fill="FFFFFF"/>
            <w:vAlign w:val="center"/>
          </w:tcPr>
          <w:p w:rsidR="00FD596D" w:rsidRDefault="00FD596D" w:rsidP="00460362">
            <w:pPr>
              <w:jc w:val="center"/>
              <w:rPr>
                <w:rFonts w:ascii="Times New Roman" w:hAnsi="Times New Roman"/>
                <w:b/>
                <w:kern w:val="0"/>
                <w:szCs w:val="21"/>
              </w:rPr>
            </w:pPr>
          </w:p>
        </w:tc>
        <w:tc>
          <w:tcPr>
            <w:tcW w:w="4532" w:type="pct"/>
            <w:gridSpan w:val="9"/>
            <w:shd w:val="clear" w:color="auto" w:fill="FFFFFF"/>
            <w:noWrap/>
            <w:tcMar>
              <w:top w:w="15" w:type="dxa"/>
              <w:left w:w="15" w:type="dxa"/>
              <w:right w:w="15" w:type="dxa"/>
            </w:tcMar>
            <w:vAlign w:val="center"/>
          </w:tcPr>
          <w:p w:rsidR="00FD596D" w:rsidRDefault="00FD596D" w:rsidP="00460362">
            <w:pPr>
              <w:jc w:val="center"/>
              <w:rPr>
                <w:rFonts w:ascii="Times New Roman" w:hAnsi="Times New Roman"/>
                <w:b/>
                <w:szCs w:val="21"/>
              </w:rPr>
            </w:pPr>
            <w:r>
              <w:rPr>
                <w:rFonts w:ascii="Times New Roman" w:hAnsi="Times New Roman"/>
                <w:b/>
                <w:kern w:val="0"/>
                <w:szCs w:val="21"/>
              </w:rPr>
              <w:t>混凝土搅拌站设备配置清单</w:t>
            </w:r>
          </w:p>
        </w:tc>
      </w:tr>
      <w:tr w:rsidR="00FD596D" w:rsidTr="00460362">
        <w:trPr>
          <w:trHeight w:val="360"/>
          <w:jc w:val="center"/>
        </w:trPr>
        <w:tc>
          <w:tcPr>
            <w:tcW w:w="1980" w:type="pct"/>
            <w:gridSpan w:val="6"/>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设备名称：环保型混凝土站</w:t>
            </w:r>
          </w:p>
        </w:tc>
        <w:tc>
          <w:tcPr>
            <w:tcW w:w="3020" w:type="pct"/>
            <w:gridSpan w:val="5"/>
            <w:shd w:val="clear" w:color="auto" w:fill="FFFFFF"/>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设备型号：</w:t>
            </w:r>
            <w:r>
              <w:rPr>
                <w:rFonts w:ascii="Times New Roman" w:hAnsi="Times New Roman"/>
                <w:kern w:val="0"/>
                <w:szCs w:val="21"/>
              </w:rPr>
              <w:t>HZX180</w:t>
            </w:r>
            <w:r>
              <w:rPr>
                <w:rFonts w:ascii="Times New Roman" w:hAnsi="Times New Roman" w:hint="eastAsia"/>
                <w:kern w:val="0"/>
                <w:szCs w:val="21"/>
              </w:rPr>
              <w:t xml:space="preserve"> 2</w:t>
            </w:r>
            <w:r>
              <w:rPr>
                <w:rFonts w:ascii="Times New Roman" w:hAnsi="Times New Roman" w:hint="eastAsia"/>
                <w:kern w:val="0"/>
                <w:szCs w:val="21"/>
              </w:rPr>
              <w:t>条</w:t>
            </w:r>
          </w:p>
        </w:tc>
      </w:tr>
      <w:tr w:rsidR="00FD596D" w:rsidTr="00460362">
        <w:trPr>
          <w:gridAfter w:val="1"/>
          <w:wAfter w:w="37" w:type="pct"/>
          <w:trHeight w:val="765"/>
          <w:jc w:val="center"/>
        </w:trPr>
        <w:tc>
          <w:tcPr>
            <w:tcW w:w="25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序号</w:t>
            </w:r>
          </w:p>
        </w:tc>
        <w:tc>
          <w:tcPr>
            <w:tcW w:w="318"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类别</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部位及名称</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型号及技术说明</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单位</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数量</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变动情况</w:t>
            </w:r>
          </w:p>
        </w:tc>
      </w:tr>
      <w:tr w:rsidR="00FD596D" w:rsidTr="00460362">
        <w:trPr>
          <w:gridAfter w:val="1"/>
          <w:wAfter w:w="37" w:type="pct"/>
          <w:trHeight w:val="42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1</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主楼钢构</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支腿</w:t>
            </w:r>
          </w:p>
        </w:tc>
        <w:tc>
          <w:tcPr>
            <w:tcW w:w="1717"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全</w:t>
            </w:r>
            <w:r>
              <w:rPr>
                <w:rStyle w:val="font11"/>
                <w:szCs w:val="21"/>
              </w:rPr>
              <w:t>部钢材采用国标，按</w:t>
            </w:r>
            <w:r>
              <w:rPr>
                <w:rStyle w:val="font11"/>
                <w:szCs w:val="21"/>
              </w:rPr>
              <w:t>GB/T10171-2005</w:t>
            </w:r>
            <w:r>
              <w:rPr>
                <w:rStyle w:val="font11"/>
                <w:szCs w:val="21"/>
              </w:rPr>
              <w:t>规范制作与检验</w:t>
            </w:r>
          </w:p>
        </w:tc>
        <w:tc>
          <w:tcPr>
            <w:tcW w:w="334"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vMerge w:val="restar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0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平台</w:t>
            </w: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vAlign w:val="center"/>
          </w:tcPr>
          <w:p w:rsidR="00FD596D" w:rsidRDefault="00FD596D" w:rsidP="00460362">
            <w:pPr>
              <w:jc w:val="center"/>
              <w:rPr>
                <w:rFonts w:ascii="Times New Roman" w:hAnsi="Times New Roman"/>
                <w:szCs w:val="21"/>
              </w:rPr>
            </w:pPr>
          </w:p>
        </w:tc>
      </w:tr>
      <w:tr w:rsidR="00FD596D" w:rsidTr="00460362">
        <w:trPr>
          <w:gridAfter w:val="1"/>
          <w:wAfter w:w="37" w:type="pct"/>
          <w:trHeight w:val="42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爬梯护栏</w:t>
            </w: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vAlign w:val="center"/>
          </w:tcPr>
          <w:p w:rsidR="00FD596D" w:rsidRDefault="00FD596D" w:rsidP="00460362">
            <w:pPr>
              <w:jc w:val="center"/>
              <w:rPr>
                <w:rFonts w:ascii="Times New Roman" w:hAnsi="Times New Roman"/>
                <w:szCs w:val="21"/>
              </w:rPr>
            </w:pP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联接件</w:t>
            </w: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vAlign w:val="center"/>
          </w:tcPr>
          <w:p w:rsidR="00FD596D" w:rsidRDefault="00FD596D" w:rsidP="00460362">
            <w:pPr>
              <w:jc w:val="center"/>
              <w:rPr>
                <w:rFonts w:ascii="Times New Roman" w:hAnsi="Times New Roman"/>
                <w:szCs w:val="21"/>
              </w:rPr>
            </w:pP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搅拌系统</w:t>
            </w:r>
          </w:p>
        </w:tc>
        <w:tc>
          <w:tcPr>
            <w:tcW w:w="311"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进料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主机上盖</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进料连接口</w:t>
            </w:r>
            <w:r>
              <w:rPr>
                <w:rFonts w:ascii="Times New Roman" w:hAnsi="Times New Roman"/>
                <w:kern w:val="0"/>
                <w:szCs w:val="21"/>
              </w:rPr>
              <w:t>/</w:t>
            </w:r>
            <w:r>
              <w:rPr>
                <w:rFonts w:ascii="Times New Roman" w:hAnsi="Times New Roman"/>
                <w:kern w:val="0"/>
                <w:szCs w:val="21"/>
              </w:rPr>
              <w:t>呼吸口</w:t>
            </w:r>
            <w:r>
              <w:rPr>
                <w:rFonts w:ascii="Times New Roman" w:hAnsi="Times New Roman"/>
                <w:kern w:val="0"/>
                <w:szCs w:val="21"/>
              </w:rPr>
              <w:t>/</w:t>
            </w:r>
            <w:r>
              <w:rPr>
                <w:rFonts w:ascii="Times New Roman" w:hAnsi="Times New Roman"/>
                <w:kern w:val="0"/>
                <w:szCs w:val="21"/>
              </w:rPr>
              <w:t>观察口</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搅拌</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搅拌主机</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MAO4500/3000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增压泵</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ISG125-125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视频装置</w:t>
            </w: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摄像头</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带夜视</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SD350P</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出料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砼出料斗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含衬板</w:t>
            </w:r>
            <w:r>
              <w:rPr>
                <w:rFonts w:ascii="Times New Roman" w:hAnsi="Times New Roman"/>
                <w:kern w:val="0"/>
                <w:szCs w:val="21"/>
              </w:rPr>
              <w:t>16</w:t>
            </w:r>
            <w:r>
              <w:rPr>
                <w:rFonts w:ascii="Times New Roman" w:hAnsi="Times New Roman"/>
                <w:kern w:val="0"/>
                <w:szCs w:val="21"/>
              </w:rPr>
              <w:t>锰</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胶皮筒</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Φ500-500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卡箍</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79"/>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3</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粉料系统</w:t>
            </w: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300T</w:t>
            </w:r>
            <w:r>
              <w:rPr>
                <w:rFonts w:ascii="Times New Roman" w:hAnsi="Times New Roman"/>
                <w:kern w:val="0"/>
                <w:szCs w:val="21"/>
              </w:rPr>
              <w:t>筒仓</w:t>
            </w:r>
            <w:r>
              <w:rPr>
                <w:rFonts w:ascii="Times New Roman" w:hAnsi="Times New Roman"/>
                <w:kern w:val="0"/>
                <w:szCs w:val="21"/>
              </w:rPr>
              <w:t>1</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Φ4800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安全阀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SPV250</w:t>
            </w:r>
            <w:r>
              <w:rPr>
                <w:rFonts w:ascii="Times New Roman" w:hAnsi="Times New Roman"/>
                <w:kern w:val="0"/>
                <w:szCs w:val="21"/>
              </w:rPr>
              <w:t>（不锈钢）</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雷达料位计</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DCBD1000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阻旋式料位计</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ZXK-3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破拱装置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PL20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32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手动蝶阀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SD300P</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进料</w:t>
            </w: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打灰管</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直管</w:t>
            </w:r>
            <w:r>
              <w:rPr>
                <w:rFonts w:ascii="Times New Roman" w:hAnsi="Times New Roman"/>
                <w:kern w:val="0"/>
                <w:szCs w:val="21"/>
              </w:rPr>
              <w:t>Φ114*6mm/</w:t>
            </w:r>
            <w:r>
              <w:rPr>
                <w:rFonts w:ascii="Times New Roman" w:hAnsi="Times New Roman"/>
                <w:kern w:val="0"/>
                <w:szCs w:val="21"/>
              </w:rPr>
              <w:t>耐磨弯头</w:t>
            </w:r>
            <w:r>
              <w:rPr>
                <w:rFonts w:ascii="Times New Roman" w:hAnsi="Times New Roman"/>
                <w:kern w:val="0"/>
                <w:szCs w:val="21"/>
              </w:rPr>
              <w:t>8mm</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管囊阀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VF100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控制</w:t>
            </w: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指示灯</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电控箱</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料位报警</w:t>
            </w:r>
            <w:r>
              <w:rPr>
                <w:rFonts w:ascii="Times New Roman" w:hAnsi="Times New Roman"/>
                <w:kern w:val="0"/>
                <w:szCs w:val="21"/>
              </w:rPr>
              <w:t>/</w:t>
            </w:r>
            <w:r>
              <w:rPr>
                <w:rFonts w:ascii="Times New Roman" w:hAnsi="Times New Roman"/>
                <w:kern w:val="0"/>
                <w:szCs w:val="21"/>
              </w:rPr>
              <w:t>进料开关</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输送</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螺旋输送机</w:t>
            </w:r>
            <w:r>
              <w:rPr>
                <w:rFonts w:ascii="Times New Roman" w:hAnsi="Times New Roman"/>
                <w:kern w:val="0"/>
                <w:szCs w:val="21"/>
              </w:rPr>
              <w:t>1</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φ323*4500*19°</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支撑架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立柱</w:t>
            </w:r>
            <w:r>
              <w:rPr>
                <w:rStyle w:val="font61"/>
                <w:rFonts w:ascii="Times New Roman" w:hAnsi="Times New Roman" w:hint="default"/>
                <w:color w:val="auto"/>
                <w:szCs w:val="21"/>
              </w:rPr>
              <w:t>Φ114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自动蝶阀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SD300P</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自动蝶阀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SD200P</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软连接</w:t>
            </w:r>
            <w:r>
              <w:rPr>
                <w:rFonts w:ascii="Times New Roman" w:hAnsi="Times New Roman"/>
                <w:kern w:val="0"/>
                <w:szCs w:val="21"/>
              </w:rPr>
              <w:t>1</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Φ323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1.5m</w:t>
            </w:r>
            <w:r>
              <w:rPr>
                <w:rStyle w:val="font8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振动器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K15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传感器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SB1000kg</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12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接线盒</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小四线钢</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校秤装置</w:t>
            </w: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气缸</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缸径</w:t>
            </w:r>
            <w:r>
              <w:rPr>
                <w:rFonts w:ascii="Times New Roman" w:hAnsi="Times New Roman"/>
                <w:kern w:val="0"/>
                <w:szCs w:val="21"/>
              </w:rPr>
              <w:t>Φ80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砝码</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50kg</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连接附件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软连接</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Φ300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自动蝶阀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SD300P</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水料系统</w:t>
            </w:r>
          </w:p>
        </w:tc>
        <w:tc>
          <w:tcPr>
            <w:tcW w:w="311"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清水池</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混凝土结构</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清水输送</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水泵</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QY40-21-4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管道及附件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PPR90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容量</w:t>
            </w:r>
            <w:r>
              <w:rPr>
                <w:rFonts w:ascii="Times New Roman" w:hAnsi="Times New Roman"/>
                <w:kern w:val="0"/>
                <w:szCs w:val="21"/>
              </w:rPr>
              <w:t>0.8m</w:t>
            </w:r>
            <w:r>
              <w:rPr>
                <w:rStyle w:val="font81"/>
                <w:rFonts w:ascii="Times New Roman" w:hAnsi="Times New Roman" w:hint="default"/>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混合斗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0.4m</w:t>
            </w:r>
            <w:r>
              <w:rPr>
                <w:rStyle w:val="font8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传感器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PST1000kg</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DN150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连接管</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5</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液体外加剂料系统</w:t>
            </w: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储料罐</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塑料</w:t>
            </w:r>
            <w:r>
              <w:rPr>
                <w:rStyle w:val="font61"/>
                <w:rFonts w:ascii="Times New Roman" w:hAnsi="Times New Roman" w:hint="default"/>
                <w:b w:val="0"/>
                <w:color w:val="auto"/>
                <w:szCs w:val="21"/>
              </w:rPr>
              <w:t>/</w:t>
            </w: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50m</w:t>
            </w:r>
            <w:r>
              <w:rPr>
                <w:rStyle w:val="font8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防沉淀装置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管路</w:t>
            </w:r>
            <w:r>
              <w:rPr>
                <w:rStyle w:val="font11"/>
                <w:szCs w:val="21"/>
              </w:rPr>
              <w:t>/</w:t>
            </w:r>
            <w:r>
              <w:rPr>
                <w:rStyle w:val="font11"/>
                <w:szCs w:val="21"/>
              </w:rPr>
              <w:t>球阀</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输送</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水泵</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ISG40-160B</w:t>
            </w:r>
            <w:r>
              <w:rPr>
                <w:rFonts w:ascii="Times New Roman" w:hAnsi="Times New Roman"/>
                <w:kern w:val="0"/>
                <w:szCs w:val="21"/>
              </w:rPr>
              <w:t>（化工泵）</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管道及附件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PPR40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缓冲筒</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DN25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（不锈钢）容量</w:t>
            </w:r>
            <w:r>
              <w:rPr>
                <w:rStyle w:val="font61"/>
                <w:rFonts w:ascii="Times New Roman" w:hAnsi="Times New Roman" w:hint="default"/>
                <w:b w:val="0"/>
                <w:color w:val="auto"/>
                <w:szCs w:val="21"/>
              </w:rPr>
              <w:t>0.12m</w:t>
            </w:r>
            <w:r>
              <w:rPr>
                <w:rStyle w:val="font8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传感器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PST200kg</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DN80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6</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骨料系统</w:t>
            </w: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储料</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砂石储料斗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地仓式结构</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筛网</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180mm×100mm</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振动器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MVE300/3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16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气缸</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缸径</w:t>
            </w:r>
            <w:r>
              <w:rPr>
                <w:rFonts w:ascii="Times New Roman" w:hAnsi="Times New Roman"/>
                <w:kern w:val="0"/>
                <w:szCs w:val="21"/>
              </w:rPr>
              <w:t>Φ100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16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计量</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砂石计量斗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2.5m</w:t>
            </w:r>
            <w:r>
              <w:rPr>
                <w:rStyle w:val="font8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振动器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MVE100/3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气缸</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缸径</w:t>
            </w:r>
            <w:r>
              <w:rPr>
                <w:rFonts w:ascii="Times New Roman" w:hAnsi="Times New Roman"/>
                <w:kern w:val="0"/>
                <w:szCs w:val="21"/>
              </w:rPr>
              <w:t>Φ100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传感器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2000kg</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接线盒</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小四线钢</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平皮带机</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机架钢构</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B1000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驱动装置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11KW</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输送胶带</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NN200/B</w:t>
            </w:r>
            <w:r>
              <w:rPr>
                <w:rStyle w:val="font11"/>
                <w:b/>
                <w:szCs w:val="21"/>
              </w:rPr>
              <w:t>1000×5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根</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头部刮砂装置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TQSQ10063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尾部清扫装置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上托辊及附件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Φ89</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下托辊及附件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Φ89</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从动装置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从动滚筒</w:t>
            </w:r>
            <w:r>
              <w:rPr>
                <w:rStyle w:val="font61"/>
                <w:rFonts w:ascii="Times New Roman" w:hAnsi="Times New Roman" w:hint="default"/>
                <w:b w:val="0"/>
                <w:color w:val="auto"/>
                <w:szCs w:val="21"/>
              </w:rPr>
              <w:t>/</w:t>
            </w:r>
            <w:r>
              <w:rPr>
                <w:rStyle w:val="font61"/>
                <w:rFonts w:ascii="Times New Roman" w:hAnsi="Times New Roman" w:hint="default"/>
                <w:b w:val="0"/>
                <w:color w:val="auto"/>
                <w:szCs w:val="21"/>
              </w:rPr>
              <w:t>轴承座</w:t>
            </w:r>
            <w:r>
              <w:rPr>
                <w:rStyle w:val="font61"/>
                <w:rFonts w:ascii="Times New Roman" w:hAnsi="Times New Roman" w:hint="default"/>
                <w:b w:val="0"/>
                <w:color w:val="auto"/>
                <w:szCs w:val="21"/>
              </w:rPr>
              <w:t>/</w:t>
            </w:r>
            <w:r>
              <w:rPr>
                <w:rStyle w:val="font61"/>
                <w:rFonts w:ascii="Times New Roman" w:hAnsi="Times New Roman" w:hint="default"/>
                <w:b w:val="0"/>
                <w:color w:val="auto"/>
                <w:szCs w:val="21"/>
              </w:rPr>
              <w:t>张紧装置</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件</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斜皮带机</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机架钢构</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B1000/43000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驱动装置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45KW</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输送胶带</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61"/>
                <w:rFonts w:ascii="Times New Roman" w:hAnsi="Times New Roman" w:hint="default"/>
                <w:color w:val="auto"/>
                <w:szCs w:val="21"/>
              </w:rPr>
              <w:t>NN200/B</w:t>
            </w:r>
            <w:r>
              <w:rPr>
                <w:rStyle w:val="font11"/>
                <w:szCs w:val="21"/>
              </w:rPr>
              <w:t>1000×5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头部刮砂装置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尾部清扫装置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上托辊及附件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Φ108</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下托辊及附件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Φ108</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安全拉线开关</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YBLX-KLT2/II</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重锤装置</w:t>
            </w: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配重箱</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TZC1000</w:t>
            </w:r>
          </w:p>
        </w:tc>
        <w:tc>
          <w:tcPr>
            <w:tcW w:w="334"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滚筒</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TXPDCD10040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68"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72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轴承座</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UCP214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12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从动装置</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从动滚筒</w:t>
            </w:r>
            <w:r>
              <w:rPr>
                <w:rStyle w:val="font61"/>
                <w:rFonts w:ascii="Times New Roman" w:hAnsi="Times New Roman" w:hint="default"/>
                <w:b w:val="0"/>
                <w:color w:val="auto"/>
                <w:szCs w:val="21"/>
              </w:rPr>
              <w:t>/</w:t>
            </w:r>
            <w:r>
              <w:rPr>
                <w:rStyle w:val="font61"/>
                <w:rFonts w:ascii="Times New Roman" w:hAnsi="Times New Roman" w:hint="default"/>
                <w:b w:val="0"/>
                <w:color w:val="auto"/>
                <w:szCs w:val="21"/>
              </w:rPr>
              <w:t>轴承座</w:t>
            </w:r>
            <w:r>
              <w:rPr>
                <w:rStyle w:val="font61"/>
                <w:rFonts w:ascii="Times New Roman" w:hAnsi="Times New Roman" w:hint="default"/>
                <w:b w:val="0"/>
                <w:color w:val="auto"/>
                <w:szCs w:val="21"/>
              </w:rPr>
              <w:t>/</w:t>
            </w:r>
            <w:r>
              <w:rPr>
                <w:rStyle w:val="font61"/>
                <w:rFonts w:ascii="Times New Roman" w:hAnsi="Times New Roman" w:hint="default"/>
                <w:b w:val="0"/>
                <w:color w:val="auto"/>
                <w:szCs w:val="21"/>
              </w:rPr>
              <w:t>张紧装置</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件</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骨料暂存斗</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砂石中途斗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4</w:t>
            </w:r>
            <w:r>
              <w:rPr>
                <w:rStyle w:val="font11"/>
                <w:szCs w:val="21"/>
              </w:rPr>
              <w:t>m</w:t>
            </w:r>
            <w:r>
              <w:rPr>
                <w:rStyle w:val="font41"/>
                <w:rFonts w:ascii="Times New Roman" w:hAnsi="Times New Roman" w:hint="default"/>
                <w:szCs w:val="21"/>
              </w:rPr>
              <w:t>3</w:t>
            </w:r>
            <w:r>
              <w:rPr>
                <w:rStyle w:val="font11"/>
                <w:szCs w:val="21"/>
              </w:rPr>
              <w:t>/</w:t>
            </w:r>
            <w:r>
              <w:rPr>
                <w:rStyle w:val="font11"/>
                <w:szCs w:val="21"/>
              </w:rPr>
              <w:t>耐磨锰板衬板</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振动器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MVE100/3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气缸</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缸径</w:t>
            </w:r>
            <w:r>
              <w:rPr>
                <w:rFonts w:ascii="Times New Roman" w:hAnsi="Times New Roman"/>
                <w:kern w:val="0"/>
                <w:szCs w:val="21"/>
              </w:rPr>
              <w:t>Φ125</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软连接</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7</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气动系统</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螺杆式空压机</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ES-22</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精密过滤器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EA-002C</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储气罐</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1</w:t>
            </w:r>
            <w:r>
              <w:rPr>
                <w:rStyle w:val="font11"/>
                <w:b/>
                <w:szCs w:val="21"/>
              </w:rPr>
              <w:t>m</w:t>
            </w:r>
            <w:r>
              <w:rPr>
                <w:rStyle w:val="font4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小储气罐</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容量</w:t>
            </w:r>
            <w:r>
              <w:rPr>
                <w:rFonts w:ascii="Times New Roman" w:hAnsi="Times New Roman"/>
                <w:kern w:val="0"/>
                <w:szCs w:val="21"/>
              </w:rPr>
              <w:t>0.1m³</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管路及附件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除尘系统</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除尘器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脉冲式布袋反吹</w:t>
            </w:r>
            <w:r>
              <w:rPr>
                <w:rStyle w:val="font11"/>
                <w:szCs w:val="21"/>
              </w:rPr>
              <w:t>DMC64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收尘管道</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集灰斗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容量</w:t>
            </w:r>
            <w:r>
              <w:rPr>
                <w:rStyle w:val="font61"/>
                <w:rFonts w:ascii="Times New Roman" w:hAnsi="Times New Roman" w:hint="default"/>
                <w:b w:val="0"/>
                <w:color w:val="auto"/>
                <w:szCs w:val="21"/>
              </w:rPr>
              <w:t>2</w:t>
            </w:r>
            <w:r>
              <w:rPr>
                <w:rStyle w:val="font11"/>
                <w:b/>
                <w:szCs w:val="21"/>
              </w:rPr>
              <w:t>m</w:t>
            </w:r>
            <w:r>
              <w:rPr>
                <w:rStyle w:val="font41"/>
                <w:rFonts w:ascii="Times New Roman" w:hAnsi="Times New Roman" w:hint="default"/>
                <w:b/>
                <w:szCs w:val="21"/>
              </w:rPr>
              <w:t>3</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蝶阀</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Φ300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软连接</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b/>
                <w:szCs w:val="21"/>
              </w:rPr>
            </w:pPr>
            <w:r>
              <w:rPr>
                <w:rStyle w:val="font61"/>
                <w:rFonts w:ascii="Times New Roman" w:hAnsi="Times New Roman" w:hint="default"/>
                <w:b w:val="0"/>
                <w:color w:val="auto"/>
                <w:szCs w:val="21"/>
              </w:rPr>
              <w:t>Φ300</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9</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控制系统</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控制软件系统</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285"/>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工控机</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IPC610L</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显示器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19</w:t>
            </w:r>
            <w:r>
              <w:rPr>
                <w:rFonts w:ascii="Times New Roman" w:hAnsi="Times New Roman"/>
                <w:kern w:val="0"/>
                <w:szCs w:val="21"/>
              </w:rPr>
              <w:t>寸</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打印机</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LQ-300K</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UPS</w:t>
            </w:r>
            <w:r>
              <w:rPr>
                <w:rFonts w:ascii="Times New Roman" w:hAnsi="Times New Roman"/>
                <w:kern w:val="0"/>
                <w:szCs w:val="21"/>
              </w:rPr>
              <w:t>电源</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K1000VA</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控制台</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PLC</w:t>
            </w:r>
            <w:r>
              <w:rPr>
                <w:rFonts w:ascii="Times New Roman" w:hAnsi="Times New Roman"/>
                <w:kern w:val="0"/>
                <w:szCs w:val="21"/>
              </w:rPr>
              <w:t>及模块</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Smart</w:t>
            </w:r>
          </w:p>
        </w:tc>
        <w:tc>
          <w:tcPr>
            <w:tcW w:w="334"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数字变送器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TI-1500(VC4)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电源</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S-350-24</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继电器类</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Style w:val="font11"/>
                <w:szCs w:val="21"/>
              </w:rPr>
              <w:t>2P/DC24V</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线路</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导线</w:t>
            </w:r>
            <w:r>
              <w:rPr>
                <w:rFonts w:ascii="Times New Roman" w:hAnsi="Times New Roman"/>
                <w:kern w:val="0"/>
                <w:szCs w:val="21"/>
              </w:rPr>
              <w:t>/</w:t>
            </w:r>
            <w:r>
              <w:rPr>
                <w:rFonts w:ascii="Times New Roman" w:hAnsi="Times New Roman"/>
                <w:kern w:val="0"/>
                <w:szCs w:val="21"/>
              </w:rPr>
              <w:t>线槽</w:t>
            </w:r>
            <w:r>
              <w:rPr>
                <w:rFonts w:ascii="Times New Roman" w:hAnsi="Times New Roman"/>
                <w:kern w:val="0"/>
                <w:szCs w:val="21"/>
              </w:rPr>
              <w:t>/</w:t>
            </w:r>
            <w:r>
              <w:rPr>
                <w:rFonts w:ascii="Times New Roman" w:hAnsi="Times New Roman"/>
                <w:kern w:val="0"/>
                <w:szCs w:val="21"/>
              </w:rPr>
              <w:t>接线端子</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配电柜</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断路器类</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接触器类</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互感器类</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控制变压器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电量变压器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线路</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导线</w:t>
            </w:r>
            <w:r>
              <w:rPr>
                <w:rFonts w:ascii="Times New Roman" w:hAnsi="Times New Roman"/>
                <w:kern w:val="0"/>
                <w:szCs w:val="21"/>
              </w:rPr>
              <w:t>/</w:t>
            </w:r>
            <w:r>
              <w:rPr>
                <w:rFonts w:ascii="Times New Roman" w:hAnsi="Times New Roman"/>
                <w:kern w:val="0"/>
                <w:szCs w:val="21"/>
              </w:rPr>
              <w:t>线槽</w:t>
            </w:r>
            <w:r>
              <w:rPr>
                <w:rFonts w:ascii="Times New Roman" w:hAnsi="Times New Roman"/>
                <w:kern w:val="0"/>
                <w:szCs w:val="21"/>
              </w:rPr>
              <w:t>/</w:t>
            </w:r>
            <w:r>
              <w:rPr>
                <w:rFonts w:ascii="Times New Roman" w:hAnsi="Times New Roman"/>
                <w:kern w:val="0"/>
                <w:szCs w:val="21"/>
              </w:rPr>
              <w:t>接线端子</w:t>
            </w:r>
          </w:p>
        </w:tc>
        <w:tc>
          <w:tcPr>
            <w:tcW w:w="334"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套</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电缆线</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电源线</w:t>
            </w:r>
            <w:r>
              <w:rPr>
                <w:rFonts w:ascii="Times New Roman" w:hAnsi="Times New Roman"/>
                <w:kern w:val="0"/>
                <w:szCs w:val="21"/>
              </w:rPr>
              <w:t>/</w:t>
            </w:r>
            <w:r>
              <w:rPr>
                <w:rFonts w:ascii="Times New Roman" w:hAnsi="Times New Roman"/>
                <w:kern w:val="0"/>
                <w:szCs w:val="21"/>
              </w:rPr>
              <w:t>信号线</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线槽桥架</w:t>
            </w:r>
          </w:p>
        </w:tc>
        <w:tc>
          <w:tcPr>
            <w:tcW w:w="1717" w:type="pct"/>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批</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w:t>
            </w:r>
            <w:r>
              <w:rPr>
                <w:rFonts w:ascii="Times New Roman" w:hAnsi="Times New Roman" w:hint="eastAsia"/>
                <w:kern w:val="0"/>
                <w:szCs w:val="21"/>
              </w:rPr>
              <w:t>0</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视频监控系统</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监视器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19</w:t>
            </w:r>
            <w:r>
              <w:rPr>
                <w:rFonts w:ascii="Times New Roman" w:hAnsi="Times New Roman"/>
                <w:kern w:val="0"/>
                <w:szCs w:val="21"/>
              </w:rPr>
              <w:t>寸液晶</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摄像头</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高清</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8</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画面处理器</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16</w:t>
            </w:r>
            <w:r>
              <w:rPr>
                <w:rFonts w:ascii="Times New Roman" w:hAnsi="Times New Roman"/>
                <w:kern w:val="0"/>
                <w:szCs w:val="21"/>
              </w:rPr>
              <w:t>画面</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线路及附件</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70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w:t>
            </w:r>
            <w:r>
              <w:rPr>
                <w:rFonts w:ascii="Times New Roman" w:hAnsi="Times New Roman" w:hint="eastAsia"/>
                <w:kern w:val="0"/>
                <w:szCs w:val="21"/>
              </w:rPr>
              <w:t>1</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操作室</w:t>
            </w: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主体</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50mm</w:t>
            </w:r>
            <w:r>
              <w:rPr>
                <w:rFonts w:ascii="Times New Roman" w:hAnsi="Times New Roman"/>
                <w:kern w:val="0"/>
                <w:szCs w:val="21"/>
              </w:rPr>
              <w:t>彩钢夹芯板</w:t>
            </w:r>
            <w:r>
              <w:rPr>
                <w:rFonts w:ascii="Times New Roman" w:hAnsi="Times New Roman"/>
                <w:kern w:val="0"/>
                <w:szCs w:val="21"/>
              </w:rPr>
              <w:t>/</w:t>
            </w:r>
            <w:r>
              <w:rPr>
                <w:rFonts w:ascii="Times New Roman" w:hAnsi="Times New Roman"/>
                <w:kern w:val="0"/>
                <w:szCs w:val="21"/>
              </w:rPr>
              <w:t>含塑钢门窗</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有（未设楼上</w:t>
            </w:r>
            <w:r>
              <w:rPr>
                <w:rFonts w:ascii="Times New Roman" w:hAnsi="Times New Roman" w:hint="eastAsia"/>
                <w:kern w:val="0"/>
                <w:szCs w:val="21"/>
              </w:rPr>
              <w:t>)</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空调</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1.5</w:t>
            </w:r>
            <w:r>
              <w:rPr>
                <w:rFonts w:ascii="Times New Roman" w:hAnsi="Times New Roman"/>
                <w:kern w:val="0"/>
                <w:szCs w:val="21"/>
              </w:rPr>
              <w:t>匹</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w:t>
            </w:r>
            <w:r>
              <w:rPr>
                <w:rFonts w:ascii="Times New Roman" w:hAnsi="Times New Roman" w:hint="eastAsia"/>
                <w:kern w:val="0"/>
                <w:szCs w:val="21"/>
              </w:rPr>
              <w:t>2</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设备封装</w:t>
            </w:r>
          </w:p>
        </w:tc>
        <w:tc>
          <w:tcPr>
            <w:tcW w:w="311"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主楼封装</w:t>
            </w: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钢构骨架</w:t>
            </w:r>
          </w:p>
        </w:tc>
        <w:tc>
          <w:tcPr>
            <w:tcW w:w="1717"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主楼整体封装（含粉料筒仓）</w:t>
            </w:r>
            <w:r>
              <w:rPr>
                <w:rFonts w:ascii="Times New Roman" w:hAnsi="Times New Roman"/>
                <w:kern w:val="0"/>
                <w:szCs w:val="21"/>
              </w:rPr>
              <w:t>/</w:t>
            </w:r>
            <w:r>
              <w:rPr>
                <w:rFonts w:ascii="Times New Roman" w:hAnsi="Times New Roman"/>
                <w:kern w:val="0"/>
                <w:szCs w:val="21"/>
              </w:rPr>
              <w:t>单层彩钢板</w:t>
            </w:r>
            <w:r>
              <w:rPr>
                <w:rFonts w:ascii="Times New Roman" w:hAnsi="Times New Roman"/>
                <w:kern w:val="0"/>
                <w:szCs w:val="21"/>
              </w:rPr>
              <w:t>0.426mm/</w:t>
            </w:r>
            <w:r>
              <w:rPr>
                <w:rFonts w:ascii="Times New Roman" w:hAnsi="Times New Roman"/>
                <w:kern w:val="0"/>
                <w:szCs w:val="21"/>
              </w:rPr>
              <w:t>投影面积约</w:t>
            </w:r>
            <w:r>
              <w:rPr>
                <w:rFonts w:ascii="Times New Roman" w:hAnsi="Times New Roman"/>
                <w:kern w:val="0"/>
                <w:szCs w:val="21"/>
              </w:rPr>
              <w:t>245</w:t>
            </w:r>
            <w:r>
              <w:rPr>
                <w:rFonts w:ascii="Times New Roman" w:hAnsi="Times New Roman"/>
                <w:kern w:val="0"/>
                <w:szCs w:val="21"/>
              </w:rPr>
              <w:t>㎡</w:t>
            </w:r>
          </w:p>
        </w:tc>
        <w:tc>
          <w:tcPr>
            <w:tcW w:w="334" w:type="pct"/>
            <w:vMerge w:val="restar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套</w:t>
            </w:r>
          </w:p>
        </w:tc>
        <w:tc>
          <w:tcPr>
            <w:tcW w:w="46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墙面板材料</w:t>
            </w: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shd w:val="clear" w:color="auto" w:fill="FFFFFF"/>
            <w:vAlign w:val="center"/>
          </w:tcPr>
          <w:p w:rsidR="00FD596D" w:rsidRDefault="00FD596D" w:rsidP="00460362">
            <w:pPr>
              <w:jc w:val="center"/>
              <w:rPr>
                <w:rFonts w:ascii="Times New Roman" w:hAnsi="Times New Roman"/>
                <w:szCs w:val="21"/>
              </w:rPr>
            </w:pPr>
            <w:r>
              <w:rPr>
                <w:rFonts w:ascii="Times New Roman" w:hAnsi="Times New Roman" w:hint="eastAsia"/>
                <w:szCs w:val="21"/>
              </w:rPr>
              <w:t>无</w:t>
            </w: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1"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095" w:type="pct"/>
            <w:gridSpan w:val="2"/>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塑钢门窗</w:t>
            </w: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shd w:val="clear" w:color="auto" w:fill="FFFFFF"/>
            <w:vAlign w:val="center"/>
          </w:tcPr>
          <w:p w:rsidR="00FD596D" w:rsidRDefault="00FD596D" w:rsidP="00460362">
            <w:pPr>
              <w:jc w:val="center"/>
              <w:rPr>
                <w:rFonts w:ascii="Times New Roman" w:hAnsi="Times New Roman"/>
                <w:szCs w:val="21"/>
              </w:rPr>
            </w:pPr>
            <w:r>
              <w:rPr>
                <w:rFonts w:ascii="Times New Roman" w:hAnsi="Times New Roman" w:hint="eastAsia"/>
                <w:szCs w:val="21"/>
              </w:rPr>
              <w:t>无</w:t>
            </w:r>
          </w:p>
        </w:tc>
      </w:tr>
      <w:tr w:rsidR="00FD596D" w:rsidTr="00460362">
        <w:trPr>
          <w:gridAfter w:val="1"/>
          <w:wAfter w:w="37" w:type="pct"/>
          <w:trHeight w:val="80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皮带机封装</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含走道廊道式封装，单层彩钢板</w:t>
            </w:r>
            <w:r>
              <w:rPr>
                <w:rFonts w:ascii="Times New Roman" w:hAnsi="Times New Roman"/>
                <w:kern w:val="0"/>
                <w:szCs w:val="21"/>
              </w:rPr>
              <w:t>0.426mm</w:t>
            </w:r>
          </w:p>
        </w:tc>
        <w:tc>
          <w:tcPr>
            <w:tcW w:w="334"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序号</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类别</w:t>
            </w:r>
          </w:p>
        </w:tc>
        <w:tc>
          <w:tcPr>
            <w:tcW w:w="1406" w:type="pct"/>
            <w:gridSpan w:val="3"/>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部位及名称</w:t>
            </w:r>
          </w:p>
        </w:tc>
        <w:tc>
          <w:tcPr>
            <w:tcW w:w="1717"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型号及技术说明</w:t>
            </w:r>
          </w:p>
        </w:tc>
        <w:tc>
          <w:tcPr>
            <w:tcW w:w="334"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单位</w:t>
            </w:r>
          </w:p>
        </w:tc>
        <w:tc>
          <w:tcPr>
            <w:tcW w:w="466" w:type="pct"/>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数量</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p>
        </w:tc>
      </w:tr>
      <w:tr w:rsidR="00FD596D" w:rsidTr="00460362">
        <w:trPr>
          <w:gridAfter w:val="1"/>
          <w:wAfter w:w="37" w:type="pct"/>
          <w:trHeight w:val="360"/>
          <w:jc w:val="center"/>
        </w:trPr>
        <w:tc>
          <w:tcPr>
            <w:tcW w:w="25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717"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34"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466" w:type="pct"/>
            <w:shd w:val="clear" w:color="auto" w:fill="FFFFFF"/>
            <w:vAlign w:val="center"/>
          </w:tcPr>
          <w:p w:rsidR="00FD596D" w:rsidRDefault="00FD596D" w:rsidP="00460362">
            <w:pPr>
              <w:jc w:val="center"/>
              <w:rPr>
                <w:rFonts w:ascii="Times New Roman" w:hAnsi="Times New Roman"/>
                <w:szCs w:val="21"/>
              </w:rPr>
            </w:pPr>
          </w:p>
        </w:tc>
      </w:tr>
      <w:tr w:rsidR="00FD596D" w:rsidTr="00460362">
        <w:trPr>
          <w:gridAfter w:val="1"/>
          <w:wAfter w:w="37" w:type="pct"/>
          <w:trHeight w:val="620"/>
          <w:jc w:val="center"/>
        </w:trPr>
        <w:tc>
          <w:tcPr>
            <w:tcW w:w="256" w:type="pct"/>
            <w:vMerge w:val="restar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粉料智能地面气力输送系统</w:t>
            </w: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螺杆空压机组</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功率</w:t>
            </w:r>
            <w:r>
              <w:rPr>
                <w:rFonts w:ascii="Times New Roman" w:hAnsi="Times New Roman"/>
                <w:kern w:val="0"/>
                <w:szCs w:val="21"/>
              </w:rPr>
              <w:t xml:space="preserve">37KW  </w:t>
            </w:r>
            <w:r>
              <w:rPr>
                <w:rFonts w:ascii="Times New Roman" w:hAnsi="Times New Roman"/>
                <w:kern w:val="0"/>
                <w:szCs w:val="21"/>
              </w:rPr>
              <w:t>气压</w:t>
            </w:r>
            <w:r>
              <w:rPr>
                <w:rFonts w:ascii="Times New Roman" w:hAnsi="Times New Roman"/>
                <w:kern w:val="0"/>
                <w:szCs w:val="21"/>
              </w:rPr>
              <w:t xml:space="preserve">0.3Mpa  </w:t>
            </w:r>
            <w:r>
              <w:rPr>
                <w:rFonts w:ascii="Times New Roman" w:hAnsi="Times New Roman"/>
                <w:kern w:val="0"/>
                <w:szCs w:val="21"/>
              </w:rPr>
              <w:br/>
            </w:r>
            <w:r>
              <w:rPr>
                <w:rFonts w:ascii="Times New Roman" w:hAnsi="Times New Roman"/>
                <w:kern w:val="0"/>
                <w:szCs w:val="21"/>
              </w:rPr>
              <w:t>排气量</w:t>
            </w:r>
            <w:r>
              <w:rPr>
                <w:rFonts w:ascii="Times New Roman" w:hAnsi="Times New Roman"/>
                <w:kern w:val="0"/>
                <w:szCs w:val="21"/>
              </w:rPr>
              <w:t>12m³/min</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台</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储气罐</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容积：</w:t>
            </w:r>
            <w:r>
              <w:rPr>
                <w:rFonts w:ascii="Times New Roman" w:hAnsi="Times New Roman"/>
                <w:kern w:val="0"/>
                <w:szCs w:val="21"/>
              </w:rPr>
              <w:t>1.0m³</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个</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精密过滤器</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除水</w:t>
            </w:r>
            <w:r>
              <w:rPr>
                <w:rFonts w:ascii="Times New Roman" w:hAnsi="Times New Roman"/>
                <w:kern w:val="0"/>
                <w:szCs w:val="21"/>
              </w:rPr>
              <w:t>/</w:t>
            </w:r>
            <w:r>
              <w:rPr>
                <w:rFonts w:ascii="Times New Roman" w:hAnsi="Times New Roman"/>
                <w:kern w:val="0"/>
                <w:szCs w:val="21"/>
              </w:rPr>
              <w:t>除油</w:t>
            </w:r>
            <w:r>
              <w:rPr>
                <w:rFonts w:ascii="Times New Roman" w:hAnsi="Times New Roman"/>
                <w:kern w:val="0"/>
                <w:szCs w:val="21"/>
              </w:rPr>
              <w:t>/</w:t>
            </w:r>
            <w:r>
              <w:rPr>
                <w:rFonts w:ascii="Times New Roman" w:hAnsi="Times New Roman"/>
                <w:kern w:val="0"/>
                <w:szCs w:val="21"/>
              </w:rPr>
              <w:t>除渣</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5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冷干机</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工作压力：</w:t>
            </w:r>
            <w:r>
              <w:rPr>
                <w:rFonts w:ascii="Times New Roman" w:hAnsi="Times New Roman"/>
                <w:kern w:val="0"/>
                <w:szCs w:val="21"/>
              </w:rPr>
              <w:t>0.1</w:t>
            </w:r>
            <w:r>
              <w:rPr>
                <w:rFonts w:ascii="Times New Roman" w:hAnsi="Times New Roman"/>
                <w:kern w:val="0"/>
                <w:szCs w:val="21"/>
              </w:rPr>
              <w:t>～</w:t>
            </w:r>
            <w:r>
              <w:rPr>
                <w:rFonts w:ascii="Times New Roman" w:hAnsi="Times New Roman"/>
                <w:kern w:val="0"/>
                <w:szCs w:val="21"/>
              </w:rPr>
              <w:t>1MPa</w:t>
            </w:r>
            <w:r>
              <w:rPr>
                <w:rFonts w:ascii="Times New Roman" w:hAnsi="Times New Roman"/>
                <w:kern w:val="0"/>
                <w:szCs w:val="21"/>
              </w:rPr>
              <w:br/>
            </w:r>
            <w:r>
              <w:rPr>
                <w:rFonts w:ascii="Times New Roman" w:hAnsi="Times New Roman"/>
                <w:kern w:val="0"/>
                <w:szCs w:val="21"/>
              </w:rPr>
              <w:t>露点温度：</w:t>
            </w:r>
            <w:r>
              <w:rPr>
                <w:rFonts w:ascii="Times New Roman" w:hAnsi="Times New Roman"/>
                <w:kern w:val="0"/>
                <w:szCs w:val="21"/>
              </w:rPr>
              <w:t>2</w:t>
            </w:r>
            <w:r>
              <w:rPr>
                <w:rFonts w:ascii="Times New Roman" w:hAnsi="Times New Roman"/>
                <w:kern w:val="0"/>
                <w:szCs w:val="21"/>
              </w:rPr>
              <w:t>～</w:t>
            </w:r>
            <w:r>
              <w:rPr>
                <w:rFonts w:ascii="Times New Roman" w:hAnsi="Times New Roman"/>
                <w:kern w:val="0"/>
                <w:szCs w:val="21"/>
              </w:rPr>
              <w:t>10</w:t>
            </w:r>
            <w:r>
              <w:rPr>
                <w:rFonts w:ascii="宋体" w:hAnsi="Times New Roman"/>
                <w:kern w:val="0"/>
                <w:szCs w:val="21"/>
              </w:rPr>
              <w:t>℃</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40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PLC</w:t>
            </w:r>
            <w:r>
              <w:rPr>
                <w:rFonts w:ascii="Times New Roman" w:hAnsi="Times New Roman"/>
                <w:kern w:val="0"/>
                <w:szCs w:val="21"/>
              </w:rPr>
              <w:t>智能控制柜</w:t>
            </w:r>
          </w:p>
        </w:tc>
        <w:tc>
          <w:tcPr>
            <w:tcW w:w="1717" w:type="pc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低压电气元件</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供气管道</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连接软管</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15</w:t>
            </w:r>
            <w:r>
              <w:rPr>
                <w:rFonts w:ascii="Times New Roman" w:hAnsi="Times New Roman"/>
                <w:kern w:val="0"/>
                <w:szCs w:val="21"/>
              </w:rPr>
              <w:t>米</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4</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lastRenderedPageBreak/>
              <w:t>2</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原料智能称重地磅系统</w:t>
            </w: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车牌识别一体机</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识别率：</w:t>
            </w:r>
            <w:r>
              <w:rPr>
                <w:rFonts w:ascii="Times New Roman" w:hAnsi="Times New Roman"/>
                <w:kern w:val="0"/>
                <w:szCs w:val="21"/>
              </w:rPr>
              <w:t>99%</w:t>
            </w:r>
            <w:r>
              <w:rPr>
                <w:rFonts w:ascii="Times New Roman" w:hAnsi="Times New Roman"/>
                <w:kern w:val="0"/>
                <w:szCs w:val="21"/>
              </w:rPr>
              <w:t>（含附件）</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红外光栅</w:t>
            </w:r>
            <w:r>
              <w:rPr>
                <w:rFonts w:ascii="Times New Roman" w:hAnsi="Times New Roman"/>
                <w:kern w:val="0"/>
                <w:szCs w:val="21"/>
              </w:rPr>
              <w:t>/</w:t>
            </w:r>
            <w:r>
              <w:rPr>
                <w:rFonts w:ascii="Times New Roman" w:hAnsi="Times New Roman"/>
                <w:kern w:val="0"/>
                <w:szCs w:val="21"/>
              </w:rPr>
              <w:t>地感装置</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含附件</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LED</w:t>
            </w:r>
            <w:r>
              <w:rPr>
                <w:rFonts w:ascii="Times New Roman" w:hAnsi="Times New Roman"/>
                <w:kern w:val="0"/>
                <w:szCs w:val="21"/>
              </w:rPr>
              <w:t>显示屏</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电压：</w:t>
            </w:r>
            <w:r>
              <w:rPr>
                <w:rFonts w:ascii="Times New Roman" w:hAnsi="Times New Roman"/>
                <w:kern w:val="0"/>
                <w:szCs w:val="21"/>
              </w:rPr>
              <w:t xml:space="preserve">AC220V  </w:t>
            </w:r>
            <w:r>
              <w:rPr>
                <w:rFonts w:ascii="Times New Roman" w:hAnsi="Times New Roman"/>
                <w:kern w:val="0"/>
                <w:szCs w:val="21"/>
              </w:rPr>
              <w:t>功耗：</w:t>
            </w:r>
            <w:r>
              <w:rPr>
                <w:rFonts w:ascii="Times New Roman" w:hAnsi="Times New Roman"/>
                <w:kern w:val="0"/>
                <w:szCs w:val="21"/>
              </w:rPr>
              <w:t>50W</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PLC</w:t>
            </w:r>
            <w:r>
              <w:rPr>
                <w:rFonts w:ascii="Times New Roman" w:hAnsi="Times New Roman"/>
                <w:kern w:val="0"/>
                <w:szCs w:val="21"/>
              </w:rPr>
              <w:t>智能控制柜</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西门子</w:t>
            </w:r>
            <w:r>
              <w:rPr>
                <w:rFonts w:ascii="Times New Roman" w:hAnsi="Times New Roman"/>
                <w:kern w:val="0"/>
                <w:szCs w:val="21"/>
              </w:rPr>
              <w:t>Smart</w:t>
            </w:r>
            <w:r>
              <w:rPr>
                <w:rFonts w:ascii="Times New Roman" w:hAnsi="Times New Roman"/>
                <w:kern w:val="0"/>
                <w:szCs w:val="21"/>
              </w:rPr>
              <w:t>系列</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有（一套）</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地磅称重软件</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有</w:t>
            </w:r>
            <w:r>
              <w:rPr>
                <w:rFonts w:ascii="Times New Roman" w:hAnsi="Times New Roman" w:hint="eastAsia"/>
                <w:kern w:val="0"/>
                <w:szCs w:val="21"/>
              </w:rPr>
              <w:t xml:space="preserve"> </w:t>
            </w:r>
            <w:r>
              <w:rPr>
                <w:rFonts w:ascii="Times New Roman" w:hAnsi="Times New Roman" w:hint="eastAsia"/>
                <w:kern w:val="0"/>
                <w:szCs w:val="21"/>
              </w:rPr>
              <w:t>（一套）</w:t>
            </w:r>
          </w:p>
        </w:tc>
      </w:tr>
      <w:tr w:rsidR="00FD596D" w:rsidTr="00460362">
        <w:trPr>
          <w:gridAfter w:val="1"/>
          <w:wAfter w:w="37" w:type="pct"/>
          <w:trHeight w:val="360"/>
          <w:jc w:val="center"/>
        </w:trPr>
        <w:tc>
          <w:tcPr>
            <w:tcW w:w="256" w:type="pct"/>
            <w:vMerge w:val="restar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3</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砂石料场车间喷雾降尘系统</w:t>
            </w: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高压喷雾主机</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功率：</w:t>
            </w:r>
            <w:r>
              <w:rPr>
                <w:rFonts w:ascii="Times New Roman" w:hAnsi="Times New Roman"/>
                <w:kern w:val="0"/>
                <w:szCs w:val="21"/>
              </w:rPr>
              <w:t>11KW 6</w:t>
            </w:r>
            <w:r>
              <w:rPr>
                <w:rFonts w:ascii="Times New Roman" w:hAnsi="Times New Roman"/>
                <w:kern w:val="0"/>
                <w:szCs w:val="21"/>
              </w:rPr>
              <w:t>级变频电机</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精密过滤器</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8</w:t>
            </w:r>
            <w:r>
              <w:rPr>
                <w:rFonts w:ascii="Times New Roman" w:hAnsi="Times New Roman"/>
                <w:kern w:val="0"/>
                <w:szCs w:val="21"/>
              </w:rPr>
              <w:t>级过滤</w:t>
            </w:r>
            <w:r>
              <w:rPr>
                <w:rFonts w:ascii="Times New Roman" w:hAnsi="Times New Roman"/>
                <w:kern w:val="0"/>
                <w:szCs w:val="21"/>
              </w:rPr>
              <w:t>/</w:t>
            </w:r>
            <w:r>
              <w:rPr>
                <w:rFonts w:ascii="Times New Roman" w:hAnsi="Times New Roman"/>
                <w:kern w:val="0"/>
                <w:szCs w:val="21"/>
              </w:rPr>
              <w:t>加厚滤瓶</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储水箱</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材质：不锈钢</w:t>
            </w:r>
            <w:r>
              <w:rPr>
                <w:rFonts w:ascii="Times New Roman" w:hAnsi="Times New Roman"/>
                <w:kern w:val="0"/>
                <w:szCs w:val="21"/>
              </w:rPr>
              <w:t>/</w:t>
            </w:r>
            <w:r>
              <w:rPr>
                <w:rFonts w:ascii="Times New Roman" w:hAnsi="Times New Roman"/>
                <w:kern w:val="0"/>
                <w:szCs w:val="21"/>
              </w:rPr>
              <w:t>容量：</w:t>
            </w:r>
            <w:r>
              <w:rPr>
                <w:rFonts w:ascii="Times New Roman" w:hAnsi="Times New Roman"/>
                <w:kern w:val="0"/>
                <w:szCs w:val="21"/>
              </w:rPr>
              <w:t>1</w:t>
            </w:r>
            <w:r>
              <w:rPr>
                <w:rFonts w:ascii="Times New Roman" w:hAnsi="Times New Roman"/>
                <w:kern w:val="0"/>
                <w:szCs w:val="21"/>
              </w:rPr>
              <w:t>立方</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喷嘴及高压管路</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PLC</w:t>
            </w:r>
            <w:r>
              <w:rPr>
                <w:rFonts w:ascii="Times New Roman" w:hAnsi="Times New Roman"/>
                <w:kern w:val="0"/>
                <w:szCs w:val="21"/>
              </w:rPr>
              <w:t>智能控制柜</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西门子</w:t>
            </w:r>
            <w:r>
              <w:rPr>
                <w:rFonts w:ascii="Times New Roman" w:hAnsi="Times New Roman"/>
                <w:kern w:val="0"/>
                <w:szCs w:val="21"/>
              </w:rPr>
              <w:t>Smart</w:t>
            </w:r>
            <w:r>
              <w:rPr>
                <w:rFonts w:ascii="Times New Roman" w:hAnsi="Times New Roman"/>
                <w:kern w:val="0"/>
                <w:szCs w:val="21"/>
              </w:rPr>
              <w:t>系列</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val="restar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4</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生产废料环保回收系统</w:t>
            </w: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废料收集槽</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双车位</w:t>
            </w:r>
            <w:r>
              <w:rPr>
                <w:rFonts w:ascii="Times New Roman" w:hAnsi="Times New Roman"/>
                <w:kern w:val="0"/>
                <w:szCs w:val="21"/>
              </w:rPr>
              <w:t>5000×1100×1850</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有</w:t>
            </w:r>
            <w:r>
              <w:rPr>
                <w:rFonts w:ascii="Times New Roman" w:hAnsi="Times New Roman" w:hint="eastAsia"/>
                <w:kern w:val="0"/>
                <w:szCs w:val="21"/>
              </w:rPr>
              <w:t>(1)</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砂石分离机</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处理量</w:t>
            </w:r>
            <w:r>
              <w:rPr>
                <w:rFonts w:ascii="Times New Roman" w:hAnsi="Times New Roman"/>
                <w:kern w:val="0"/>
                <w:szCs w:val="21"/>
              </w:rPr>
              <w:t xml:space="preserve">20m³/T </w:t>
            </w:r>
            <w:r>
              <w:rPr>
                <w:rFonts w:ascii="Times New Roman" w:hAnsi="Times New Roman"/>
                <w:kern w:val="0"/>
                <w:szCs w:val="21"/>
              </w:rPr>
              <w:t>功率</w:t>
            </w:r>
            <w:r>
              <w:rPr>
                <w:rFonts w:ascii="Times New Roman" w:hAnsi="Times New Roman"/>
                <w:kern w:val="0"/>
                <w:szCs w:val="21"/>
              </w:rPr>
              <w:t>7.5KW</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水力旋流器</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处理量</w:t>
            </w:r>
            <w:r>
              <w:rPr>
                <w:rFonts w:ascii="Times New Roman" w:hAnsi="Times New Roman"/>
                <w:kern w:val="0"/>
                <w:szCs w:val="21"/>
              </w:rPr>
              <w:t>50</w:t>
            </w:r>
            <w:r>
              <w:rPr>
                <w:rFonts w:ascii="Times New Roman" w:hAnsi="Times New Roman"/>
                <w:kern w:val="0"/>
                <w:szCs w:val="21"/>
              </w:rPr>
              <w:t>～</w:t>
            </w:r>
            <w:r>
              <w:rPr>
                <w:rFonts w:ascii="Times New Roman" w:hAnsi="Times New Roman"/>
                <w:kern w:val="0"/>
                <w:szCs w:val="21"/>
              </w:rPr>
              <w:t>60m³/</w:t>
            </w:r>
            <w:r>
              <w:rPr>
                <w:rFonts w:ascii="Times New Roman" w:hAnsi="Times New Roman"/>
                <w:kern w:val="0"/>
                <w:szCs w:val="21"/>
              </w:rPr>
              <w:t>小时</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潜水式搅拌器</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功率</w:t>
            </w:r>
            <w:r>
              <w:rPr>
                <w:rFonts w:ascii="Times New Roman" w:hAnsi="Times New Roman"/>
                <w:kern w:val="0"/>
                <w:szCs w:val="21"/>
              </w:rPr>
              <w:t>2.2KW</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3</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污水泵</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功率</w:t>
            </w:r>
            <w:r>
              <w:rPr>
                <w:rFonts w:ascii="Times New Roman" w:hAnsi="Times New Roman"/>
                <w:kern w:val="0"/>
                <w:szCs w:val="21"/>
              </w:rPr>
              <w:t>5.5KW</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hint="eastAsia"/>
                <w:kern w:val="0"/>
                <w:szCs w:val="21"/>
              </w:rPr>
              <w:t>6</w:t>
            </w:r>
          </w:p>
        </w:tc>
        <w:tc>
          <w:tcPr>
            <w:tcW w:w="466" w:type="pct"/>
            <w:shd w:val="clear" w:color="auto" w:fill="FFFFFF"/>
            <w:vAlign w:val="center"/>
          </w:tcPr>
          <w:p w:rsidR="00FD596D" w:rsidRDefault="00FD596D" w:rsidP="00460362">
            <w:pPr>
              <w:widowControl/>
              <w:jc w:val="center"/>
              <w:textAlignment w:val="center"/>
              <w:rPr>
                <w:rFonts w:ascii="Times New Roman" w:hAnsi="Times New Roman"/>
                <w:kern w:val="0"/>
                <w:szCs w:val="21"/>
              </w:rPr>
            </w:pPr>
            <w:r>
              <w:rPr>
                <w:rFonts w:ascii="Times New Roman" w:hAnsi="Times New Roman" w:hint="eastAsia"/>
                <w:kern w:val="0"/>
                <w:szCs w:val="21"/>
              </w:rPr>
              <w:t>3</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管道及附件</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DN100</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板框式压滤机</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处理量</w:t>
            </w:r>
            <w:r>
              <w:rPr>
                <w:rFonts w:ascii="Times New Roman" w:hAnsi="Times New Roman"/>
                <w:kern w:val="0"/>
                <w:szCs w:val="21"/>
              </w:rPr>
              <w:t xml:space="preserve">20m³/T </w:t>
            </w:r>
            <w:r>
              <w:rPr>
                <w:rFonts w:ascii="Times New Roman" w:hAnsi="Times New Roman"/>
                <w:kern w:val="0"/>
                <w:szCs w:val="21"/>
              </w:rPr>
              <w:t>功率</w:t>
            </w:r>
            <w:r>
              <w:rPr>
                <w:rFonts w:ascii="Times New Roman" w:hAnsi="Times New Roman"/>
                <w:kern w:val="0"/>
                <w:szCs w:val="21"/>
              </w:rPr>
              <w:t>7.5KW</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w:t>
            </w:r>
          </w:p>
        </w:tc>
      </w:tr>
      <w:tr w:rsidR="00FD596D" w:rsidTr="00460362">
        <w:trPr>
          <w:gridAfter w:val="1"/>
          <w:wAfter w:w="37" w:type="pct"/>
          <w:trHeight w:val="360"/>
          <w:jc w:val="center"/>
        </w:trPr>
        <w:tc>
          <w:tcPr>
            <w:tcW w:w="256" w:type="pct"/>
            <w:vMerge w:val="restar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5</w:t>
            </w:r>
          </w:p>
        </w:tc>
        <w:tc>
          <w:tcPr>
            <w:tcW w:w="318" w:type="pct"/>
            <w:gridSpan w:val="2"/>
            <w:vMerge w:val="restart"/>
            <w:shd w:val="clear" w:color="auto" w:fill="FFFFFF"/>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MES</w:t>
            </w:r>
            <w:r>
              <w:rPr>
                <w:rFonts w:ascii="Times New Roman" w:hAnsi="Times New Roman"/>
                <w:kern w:val="0"/>
                <w:szCs w:val="21"/>
              </w:rPr>
              <w:t>生产管理系统</w:t>
            </w: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MES</w:t>
            </w:r>
            <w:r>
              <w:rPr>
                <w:rFonts w:ascii="Times New Roman" w:hAnsi="Times New Roman"/>
                <w:kern w:val="0"/>
                <w:szCs w:val="21"/>
              </w:rPr>
              <w:t>生产管理软件系统</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V18</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服务器</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TS3325 V2/TS250</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交换机</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TP-LINK 8</w:t>
            </w:r>
            <w:r>
              <w:rPr>
                <w:rFonts w:ascii="Times New Roman" w:hAnsi="Times New Roman"/>
                <w:kern w:val="0"/>
                <w:szCs w:val="21"/>
              </w:rPr>
              <w:t>路</w:t>
            </w:r>
            <w:r>
              <w:rPr>
                <w:rFonts w:ascii="Times New Roman" w:hAnsi="Times New Roman"/>
                <w:kern w:val="0"/>
                <w:szCs w:val="21"/>
              </w:rPr>
              <w:t xml:space="preserve">  S1700-24GR</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LED</w:t>
            </w:r>
            <w:r>
              <w:rPr>
                <w:rFonts w:ascii="Times New Roman" w:hAnsi="Times New Roman"/>
                <w:kern w:val="0"/>
                <w:szCs w:val="21"/>
              </w:rPr>
              <w:t>调度屏</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P10 6m2</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扫描抢</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ZD-15</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录音盒</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SUB-1L</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r w:rsidR="00FD596D" w:rsidTr="00460362">
        <w:trPr>
          <w:gridAfter w:val="1"/>
          <w:wAfter w:w="37" w:type="pct"/>
          <w:trHeight w:val="360"/>
          <w:jc w:val="center"/>
        </w:trPr>
        <w:tc>
          <w:tcPr>
            <w:tcW w:w="256" w:type="pct"/>
            <w:vMerge/>
            <w:shd w:val="clear" w:color="auto" w:fill="FFFFFF"/>
            <w:noWrap/>
            <w:tcMar>
              <w:top w:w="15" w:type="dxa"/>
              <w:left w:w="15" w:type="dxa"/>
              <w:right w:w="15" w:type="dxa"/>
            </w:tcMar>
            <w:vAlign w:val="center"/>
          </w:tcPr>
          <w:p w:rsidR="00FD596D" w:rsidRDefault="00FD596D" w:rsidP="00460362">
            <w:pPr>
              <w:jc w:val="center"/>
              <w:rPr>
                <w:rFonts w:ascii="Times New Roman" w:hAnsi="Times New Roman"/>
                <w:szCs w:val="21"/>
              </w:rPr>
            </w:pPr>
          </w:p>
        </w:tc>
        <w:tc>
          <w:tcPr>
            <w:tcW w:w="318" w:type="pct"/>
            <w:gridSpan w:val="2"/>
            <w:vMerge/>
            <w:shd w:val="clear" w:color="auto" w:fill="FFFFFF"/>
            <w:tcMar>
              <w:top w:w="15" w:type="dxa"/>
              <w:left w:w="15" w:type="dxa"/>
              <w:right w:w="15" w:type="dxa"/>
            </w:tcMar>
            <w:vAlign w:val="center"/>
          </w:tcPr>
          <w:p w:rsidR="00FD596D" w:rsidRDefault="00FD596D" w:rsidP="00460362">
            <w:pPr>
              <w:jc w:val="center"/>
              <w:rPr>
                <w:rFonts w:ascii="Times New Roman" w:hAnsi="Times New Roman"/>
                <w:szCs w:val="21"/>
              </w:rPr>
            </w:pPr>
          </w:p>
        </w:tc>
        <w:tc>
          <w:tcPr>
            <w:tcW w:w="1406" w:type="pct"/>
            <w:gridSpan w:val="3"/>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网线及辅材</w:t>
            </w:r>
          </w:p>
        </w:tc>
        <w:tc>
          <w:tcPr>
            <w:tcW w:w="1717"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超</w:t>
            </w:r>
            <w:r>
              <w:rPr>
                <w:rFonts w:ascii="Times New Roman" w:hAnsi="Times New Roman"/>
                <w:kern w:val="0"/>
                <w:szCs w:val="21"/>
              </w:rPr>
              <w:t>5</w:t>
            </w:r>
            <w:r>
              <w:rPr>
                <w:rFonts w:ascii="Times New Roman" w:hAnsi="Times New Roman"/>
                <w:kern w:val="0"/>
                <w:szCs w:val="21"/>
              </w:rPr>
              <w:t>类</w:t>
            </w:r>
          </w:p>
        </w:tc>
        <w:tc>
          <w:tcPr>
            <w:tcW w:w="334" w:type="pct"/>
            <w:shd w:val="clear" w:color="auto" w:fill="FFFFFF"/>
            <w:noWrap/>
            <w:tcMar>
              <w:top w:w="15" w:type="dxa"/>
              <w:left w:w="15" w:type="dxa"/>
              <w:right w:w="15" w:type="dxa"/>
            </w:tcMar>
            <w:vAlign w:val="center"/>
          </w:tcPr>
          <w:p w:rsidR="00FD596D" w:rsidRDefault="00FD596D" w:rsidP="00460362">
            <w:pPr>
              <w:widowControl/>
              <w:jc w:val="center"/>
              <w:textAlignment w:val="center"/>
              <w:rPr>
                <w:rFonts w:ascii="Times New Roman" w:hAnsi="Times New Roman"/>
                <w:szCs w:val="21"/>
              </w:rPr>
            </w:pPr>
            <w:r>
              <w:rPr>
                <w:rFonts w:ascii="Times New Roman" w:hAnsi="Times New Roman"/>
                <w:kern w:val="0"/>
                <w:szCs w:val="21"/>
              </w:rPr>
              <w:t>套</w:t>
            </w:r>
          </w:p>
        </w:tc>
        <w:tc>
          <w:tcPr>
            <w:tcW w:w="466" w:type="pct"/>
            <w:shd w:val="clear" w:color="auto" w:fill="FFFFFF"/>
            <w:noWrap/>
            <w:tcMar>
              <w:top w:w="15" w:type="dxa"/>
              <w:left w:w="15" w:type="dxa"/>
              <w:right w:w="15" w:type="dxa"/>
            </w:tcMar>
            <w:vAlign w:val="center"/>
          </w:tcPr>
          <w:p w:rsidR="00FD596D" w:rsidRDefault="00FD596D" w:rsidP="00460362">
            <w:pPr>
              <w:jc w:val="center"/>
            </w:pPr>
            <w:r>
              <w:rPr>
                <w:rFonts w:ascii="Times New Roman" w:hAnsi="Times New Roman" w:hint="eastAsia"/>
                <w:kern w:val="0"/>
                <w:szCs w:val="21"/>
              </w:rPr>
              <w:t>2</w:t>
            </w:r>
          </w:p>
        </w:tc>
        <w:tc>
          <w:tcPr>
            <w:tcW w:w="466" w:type="pct"/>
            <w:shd w:val="clear" w:color="auto" w:fill="FFFFFF"/>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无</w:t>
            </w:r>
          </w:p>
        </w:tc>
      </w:tr>
    </w:tbl>
    <w:p w:rsidR="00FD596D" w:rsidRDefault="00FD596D" w:rsidP="00FD596D">
      <w:pPr>
        <w:adjustRightInd w:val="0"/>
        <w:ind w:firstLineChars="200" w:firstLine="422"/>
        <w:jc w:val="center"/>
        <w:rPr>
          <w:rFonts w:ascii="Times New Roman" w:hAnsi="Times New Roman"/>
          <w:bCs/>
          <w:sz w:val="24"/>
        </w:rPr>
      </w:pPr>
      <w:r>
        <w:rPr>
          <w:rFonts w:ascii="Times New Roman" w:hAnsi="Times New Roman"/>
          <w:b/>
          <w:szCs w:val="21"/>
        </w:rPr>
        <w:t>表</w:t>
      </w:r>
      <w:r>
        <w:rPr>
          <w:rFonts w:ascii="Times New Roman" w:hAnsi="Times New Roman" w:hint="eastAsia"/>
          <w:b/>
          <w:szCs w:val="21"/>
        </w:rPr>
        <w:t>2</w:t>
      </w:r>
      <w:r>
        <w:rPr>
          <w:rFonts w:ascii="Times New Roman" w:hAnsi="Times New Roman"/>
          <w:b/>
          <w:szCs w:val="21"/>
        </w:rPr>
        <w:t xml:space="preserve">-4   </w:t>
      </w:r>
      <w:r>
        <w:rPr>
          <w:rFonts w:ascii="Times New Roman" w:hAnsi="Times New Roman"/>
          <w:b/>
          <w:szCs w:val="21"/>
        </w:rPr>
        <w:t>辅助设备一览表</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83"/>
        <w:gridCol w:w="1423"/>
        <w:gridCol w:w="1159"/>
        <w:gridCol w:w="1161"/>
        <w:gridCol w:w="1796"/>
      </w:tblGrid>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设备名称</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型号</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数量</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单位</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变动情况</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装载机</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DSL-5</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2</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 w:val="20"/>
                <w:szCs w:val="21"/>
              </w:rPr>
              <w:t>无</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混凝土运输车</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10-14m</w:t>
            </w:r>
            <w:r>
              <w:rPr>
                <w:rFonts w:ascii="Times New Roman" w:hAnsi="Times New Roman"/>
                <w:kern w:val="0"/>
                <w:szCs w:val="21"/>
                <w:vertAlign w:val="superscript"/>
              </w:rPr>
              <w:t>3</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3</w:t>
            </w:r>
            <w:r>
              <w:rPr>
                <w:rFonts w:ascii="Times New Roman" w:hAnsi="Times New Roman"/>
                <w:kern w:val="0"/>
                <w:szCs w:val="21"/>
              </w:rPr>
              <w:t>0</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辆</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有（</w:t>
            </w:r>
            <w:r>
              <w:rPr>
                <w:rFonts w:ascii="Times New Roman" w:hAnsi="Times New Roman" w:hint="eastAsia"/>
                <w:kern w:val="0"/>
                <w:szCs w:val="21"/>
              </w:rPr>
              <w:t>25)</w:t>
            </w:r>
            <w:r>
              <w:rPr>
                <w:rFonts w:ascii="Times New Roman" w:hAnsi="Times New Roman"/>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地磅</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100t</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2</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有（一台</w:t>
            </w:r>
            <w:r>
              <w:rPr>
                <w:rFonts w:ascii="Times New Roman" w:hAnsi="Times New Roman" w:hint="eastAsia"/>
                <w:kern w:val="0"/>
                <w:szCs w:val="21"/>
              </w:rPr>
              <w:t>120</w:t>
            </w:r>
            <w:r>
              <w:rPr>
                <w:rFonts w:ascii="Times New Roman" w:hAnsi="Times New Roman" w:hint="eastAsia"/>
                <w:kern w:val="0"/>
                <w:szCs w:val="21"/>
              </w:rPr>
              <w:t>吨）</w:t>
            </w:r>
            <w:r>
              <w:rPr>
                <w:rFonts w:ascii="Times New Roman" w:hAnsi="Times New Roman"/>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砂石分离机</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型</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污水回收利用池</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50m</w:t>
            </w:r>
            <w:r>
              <w:rPr>
                <w:rFonts w:ascii="Times New Roman" w:hAnsi="Times New Roman"/>
                <w:kern w:val="0"/>
                <w:szCs w:val="21"/>
                <w:vertAlign w:val="superscript"/>
              </w:rPr>
              <w:t>3</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3</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座</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潜水泵</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WQ</w:t>
            </w:r>
            <w:r>
              <w:rPr>
                <w:rFonts w:ascii="Times New Roman" w:hAnsi="Times New Roman"/>
                <w:kern w:val="0"/>
                <w:szCs w:val="21"/>
              </w:rPr>
              <w:t>型</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2</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w:t>
            </w:r>
            <w:r>
              <w:rPr>
                <w:rFonts w:ascii="Times New Roman" w:hAnsi="Times New Roman" w:hint="eastAsia"/>
                <w:kern w:val="0"/>
                <w:szCs w:val="21"/>
              </w:rPr>
              <w:t>无</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lastRenderedPageBreak/>
              <w:t>砂石分离机</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型</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w:t>
            </w:r>
            <w:r>
              <w:rPr>
                <w:rFonts w:ascii="Times New Roman" w:hAnsi="Times New Roman" w:hint="eastAsia"/>
                <w:kern w:val="0"/>
                <w:szCs w:val="21"/>
              </w:rPr>
              <w:t>无</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全密闭皮带廊道</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2</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条</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混凝土专项试验室全套仪器</w:t>
            </w:r>
          </w:p>
        </w:tc>
        <w:tc>
          <w:tcPr>
            <w:tcW w:w="835" w:type="pct"/>
          </w:tcPr>
          <w:p w:rsidR="00FD596D" w:rsidRDefault="00FD596D" w:rsidP="00460362">
            <w:pPr>
              <w:spacing w:line="380" w:lineRule="exact"/>
              <w:jc w:val="center"/>
              <w:rPr>
                <w:rFonts w:ascii="Times New Roman" w:hAnsi="Times New Roman"/>
                <w:kern w:val="0"/>
                <w:sz w:val="20"/>
                <w:szCs w:val="21"/>
              </w:rPr>
            </w:pP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套</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hint="eastAsia"/>
                <w:kern w:val="0"/>
                <w:szCs w:val="21"/>
              </w:rPr>
              <w:t>/</w:t>
            </w:r>
          </w:p>
        </w:tc>
      </w:tr>
      <w:tr w:rsidR="00FD596D" w:rsidTr="00460362">
        <w:trPr>
          <w:trHeight w:val="409"/>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配电柜及箱式变压器</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800kva</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1</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套</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kern w:val="0"/>
                <w:szCs w:val="21"/>
              </w:rPr>
              <w:t>/</w:t>
            </w:r>
          </w:p>
        </w:tc>
      </w:tr>
      <w:tr w:rsidR="00FD596D" w:rsidTr="00460362">
        <w:trPr>
          <w:trHeight w:val="420"/>
        </w:trPr>
        <w:tc>
          <w:tcPr>
            <w:tcW w:w="175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空压机</w:t>
            </w:r>
          </w:p>
        </w:tc>
        <w:tc>
          <w:tcPr>
            <w:tcW w:w="835"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w:t>
            </w:r>
          </w:p>
        </w:tc>
        <w:tc>
          <w:tcPr>
            <w:tcW w:w="680"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2</w:t>
            </w:r>
          </w:p>
        </w:tc>
        <w:tc>
          <w:tcPr>
            <w:tcW w:w="681"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kern w:val="0"/>
                <w:szCs w:val="21"/>
              </w:rPr>
              <w:t>台</w:t>
            </w:r>
          </w:p>
        </w:tc>
        <w:tc>
          <w:tcPr>
            <w:tcW w:w="1054" w:type="pct"/>
          </w:tcPr>
          <w:p w:rsidR="00FD596D" w:rsidRDefault="00FD596D" w:rsidP="00460362">
            <w:pPr>
              <w:spacing w:line="380" w:lineRule="exact"/>
              <w:jc w:val="center"/>
              <w:rPr>
                <w:rFonts w:ascii="Times New Roman" w:hAnsi="Times New Roman"/>
                <w:kern w:val="0"/>
                <w:sz w:val="20"/>
                <w:szCs w:val="21"/>
              </w:rPr>
            </w:pPr>
            <w:r>
              <w:rPr>
                <w:rFonts w:ascii="Times New Roman" w:hAnsi="Times New Roman" w:hint="eastAsia"/>
                <w:kern w:val="0"/>
                <w:szCs w:val="21"/>
              </w:rPr>
              <w:t>无</w:t>
            </w:r>
            <w:r>
              <w:rPr>
                <w:rFonts w:ascii="Times New Roman" w:hAnsi="Times New Roman"/>
                <w:kern w:val="0"/>
                <w:szCs w:val="21"/>
              </w:rPr>
              <w:t>/</w:t>
            </w:r>
          </w:p>
        </w:tc>
      </w:tr>
    </w:tbl>
    <w:p w:rsidR="00FD596D" w:rsidRDefault="00FD596D" w:rsidP="00FD596D">
      <w:pPr>
        <w:tabs>
          <w:tab w:val="left" w:pos="467"/>
        </w:tabs>
        <w:spacing w:line="360" w:lineRule="auto"/>
        <w:jc w:val="center"/>
        <w:rPr>
          <w:rFonts w:ascii="Times New Roman" w:hAnsi="Times New Roman"/>
          <w:b/>
          <w:kern w:val="0"/>
          <w:szCs w:val="21"/>
        </w:rPr>
      </w:pPr>
      <w:r>
        <w:rPr>
          <w:rFonts w:ascii="Times New Roman" w:hAnsi="Times New Roman"/>
          <w:b/>
          <w:kern w:val="0"/>
          <w:szCs w:val="21"/>
        </w:rPr>
        <w:t>表</w:t>
      </w:r>
      <w:r>
        <w:rPr>
          <w:rFonts w:ascii="Times New Roman" w:hAnsi="Times New Roman" w:hint="eastAsia"/>
          <w:b/>
          <w:kern w:val="0"/>
          <w:szCs w:val="21"/>
        </w:rPr>
        <w:t>2</w:t>
      </w:r>
      <w:r>
        <w:rPr>
          <w:rFonts w:ascii="Times New Roman" w:hAnsi="Times New Roman"/>
          <w:b/>
          <w:kern w:val="0"/>
          <w:szCs w:val="21"/>
        </w:rPr>
        <w:t xml:space="preserve">-5   </w:t>
      </w:r>
      <w:r>
        <w:rPr>
          <w:rFonts w:ascii="Times New Roman" w:hAnsi="Times New Roman"/>
          <w:b/>
          <w:kern w:val="0"/>
          <w:szCs w:val="21"/>
        </w:rPr>
        <w:t>混凝土试验室主要仪器设备明细表</w:t>
      </w:r>
    </w:p>
    <w:tbl>
      <w:tblPr>
        <w:tblW w:w="500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624"/>
        <w:gridCol w:w="1487"/>
        <w:gridCol w:w="2637"/>
        <w:gridCol w:w="1475"/>
        <w:gridCol w:w="1061"/>
        <w:gridCol w:w="1060"/>
      </w:tblGrid>
      <w:tr w:rsidR="00FD596D" w:rsidTr="00460362">
        <w:trPr>
          <w:cantSplit/>
          <w:trHeight w:val="559"/>
        </w:trPr>
        <w:tc>
          <w:tcPr>
            <w:tcW w:w="374"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序号</w:t>
            </w:r>
            <w:r>
              <w:rPr>
                <w:rFonts w:ascii="Times New Roman" w:hAnsi="Times New Roman"/>
                <w:kern w:val="0"/>
                <w:szCs w:val="21"/>
              </w:rPr>
              <w:t xml:space="preserve">    </w:t>
            </w:r>
          </w:p>
        </w:tc>
        <w:tc>
          <w:tcPr>
            <w:tcW w:w="891"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设备</w:t>
            </w:r>
            <w:r>
              <w:rPr>
                <w:rFonts w:ascii="Times New Roman" w:hAnsi="Times New Roman"/>
                <w:kern w:val="0"/>
                <w:szCs w:val="21"/>
              </w:rPr>
              <w:t xml:space="preserve"> </w:t>
            </w:r>
            <w:r>
              <w:rPr>
                <w:rFonts w:ascii="Times New Roman" w:hAnsi="Times New Roman"/>
                <w:kern w:val="0"/>
                <w:szCs w:val="21"/>
              </w:rPr>
              <w:t>编号</w:t>
            </w:r>
          </w:p>
        </w:tc>
        <w:tc>
          <w:tcPr>
            <w:tcW w:w="1580"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设备名称</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型号</w:t>
            </w:r>
          </w:p>
        </w:tc>
        <w:tc>
          <w:tcPr>
            <w:tcW w:w="636"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数量（台）</w:t>
            </w:r>
          </w:p>
        </w:tc>
        <w:tc>
          <w:tcPr>
            <w:tcW w:w="635" w:type="pct"/>
            <w:vAlign w:val="center"/>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变动情况</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2018-001</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全自动抗折抗压试验机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DYE-300D</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2018-002</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全自动恒应力试验机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DYE-2000D</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2018-003</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自动调压砼抗渗仪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HS-40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4</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2018-004</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沸煮箱</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FZ-31A</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5</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2018-005</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水泥胶砂振动台</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ZS-15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6</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2018-006</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水泥净浆搅拌机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NJ-160B</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7</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2018-007</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水泥负压筛析仪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FYS-150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8</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2018-008</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水泥胶砂搅拌机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JJ-5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9</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2018-009</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水泥胶砂流动度测定仪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NLD-3</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10</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2018-010</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电热鼓风恒温干燥箱</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101-2</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11</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2018-011</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箱式电阻炉</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SX2-4-10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12</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2018-012</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标准恒温恒湿养护箱</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YH-40B</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60"/>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13</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2018-013</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标准养护室自动控温控湿设备</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FHBS-80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14</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2018-014</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混凝土贯入阻力仪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HG-80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15</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2018-015</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砂浆密度仪</w:t>
            </w:r>
          </w:p>
        </w:tc>
        <w:tc>
          <w:tcPr>
            <w:tcW w:w="884" w:type="pct"/>
            <w:noWrap/>
            <w:tcMar>
              <w:top w:w="15" w:type="dxa"/>
              <w:left w:w="15" w:type="dxa"/>
              <w:right w:w="15" w:type="dxa"/>
            </w:tcMar>
            <w:vAlign w:val="center"/>
          </w:tcPr>
          <w:p w:rsidR="00FD596D" w:rsidRDefault="00FD596D" w:rsidP="00460362">
            <w:pPr>
              <w:adjustRightInd w:val="0"/>
              <w:snapToGrid w:val="0"/>
              <w:jc w:val="center"/>
              <w:rPr>
                <w:rFonts w:ascii="Times New Roman" w:hAnsi="Times New Roman"/>
                <w:szCs w:val="21"/>
              </w:rPr>
            </w:pP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16</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2018-016</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电子天平</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JY</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17</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2018-017</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混凝土振动台</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HZJ-A</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18</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2018-018</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单卧轴强制式混凝土搅拌机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HJW-60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19</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2018-019</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超声波加湿器</w:t>
            </w:r>
          </w:p>
        </w:tc>
        <w:tc>
          <w:tcPr>
            <w:tcW w:w="884" w:type="pct"/>
            <w:noWrap/>
            <w:tcMar>
              <w:top w:w="15" w:type="dxa"/>
              <w:left w:w="15" w:type="dxa"/>
              <w:right w:w="15" w:type="dxa"/>
            </w:tcMar>
            <w:vAlign w:val="center"/>
          </w:tcPr>
          <w:p w:rsidR="00FD596D" w:rsidRDefault="00FD596D" w:rsidP="00460362">
            <w:pPr>
              <w:adjustRightInd w:val="0"/>
              <w:snapToGrid w:val="0"/>
              <w:jc w:val="center"/>
              <w:rPr>
                <w:rFonts w:ascii="Times New Roman" w:hAnsi="Times New Roman"/>
                <w:szCs w:val="21"/>
              </w:rPr>
            </w:pP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lastRenderedPageBreak/>
              <w:t>20</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2018-020</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震摆仪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ZBSX-92A</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21</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2018-021</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碎石或卵石指标值试验仪</w:t>
            </w:r>
          </w:p>
        </w:tc>
        <w:tc>
          <w:tcPr>
            <w:tcW w:w="884" w:type="pct"/>
            <w:noWrap/>
            <w:tcMar>
              <w:top w:w="15" w:type="dxa"/>
              <w:left w:w="15" w:type="dxa"/>
              <w:right w:w="15" w:type="dxa"/>
            </w:tcMar>
            <w:vAlign w:val="center"/>
          </w:tcPr>
          <w:p w:rsidR="00FD596D" w:rsidRDefault="00FD596D" w:rsidP="00460362">
            <w:pPr>
              <w:adjustRightInd w:val="0"/>
              <w:snapToGrid w:val="0"/>
              <w:jc w:val="center"/>
              <w:rPr>
                <w:rFonts w:ascii="Times New Roman" w:hAnsi="Times New Roman"/>
                <w:szCs w:val="21"/>
              </w:rPr>
            </w:pP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22</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2018-022</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水泥抗压夹具</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40x40mm</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23</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2018-023</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混凝土回弹仪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HT225-S</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60"/>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24</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2018-024</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水泥标准稠度及凝结时间测定仪（维卡仪）</w:t>
            </w:r>
          </w:p>
        </w:tc>
        <w:tc>
          <w:tcPr>
            <w:tcW w:w="884" w:type="pct"/>
            <w:noWrap/>
            <w:tcMar>
              <w:top w:w="15" w:type="dxa"/>
              <w:left w:w="15" w:type="dxa"/>
              <w:right w:w="15" w:type="dxa"/>
            </w:tcMar>
            <w:vAlign w:val="center"/>
          </w:tcPr>
          <w:p w:rsidR="00FD596D" w:rsidRDefault="00FD596D" w:rsidP="00460362">
            <w:pPr>
              <w:adjustRightInd w:val="0"/>
              <w:snapToGrid w:val="0"/>
              <w:jc w:val="center"/>
              <w:rPr>
                <w:rFonts w:ascii="Times New Roman" w:hAnsi="Times New Roman"/>
                <w:szCs w:val="21"/>
              </w:rPr>
            </w:pP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25</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2018-025</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砂浆稠度仪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SZ-145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26</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2018-026</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氯离子分析仪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CCL-5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27</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2018-027</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水泥砂浆比长仪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ISOBY-160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28</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2018-028</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水泥比表面积自动测定仪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FBT-9</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29</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2018-029</w:t>
            </w:r>
          </w:p>
        </w:tc>
        <w:tc>
          <w:tcPr>
            <w:tcW w:w="1580" w:type="pct"/>
            <w:tcMar>
              <w:top w:w="15" w:type="dxa"/>
              <w:left w:w="15" w:type="dxa"/>
              <w:right w:w="15" w:type="dxa"/>
            </w:tcMar>
            <w:vAlign w:val="bottom"/>
          </w:tcPr>
          <w:p w:rsidR="00FD596D" w:rsidRDefault="00FD596D" w:rsidP="00460362">
            <w:pPr>
              <w:widowControl/>
              <w:adjustRightInd w:val="0"/>
              <w:snapToGrid w:val="0"/>
              <w:jc w:val="center"/>
              <w:textAlignment w:val="bottom"/>
              <w:rPr>
                <w:rFonts w:ascii="Times New Roman" w:hAnsi="Times New Roman"/>
                <w:szCs w:val="21"/>
              </w:rPr>
            </w:pPr>
            <w:r>
              <w:rPr>
                <w:rFonts w:ascii="Times New Roman" w:hAnsi="Times New Roman"/>
                <w:kern w:val="0"/>
                <w:szCs w:val="21"/>
              </w:rPr>
              <w:t>阳极极化仪钢筋腐蚀测量仪</w:t>
            </w:r>
          </w:p>
        </w:tc>
        <w:tc>
          <w:tcPr>
            <w:tcW w:w="884" w:type="pct"/>
            <w:noWrap/>
            <w:tcMar>
              <w:top w:w="15" w:type="dxa"/>
              <w:left w:w="15" w:type="dxa"/>
              <w:right w:w="15" w:type="dxa"/>
            </w:tcMar>
            <w:vAlign w:val="center"/>
          </w:tcPr>
          <w:p w:rsidR="00FD596D" w:rsidRDefault="00FD596D" w:rsidP="00460362">
            <w:pPr>
              <w:adjustRightInd w:val="0"/>
              <w:snapToGrid w:val="0"/>
              <w:jc w:val="center"/>
              <w:rPr>
                <w:rFonts w:ascii="Times New Roman" w:hAnsi="Times New Roman"/>
                <w:szCs w:val="21"/>
              </w:rPr>
            </w:pP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30</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2018-030</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低温箱</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DWX-30-200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31</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2018-031</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混凝土收缩膨胀仪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HSP-540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32</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2018-032</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电子分析天平</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FA/JA</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33</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2018-033</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砂浆搅拌机</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HX-15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34</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2018-034</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砼压力泌水仪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SY-3</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35</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2018-035</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混凝土含气量测定仪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HC-7L</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36</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2018-036</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水泥快速养护箱</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SY-84</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28"/>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37</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2018-037</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砂浆凝结时间测定仪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ZKS-100</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560"/>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38</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2018-038</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补偿混凝土收缩膨胀率测定仪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HSP-355</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r w:rsidR="00FD596D" w:rsidTr="00460362">
        <w:trPr>
          <w:cantSplit/>
          <w:trHeight w:val="241"/>
        </w:trPr>
        <w:tc>
          <w:tcPr>
            <w:tcW w:w="37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39</w:t>
            </w:r>
          </w:p>
        </w:tc>
        <w:tc>
          <w:tcPr>
            <w:tcW w:w="891"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2018-039</w:t>
            </w:r>
          </w:p>
        </w:tc>
        <w:tc>
          <w:tcPr>
            <w:tcW w:w="1580" w:type="pct"/>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三氧化硫测定仪</w:t>
            </w:r>
          </w:p>
        </w:tc>
        <w:tc>
          <w:tcPr>
            <w:tcW w:w="884"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DL-01A</w:t>
            </w:r>
          </w:p>
        </w:tc>
        <w:tc>
          <w:tcPr>
            <w:tcW w:w="636" w:type="pct"/>
            <w:noWrap/>
            <w:tcMar>
              <w:top w:w="15" w:type="dxa"/>
              <w:left w:w="15" w:type="dxa"/>
              <w:right w:w="15" w:type="dxa"/>
            </w:tcMar>
            <w:vAlign w:val="center"/>
          </w:tcPr>
          <w:p w:rsidR="00FD596D" w:rsidRDefault="00FD596D" w:rsidP="00460362">
            <w:pPr>
              <w:widowControl/>
              <w:adjustRightInd w:val="0"/>
              <w:snapToGrid w:val="0"/>
              <w:jc w:val="center"/>
              <w:textAlignment w:val="center"/>
              <w:rPr>
                <w:rFonts w:ascii="Times New Roman" w:hAnsi="Times New Roman"/>
                <w:szCs w:val="21"/>
              </w:rPr>
            </w:pPr>
            <w:r>
              <w:rPr>
                <w:rFonts w:ascii="Times New Roman" w:hAnsi="Times New Roman"/>
                <w:kern w:val="0"/>
                <w:szCs w:val="21"/>
              </w:rPr>
              <w:t>1</w:t>
            </w:r>
          </w:p>
        </w:tc>
        <w:tc>
          <w:tcPr>
            <w:tcW w:w="635" w:type="pct"/>
          </w:tcPr>
          <w:p w:rsidR="00FD596D" w:rsidRDefault="00FD596D" w:rsidP="00460362">
            <w:pPr>
              <w:widowControl/>
              <w:adjustRightInd w:val="0"/>
              <w:snapToGrid w:val="0"/>
              <w:jc w:val="center"/>
              <w:textAlignment w:val="center"/>
              <w:rPr>
                <w:rFonts w:ascii="Times New Roman" w:hAnsi="Times New Roman"/>
                <w:kern w:val="0"/>
                <w:szCs w:val="21"/>
              </w:rPr>
            </w:pPr>
            <w:r>
              <w:rPr>
                <w:rFonts w:ascii="Times New Roman" w:hAnsi="Times New Roman" w:hint="eastAsia"/>
                <w:kern w:val="0"/>
                <w:szCs w:val="21"/>
              </w:rPr>
              <w:t>无</w:t>
            </w:r>
          </w:p>
        </w:tc>
      </w:tr>
    </w:tbl>
    <w:p w:rsidR="00FD596D" w:rsidRDefault="00FD596D" w:rsidP="00FD596D">
      <w:pPr>
        <w:spacing w:line="360" w:lineRule="auto"/>
        <w:rPr>
          <w:rFonts w:ascii="Times New Roman" w:hAnsi="Times New Roman" w:hint="eastAsia"/>
          <w:b/>
          <w:spacing w:val="-4"/>
          <w:sz w:val="28"/>
          <w:szCs w:val="28"/>
        </w:rPr>
      </w:pPr>
      <w:r>
        <w:rPr>
          <w:rFonts w:ascii="Times New Roman" w:hAnsi="Times New Roman" w:hint="eastAsia"/>
          <w:b/>
          <w:spacing w:val="-4"/>
          <w:sz w:val="28"/>
          <w:szCs w:val="28"/>
        </w:rPr>
        <w:t xml:space="preserve">2.4 </w:t>
      </w:r>
      <w:r>
        <w:rPr>
          <w:rFonts w:ascii="Times New Roman" w:hAnsi="Times New Roman" w:hint="eastAsia"/>
          <w:b/>
          <w:spacing w:val="-4"/>
          <w:sz w:val="28"/>
          <w:szCs w:val="28"/>
        </w:rPr>
        <w:t>生产规模及产品方案</w:t>
      </w:r>
    </w:p>
    <w:p w:rsidR="00FD596D" w:rsidRDefault="00FD596D" w:rsidP="00FD596D">
      <w:pPr>
        <w:pStyle w:val="Default"/>
        <w:spacing w:line="360" w:lineRule="auto"/>
        <w:ind w:firstLineChars="200" w:firstLine="480"/>
        <w:rPr>
          <w:rFonts w:ascii="Arial" w:hAnsi="Arial" w:hint="eastAsia"/>
        </w:rPr>
      </w:pPr>
      <w:r>
        <w:rPr>
          <w:rFonts w:ascii="Times New Roman" w:hAnsi="Times New Roman" w:hint="eastAsia"/>
        </w:rPr>
        <w:t>根据建设单位</w:t>
      </w:r>
      <w:r>
        <w:rPr>
          <w:rFonts w:hint="eastAsia"/>
        </w:rPr>
        <w:t>现状情况，项目产品规模</w:t>
      </w:r>
      <w:r>
        <w:rPr>
          <w:rFonts w:ascii="Arial" w:hAnsi="Arial" w:hint="eastAsia"/>
        </w:rPr>
        <w:t>见下表</w:t>
      </w:r>
    </w:p>
    <w:p w:rsidR="00FD596D" w:rsidRDefault="00FD596D" w:rsidP="00FD596D">
      <w:pPr>
        <w:spacing w:line="360" w:lineRule="auto"/>
        <w:ind w:firstLineChars="200" w:firstLine="422"/>
        <w:jc w:val="center"/>
        <w:rPr>
          <w:rFonts w:ascii="Arial" w:hAnsi="Arial"/>
          <w:b/>
          <w:bCs/>
          <w:szCs w:val="20"/>
        </w:rPr>
      </w:pPr>
      <w:r>
        <w:rPr>
          <w:rFonts w:ascii="Arial" w:hAnsi="Arial"/>
          <w:b/>
          <w:bCs/>
          <w:szCs w:val="20"/>
        </w:rPr>
        <w:t>表</w:t>
      </w:r>
      <w:r>
        <w:rPr>
          <w:rFonts w:ascii="Arial" w:hAnsi="Arial" w:hint="eastAsia"/>
          <w:b/>
          <w:bCs/>
          <w:szCs w:val="20"/>
        </w:rPr>
        <w:t xml:space="preserve">2-6  </w:t>
      </w:r>
      <w:r>
        <w:rPr>
          <w:rFonts w:ascii="Arial" w:hAnsi="Arial" w:hint="eastAsia"/>
          <w:b/>
          <w:bCs/>
          <w:szCs w:val="20"/>
        </w:rPr>
        <w:t>本项目产品方案一览表</w:t>
      </w:r>
    </w:p>
    <w:tbl>
      <w:tblPr>
        <w:tblpPr w:leftFromText="180" w:rightFromText="180" w:vertAnchor="text" w:horzAnchor="page" w:tblpX="1481" w:tblpY="38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0"/>
        <w:gridCol w:w="1161"/>
        <w:gridCol w:w="1263"/>
        <w:gridCol w:w="2032"/>
        <w:gridCol w:w="2011"/>
        <w:gridCol w:w="1365"/>
      </w:tblGrid>
      <w:tr w:rsidR="00FD596D" w:rsidTr="00460362">
        <w:trPr>
          <w:trHeight w:val="522"/>
        </w:trPr>
        <w:tc>
          <w:tcPr>
            <w:tcW w:w="404" w:type="pct"/>
            <w:vAlign w:val="center"/>
          </w:tcPr>
          <w:p w:rsidR="00FD596D" w:rsidRDefault="00FD596D" w:rsidP="00460362">
            <w:pPr>
              <w:pStyle w:val="100"/>
              <w:spacing w:line="360" w:lineRule="auto"/>
              <w:rPr>
                <w:szCs w:val="21"/>
              </w:rPr>
            </w:pPr>
            <w:r>
              <w:rPr>
                <w:szCs w:val="21"/>
              </w:rPr>
              <w:t>序号</w:t>
            </w:r>
          </w:p>
        </w:tc>
        <w:tc>
          <w:tcPr>
            <w:tcW w:w="681" w:type="pct"/>
            <w:vAlign w:val="center"/>
          </w:tcPr>
          <w:p w:rsidR="00FD596D" w:rsidRDefault="00FD596D" w:rsidP="00460362">
            <w:pPr>
              <w:pStyle w:val="100"/>
              <w:spacing w:line="360" w:lineRule="auto"/>
              <w:rPr>
                <w:szCs w:val="21"/>
              </w:rPr>
            </w:pPr>
            <w:r>
              <w:rPr>
                <w:rFonts w:hint="eastAsia"/>
                <w:szCs w:val="21"/>
                <w:lang w:eastAsia="zh-CN"/>
              </w:rPr>
              <w:t>产品</w:t>
            </w:r>
            <w:r>
              <w:rPr>
                <w:szCs w:val="21"/>
              </w:rPr>
              <w:t>名称</w:t>
            </w:r>
          </w:p>
        </w:tc>
        <w:tc>
          <w:tcPr>
            <w:tcW w:w="741" w:type="pct"/>
            <w:vAlign w:val="center"/>
          </w:tcPr>
          <w:p w:rsidR="00FD596D" w:rsidRDefault="00FD596D" w:rsidP="00460362">
            <w:pPr>
              <w:pStyle w:val="100"/>
              <w:spacing w:line="360" w:lineRule="auto"/>
              <w:rPr>
                <w:rFonts w:hint="eastAsia"/>
                <w:szCs w:val="21"/>
                <w:lang w:eastAsia="zh-CN"/>
              </w:rPr>
            </w:pPr>
            <w:r>
              <w:rPr>
                <w:rFonts w:hint="eastAsia"/>
                <w:szCs w:val="21"/>
                <w:lang w:eastAsia="zh-CN"/>
              </w:rPr>
              <w:t>规格</w:t>
            </w:r>
          </w:p>
        </w:tc>
        <w:tc>
          <w:tcPr>
            <w:tcW w:w="1191" w:type="pct"/>
            <w:vAlign w:val="center"/>
          </w:tcPr>
          <w:p w:rsidR="00FD596D" w:rsidRDefault="00FD596D" w:rsidP="00460362">
            <w:pPr>
              <w:pStyle w:val="100"/>
              <w:spacing w:line="360" w:lineRule="auto"/>
              <w:rPr>
                <w:rFonts w:hint="eastAsia"/>
                <w:szCs w:val="21"/>
                <w:lang w:eastAsia="zh-CN"/>
              </w:rPr>
            </w:pPr>
            <w:r>
              <w:rPr>
                <w:rFonts w:hint="eastAsia"/>
                <w:szCs w:val="21"/>
                <w:lang w:eastAsia="zh-CN"/>
              </w:rPr>
              <w:t>环评设计</w:t>
            </w:r>
            <w:r>
              <w:rPr>
                <w:szCs w:val="21"/>
              </w:rPr>
              <w:t>产品</w:t>
            </w:r>
            <w:r>
              <w:rPr>
                <w:rFonts w:hint="eastAsia"/>
                <w:szCs w:val="21"/>
                <w:lang w:eastAsia="zh-CN"/>
              </w:rPr>
              <w:t>规模</w:t>
            </w:r>
          </w:p>
          <w:p w:rsidR="00FD596D" w:rsidRDefault="00FD596D" w:rsidP="00460362">
            <w:pPr>
              <w:pStyle w:val="100"/>
              <w:spacing w:line="360" w:lineRule="auto"/>
              <w:rPr>
                <w:rFonts w:hint="eastAsia"/>
                <w:szCs w:val="21"/>
                <w:lang w:eastAsia="zh-CN"/>
              </w:rPr>
            </w:pPr>
            <w:r>
              <w:rPr>
                <w:rFonts w:hint="eastAsia"/>
                <w:szCs w:val="21"/>
                <w:lang w:eastAsia="zh-CN"/>
              </w:rPr>
              <w:t>（万</w:t>
            </w:r>
            <w:r>
              <w:rPr>
                <w:rFonts w:hint="eastAsia"/>
                <w:szCs w:val="21"/>
              </w:rPr>
              <w:t>m</w:t>
            </w:r>
            <w:r>
              <w:rPr>
                <w:rFonts w:hint="eastAsia"/>
                <w:szCs w:val="21"/>
                <w:vertAlign w:val="superscript"/>
              </w:rPr>
              <w:t>2</w:t>
            </w:r>
            <w:r>
              <w:rPr>
                <w:rFonts w:hint="eastAsia"/>
                <w:szCs w:val="21"/>
                <w:lang w:eastAsia="zh-CN"/>
              </w:rPr>
              <w:t>/a</w:t>
            </w:r>
            <w:r>
              <w:rPr>
                <w:rFonts w:hint="eastAsia"/>
                <w:szCs w:val="21"/>
                <w:lang w:eastAsia="zh-CN"/>
              </w:rPr>
              <w:t>）</w:t>
            </w:r>
          </w:p>
        </w:tc>
        <w:tc>
          <w:tcPr>
            <w:tcW w:w="1179" w:type="pct"/>
            <w:vAlign w:val="center"/>
          </w:tcPr>
          <w:p w:rsidR="00FD596D" w:rsidRDefault="00FD596D" w:rsidP="00460362">
            <w:pPr>
              <w:pStyle w:val="100"/>
              <w:spacing w:line="360" w:lineRule="auto"/>
              <w:rPr>
                <w:rFonts w:hint="eastAsia"/>
                <w:szCs w:val="21"/>
                <w:lang w:eastAsia="zh-CN"/>
              </w:rPr>
            </w:pPr>
            <w:r>
              <w:rPr>
                <w:rFonts w:hint="eastAsia"/>
                <w:szCs w:val="21"/>
                <w:lang w:eastAsia="zh-CN"/>
              </w:rPr>
              <w:t>实际生产规模</w:t>
            </w:r>
          </w:p>
          <w:p w:rsidR="00FD596D" w:rsidRDefault="00FD596D" w:rsidP="00460362">
            <w:pPr>
              <w:pStyle w:val="100"/>
              <w:spacing w:line="360" w:lineRule="auto"/>
              <w:rPr>
                <w:rFonts w:hint="eastAsia"/>
                <w:szCs w:val="21"/>
                <w:lang w:eastAsia="zh-CN"/>
              </w:rPr>
            </w:pPr>
            <w:r>
              <w:rPr>
                <w:rFonts w:hint="eastAsia"/>
                <w:szCs w:val="21"/>
                <w:lang w:eastAsia="zh-CN"/>
              </w:rPr>
              <w:t>（万</w:t>
            </w:r>
            <w:r>
              <w:rPr>
                <w:rFonts w:hint="eastAsia"/>
                <w:szCs w:val="21"/>
              </w:rPr>
              <w:t>m</w:t>
            </w:r>
            <w:r>
              <w:rPr>
                <w:rFonts w:hint="eastAsia"/>
                <w:szCs w:val="21"/>
                <w:vertAlign w:val="superscript"/>
              </w:rPr>
              <w:t>2</w:t>
            </w:r>
            <w:r>
              <w:rPr>
                <w:rFonts w:hint="eastAsia"/>
                <w:szCs w:val="21"/>
                <w:lang w:eastAsia="zh-CN"/>
              </w:rPr>
              <w:t>/a</w:t>
            </w:r>
            <w:r>
              <w:rPr>
                <w:rFonts w:hint="eastAsia"/>
                <w:szCs w:val="21"/>
                <w:lang w:eastAsia="zh-CN"/>
              </w:rPr>
              <w:t>）</w:t>
            </w:r>
          </w:p>
        </w:tc>
        <w:tc>
          <w:tcPr>
            <w:tcW w:w="801" w:type="pct"/>
            <w:vAlign w:val="center"/>
          </w:tcPr>
          <w:p w:rsidR="00FD596D" w:rsidRDefault="00FD596D" w:rsidP="00460362">
            <w:pPr>
              <w:pStyle w:val="100"/>
              <w:spacing w:line="360" w:lineRule="auto"/>
              <w:jc w:val="both"/>
              <w:rPr>
                <w:szCs w:val="21"/>
                <w:lang w:eastAsia="zh-CN"/>
              </w:rPr>
            </w:pPr>
            <w:r>
              <w:rPr>
                <w:rFonts w:hint="eastAsia"/>
                <w:szCs w:val="21"/>
                <w:lang w:eastAsia="zh-CN"/>
              </w:rPr>
              <w:t>有无变动</w:t>
            </w:r>
          </w:p>
        </w:tc>
      </w:tr>
      <w:tr w:rsidR="00FD596D" w:rsidTr="00460362">
        <w:trPr>
          <w:trHeight w:val="367"/>
        </w:trPr>
        <w:tc>
          <w:tcPr>
            <w:tcW w:w="404" w:type="pct"/>
            <w:vAlign w:val="center"/>
          </w:tcPr>
          <w:p w:rsidR="00FD596D" w:rsidRDefault="00FD596D" w:rsidP="00460362">
            <w:pPr>
              <w:pStyle w:val="100"/>
              <w:spacing w:line="360" w:lineRule="auto"/>
              <w:ind w:firstLineChars="100" w:firstLine="210"/>
              <w:rPr>
                <w:rFonts w:hint="eastAsia"/>
                <w:szCs w:val="21"/>
                <w:lang w:eastAsia="zh-CN"/>
              </w:rPr>
            </w:pPr>
            <w:r>
              <w:rPr>
                <w:rFonts w:hint="eastAsia"/>
                <w:szCs w:val="21"/>
                <w:lang w:eastAsia="zh-CN"/>
              </w:rPr>
              <w:lastRenderedPageBreak/>
              <w:t>1</w:t>
            </w:r>
          </w:p>
        </w:tc>
        <w:tc>
          <w:tcPr>
            <w:tcW w:w="681" w:type="pct"/>
            <w:vAlign w:val="center"/>
          </w:tcPr>
          <w:p w:rsidR="00FD596D" w:rsidRDefault="00FD596D" w:rsidP="00460362">
            <w:pPr>
              <w:pStyle w:val="100"/>
              <w:spacing w:line="360" w:lineRule="auto"/>
              <w:rPr>
                <w:rFonts w:hint="eastAsia"/>
                <w:szCs w:val="21"/>
              </w:rPr>
            </w:pPr>
            <w:r>
              <w:rPr>
                <w:rFonts w:ascii="Times New Roman" w:hAnsi="Times New Roman"/>
                <w:szCs w:val="21"/>
              </w:rPr>
              <w:t>商品混凝土</w:t>
            </w:r>
          </w:p>
        </w:tc>
        <w:tc>
          <w:tcPr>
            <w:tcW w:w="741" w:type="pct"/>
            <w:vAlign w:val="center"/>
          </w:tcPr>
          <w:p w:rsidR="00FD596D" w:rsidRDefault="00FD596D" w:rsidP="00460362">
            <w:pPr>
              <w:pStyle w:val="100"/>
              <w:rPr>
                <w:rFonts w:hint="eastAsia"/>
                <w:szCs w:val="21"/>
                <w:lang w:eastAsia="zh-CN"/>
              </w:rPr>
            </w:pPr>
            <w:r>
              <w:rPr>
                <w:rFonts w:ascii="Times New Roman" w:hAnsi="Times New Roman"/>
                <w:szCs w:val="21"/>
              </w:rPr>
              <w:t>C15-C80</w:t>
            </w:r>
          </w:p>
        </w:tc>
        <w:tc>
          <w:tcPr>
            <w:tcW w:w="1191" w:type="pct"/>
            <w:vAlign w:val="center"/>
          </w:tcPr>
          <w:p w:rsidR="00FD596D" w:rsidRDefault="00FD596D" w:rsidP="00460362">
            <w:pPr>
              <w:pStyle w:val="100"/>
              <w:ind w:firstLineChars="450" w:firstLine="945"/>
              <w:jc w:val="both"/>
              <w:rPr>
                <w:rFonts w:hint="eastAsia"/>
                <w:szCs w:val="21"/>
                <w:lang w:eastAsia="zh-CN"/>
              </w:rPr>
            </w:pPr>
            <w:r>
              <w:rPr>
                <w:rFonts w:hint="eastAsia"/>
                <w:szCs w:val="21"/>
                <w:lang w:eastAsia="zh-CN"/>
              </w:rPr>
              <w:t>50</w:t>
            </w:r>
          </w:p>
        </w:tc>
        <w:tc>
          <w:tcPr>
            <w:tcW w:w="1179" w:type="pct"/>
            <w:vAlign w:val="center"/>
          </w:tcPr>
          <w:p w:rsidR="00FD596D" w:rsidRDefault="00FD596D" w:rsidP="00460362">
            <w:pPr>
              <w:pStyle w:val="100"/>
              <w:ind w:firstLineChars="400" w:firstLine="840"/>
              <w:jc w:val="both"/>
              <w:rPr>
                <w:rFonts w:hint="eastAsia"/>
                <w:szCs w:val="21"/>
                <w:lang w:eastAsia="zh-CN"/>
              </w:rPr>
            </w:pPr>
            <w:r>
              <w:rPr>
                <w:rFonts w:hint="eastAsia"/>
                <w:szCs w:val="21"/>
                <w:lang w:eastAsia="zh-CN"/>
              </w:rPr>
              <w:t>48</w:t>
            </w:r>
          </w:p>
        </w:tc>
        <w:tc>
          <w:tcPr>
            <w:tcW w:w="801" w:type="pct"/>
            <w:vAlign w:val="center"/>
          </w:tcPr>
          <w:p w:rsidR="00FD596D" w:rsidRDefault="00FD596D" w:rsidP="00460362">
            <w:pPr>
              <w:pStyle w:val="100"/>
              <w:ind w:firstLineChars="150" w:firstLine="315"/>
              <w:jc w:val="both"/>
              <w:rPr>
                <w:rFonts w:hint="eastAsia"/>
                <w:szCs w:val="21"/>
                <w:lang w:eastAsia="zh-CN"/>
              </w:rPr>
            </w:pPr>
            <w:r>
              <w:rPr>
                <w:rFonts w:hint="eastAsia"/>
                <w:szCs w:val="21"/>
                <w:lang w:eastAsia="zh-CN"/>
              </w:rPr>
              <w:t>有</w:t>
            </w:r>
          </w:p>
        </w:tc>
      </w:tr>
    </w:tbl>
    <w:p w:rsidR="00FD596D" w:rsidRDefault="00FD596D" w:rsidP="00FD596D">
      <w:pPr>
        <w:spacing w:line="360" w:lineRule="auto"/>
        <w:rPr>
          <w:rFonts w:ascii="Times New Roman" w:hAnsi="Times New Roman" w:hint="eastAsia"/>
          <w:b/>
          <w:spacing w:val="-4"/>
          <w:sz w:val="28"/>
          <w:szCs w:val="28"/>
        </w:rPr>
      </w:pPr>
      <w:r>
        <w:rPr>
          <w:rFonts w:ascii="Times New Roman" w:hAnsi="Times New Roman" w:hint="eastAsia"/>
          <w:b/>
          <w:spacing w:val="-4"/>
          <w:sz w:val="28"/>
          <w:szCs w:val="28"/>
        </w:rPr>
        <w:t xml:space="preserve">2.5 </w:t>
      </w:r>
      <w:r>
        <w:rPr>
          <w:rFonts w:ascii="Times New Roman" w:hAnsi="Times New Roman" w:hint="eastAsia"/>
          <w:b/>
          <w:spacing w:val="-4"/>
          <w:sz w:val="28"/>
          <w:szCs w:val="28"/>
        </w:rPr>
        <w:t>主要原辅材料及能源消耗</w:t>
      </w:r>
    </w:p>
    <w:p w:rsidR="00FD596D" w:rsidRDefault="00FD596D" w:rsidP="00FD596D">
      <w:pPr>
        <w:pStyle w:val="af0"/>
        <w:spacing w:line="360" w:lineRule="auto"/>
        <w:ind w:firstLine="480"/>
        <w:rPr>
          <w:rFonts w:hint="eastAsia"/>
          <w:sz w:val="24"/>
        </w:rPr>
      </w:pPr>
      <w:r>
        <w:rPr>
          <w:rFonts w:hint="eastAsia"/>
          <w:sz w:val="24"/>
        </w:rPr>
        <w:t>根据建设单位现状情况，项目主要原辅材料及能源消耗详见下表。</w:t>
      </w:r>
    </w:p>
    <w:p w:rsidR="00FD596D" w:rsidRDefault="00FD596D" w:rsidP="00FD596D">
      <w:pPr>
        <w:ind w:firstLineChars="200" w:firstLine="406"/>
        <w:jc w:val="center"/>
        <w:rPr>
          <w:rFonts w:ascii="Times New Roman" w:hAnsi="Times New Roman"/>
          <w:b/>
          <w:spacing w:val="-4"/>
          <w:szCs w:val="21"/>
        </w:rPr>
      </w:pPr>
      <w:r>
        <w:rPr>
          <w:rFonts w:ascii="Times New Roman" w:hAnsi="Times New Roman"/>
          <w:b/>
          <w:spacing w:val="-4"/>
          <w:szCs w:val="21"/>
        </w:rPr>
        <w:t>表</w:t>
      </w:r>
      <w:r>
        <w:rPr>
          <w:rFonts w:ascii="Times New Roman" w:hAnsi="Times New Roman" w:hint="eastAsia"/>
          <w:b/>
          <w:spacing w:val="-4"/>
          <w:szCs w:val="21"/>
        </w:rPr>
        <w:t>2</w:t>
      </w:r>
      <w:r>
        <w:rPr>
          <w:rFonts w:ascii="Times New Roman" w:hAnsi="Times New Roman"/>
          <w:b/>
          <w:spacing w:val="-4"/>
          <w:szCs w:val="21"/>
        </w:rPr>
        <w:t>-</w:t>
      </w:r>
      <w:r>
        <w:rPr>
          <w:rFonts w:ascii="Times New Roman" w:hAnsi="Times New Roman" w:hint="eastAsia"/>
          <w:b/>
          <w:spacing w:val="-4"/>
          <w:szCs w:val="21"/>
        </w:rPr>
        <w:t>7</w:t>
      </w:r>
      <w:r>
        <w:rPr>
          <w:rFonts w:ascii="Times New Roman" w:hAnsi="Times New Roman"/>
          <w:b/>
          <w:spacing w:val="-4"/>
          <w:szCs w:val="21"/>
        </w:rPr>
        <w:t xml:space="preserve"> </w:t>
      </w:r>
      <w:r>
        <w:rPr>
          <w:rFonts w:ascii="Times New Roman" w:hAnsi="Times New Roman"/>
          <w:b/>
          <w:spacing w:val="-4"/>
          <w:szCs w:val="21"/>
        </w:rPr>
        <w:t>项目原辅材料能耗一览表</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13"/>
        <w:gridCol w:w="426"/>
        <w:gridCol w:w="577"/>
        <w:gridCol w:w="73"/>
        <w:gridCol w:w="710"/>
        <w:gridCol w:w="821"/>
        <w:gridCol w:w="821"/>
        <w:gridCol w:w="821"/>
        <w:gridCol w:w="821"/>
        <w:gridCol w:w="1472"/>
        <w:gridCol w:w="1467"/>
      </w:tblGrid>
      <w:tr w:rsidR="00FD596D" w:rsidTr="00460362">
        <w:trPr>
          <w:jc w:val="center"/>
        </w:trPr>
        <w:tc>
          <w:tcPr>
            <w:tcW w:w="304" w:type="pct"/>
            <w:vAlign w:val="center"/>
          </w:tcPr>
          <w:p w:rsidR="00FD596D" w:rsidRDefault="00FD596D" w:rsidP="00460362">
            <w:pPr>
              <w:jc w:val="center"/>
              <w:rPr>
                <w:rFonts w:ascii="Times New Roman" w:hAnsi="Times New Roman"/>
                <w:b/>
                <w:kern w:val="0"/>
                <w:sz w:val="20"/>
                <w:szCs w:val="21"/>
              </w:rPr>
            </w:pPr>
            <w:r>
              <w:rPr>
                <w:rFonts w:ascii="Times New Roman" w:hAnsi="Times New Roman"/>
                <w:b/>
                <w:kern w:val="0"/>
                <w:szCs w:val="21"/>
              </w:rPr>
              <w:t>序号</w:t>
            </w:r>
          </w:p>
        </w:tc>
        <w:tc>
          <w:tcPr>
            <w:tcW w:w="612" w:type="pct"/>
            <w:gridSpan w:val="3"/>
            <w:vAlign w:val="center"/>
          </w:tcPr>
          <w:p w:rsidR="00FD596D" w:rsidRDefault="00FD596D" w:rsidP="00460362">
            <w:pPr>
              <w:jc w:val="center"/>
              <w:rPr>
                <w:rFonts w:ascii="Times New Roman" w:hAnsi="Times New Roman"/>
                <w:b/>
                <w:kern w:val="0"/>
                <w:sz w:val="20"/>
                <w:szCs w:val="21"/>
              </w:rPr>
            </w:pPr>
            <w:r>
              <w:rPr>
                <w:rFonts w:ascii="Times New Roman" w:hAnsi="Times New Roman"/>
                <w:b/>
                <w:kern w:val="0"/>
                <w:szCs w:val="21"/>
              </w:rPr>
              <w:t>名称</w:t>
            </w:r>
          </w:p>
        </w:tc>
        <w:tc>
          <w:tcPr>
            <w:tcW w:w="419" w:type="pct"/>
            <w:vAlign w:val="center"/>
          </w:tcPr>
          <w:p w:rsidR="00FD596D" w:rsidRDefault="00FD596D" w:rsidP="00460362">
            <w:pPr>
              <w:jc w:val="center"/>
              <w:rPr>
                <w:rFonts w:ascii="Times New Roman" w:hAnsi="Times New Roman"/>
                <w:b/>
                <w:kern w:val="0"/>
                <w:sz w:val="20"/>
                <w:szCs w:val="21"/>
              </w:rPr>
            </w:pPr>
            <w:r>
              <w:rPr>
                <w:rFonts w:ascii="Times New Roman" w:hAnsi="Times New Roman"/>
                <w:b/>
                <w:kern w:val="0"/>
                <w:szCs w:val="21"/>
              </w:rPr>
              <w:t>单位</w:t>
            </w:r>
          </w:p>
        </w:tc>
        <w:tc>
          <w:tcPr>
            <w:tcW w:w="484" w:type="pct"/>
            <w:vAlign w:val="center"/>
          </w:tcPr>
          <w:p w:rsidR="00FD596D" w:rsidRDefault="00FD596D" w:rsidP="00460362">
            <w:pPr>
              <w:jc w:val="center"/>
              <w:rPr>
                <w:rFonts w:ascii="Times New Roman" w:hAnsi="Times New Roman"/>
                <w:b/>
                <w:kern w:val="0"/>
                <w:sz w:val="20"/>
                <w:szCs w:val="21"/>
              </w:rPr>
            </w:pPr>
            <w:r>
              <w:rPr>
                <w:rFonts w:ascii="Times New Roman" w:hAnsi="Times New Roman" w:hint="eastAsia"/>
                <w:b/>
                <w:kern w:val="0"/>
                <w:szCs w:val="21"/>
              </w:rPr>
              <w:t>环评</w:t>
            </w:r>
            <w:r>
              <w:rPr>
                <w:rFonts w:ascii="Times New Roman" w:hAnsi="Times New Roman"/>
                <w:b/>
                <w:kern w:val="0"/>
                <w:szCs w:val="21"/>
              </w:rPr>
              <w:t>年使用量</w:t>
            </w:r>
          </w:p>
        </w:tc>
        <w:tc>
          <w:tcPr>
            <w:tcW w:w="484" w:type="pct"/>
            <w:vAlign w:val="center"/>
          </w:tcPr>
          <w:p w:rsidR="00FD596D" w:rsidRDefault="00FD596D" w:rsidP="00460362">
            <w:pPr>
              <w:jc w:val="center"/>
              <w:rPr>
                <w:rFonts w:ascii="Times New Roman" w:hAnsi="Times New Roman" w:hint="eastAsia"/>
                <w:b/>
                <w:kern w:val="0"/>
                <w:szCs w:val="21"/>
              </w:rPr>
            </w:pPr>
            <w:r>
              <w:rPr>
                <w:rFonts w:ascii="Times New Roman" w:hAnsi="Times New Roman" w:hint="eastAsia"/>
                <w:b/>
                <w:kern w:val="0"/>
                <w:szCs w:val="21"/>
              </w:rPr>
              <w:t>实际年使用量</w:t>
            </w:r>
          </w:p>
        </w:tc>
        <w:tc>
          <w:tcPr>
            <w:tcW w:w="484" w:type="pct"/>
            <w:vAlign w:val="center"/>
          </w:tcPr>
          <w:p w:rsidR="00FD596D" w:rsidRDefault="00FD596D" w:rsidP="00460362">
            <w:pPr>
              <w:jc w:val="center"/>
              <w:rPr>
                <w:rFonts w:ascii="Times New Roman" w:hAnsi="Times New Roman"/>
                <w:b/>
                <w:kern w:val="0"/>
                <w:sz w:val="20"/>
                <w:szCs w:val="21"/>
              </w:rPr>
            </w:pPr>
            <w:r>
              <w:rPr>
                <w:rFonts w:ascii="Times New Roman" w:hAnsi="Times New Roman" w:hint="eastAsia"/>
                <w:b/>
                <w:kern w:val="0"/>
                <w:szCs w:val="21"/>
              </w:rPr>
              <w:t>单次最大</w:t>
            </w:r>
            <w:r>
              <w:rPr>
                <w:rFonts w:ascii="Times New Roman" w:hAnsi="Times New Roman"/>
                <w:b/>
                <w:kern w:val="0"/>
                <w:szCs w:val="21"/>
              </w:rPr>
              <w:t>储量</w:t>
            </w:r>
          </w:p>
        </w:tc>
        <w:tc>
          <w:tcPr>
            <w:tcW w:w="484" w:type="pct"/>
            <w:vAlign w:val="center"/>
          </w:tcPr>
          <w:p w:rsidR="00FD596D" w:rsidRDefault="00FD596D" w:rsidP="00460362">
            <w:pPr>
              <w:jc w:val="center"/>
              <w:rPr>
                <w:rFonts w:ascii="Times New Roman" w:hAnsi="Times New Roman"/>
                <w:b/>
                <w:kern w:val="0"/>
                <w:sz w:val="20"/>
                <w:szCs w:val="21"/>
              </w:rPr>
            </w:pPr>
            <w:r>
              <w:rPr>
                <w:rFonts w:ascii="Times New Roman" w:hAnsi="Times New Roman"/>
                <w:b/>
                <w:kern w:val="0"/>
                <w:szCs w:val="21"/>
              </w:rPr>
              <w:t>储存位置</w:t>
            </w:r>
          </w:p>
        </w:tc>
        <w:tc>
          <w:tcPr>
            <w:tcW w:w="866" w:type="pct"/>
            <w:vAlign w:val="center"/>
          </w:tcPr>
          <w:p w:rsidR="00FD596D" w:rsidRDefault="00FD596D" w:rsidP="00460362">
            <w:pPr>
              <w:jc w:val="center"/>
              <w:rPr>
                <w:rFonts w:ascii="Times New Roman" w:hAnsi="Times New Roman"/>
                <w:b/>
                <w:kern w:val="0"/>
                <w:sz w:val="20"/>
                <w:szCs w:val="21"/>
              </w:rPr>
            </w:pPr>
            <w:r>
              <w:rPr>
                <w:rFonts w:ascii="Times New Roman" w:hAnsi="Times New Roman"/>
                <w:b/>
                <w:kern w:val="0"/>
                <w:szCs w:val="21"/>
              </w:rPr>
              <w:t>备注</w:t>
            </w:r>
          </w:p>
        </w:tc>
        <w:tc>
          <w:tcPr>
            <w:tcW w:w="863" w:type="pct"/>
            <w:vAlign w:val="center"/>
          </w:tcPr>
          <w:p w:rsidR="00FD596D" w:rsidRDefault="00FD596D" w:rsidP="00460362">
            <w:pPr>
              <w:jc w:val="center"/>
              <w:rPr>
                <w:rFonts w:ascii="Times New Roman" w:hAnsi="Times New Roman"/>
                <w:b/>
                <w:kern w:val="0"/>
                <w:sz w:val="20"/>
                <w:szCs w:val="21"/>
              </w:rPr>
            </w:pPr>
            <w:r>
              <w:rPr>
                <w:rFonts w:ascii="Times New Roman" w:hAnsi="Times New Roman" w:hint="eastAsia"/>
                <w:b/>
                <w:kern w:val="0"/>
                <w:sz w:val="20"/>
                <w:szCs w:val="21"/>
              </w:rPr>
              <w:t>有无变动</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Cs w:val="21"/>
              </w:rPr>
            </w:pPr>
          </w:p>
        </w:tc>
        <w:tc>
          <w:tcPr>
            <w:tcW w:w="3833" w:type="pct"/>
            <w:gridSpan w:val="9"/>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原材料</w:t>
            </w:r>
          </w:p>
        </w:tc>
        <w:tc>
          <w:tcPr>
            <w:tcW w:w="863" w:type="pct"/>
            <w:vAlign w:val="center"/>
          </w:tcPr>
          <w:p w:rsidR="00FD596D" w:rsidRDefault="00FD596D" w:rsidP="00460362">
            <w:pPr>
              <w:jc w:val="center"/>
              <w:rPr>
                <w:rFonts w:ascii="Times New Roman" w:hAnsi="Times New Roman"/>
                <w:kern w:val="0"/>
                <w:sz w:val="20"/>
                <w:szCs w:val="21"/>
              </w:rPr>
            </w:pP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1</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水泥</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15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14.4</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w:t>
            </w:r>
            <w:r>
              <w:rPr>
                <w:rFonts w:ascii="Times New Roman" w:hAnsi="Times New Roman" w:hint="eastAsia"/>
                <w:kern w:val="0"/>
                <w:szCs w:val="21"/>
              </w:rPr>
              <w:t>2</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筒库</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散装水泥、罐车运输</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trHeight w:val="131"/>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2</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砂</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40</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38.4</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0.1</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砂石堆场</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Cs w:val="21"/>
              </w:rPr>
              <w:t>全</w:t>
            </w:r>
            <w:r>
              <w:rPr>
                <w:rFonts w:ascii="Times New Roman" w:hAnsi="Times New Roman"/>
                <w:kern w:val="0"/>
                <w:szCs w:val="21"/>
              </w:rPr>
              <w:t>封闭料场</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3</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卵石</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55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52.8</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0.1</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砂石堆场</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Cs w:val="21"/>
              </w:rPr>
              <w:t>全</w:t>
            </w:r>
            <w:r>
              <w:rPr>
                <w:rFonts w:ascii="Times New Roman" w:hAnsi="Times New Roman"/>
                <w:kern w:val="0"/>
                <w:szCs w:val="21"/>
              </w:rPr>
              <w:t>封闭料场</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4</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粉煤灰</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2.5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2.4</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0.015</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筒库</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罐车运输</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5</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矿粉</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3.5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3.36</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0.015</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筒库</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罐车运输</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Merge w:val="restar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6</w:t>
            </w:r>
          </w:p>
        </w:tc>
        <w:tc>
          <w:tcPr>
            <w:tcW w:w="226" w:type="pct"/>
            <w:vMerge w:val="restar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外加剂</w:t>
            </w:r>
          </w:p>
        </w:tc>
        <w:tc>
          <w:tcPr>
            <w:tcW w:w="341"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膨胀剂</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0.075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0.072</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0.001</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筒库</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粉料</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Merge/>
            <w:vAlign w:val="center"/>
          </w:tcPr>
          <w:p w:rsidR="00FD596D" w:rsidRDefault="00FD596D" w:rsidP="00460362">
            <w:pPr>
              <w:jc w:val="center"/>
              <w:rPr>
                <w:rFonts w:ascii="Times New Roman" w:hAnsi="Times New Roman"/>
                <w:kern w:val="0"/>
                <w:sz w:val="20"/>
                <w:szCs w:val="21"/>
              </w:rPr>
            </w:pPr>
          </w:p>
        </w:tc>
        <w:tc>
          <w:tcPr>
            <w:tcW w:w="226" w:type="pct"/>
            <w:vMerge/>
            <w:vAlign w:val="center"/>
          </w:tcPr>
          <w:p w:rsidR="00FD596D" w:rsidRDefault="00FD596D" w:rsidP="00460362">
            <w:pPr>
              <w:jc w:val="center"/>
              <w:rPr>
                <w:rFonts w:ascii="Times New Roman" w:hAnsi="Times New Roman"/>
                <w:kern w:val="0"/>
                <w:sz w:val="20"/>
                <w:szCs w:val="21"/>
              </w:rPr>
            </w:pPr>
          </w:p>
        </w:tc>
        <w:tc>
          <w:tcPr>
            <w:tcW w:w="341"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减水剂</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0.35</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0.336</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0.001</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外加剂罐</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液体</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有</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Cs w:val="21"/>
              </w:rPr>
            </w:pPr>
          </w:p>
        </w:tc>
        <w:tc>
          <w:tcPr>
            <w:tcW w:w="3833" w:type="pct"/>
            <w:gridSpan w:val="9"/>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能源</w:t>
            </w:r>
          </w:p>
        </w:tc>
        <w:tc>
          <w:tcPr>
            <w:tcW w:w="863" w:type="pct"/>
            <w:vAlign w:val="center"/>
          </w:tcPr>
          <w:p w:rsidR="00FD596D" w:rsidRDefault="00FD596D" w:rsidP="00460362">
            <w:pPr>
              <w:jc w:val="center"/>
              <w:rPr>
                <w:rFonts w:ascii="Times New Roman" w:hAnsi="Times New Roman"/>
                <w:kern w:val="0"/>
                <w:sz w:val="20"/>
                <w:szCs w:val="21"/>
              </w:rPr>
            </w:pP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1</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新鲜用水</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Cs w:val="21"/>
              </w:rPr>
              <w:t>万</w:t>
            </w:r>
            <w:r>
              <w:rPr>
                <w:rFonts w:ascii="Times New Roman" w:hAnsi="Times New Roman"/>
                <w:kern w:val="0"/>
                <w:szCs w:val="21"/>
              </w:rPr>
              <w:t>m</w:t>
            </w:r>
            <w:r>
              <w:rPr>
                <w:rFonts w:ascii="Times New Roman" w:hAnsi="Times New Roman"/>
                <w:kern w:val="0"/>
                <w:szCs w:val="21"/>
                <w:vertAlign w:val="superscript"/>
              </w:rPr>
              <w:t>3</w:t>
            </w:r>
            <w:r>
              <w:rPr>
                <w:rFonts w:ascii="Times New Roman" w:hAnsi="Times New Roman"/>
                <w:kern w:val="0"/>
                <w:szCs w:val="21"/>
              </w:rPr>
              <w:t>/a</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8</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8</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w:t>
            </w:r>
          </w:p>
        </w:tc>
        <w:tc>
          <w:tcPr>
            <w:tcW w:w="484" w:type="pct"/>
            <w:vAlign w:val="center"/>
          </w:tcPr>
          <w:p w:rsidR="00FD596D" w:rsidRDefault="00FD596D" w:rsidP="00460362">
            <w:pPr>
              <w:jc w:val="center"/>
              <w:rPr>
                <w:rFonts w:ascii="Times New Roman" w:hAnsi="Times New Roman"/>
                <w:kern w:val="0"/>
                <w:sz w:val="20"/>
                <w:szCs w:val="21"/>
              </w:rPr>
            </w:pP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地表水</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无</w:t>
            </w:r>
          </w:p>
        </w:tc>
      </w:tr>
      <w:tr w:rsidR="00FD596D" w:rsidTr="00460362">
        <w:trPr>
          <w:jc w:val="center"/>
        </w:trPr>
        <w:tc>
          <w:tcPr>
            <w:tcW w:w="30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2</w:t>
            </w:r>
          </w:p>
        </w:tc>
        <w:tc>
          <w:tcPr>
            <w:tcW w:w="567"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用电量</w:t>
            </w:r>
          </w:p>
        </w:tc>
        <w:tc>
          <w:tcPr>
            <w:tcW w:w="464" w:type="pct"/>
            <w:gridSpan w:val="2"/>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万</w:t>
            </w:r>
            <w:r>
              <w:rPr>
                <w:rFonts w:ascii="Times New Roman" w:hAnsi="Times New Roman"/>
                <w:kern w:val="0"/>
                <w:szCs w:val="21"/>
              </w:rPr>
              <w:t>kWh</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12</w:t>
            </w:r>
          </w:p>
        </w:tc>
        <w:tc>
          <w:tcPr>
            <w:tcW w:w="484" w:type="pct"/>
            <w:vAlign w:val="center"/>
          </w:tcPr>
          <w:p w:rsidR="00FD596D" w:rsidRDefault="00FD596D" w:rsidP="00460362">
            <w:pPr>
              <w:jc w:val="center"/>
              <w:rPr>
                <w:rFonts w:ascii="Times New Roman" w:hAnsi="Times New Roman"/>
                <w:kern w:val="0"/>
                <w:szCs w:val="21"/>
              </w:rPr>
            </w:pPr>
            <w:r>
              <w:rPr>
                <w:rFonts w:ascii="Times New Roman" w:hAnsi="Times New Roman" w:hint="eastAsia"/>
                <w:kern w:val="0"/>
                <w:szCs w:val="21"/>
              </w:rPr>
              <w:t>12</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w:t>
            </w:r>
          </w:p>
        </w:tc>
        <w:tc>
          <w:tcPr>
            <w:tcW w:w="484"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w:t>
            </w:r>
          </w:p>
        </w:tc>
        <w:tc>
          <w:tcPr>
            <w:tcW w:w="866" w:type="pct"/>
            <w:vAlign w:val="center"/>
          </w:tcPr>
          <w:p w:rsidR="00FD596D" w:rsidRDefault="00FD596D" w:rsidP="00460362">
            <w:pPr>
              <w:jc w:val="center"/>
              <w:rPr>
                <w:rFonts w:ascii="Times New Roman" w:hAnsi="Times New Roman"/>
                <w:kern w:val="0"/>
                <w:sz w:val="20"/>
                <w:szCs w:val="21"/>
              </w:rPr>
            </w:pPr>
            <w:r>
              <w:rPr>
                <w:rFonts w:ascii="Times New Roman" w:hAnsi="Times New Roman"/>
                <w:kern w:val="0"/>
                <w:szCs w:val="21"/>
              </w:rPr>
              <w:t>市政电网</w:t>
            </w:r>
          </w:p>
        </w:tc>
        <w:tc>
          <w:tcPr>
            <w:tcW w:w="863" w:type="pct"/>
            <w:vAlign w:val="center"/>
          </w:tcPr>
          <w:p w:rsidR="00FD596D" w:rsidRDefault="00FD596D" w:rsidP="00460362">
            <w:pPr>
              <w:jc w:val="center"/>
              <w:rPr>
                <w:rFonts w:ascii="Times New Roman" w:hAnsi="Times New Roman"/>
                <w:kern w:val="0"/>
                <w:sz w:val="20"/>
                <w:szCs w:val="21"/>
              </w:rPr>
            </w:pPr>
            <w:r>
              <w:rPr>
                <w:rFonts w:ascii="Times New Roman" w:hAnsi="Times New Roman" w:hint="eastAsia"/>
                <w:kern w:val="0"/>
                <w:sz w:val="20"/>
                <w:szCs w:val="21"/>
              </w:rPr>
              <w:t>无</w:t>
            </w:r>
          </w:p>
        </w:tc>
      </w:tr>
    </w:tbl>
    <w:p w:rsidR="00FD596D" w:rsidRDefault="00FD596D" w:rsidP="00FD596D">
      <w:pPr>
        <w:rPr>
          <w:rFonts w:hint="eastAsia"/>
          <w:b/>
          <w:sz w:val="30"/>
          <w:szCs w:val="30"/>
        </w:rPr>
      </w:pPr>
      <w:r>
        <w:rPr>
          <w:rFonts w:hint="eastAsia"/>
          <w:b/>
          <w:sz w:val="30"/>
          <w:szCs w:val="30"/>
        </w:rPr>
        <w:t xml:space="preserve">3 </w:t>
      </w:r>
      <w:r>
        <w:rPr>
          <w:rFonts w:hint="eastAsia"/>
          <w:b/>
          <w:sz w:val="30"/>
          <w:szCs w:val="30"/>
        </w:rPr>
        <w:t>环境保护设施建设情况</w:t>
      </w:r>
    </w:p>
    <w:p w:rsidR="00FD596D" w:rsidRDefault="00FD596D" w:rsidP="00FD596D">
      <w:pPr>
        <w:rPr>
          <w:rFonts w:hint="eastAsia"/>
          <w:b/>
          <w:sz w:val="28"/>
          <w:szCs w:val="28"/>
        </w:rPr>
      </w:pPr>
      <w:r>
        <w:rPr>
          <w:rFonts w:hint="eastAsia"/>
          <w:b/>
          <w:sz w:val="28"/>
          <w:szCs w:val="28"/>
        </w:rPr>
        <w:t xml:space="preserve">3.1 </w:t>
      </w:r>
      <w:r>
        <w:rPr>
          <w:rFonts w:hint="eastAsia"/>
          <w:b/>
          <w:sz w:val="28"/>
          <w:szCs w:val="28"/>
        </w:rPr>
        <w:t>废水</w:t>
      </w:r>
    </w:p>
    <w:p w:rsidR="00FD596D" w:rsidRDefault="00FD596D" w:rsidP="00FD596D">
      <w:pPr>
        <w:spacing w:line="360" w:lineRule="auto"/>
        <w:ind w:firstLineChars="200" w:firstLine="480"/>
        <w:jc w:val="left"/>
        <w:rPr>
          <w:rFonts w:ascii="Times New Roman" w:hAnsi="Times New Roman" w:hint="eastAsia"/>
          <w:kern w:val="0"/>
          <w:sz w:val="24"/>
        </w:rPr>
      </w:pPr>
      <w:r>
        <w:rPr>
          <w:rFonts w:ascii="Arial" w:hAnsi="Arial" w:hint="eastAsia"/>
          <w:sz w:val="24"/>
        </w:rPr>
        <w:t>本</w:t>
      </w:r>
      <w:r>
        <w:rPr>
          <w:rFonts w:ascii="Times New Roman" w:hAnsi="Times New Roman"/>
          <w:kern w:val="0"/>
          <w:sz w:val="24"/>
        </w:rPr>
        <w:t>项目废水主要为生产废水、初期雨水及生活污水。</w:t>
      </w:r>
      <w:r>
        <w:rPr>
          <w:rFonts w:ascii="宋体" w:hAnsi="宋体" w:cs="宋体" w:hint="eastAsia"/>
          <w:bCs/>
          <w:kern w:val="44"/>
          <w:sz w:val="24"/>
        </w:rPr>
        <w:t>生产废水主要为</w:t>
      </w:r>
      <w:r>
        <w:rPr>
          <w:rFonts w:ascii="Times New Roman" w:hAnsi="Times New Roman"/>
          <w:kern w:val="0"/>
          <w:sz w:val="24"/>
        </w:rPr>
        <w:t>混凝土搅拌设备清洗、混凝土运输车冲洗废水、搅拌作业区冲洗废水及进出道路冲洗废水</w:t>
      </w:r>
    </w:p>
    <w:p w:rsidR="00FD596D" w:rsidRDefault="00FD596D" w:rsidP="00FD596D">
      <w:pPr>
        <w:pStyle w:val="15"/>
        <w:spacing w:after="62"/>
        <w:rPr>
          <w:rFonts w:ascii="Arial" w:hAnsi="Arial" w:hint="eastAsia"/>
          <w:szCs w:val="24"/>
        </w:rPr>
      </w:pPr>
      <w:r>
        <w:rPr>
          <w:rFonts w:ascii="Arial" w:hAnsi="Arial" w:hint="eastAsia"/>
        </w:rPr>
        <w:t>（</w:t>
      </w:r>
      <w:r>
        <w:rPr>
          <w:rFonts w:ascii="Arial" w:hAnsi="Arial" w:hint="eastAsia"/>
        </w:rPr>
        <w:t>1</w:t>
      </w:r>
      <w:r>
        <w:rPr>
          <w:rFonts w:ascii="Arial" w:hAnsi="Arial" w:hint="eastAsia"/>
        </w:rPr>
        <w:t>）生产废水：</w:t>
      </w:r>
      <w:r>
        <w:rPr>
          <w:rFonts w:ascii="Times New Roman" w:hAnsi="Times New Roman"/>
          <w:szCs w:val="24"/>
        </w:rPr>
        <w:t>混凝土搅拌设备清洗废水</w:t>
      </w:r>
      <w:r>
        <w:rPr>
          <w:rFonts w:ascii="Times New Roman" w:hAnsi="Times New Roman" w:hint="eastAsia"/>
          <w:szCs w:val="24"/>
        </w:rPr>
        <w:t>、</w:t>
      </w:r>
      <w:r>
        <w:rPr>
          <w:rFonts w:ascii="Times New Roman" w:hAnsi="Times New Roman"/>
          <w:szCs w:val="24"/>
        </w:rPr>
        <w:t>混凝土运输车冲洗废水</w:t>
      </w:r>
      <w:r>
        <w:rPr>
          <w:rFonts w:ascii="Times New Roman" w:hAnsi="Times New Roman" w:hint="eastAsia"/>
          <w:szCs w:val="24"/>
        </w:rPr>
        <w:t>、</w:t>
      </w:r>
      <w:r>
        <w:rPr>
          <w:rFonts w:ascii="Times New Roman" w:hAnsi="Times New Roman"/>
          <w:szCs w:val="24"/>
        </w:rPr>
        <w:t>作业平台冲洗废水</w:t>
      </w:r>
      <w:r>
        <w:rPr>
          <w:rFonts w:ascii="Times New Roman" w:hAnsi="Times New Roman" w:hint="eastAsia"/>
          <w:szCs w:val="24"/>
        </w:rPr>
        <w:t>、</w:t>
      </w:r>
      <w:r>
        <w:rPr>
          <w:rFonts w:ascii="Times New Roman" w:hAnsi="Times New Roman"/>
          <w:szCs w:val="24"/>
        </w:rPr>
        <w:t>厂区场地及进出道路冲洗废水</w:t>
      </w:r>
      <w:r>
        <w:rPr>
          <w:rFonts w:ascii="Times New Roman" w:hAnsi="Times New Roman" w:hint="eastAsia"/>
          <w:szCs w:val="24"/>
        </w:rPr>
        <w:t>经砂石分离机</w:t>
      </w:r>
      <w:r>
        <w:rPr>
          <w:rFonts w:ascii="Times New Roman" w:hAnsi="Times New Roman" w:hint="eastAsia"/>
          <w:szCs w:val="24"/>
        </w:rPr>
        <w:t>+300m</w:t>
      </w:r>
      <w:r>
        <w:rPr>
          <w:rFonts w:ascii="Times New Roman" w:hAnsi="Times New Roman" w:hint="eastAsia"/>
          <w:szCs w:val="24"/>
          <w:vertAlign w:val="superscript"/>
        </w:rPr>
        <w:t>3</w:t>
      </w:r>
      <w:r>
        <w:rPr>
          <w:rFonts w:ascii="Times New Roman" w:hAnsi="Times New Roman"/>
          <w:szCs w:val="24"/>
        </w:rPr>
        <w:t>三级</w:t>
      </w:r>
      <w:r>
        <w:rPr>
          <w:rFonts w:ascii="Times New Roman" w:hAnsi="Times New Roman" w:hint="eastAsia"/>
          <w:szCs w:val="24"/>
        </w:rPr>
        <w:t>沉淀池</w:t>
      </w:r>
      <w:r>
        <w:rPr>
          <w:rFonts w:ascii="Times New Roman" w:hAnsi="Times New Roman" w:hint="eastAsia"/>
          <w:szCs w:val="24"/>
        </w:rPr>
        <w:t>+100m</w:t>
      </w:r>
      <w:r>
        <w:rPr>
          <w:rFonts w:ascii="Times New Roman" w:hAnsi="Times New Roman" w:hint="eastAsia"/>
          <w:szCs w:val="24"/>
          <w:vertAlign w:val="superscript"/>
        </w:rPr>
        <w:t>3</w:t>
      </w:r>
      <w:r>
        <w:rPr>
          <w:rFonts w:ascii="Times New Roman" w:hAnsi="Times New Roman" w:hint="eastAsia"/>
          <w:szCs w:val="24"/>
        </w:rPr>
        <w:t>清水池</w:t>
      </w:r>
      <w:r>
        <w:rPr>
          <w:rFonts w:ascii="Times New Roman" w:hAnsi="Times New Roman" w:hint="eastAsia"/>
          <w:szCs w:val="24"/>
        </w:rPr>
        <w:t>+</w:t>
      </w:r>
      <w:r>
        <w:rPr>
          <w:rFonts w:ascii="Times New Roman" w:hAnsi="Times New Roman"/>
          <w:szCs w:val="24"/>
        </w:rPr>
        <w:t>污水回用系统</w:t>
      </w:r>
      <w:r>
        <w:rPr>
          <w:rFonts w:ascii="Times New Roman" w:hAnsi="Times New Roman" w:hint="eastAsia"/>
          <w:szCs w:val="24"/>
        </w:rPr>
        <w:t>处理后回用于生产，不外排。</w:t>
      </w:r>
    </w:p>
    <w:p w:rsidR="00FD596D" w:rsidRDefault="00FD596D" w:rsidP="00FD596D">
      <w:pPr>
        <w:spacing w:line="360" w:lineRule="auto"/>
        <w:ind w:firstLineChars="200" w:firstLine="420"/>
        <w:rPr>
          <w:rFonts w:ascii="Times New Roman" w:hAnsi="Times New Roman" w:hint="eastAsia"/>
          <w:color w:val="000000"/>
          <w:kern w:val="0"/>
          <w:sz w:val="24"/>
        </w:rPr>
      </w:pPr>
      <w:r>
        <w:rPr>
          <w:rFonts w:ascii="Arial" w:hAnsi="Arial" w:hint="eastAsia"/>
        </w:rPr>
        <w:lastRenderedPageBreak/>
        <w:t>（</w:t>
      </w:r>
      <w:r>
        <w:rPr>
          <w:rFonts w:ascii="Arial" w:hAnsi="Arial" w:hint="eastAsia"/>
          <w:sz w:val="24"/>
        </w:rPr>
        <w:t>2</w:t>
      </w:r>
      <w:r>
        <w:rPr>
          <w:rFonts w:ascii="Arial" w:hAnsi="Arial" w:hint="eastAsia"/>
          <w:sz w:val="24"/>
        </w:rPr>
        <w:t>）初期雨水：建设单位</w:t>
      </w:r>
      <w:r>
        <w:rPr>
          <w:rFonts w:ascii="Times New Roman" w:hAnsi="Times New Roman" w:hint="eastAsia"/>
          <w:kern w:val="0"/>
          <w:sz w:val="24"/>
        </w:rPr>
        <w:t>在厂区四周设施雨水收集沟以及不小于</w:t>
      </w:r>
      <w:r>
        <w:rPr>
          <w:rFonts w:ascii="Times New Roman" w:hAnsi="Times New Roman" w:hint="eastAsia"/>
          <w:kern w:val="0"/>
          <w:sz w:val="24"/>
        </w:rPr>
        <w:t>100m</w:t>
      </w:r>
      <w:r>
        <w:rPr>
          <w:rFonts w:ascii="Times New Roman" w:hAnsi="Times New Roman" w:hint="eastAsia"/>
          <w:kern w:val="0"/>
          <w:sz w:val="24"/>
          <w:vertAlign w:val="superscript"/>
        </w:rPr>
        <w:t>3</w:t>
      </w:r>
      <w:r>
        <w:rPr>
          <w:rFonts w:ascii="Times New Roman" w:hAnsi="Times New Roman" w:hint="eastAsia"/>
          <w:kern w:val="0"/>
          <w:sz w:val="24"/>
        </w:rPr>
        <w:t>雨水收集池收集。初期雨水收集沉淀后可回用于生产。禁止雨水外排。</w:t>
      </w:r>
    </w:p>
    <w:p w:rsidR="00FD596D" w:rsidRDefault="00FD596D" w:rsidP="00FD596D">
      <w:pPr>
        <w:pStyle w:val="15"/>
        <w:spacing w:after="62"/>
        <w:rPr>
          <w:rFonts w:ascii="Arial" w:hAnsi="Arial" w:hint="eastAsia"/>
        </w:rPr>
      </w:pPr>
      <w:r>
        <w:rPr>
          <w:rFonts w:ascii="Arial" w:hAnsi="Arial" w:hint="eastAsia"/>
        </w:rPr>
        <w:t>（</w:t>
      </w:r>
      <w:r>
        <w:rPr>
          <w:rFonts w:ascii="Arial" w:hAnsi="Arial" w:hint="eastAsia"/>
        </w:rPr>
        <w:t>3</w:t>
      </w:r>
      <w:r>
        <w:rPr>
          <w:rFonts w:ascii="Arial" w:hAnsi="Arial" w:hint="eastAsia"/>
        </w:rPr>
        <w:t>）生活污水：生活污水</w:t>
      </w:r>
      <w:r>
        <w:rPr>
          <w:rFonts w:ascii="Times New Roman" w:hAnsi="Times New Roman" w:hint="eastAsia"/>
          <w:szCs w:val="24"/>
        </w:rPr>
        <w:t>经隔油池和地埋式一体化污水处理设施（</w:t>
      </w:r>
      <w:r>
        <w:rPr>
          <w:rFonts w:ascii="Times New Roman" w:hAnsi="Times New Roman" w:hint="eastAsia"/>
          <w:szCs w:val="24"/>
        </w:rPr>
        <w:t>10m</w:t>
      </w:r>
      <w:r>
        <w:rPr>
          <w:rFonts w:ascii="Times New Roman" w:hAnsi="Times New Roman" w:hint="eastAsia"/>
          <w:szCs w:val="24"/>
          <w:vertAlign w:val="superscript"/>
        </w:rPr>
        <w:t>3</w:t>
      </w:r>
      <w:r>
        <w:rPr>
          <w:rFonts w:ascii="Times New Roman" w:hAnsi="Times New Roman" w:hint="eastAsia"/>
          <w:szCs w:val="24"/>
        </w:rPr>
        <w:t>/d</w:t>
      </w:r>
      <w:r>
        <w:rPr>
          <w:rFonts w:ascii="Times New Roman" w:hAnsi="Times New Roman" w:hint="eastAsia"/>
          <w:szCs w:val="24"/>
        </w:rPr>
        <w:t>处理能力）与</w:t>
      </w:r>
      <w:r>
        <w:rPr>
          <w:rFonts w:ascii="Times New Roman" w:hAnsi="Times New Roman" w:hint="eastAsia"/>
          <w:szCs w:val="24"/>
        </w:rPr>
        <w:t>30m</w:t>
      </w:r>
      <w:r>
        <w:rPr>
          <w:rFonts w:ascii="Times New Roman" w:hAnsi="Times New Roman" w:hint="eastAsia"/>
          <w:szCs w:val="24"/>
          <w:vertAlign w:val="superscript"/>
        </w:rPr>
        <w:t>3</w:t>
      </w:r>
      <w:r>
        <w:rPr>
          <w:rFonts w:ascii="Times New Roman" w:hAnsi="Times New Roman" w:hint="eastAsia"/>
          <w:szCs w:val="24"/>
        </w:rPr>
        <w:t>清水池，处理后污水进入清水池内收集后回用至混凝土拌合用水。</w:t>
      </w:r>
    </w:p>
    <w:p w:rsidR="00FD596D" w:rsidRDefault="00FD596D" w:rsidP="00FD596D">
      <w:pPr>
        <w:rPr>
          <w:rFonts w:hint="eastAsia"/>
          <w:b/>
          <w:sz w:val="28"/>
          <w:szCs w:val="28"/>
        </w:rPr>
      </w:pPr>
      <w:r>
        <w:rPr>
          <w:rFonts w:hint="eastAsia"/>
          <w:b/>
          <w:sz w:val="28"/>
          <w:szCs w:val="28"/>
        </w:rPr>
        <w:t xml:space="preserve">3.2 </w:t>
      </w:r>
      <w:r>
        <w:rPr>
          <w:rFonts w:hint="eastAsia"/>
          <w:b/>
          <w:sz w:val="28"/>
          <w:szCs w:val="28"/>
        </w:rPr>
        <w:t>废气</w:t>
      </w:r>
    </w:p>
    <w:p w:rsidR="00FD596D" w:rsidRDefault="00FD596D" w:rsidP="00FD596D">
      <w:pPr>
        <w:spacing w:line="360" w:lineRule="auto"/>
        <w:ind w:firstLineChars="200" w:firstLine="480"/>
        <w:jc w:val="left"/>
        <w:rPr>
          <w:rFonts w:ascii="Times New Roman" w:hAnsi="Times New Roman"/>
          <w:kern w:val="0"/>
          <w:sz w:val="24"/>
        </w:rPr>
      </w:pPr>
      <w:r>
        <w:rPr>
          <w:rFonts w:ascii="Times New Roman" w:hAnsi="Times New Roman"/>
          <w:kern w:val="0"/>
          <w:sz w:val="24"/>
        </w:rPr>
        <w:t>本项目运营期废气</w:t>
      </w:r>
      <w:r>
        <w:rPr>
          <w:rFonts w:ascii="Times New Roman" w:hAnsi="Times New Roman" w:hint="eastAsia"/>
          <w:kern w:val="0"/>
          <w:sz w:val="24"/>
        </w:rPr>
        <w:t>主要有</w:t>
      </w:r>
      <w:r>
        <w:rPr>
          <w:rFonts w:ascii="Times New Roman" w:hAnsi="Times New Roman"/>
          <w:kern w:val="0"/>
          <w:sz w:val="24"/>
        </w:rPr>
        <w:t>：备用柴油发电机废气</w:t>
      </w:r>
      <w:r>
        <w:rPr>
          <w:rFonts w:ascii="Times New Roman" w:hAnsi="Times New Roman" w:hint="eastAsia"/>
          <w:kern w:val="0"/>
          <w:sz w:val="24"/>
        </w:rPr>
        <w:t>；</w:t>
      </w:r>
      <w:r>
        <w:rPr>
          <w:rFonts w:ascii="Times New Roman" w:hAnsi="Times New Roman"/>
          <w:kern w:val="0"/>
          <w:sz w:val="24"/>
        </w:rPr>
        <w:t>生产工艺粉尘</w:t>
      </w:r>
      <w:r>
        <w:rPr>
          <w:rFonts w:ascii="Times New Roman" w:hAnsi="Times New Roman" w:hint="eastAsia"/>
          <w:kern w:val="0"/>
          <w:sz w:val="24"/>
        </w:rPr>
        <w:t>，</w:t>
      </w:r>
      <w:r>
        <w:rPr>
          <w:rFonts w:ascii="Times New Roman" w:hAnsi="Times New Roman"/>
          <w:kern w:val="0"/>
          <w:sz w:val="24"/>
        </w:rPr>
        <w:t>其中生产粉尘的来源有生产过程在输送、计量、投料过程产生的粉尘、运输车辆动力起尘、筒仓呼吸孔和库底粉尘、筒仓抽料时放空口产生的粉尘以及砂石堆场粉尘</w:t>
      </w:r>
      <w:r>
        <w:rPr>
          <w:rFonts w:ascii="Times New Roman" w:hAnsi="Times New Roman" w:hint="eastAsia"/>
          <w:kern w:val="0"/>
          <w:sz w:val="24"/>
        </w:rPr>
        <w:t>，对环境影响较小</w:t>
      </w:r>
    </w:p>
    <w:p w:rsidR="00FD596D" w:rsidRDefault="00FD596D" w:rsidP="00FD596D">
      <w:pPr>
        <w:spacing w:line="360" w:lineRule="auto"/>
        <w:ind w:firstLineChars="200" w:firstLine="420"/>
        <w:jc w:val="left"/>
        <w:rPr>
          <w:rFonts w:ascii="Times New Roman" w:hAnsi="Times New Roman" w:hint="eastAsia"/>
          <w:kern w:val="0"/>
          <w:sz w:val="24"/>
        </w:rPr>
      </w:pPr>
      <w:r>
        <w:rPr>
          <w:rFonts w:hAnsi="宋体" w:hint="eastAsia"/>
        </w:rPr>
        <w:t>（</w:t>
      </w:r>
      <w:r>
        <w:rPr>
          <w:rFonts w:hAnsi="宋体" w:hint="eastAsia"/>
        </w:rPr>
        <w:t>1</w:t>
      </w:r>
      <w:r>
        <w:rPr>
          <w:rFonts w:hAnsi="宋体" w:hint="eastAsia"/>
        </w:rPr>
        <w:t>）</w:t>
      </w:r>
      <w:r>
        <w:rPr>
          <w:rFonts w:ascii="Times New Roman" w:hAnsi="Times New Roman"/>
          <w:kern w:val="0"/>
          <w:sz w:val="24"/>
        </w:rPr>
        <w:t>输送、计量、投料粉尘</w:t>
      </w:r>
      <w:r>
        <w:rPr>
          <w:rFonts w:hAnsi="宋体" w:hint="eastAsia"/>
        </w:rPr>
        <w:t>：</w:t>
      </w:r>
      <w:r>
        <w:rPr>
          <w:rFonts w:ascii="Times New Roman" w:hAnsi="Times New Roman" w:hint="eastAsia"/>
          <w:kern w:val="0"/>
          <w:sz w:val="24"/>
        </w:rPr>
        <w:t>建设单位将输送带设置为全封闭式廊道输送，搅拌楼设置为全封闭式，并与搅拌楼内的搅拌机</w:t>
      </w:r>
      <w:r>
        <w:rPr>
          <w:rFonts w:ascii="Times New Roman" w:hAnsi="Times New Roman"/>
          <w:kern w:val="0"/>
          <w:sz w:val="24"/>
        </w:rPr>
        <w:t>配套设置脉冲反吹布袋除尘器</w:t>
      </w:r>
      <w:r>
        <w:rPr>
          <w:rFonts w:ascii="Times New Roman" w:hAnsi="Times New Roman" w:hint="eastAsia"/>
          <w:kern w:val="0"/>
          <w:sz w:val="24"/>
        </w:rPr>
        <w:t>进行处理，处理后的粉尘引至封闭式搅拌楼顶部有组织达标排放，对环境影响较小。</w:t>
      </w:r>
    </w:p>
    <w:p w:rsidR="00FD596D" w:rsidRDefault="00FD596D" w:rsidP="00FD596D">
      <w:pPr>
        <w:autoSpaceDE w:val="0"/>
        <w:spacing w:line="360" w:lineRule="auto"/>
        <w:ind w:firstLine="482"/>
        <w:rPr>
          <w:rFonts w:ascii="Times New Roman" w:hAnsi="Times New Roman"/>
          <w:kern w:val="0"/>
          <w:sz w:val="24"/>
        </w:rPr>
      </w:pPr>
      <w:r>
        <w:rPr>
          <w:rFonts w:hAnsi="宋体" w:hint="eastAsia"/>
          <w:sz w:val="24"/>
        </w:rPr>
        <w:t>（</w:t>
      </w:r>
      <w:r>
        <w:rPr>
          <w:rFonts w:hAnsi="宋体" w:hint="eastAsia"/>
          <w:sz w:val="24"/>
        </w:rPr>
        <w:t>2</w:t>
      </w:r>
      <w:r>
        <w:rPr>
          <w:rFonts w:hAnsi="宋体" w:hint="eastAsia"/>
          <w:sz w:val="24"/>
        </w:rPr>
        <w:t>）</w:t>
      </w:r>
      <w:r>
        <w:rPr>
          <w:rFonts w:ascii="Times New Roman" w:hAnsi="Times New Roman"/>
          <w:kern w:val="0"/>
          <w:sz w:val="24"/>
        </w:rPr>
        <w:t>筒仓顶呼吸孔及库底粉尘</w:t>
      </w:r>
      <w:r>
        <w:rPr>
          <w:rFonts w:hAnsi="宋体" w:hint="eastAsia"/>
          <w:sz w:val="24"/>
        </w:rPr>
        <w:t>：建设单位在</w:t>
      </w:r>
      <w:r>
        <w:rPr>
          <w:rFonts w:ascii="Times New Roman" w:hAnsi="Times New Roman"/>
          <w:kern w:val="0"/>
          <w:sz w:val="24"/>
        </w:rPr>
        <w:t>筒库底采用</w:t>
      </w:r>
      <w:r>
        <w:rPr>
          <w:rFonts w:ascii="Times New Roman" w:hAnsi="Times New Roman" w:hint="eastAsia"/>
          <w:kern w:val="0"/>
          <w:sz w:val="24"/>
        </w:rPr>
        <w:t>负压</w:t>
      </w:r>
      <w:r>
        <w:rPr>
          <w:rFonts w:ascii="Times New Roman" w:hAnsi="Times New Roman"/>
          <w:kern w:val="0"/>
          <w:sz w:val="24"/>
        </w:rPr>
        <w:t>吸风收尘装置，</w:t>
      </w:r>
      <w:r>
        <w:rPr>
          <w:rFonts w:ascii="Times New Roman" w:hAnsi="Times New Roman" w:hint="eastAsia"/>
          <w:kern w:val="0"/>
          <w:sz w:val="24"/>
        </w:rPr>
        <w:t>收集的库底粉尘</w:t>
      </w:r>
      <w:r>
        <w:rPr>
          <w:rFonts w:ascii="Times New Roman" w:hAnsi="Times New Roman"/>
          <w:kern w:val="0"/>
          <w:sz w:val="24"/>
        </w:rPr>
        <w:t>与库顶呼吸孔共用设备自带的</w:t>
      </w:r>
      <w:r>
        <w:rPr>
          <w:rFonts w:ascii="Times New Roman" w:hAnsi="Times New Roman" w:hint="eastAsia"/>
          <w:kern w:val="0"/>
          <w:sz w:val="24"/>
        </w:rPr>
        <w:t>布袋</w:t>
      </w:r>
      <w:r>
        <w:rPr>
          <w:rFonts w:ascii="Times New Roman" w:hAnsi="Times New Roman"/>
          <w:kern w:val="0"/>
          <w:sz w:val="24"/>
        </w:rPr>
        <w:t>收尘机除尘</w:t>
      </w:r>
      <w:r>
        <w:rPr>
          <w:rFonts w:ascii="Times New Roman" w:hAnsi="Times New Roman" w:hint="eastAsia"/>
          <w:kern w:val="0"/>
          <w:sz w:val="24"/>
        </w:rPr>
        <w:t>，</w:t>
      </w:r>
      <w:r>
        <w:rPr>
          <w:rFonts w:ascii="Times New Roman" w:hAnsi="Times New Roman"/>
          <w:kern w:val="0"/>
          <w:sz w:val="24"/>
        </w:rPr>
        <w:t>废气经处理后</w:t>
      </w:r>
      <w:r>
        <w:rPr>
          <w:rFonts w:ascii="Times New Roman" w:hAnsi="Times New Roman" w:hint="eastAsia"/>
          <w:kern w:val="0"/>
          <w:sz w:val="24"/>
        </w:rPr>
        <w:t>在仓顶达标</w:t>
      </w:r>
      <w:r>
        <w:rPr>
          <w:rFonts w:ascii="Times New Roman" w:hAnsi="Times New Roman"/>
          <w:kern w:val="0"/>
          <w:sz w:val="24"/>
        </w:rPr>
        <w:t>排放。</w:t>
      </w:r>
      <w:r>
        <w:rPr>
          <w:rFonts w:ascii="Times New Roman" w:hAnsi="Times New Roman" w:hint="eastAsia"/>
          <w:kern w:val="0"/>
          <w:sz w:val="24"/>
        </w:rPr>
        <w:t>对周边环境影响较小</w:t>
      </w:r>
    </w:p>
    <w:p w:rsidR="00FD596D" w:rsidRDefault="00FD596D" w:rsidP="00FD596D">
      <w:pPr>
        <w:pStyle w:val="Default"/>
        <w:spacing w:line="360" w:lineRule="auto"/>
        <w:ind w:firstLine="465"/>
        <w:rPr>
          <w:rFonts w:ascii="Arial" w:hAnsi="Arial" w:hint="eastAsia"/>
        </w:rPr>
      </w:pPr>
      <w:r>
        <w:rPr>
          <w:rFonts w:ascii="Arial" w:hAnsi="Arial" w:hint="eastAsia"/>
        </w:rPr>
        <w:t>（</w:t>
      </w:r>
      <w:r>
        <w:rPr>
          <w:rFonts w:ascii="Arial" w:hAnsi="Arial" w:hint="eastAsia"/>
        </w:rPr>
        <w:t>3</w:t>
      </w:r>
      <w:r>
        <w:rPr>
          <w:rFonts w:ascii="Arial" w:hAnsi="Arial" w:hint="eastAsia"/>
        </w:rPr>
        <w:t>）</w:t>
      </w:r>
      <w:r>
        <w:rPr>
          <w:rFonts w:ascii="Times New Roman" w:hAnsi="Times New Roman"/>
          <w:color w:val="auto"/>
        </w:rPr>
        <w:t>汽车动力起尘</w:t>
      </w:r>
      <w:r>
        <w:rPr>
          <w:rFonts w:ascii="Times New Roman" w:hAnsi="Times New Roman" w:hint="eastAsia"/>
          <w:color w:val="auto"/>
        </w:rPr>
        <w:t>粉尘：原料和产品运输车辆进出都要由厂区东侧进出，禁止靠西侧进出。项目场地内全部硬化，进出车辆进行清洗，并定期对地面进行清洗并洒水降尘</w:t>
      </w:r>
      <w:r>
        <w:rPr>
          <w:rFonts w:ascii="Arial" w:hAnsi="Arial" w:hint="eastAsia"/>
        </w:rPr>
        <w:t>，</w:t>
      </w:r>
      <w:r>
        <w:rPr>
          <w:rFonts w:ascii="Times New Roman" w:hAnsi="Times New Roman" w:hint="eastAsia"/>
          <w:bCs/>
        </w:rPr>
        <w:t>厂界四周已经设置防尘围挡，并配备喷雾</w:t>
      </w:r>
      <w:r>
        <w:rPr>
          <w:rFonts w:ascii="Times New Roman" w:hAnsi="Times New Roman"/>
          <w:bCs/>
        </w:rPr>
        <w:t>洒水系统</w:t>
      </w:r>
      <w:r>
        <w:rPr>
          <w:rFonts w:ascii="Times New Roman" w:hAnsi="Times New Roman" w:hint="eastAsia"/>
          <w:bCs/>
        </w:rPr>
        <w:t>定时进行喷雾洒水降尘。</w:t>
      </w:r>
      <w:r>
        <w:rPr>
          <w:rFonts w:ascii="Arial" w:hAnsi="Arial"/>
        </w:rPr>
        <w:t>对环境影响很小</w:t>
      </w:r>
      <w:r>
        <w:rPr>
          <w:rFonts w:ascii="Arial" w:hAnsi="Arial" w:hint="eastAsia"/>
        </w:rPr>
        <w:t>。</w:t>
      </w:r>
    </w:p>
    <w:p w:rsidR="00FD596D" w:rsidRDefault="00FD596D" w:rsidP="00FD596D">
      <w:pPr>
        <w:pStyle w:val="Default"/>
        <w:spacing w:line="360" w:lineRule="auto"/>
        <w:ind w:firstLine="465"/>
        <w:rPr>
          <w:rFonts w:ascii="Times New Roman" w:hAnsi="Times New Roman" w:hint="eastAsia"/>
          <w:color w:val="auto"/>
        </w:rPr>
      </w:pPr>
      <w:r>
        <w:rPr>
          <w:rFonts w:ascii="Arial" w:hAnsi="Arial" w:hint="eastAsia"/>
        </w:rPr>
        <w:t>（</w:t>
      </w:r>
      <w:r>
        <w:rPr>
          <w:rFonts w:ascii="Arial" w:hAnsi="Arial" w:hint="eastAsia"/>
        </w:rPr>
        <w:t>4</w:t>
      </w:r>
      <w:r>
        <w:rPr>
          <w:rFonts w:ascii="Arial" w:hAnsi="Arial" w:hint="eastAsia"/>
        </w:rPr>
        <w:t>）</w:t>
      </w:r>
      <w:r>
        <w:rPr>
          <w:rFonts w:ascii="Times New Roman" w:hAnsi="Times New Roman"/>
          <w:color w:val="auto"/>
        </w:rPr>
        <w:t>筒仓放空口粉尘</w:t>
      </w:r>
      <w:r>
        <w:rPr>
          <w:rFonts w:ascii="Times New Roman" w:hAnsi="Times New Roman" w:hint="eastAsia"/>
          <w:color w:val="auto"/>
        </w:rPr>
        <w:t>：</w:t>
      </w:r>
      <w:r>
        <w:rPr>
          <w:rFonts w:ascii="Times New Roman" w:hAnsi="Times New Roman"/>
          <w:color w:val="auto"/>
        </w:rPr>
        <w:t>筒仓放空口处安装自动衔接输料口，同时出料车辆接料口也相应配套自动衔接口</w:t>
      </w:r>
      <w:r>
        <w:rPr>
          <w:rFonts w:ascii="Times New Roman" w:hAnsi="Times New Roman" w:hint="eastAsia"/>
          <w:color w:val="auto"/>
        </w:rPr>
        <w:t>，采用该措施后，粉尘产生量较小，对周边环境影响较小</w:t>
      </w:r>
    </w:p>
    <w:p w:rsidR="00FD596D" w:rsidRDefault="00FD596D" w:rsidP="00FD596D">
      <w:pPr>
        <w:pStyle w:val="Default"/>
        <w:spacing w:line="360" w:lineRule="auto"/>
        <w:ind w:firstLine="465"/>
        <w:rPr>
          <w:rFonts w:ascii="Times New Roman" w:hAnsi="Times New Roman" w:hint="eastAsia"/>
          <w:color w:val="auto"/>
        </w:rPr>
      </w:pPr>
      <w:r>
        <w:rPr>
          <w:rFonts w:ascii="Times New Roman" w:hAnsi="Times New Roman" w:hint="eastAsia"/>
          <w:color w:val="auto"/>
        </w:rPr>
        <w:t>（</w:t>
      </w:r>
      <w:r>
        <w:rPr>
          <w:rFonts w:ascii="Times New Roman" w:hAnsi="Times New Roman" w:hint="eastAsia"/>
          <w:color w:val="auto"/>
        </w:rPr>
        <w:t>5</w:t>
      </w:r>
      <w:r>
        <w:rPr>
          <w:rFonts w:ascii="Times New Roman" w:hAnsi="Times New Roman" w:hint="eastAsia"/>
          <w:color w:val="auto"/>
        </w:rPr>
        <w:t>）堆场粉尘：</w:t>
      </w:r>
      <w:r>
        <w:rPr>
          <w:rStyle w:val="fontstyle01"/>
          <w:rFonts w:hint="default"/>
          <w:color w:val="auto"/>
        </w:rPr>
        <w:t>项目为全封闭式砂石料仓库，堆场起尘主要为原料装卸时产生的扬尘，建设单位在封闭式砂石堆场配套设置喷雾洒水装置，</w:t>
      </w:r>
      <w:r>
        <w:rPr>
          <w:rFonts w:ascii="Times New Roman" w:hAnsi="Times New Roman" w:hint="eastAsia"/>
          <w:color w:val="auto"/>
        </w:rPr>
        <w:t>对周边环境影响较小</w:t>
      </w:r>
    </w:p>
    <w:p w:rsidR="00FD596D" w:rsidRDefault="00FD596D" w:rsidP="00FD596D">
      <w:pPr>
        <w:pStyle w:val="Default"/>
        <w:spacing w:line="360" w:lineRule="auto"/>
        <w:ind w:firstLine="465"/>
        <w:rPr>
          <w:rFonts w:hAnsi="宋体" w:hint="eastAsia"/>
        </w:rPr>
      </w:pPr>
      <w:r>
        <w:rPr>
          <w:rFonts w:ascii="Times New Roman" w:hAnsi="Times New Roman" w:hint="eastAsia"/>
          <w:color w:val="auto"/>
        </w:rPr>
        <w:t>（</w:t>
      </w:r>
      <w:r>
        <w:rPr>
          <w:rFonts w:ascii="Times New Roman" w:hAnsi="Times New Roman" w:hint="eastAsia"/>
          <w:color w:val="auto"/>
        </w:rPr>
        <w:t>6</w:t>
      </w:r>
      <w:r>
        <w:rPr>
          <w:rFonts w:ascii="Times New Roman" w:hAnsi="Times New Roman" w:hint="eastAsia"/>
          <w:color w:val="auto"/>
        </w:rPr>
        <w:t>）食堂油烟：</w:t>
      </w:r>
      <w:r>
        <w:rPr>
          <w:rFonts w:ascii="Times New Roman" w:hAnsi="Times New Roman" w:hint="eastAsia"/>
          <w:bCs/>
          <w:szCs w:val="21"/>
        </w:rPr>
        <w:t>经油烟净化器处理达</w:t>
      </w:r>
      <w:r>
        <w:rPr>
          <w:rStyle w:val="fontstyle01"/>
          <w:rFonts w:hint="default"/>
          <w:color w:val="auto"/>
        </w:rPr>
        <w:t>满足《饮食业油烟排放标准（试行）》（GB18483-2001）中相关标准限值（2mg/m3）</w:t>
      </w:r>
      <w:r>
        <w:rPr>
          <w:rFonts w:ascii="Times New Roman" w:hAnsi="Times New Roman" w:hint="eastAsia"/>
          <w:bCs/>
          <w:szCs w:val="21"/>
        </w:rPr>
        <w:t>后通过规范排烟管道高空排放</w:t>
      </w:r>
    </w:p>
    <w:p w:rsidR="00FD596D" w:rsidRDefault="00FD596D" w:rsidP="00FD596D">
      <w:pPr>
        <w:rPr>
          <w:rFonts w:hint="eastAsia"/>
          <w:b/>
          <w:sz w:val="30"/>
          <w:szCs w:val="30"/>
        </w:rPr>
      </w:pPr>
      <w:r>
        <w:rPr>
          <w:rFonts w:hint="eastAsia"/>
          <w:b/>
          <w:sz w:val="30"/>
          <w:szCs w:val="30"/>
        </w:rPr>
        <w:t>3.3</w:t>
      </w:r>
      <w:r>
        <w:rPr>
          <w:rFonts w:hint="eastAsia"/>
          <w:b/>
          <w:sz w:val="30"/>
          <w:szCs w:val="30"/>
        </w:rPr>
        <w:t>噪声</w:t>
      </w:r>
    </w:p>
    <w:p w:rsidR="00FD596D" w:rsidRDefault="00FD596D" w:rsidP="00FD596D">
      <w:pPr>
        <w:spacing w:line="360" w:lineRule="auto"/>
        <w:ind w:firstLineChars="200" w:firstLine="480"/>
        <w:rPr>
          <w:sz w:val="24"/>
        </w:rPr>
      </w:pPr>
      <w:r>
        <w:rPr>
          <w:rFonts w:hint="eastAsia"/>
          <w:sz w:val="24"/>
        </w:rPr>
        <w:lastRenderedPageBreak/>
        <w:t>本项目产生的噪声经采取合理平面布置，选用低噪声设备，对生产设备进行减振、隔声、消声处理，加强绿化，优化车辆运输路线等噪声治理措施后，厂界噪声达到《工业企业场界环境噪声排放标准》（</w:t>
      </w:r>
      <w:r>
        <w:rPr>
          <w:rFonts w:hint="eastAsia"/>
          <w:sz w:val="24"/>
        </w:rPr>
        <w:t>GB12348-2008</w:t>
      </w:r>
      <w:r>
        <w:rPr>
          <w:rFonts w:hint="eastAsia"/>
          <w:sz w:val="24"/>
        </w:rPr>
        <w:t>）</w:t>
      </w:r>
      <w:r>
        <w:rPr>
          <w:rFonts w:hint="eastAsia"/>
          <w:sz w:val="24"/>
        </w:rPr>
        <w:t>2</w:t>
      </w:r>
      <w:r>
        <w:rPr>
          <w:rFonts w:hint="eastAsia"/>
          <w:sz w:val="24"/>
        </w:rPr>
        <w:t>类标准限值。</w:t>
      </w:r>
    </w:p>
    <w:p w:rsidR="00FD596D" w:rsidRDefault="00FD596D" w:rsidP="00FD596D">
      <w:pPr>
        <w:rPr>
          <w:rFonts w:hint="eastAsia"/>
          <w:b/>
          <w:sz w:val="30"/>
          <w:szCs w:val="30"/>
        </w:rPr>
      </w:pPr>
      <w:r>
        <w:rPr>
          <w:rFonts w:hint="eastAsia"/>
          <w:b/>
          <w:sz w:val="30"/>
          <w:szCs w:val="30"/>
        </w:rPr>
        <w:t xml:space="preserve">3.4 </w:t>
      </w:r>
      <w:r>
        <w:rPr>
          <w:rFonts w:hint="eastAsia"/>
          <w:b/>
          <w:sz w:val="30"/>
          <w:szCs w:val="30"/>
        </w:rPr>
        <w:t>固体废物</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本项目运营期废固废主要有生产固废和生活垃圾。</w:t>
      </w:r>
      <w:r>
        <w:rPr>
          <w:rFonts w:ascii="Times New Roman" w:hAnsi="Times New Roman" w:hint="eastAsia"/>
          <w:kern w:val="0"/>
          <w:sz w:val="24"/>
        </w:rPr>
        <w:t>根据建设单位提供资料</w:t>
      </w:r>
      <w:r>
        <w:rPr>
          <w:rFonts w:ascii="宋体" w:hAnsi="宋体" w:cs="宋体" w:hint="eastAsia"/>
          <w:sz w:val="24"/>
        </w:rPr>
        <w:t>。</w:t>
      </w:r>
      <w:r>
        <w:rPr>
          <w:rFonts w:ascii="Times New Roman" w:hAnsi="Times New Roman"/>
          <w:kern w:val="0"/>
          <w:sz w:val="24"/>
        </w:rPr>
        <w:t>其中项目生产固废主要来自实验后废弃的试样、污水沉淀池沉渣、除尘废渣</w:t>
      </w:r>
      <w:r>
        <w:rPr>
          <w:rFonts w:ascii="Times New Roman" w:hAnsi="Times New Roman" w:hint="eastAsia"/>
          <w:kern w:val="0"/>
          <w:sz w:val="24"/>
        </w:rPr>
        <w:t>、</w:t>
      </w:r>
      <w:r>
        <w:rPr>
          <w:rFonts w:ascii="Times New Roman" w:hAnsi="Times New Roman"/>
          <w:kern w:val="0"/>
          <w:sz w:val="24"/>
        </w:rPr>
        <w:t>砂石分离器分离的固体废弃物</w:t>
      </w:r>
      <w:r>
        <w:rPr>
          <w:rFonts w:ascii="Times New Roman" w:hAnsi="Times New Roman" w:hint="eastAsia"/>
          <w:kern w:val="0"/>
          <w:sz w:val="24"/>
        </w:rPr>
        <w:t>以及设备维修产生的少量废机油</w:t>
      </w:r>
      <w:r>
        <w:rPr>
          <w:rFonts w:ascii="Times New Roman" w:hAnsi="Times New Roman"/>
          <w:kern w:val="0"/>
          <w:sz w:val="24"/>
        </w:rPr>
        <w:t>等。</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）生产固废</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实验废样品：实验后废弃的试样通过砂石分离器分离后作为原材料回用于生产。</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沉淀池沉渣：污水中的沉渣主要为砂石料、混凝土颗粒，本项目各类冲洗污水中沉淀物通过砂石分离器分离后作为原材料回用于生产。</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除尘器收集的粉尘：除尘粉尘为粉状物料，其成分和使用的原材料一致，作为原料回用于生产</w:t>
      </w:r>
      <w:r>
        <w:rPr>
          <w:rFonts w:ascii="Times New Roman" w:hAnsi="Times New Roman" w:hint="eastAsia"/>
          <w:kern w:val="0"/>
          <w:sz w:val="24"/>
        </w:rPr>
        <w:t>。</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）生活垃圾</w:t>
      </w:r>
    </w:p>
    <w:p w:rsidR="00FD596D" w:rsidRDefault="00FD596D" w:rsidP="00FD596D">
      <w:pPr>
        <w:spacing w:line="360" w:lineRule="auto"/>
        <w:ind w:firstLineChars="200" w:firstLine="480"/>
        <w:rPr>
          <w:rFonts w:ascii="Times New Roman" w:hAnsi="Times New Roman" w:hint="eastAsia"/>
          <w:kern w:val="0"/>
          <w:sz w:val="24"/>
        </w:rPr>
      </w:pPr>
      <w:r>
        <w:rPr>
          <w:rFonts w:ascii="Times New Roman" w:hAnsi="Times New Roman"/>
          <w:kern w:val="0"/>
          <w:sz w:val="24"/>
        </w:rPr>
        <w:t>本项目生活垃圾主要成分为纸张、塑料包装袋等，属于一般固体废弃物，对于能回收利用的经收集后交资源回收单位回收，对于不能回收利用的，在厂区内实行生活垃圾袋装化，由环卫部门定期清运。</w:t>
      </w:r>
    </w:p>
    <w:p w:rsidR="00FD596D" w:rsidRDefault="00FD596D" w:rsidP="00FD596D">
      <w:pPr>
        <w:pStyle w:val="Default"/>
        <w:ind w:firstLineChars="200" w:firstLine="480"/>
      </w:pPr>
      <w:r>
        <w:rPr>
          <w:rFonts w:hint="eastAsia"/>
        </w:rPr>
        <w:t>（3）危险废物</w:t>
      </w:r>
    </w:p>
    <w:p w:rsidR="00FD596D" w:rsidRDefault="00FD596D" w:rsidP="00FD596D">
      <w:pPr>
        <w:spacing w:line="360" w:lineRule="auto"/>
        <w:ind w:firstLineChars="200" w:firstLine="480"/>
        <w:rPr>
          <w:rFonts w:ascii="宋体" w:hAnsi="宋体" w:hint="eastAsia"/>
          <w:sz w:val="24"/>
        </w:rPr>
      </w:pPr>
      <w:r>
        <w:rPr>
          <w:rFonts w:hint="eastAsia"/>
          <w:sz w:val="24"/>
        </w:rPr>
        <w:t>对于</w:t>
      </w:r>
      <w:r>
        <w:rPr>
          <w:sz w:val="24"/>
        </w:rPr>
        <w:t>危险废物（</w:t>
      </w:r>
      <w:r>
        <w:rPr>
          <w:rFonts w:hint="eastAsia"/>
          <w:sz w:val="24"/>
        </w:rPr>
        <w:t>废机油</w:t>
      </w:r>
      <w:r>
        <w:rPr>
          <w:sz w:val="24"/>
        </w:rPr>
        <w:t>）</w:t>
      </w:r>
      <w:r>
        <w:rPr>
          <w:rFonts w:hint="eastAsia"/>
          <w:sz w:val="24"/>
        </w:rPr>
        <w:t>的储存，</w:t>
      </w:r>
      <w:r>
        <w:rPr>
          <w:rFonts w:ascii="宋体" w:hAnsi="宋体" w:cs="Arial" w:hint="eastAsia"/>
          <w:color w:val="191919"/>
          <w:sz w:val="24"/>
          <w:shd w:val="clear" w:color="auto" w:fill="FFFFFF"/>
        </w:rPr>
        <w:t>建设单位已在办公室右侧建好了面积约为5</w:t>
      </w:r>
      <w:r>
        <w:rPr>
          <w:rFonts w:ascii="宋体" w:hAnsi="宋体" w:hint="eastAsia"/>
          <w:color w:val="000000"/>
          <w:sz w:val="24"/>
        </w:rPr>
        <w:t>m</w:t>
      </w:r>
      <w:r>
        <w:rPr>
          <w:rFonts w:ascii="宋体" w:hAnsi="宋体" w:hint="eastAsia"/>
          <w:color w:val="000000"/>
          <w:sz w:val="24"/>
          <w:vertAlign w:val="superscript"/>
        </w:rPr>
        <w:t>2</w:t>
      </w:r>
      <w:r>
        <w:rPr>
          <w:rFonts w:ascii="宋体" w:hAnsi="宋体" w:hint="eastAsia"/>
          <w:sz w:val="24"/>
        </w:rPr>
        <w:t>危险废物储存间，危废间已进行地面硬化处置，存放位置做好了</w:t>
      </w:r>
      <w:r>
        <w:rPr>
          <w:rFonts w:ascii="宋体" w:hAnsi="宋体" w:hint="eastAsia"/>
          <w:bCs/>
          <w:sz w:val="24"/>
        </w:rPr>
        <w:t>“三防”（防扬散、防流失、防渗漏）措施。并</w:t>
      </w:r>
      <w:r>
        <w:rPr>
          <w:rFonts w:ascii="宋体" w:hAnsi="宋体" w:hint="eastAsia"/>
          <w:sz w:val="24"/>
        </w:rPr>
        <w:t>设置好</w:t>
      </w:r>
      <w:r>
        <w:rPr>
          <w:rFonts w:hint="eastAsia"/>
          <w:sz w:val="24"/>
        </w:rPr>
        <w:t>危险废物警告标志</w:t>
      </w:r>
      <w:r>
        <w:rPr>
          <w:rFonts w:ascii="宋体" w:hAnsi="宋体" w:hint="eastAsia"/>
          <w:sz w:val="24"/>
        </w:rPr>
        <w:t>，</w:t>
      </w:r>
      <w:r>
        <w:rPr>
          <w:rFonts w:hint="eastAsia"/>
          <w:sz w:val="24"/>
        </w:rPr>
        <w:t>盛装危险废物的容器上粘贴了符合标准的警示标签。标志、标签并保持清晰、完整，</w:t>
      </w:r>
      <w:r>
        <w:rPr>
          <w:rFonts w:ascii="宋体" w:hAnsi="宋体" w:hint="eastAsia"/>
          <w:sz w:val="24"/>
        </w:rPr>
        <w:t>危险废物定期交由有资质单位处置。</w:t>
      </w:r>
    </w:p>
    <w:p w:rsidR="00FD596D" w:rsidRDefault="00FD596D" w:rsidP="00FD596D">
      <w:pPr>
        <w:pStyle w:val="Default"/>
        <w:spacing w:line="360" w:lineRule="auto"/>
        <w:ind w:firstLineChars="200" w:firstLine="480"/>
        <w:rPr>
          <w:rFonts w:hint="eastAsia"/>
        </w:rPr>
      </w:pPr>
      <w:r>
        <w:rPr>
          <w:rFonts w:hint="eastAsia"/>
          <w:bCs/>
        </w:rPr>
        <w:t>危险废物暂存间不得放置其他物品，保持场地清洁干净，并配备相应的消防器材和个人防护用品等；厂内做好危险废物情况的记录记录上须注明危险废物的名称、来源、数量、特性和包装容器的类别、入库日期、废物出库日期及接收单位名称。</w:t>
      </w:r>
    </w:p>
    <w:p w:rsidR="00FD596D" w:rsidRDefault="00FD596D" w:rsidP="00FD596D">
      <w:pPr>
        <w:spacing w:line="360" w:lineRule="auto"/>
        <w:rPr>
          <w:rFonts w:hint="eastAsia"/>
          <w:b/>
          <w:sz w:val="30"/>
          <w:szCs w:val="30"/>
        </w:rPr>
      </w:pPr>
      <w:r>
        <w:rPr>
          <w:rFonts w:hint="eastAsia"/>
          <w:b/>
          <w:sz w:val="30"/>
          <w:szCs w:val="30"/>
        </w:rPr>
        <w:t>3.5</w:t>
      </w:r>
      <w:r>
        <w:rPr>
          <w:rFonts w:hint="eastAsia"/>
          <w:b/>
          <w:sz w:val="30"/>
          <w:szCs w:val="30"/>
        </w:rPr>
        <w:t>其他环保措施、设施</w:t>
      </w:r>
    </w:p>
    <w:p w:rsidR="00FD596D" w:rsidRDefault="00FD596D" w:rsidP="00FD596D">
      <w:pPr>
        <w:spacing w:line="360" w:lineRule="auto"/>
        <w:ind w:firstLineChars="200" w:firstLine="480"/>
        <w:rPr>
          <w:sz w:val="24"/>
        </w:rPr>
      </w:pPr>
      <w:r>
        <w:rPr>
          <w:rFonts w:hint="eastAsia"/>
          <w:sz w:val="24"/>
        </w:rPr>
        <w:lastRenderedPageBreak/>
        <w:t>本项目通过以下措施将环境风险危害降低至可控状态。</w:t>
      </w:r>
    </w:p>
    <w:p w:rsidR="00FD596D" w:rsidRDefault="00FD596D" w:rsidP="00FD596D">
      <w:pPr>
        <w:pStyle w:val="aff8"/>
        <w:spacing w:before="0" w:beforeAutospacing="0" w:after="0" w:afterAutospacing="0" w:line="360" w:lineRule="auto"/>
        <w:ind w:firstLineChars="200" w:firstLine="480"/>
        <w:jc w:val="both"/>
        <w:rPr>
          <w:rFonts w:ascii="Times New Roman" w:hAnsi="Times New Roman"/>
          <w:kern w:val="2"/>
        </w:rPr>
      </w:pPr>
      <w:r>
        <w:rPr>
          <w:rFonts w:ascii="Times New Roman" w:hAnsi="Times New Roman"/>
        </w:rPr>
        <w:t>1</w:t>
      </w:r>
      <w:r>
        <w:rPr>
          <w:rFonts w:ascii="Times New Roman" w:hAnsi="Times New Roman"/>
          <w:kern w:val="2"/>
        </w:rPr>
        <w:t>、加强生产与环境管理，建立健全各项规章制度；实行清洁生产，保障环保设施正常运行。禁止污染物非正常排放。</w:t>
      </w:r>
    </w:p>
    <w:p w:rsidR="00FD596D" w:rsidRDefault="00FD596D" w:rsidP="00FD596D">
      <w:pPr>
        <w:pStyle w:val="aff8"/>
        <w:spacing w:before="0" w:beforeAutospacing="0" w:after="0" w:afterAutospacing="0" w:line="360" w:lineRule="auto"/>
        <w:ind w:firstLineChars="200" w:firstLine="480"/>
        <w:jc w:val="both"/>
        <w:rPr>
          <w:rFonts w:ascii="Times New Roman" w:hAnsi="Times New Roman"/>
          <w:kern w:val="2"/>
        </w:rPr>
      </w:pPr>
      <w:r>
        <w:rPr>
          <w:rFonts w:ascii="Times New Roman" w:hAnsi="Times New Roman"/>
          <w:kern w:val="2"/>
        </w:rPr>
        <w:t>2</w:t>
      </w:r>
      <w:r>
        <w:rPr>
          <w:rFonts w:ascii="Times New Roman" w:hAnsi="Times New Roman"/>
          <w:kern w:val="2"/>
        </w:rPr>
        <w:t>、严格废气与噪声污染控制管理，维护出入交通秩序，保持场地畅通，减轻汽车尾气、车辆噪声环境影响。</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hint="eastAsia"/>
          <w:kern w:val="0"/>
          <w:sz w:val="24"/>
        </w:rPr>
        <w:t>3</w:t>
      </w:r>
      <w:r>
        <w:rPr>
          <w:rFonts w:ascii="Times New Roman" w:hAnsi="Times New Roman" w:hint="eastAsia"/>
          <w:kern w:val="0"/>
          <w:sz w:val="24"/>
        </w:rPr>
        <w:t>、</w:t>
      </w:r>
      <w:r>
        <w:rPr>
          <w:rFonts w:ascii="Times New Roman" w:hAnsi="Times New Roman"/>
          <w:kern w:val="0"/>
          <w:sz w:val="24"/>
        </w:rPr>
        <w:t>筒仓安装的过程中，要注意不能让仓体倾斜、支腿变形等、支腿底部与基础预埋件一定要牢固的焊接在一起；</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hint="eastAsia"/>
          <w:kern w:val="0"/>
          <w:sz w:val="24"/>
        </w:rPr>
        <w:t>4</w:t>
      </w:r>
      <w:r>
        <w:rPr>
          <w:rFonts w:ascii="Times New Roman" w:hAnsi="Times New Roman" w:hint="eastAsia"/>
          <w:kern w:val="0"/>
          <w:sz w:val="24"/>
        </w:rPr>
        <w:t>、</w:t>
      </w:r>
      <w:r>
        <w:rPr>
          <w:rFonts w:ascii="Times New Roman" w:hAnsi="Times New Roman"/>
          <w:kern w:val="0"/>
          <w:sz w:val="24"/>
        </w:rPr>
        <w:t>要做好防风、防雷工作，以确保筒仓的安全；</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hint="eastAsia"/>
          <w:kern w:val="0"/>
          <w:sz w:val="24"/>
        </w:rPr>
        <w:t>5</w:t>
      </w:r>
      <w:r>
        <w:rPr>
          <w:rFonts w:ascii="Times New Roman" w:hAnsi="Times New Roman" w:hint="eastAsia"/>
          <w:kern w:val="0"/>
          <w:sz w:val="24"/>
        </w:rPr>
        <w:t>、</w:t>
      </w:r>
      <w:r>
        <w:rPr>
          <w:rFonts w:ascii="Times New Roman" w:hAnsi="Times New Roman"/>
          <w:kern w:val="0"/>
          <w:sz w:val="24"/>
        </w:rPr>
        <w:t>操作人员应关注筒仓配置的压力表的压力情况以及筒仓料位计数值变化情况；</w:t>
      </w:r>
    </w:p>
    <w:p w:rsidR="00FD596D" w:rsidRDefault="00FD596D" w:rsidP="00FD596D">
      <w:pPr>
        <w:spacing w:line="360" w:lineRule="auto"/>
        <w:ind w:firstLineChars="200" w:firstLine="480"/>
        <w:rPr>
          <w:rFonts w:ascii="Times New Roman" w:hAnsi="Times New Roman"/>
          <w:kern w:val="0"/>
          <w:sz w:val="24"/>
        </w:rPr>
      </w:pPr>
      <w:r>
        <w:rPr>
          <w:rFonts w:ascii="Times New Roman" w:hAnsi="Times New Roman" w:hint="eastAsia"/>
          <w:kern w:val="0"/>
          <w:sz w:val="24"/>
        </w:rPr>
        <w:t>6</w:t>
      </w:r>
      <w:r>
        <w:rPr>
          <w:rFonts w:ascii="Times New Roman" w:hAnsi="Times New Roman" w:hint="eastAsia"/>
          <w:kern w:val="0"/>
          <w:sz w:val="24"/>
        </w:rPr>
        <w:t>、</w:t>
      </w:r>
      <w:r>
        <w:rPr>
          <w:rFonts w:ascii="Times New Roman" w:hAnsi="Times New Roman"/>
          <w:kern w:val="0"/>
          <w:sz w:val="24"/>
        </w:rPr>
        <w:t>运营过程中严禁强力撞击水泥罐的支腿及仓体</w:t>
      </w:r>
      <w:r>
        <w:rPr>
          <w:rFonts w:ascii="Times New Roman" w:hAnsi="Times New Roman" w:hint="eastAsia"/>
          <w:kern w:val="0"/>
          <w:sz w:val="24"/>
        </w:rPr>
        <w:t>，</w:t>
      </w:r>
      <w:r>
        <w:rPr>
          <w:rFonts w:ascii="Times New Roman" w:hAnsi="Times New Roman"/>
          <w:kern w:val="0"/>
          <w:sz w:val="24"/>
        </w:rPr>
        <w:t>要定期的检查并清理除尘器布袋附着的粉料。</w:t>
      </w:r>
    </w:p>
    <w:p w:rsidR="00FD596D" w:rsidRDefault="00FD596D" w:rsidP="00FD596D">
      <w:pPr>
        <w:rPr>
          <w:rFonts w:hint="eastAsia"/>
          <w:b/>
          <w:sz w:val="30"/>
          <w:szCs w:val="30"/>
        </w:rPr>
      </w:pPr>
      <w:r>
        <w:rPr>
          <w:rFonts w:hint="eastAsia"/>
          <w:b/>
          <w:sz w:val="30"/>
          <w:szCs w:val="30"/>
        </w:rPr>
        <w:t xml:space="preserve">3.6 </w:t>
      </w:r>
      <w:r>
        <w:rPr>
          <w:rFonts w:hint="eastAsia"/>
          <w:b/>
          <w:sz w:val="30"/>
          <w:szCs w:val="30"/>
        </w:rPr>
        <w:t>项目变动情况</w:t>
      </w:r>
    </w:p>
    <w:p w:rsidR="00FD596D" w:rsidRDefault="00FD596D" w:rsidP="00FD596D">
      <w:pPr>
        <w:spacing w:line="360" w:lineRule="auto"/>
        <w:ind w:right="480" w:firstLineChars="200" w:firstLine="492"/>
        <w:rPr>
          <w:rFonts w:hint="eastAsia"/>
          <w:spacing w:val="3"/>
          <w:sz w:val="24"/>
        </w:rPr>
      </w:pPr>
      <w:r>
        <w:rPr>
          <w:spacing w:val="3"/>
          <w:sz w:val="24"/>
        </w:rPr>
        <w:t>对照</w:t>
      </w:r>
      <w:r>
        <w:rPr>
          <w:rFonts w:hint="eastAsia"/>
          <w:spacing w:val="3"/>
          <w:sz w:val="24"/>
        </w:rPr>
        <w:t>该</w:t>
      </w:r>
      <w:r>
        <w:rPr>
          <w:spacing w:val="3"/>
          <w:sz w:val="24"/>
        </w:rPr>
        <w:t>项目环评报告</w:t>
      </w:r>
      <w:r>
        <w:rPr>
          <w:rFonts w:hint="eastAsia"/>
          <w:spacing w:val="3"/>
          <w:sz w:val="24"/>
        </w:rPr>
        <w:t>书</w:t>
      </w:r>
      <w:r>
        <w:rPr>
          <w:spacing w:val="3"/>
          <w:sz w:val="24"/>
        </w:rPr>
        <w:t>及批复</w:t>
      </w:r>
      <w:r>
        <w:rPr>
          <w:rFonts w:hint="eastAsia"/>
          <w:spacing w:val="3"/>
          <w:sz w:val="24"/>
        </w:rPr>
        <w:t>决定</w:t>
      </w:r>
      <w:r>
        <w:rPr>
          <w:spacing w:val="3"/>
          <w:sz w:val="24"/>
        </w:rPr>
        <w:t>，</w:t>
      </w:r>
      <w:r>
        <w:rPr>
          <w:rFonts w:hint="eastAsia"/>
          <w:spacing w:val="3"/>
          <w:sz w:val="24"/>
        </w:rPr>
        <w:t>该</w:t>
      </w:r>
      <w:r>
        <w:rPr>
          <w:spacing w:val="3"/>
          <w:sz w:val="24"/>
        </w:rPr>
        <w:t>项目</w:t>
      </w:r>
      <w:r>
        <w:rPr>
          <w:rFonts w:hint="eastAsia"/>
          <w:spacing w:val="3"/>
          <w:sz w:val="24"/>
        </w:rPr>
        <w:t>的</w:t>
      </w:r>
      <w:r>
        <w:rPr>
          <w:spacing w:val="3"/>
          <w:sz w:val="24"/>
        </w:rPr>
        <w:t>建设内容、规模、建设地点、主要设备、原辅材料等情况未发生重大变</w:t>
      </w:r>
      <w:r>
        <w:rPr>
          <w:rFonts w:hint="eastAsia"/>
          <w:spacing w:val="3"/>
          <w:sz w:val="24"/>
        </w:rPr>
        <w:t>动</w:t>
      </w:r>
      <w:r>
        <w:rPr>
          <w:spacing w:val="3"/>
          <w:sz w:val="24"/>
        </w:rPr>
        <w:t>。</w:t>
      </w:r>
      <w:r>
        <w:rPr>
          <w:rFonts w:hint="eastAsia"/>
          <w:spacing w:val="3"/>
          <w:sz w:val="24"/>
        </w:rPr>
        <w:t>根据实际建设及运营情况，项目情况有较小变化，但不属于重大变动，具体见下表。</w:t>
      </w:r>
    </w:p>
    <w:p w:rsidR="00FD596D" w:rsidRDefault="00FD596D" w:rsidP="00FD596D">
      <w:pPr>
        <w:pStyle w:val="af0"/>
        <w:ind w:firstLine="482"/>
        <w:jc w:val="center"/>
        <w:rPr>
          <w:b/>
          <w:bCs/>
        </w:rPr>
      </w:pPr>
      <w:r>
        <w:rPr>
          <w:rFonts w:hint="eastAsia"/>
          <w:b/>
          <w:bCs/>
        </w:rPr>
        <w:t>表</w:t>
      </w:r>
      <w:r>
        <w:rPr>
          <w:rFonts w:hint="eastAsia"/>
          <w:b/>
          <w:bCs/>
        </w:rPr>
        <w:t xml:space="preserve">3-1 </w:t>
      </w:r>
      <w:r>
        <w:rPr>
          <w:rFonts w:hint="eastAsia"/>
          <w:b/>
          <w:bCs/>
        </w:rPr>
        <w:t>项目变更情况说明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6"/>
        <w:gridCol w:w="2569"/>
        <w:gridCol w:w="2904"/>
        <w:gridCol w:w="1733"/>
      </w:tblGrid>
      <w:tr w:rsidR="00FD596D" w:rsidTr="00460362">
        <w:tc>
          <w:tcPr>
            <w:tcW w:w="772" w:type="pct"/>
            <w:vAlign w:val="center"/>
          </w:tcPr>
          <w:p w:rsidR="00FD596D" w:rsidRDefault="00FD596D" w:rsidP="00460362">
            <w:pPr>
              <w:pStyle w:val="af0"/>
              <w:jc w:val="center"/>
              <w:rPr>
                <w:b/>
                <w:bCs/>
                <w:szCs w:val="21"/>
              </w:rPr>
            </w:pPr>
            <w:r>
              <w:rPr>
                <w:rFonts w:hint="eastAsia"/>
                <w:b/>
                <w:bCs/>
                <w:szCs w:val="21"/>
              </w:rPr>
              <w:t>变动内容</w:t>
            </w:r>
          </w:p>
        </w:tc>
        <w:tc>
          <w:tcPr>
            <w:tcW w:w="1507" w:type="pct"/>
            <w:vAlign w:val="center"/>
          </w:tcPr>
          <w:p w:rsidR="00FD596D" w:rsidRDefault="00FD596D" w:rsidP="00460362">
            <w:pPr>
              <w:pStyle w:val="af0"/>
              <w:jc w:val="center"/>
              <w:rPr>
                <w:b/>
                <w:bCs/>
                <w:szCs w:val="21"/>
              </w:rPr>
            </w:pPr>
            <w:r>
              <w:rPr>
                <w:rFonts w:hint="eastAsia"/>
                <w:b/>
                <w:bCs/>
                <w:szCs w:val="21"/>
              </w:rPr>
              <w:t>环评要求</w:t>
            </w:r>
          </w:p>
        </w:tc>
        <w:tc>
          <w:tcPr>
            <w:tcW w:w="1704" w:type="pct"/>
            <w:vAlign w:val="center"/>
          </w:tcPr>
          <w:p w:rsidR="00FD596D" w:rsidRDefault="00FD596D" w:rsidP="00460362">
            <w:pPr>
              <w:pStyle w:val="af0"/>
              <w:jc w:val="center"/>
              <w:rPr>
                <w:b/>
                <w:bCs/>
              </w:rPr>
            </w:pPr>
            <w:r>
              <w:rPr>
                <w:rFonts w:hint="eastAsia"/>
                <w:b/>
                <w:bCs/>
                <w:szCs w:val="21"/>
              </w:rPr>
              <w:t>落实情况</w:t>
            </w:r>
          </w:p>
        </w:tc>
        <w:tc>
          <w:tcPr>
            <w:tcW w:w="1017" w:type="pct"/>
            <w:vAlign w:val="center"/>
          </w:tcPr>
          <w:p w:rsidR="00FD596D" w:rsidRDefault="00FD596D" w:rsidP="00460362">
            <w:pPr>
              <w:pStyle w:val="af0"/>
              <w:jc w:val="center"/>
              <w:rPr>
                <w:b/>
                <w:bCs/>
                <w:szCs w:val="21"/>
              </w:rPr>
            </w:pPr>
            <w:r>
              <w:rPr>
                <w:rFonts w:hint="eastAsia"/>
                <w:b/>
                <w:bCs/>
                <w:szCs w:val="21"/>
              </w:rPr>
              <w:t>是否重大变动</w:t>
            </w:r>
          </w:p>
        </w:tc>
      </w:tr>
      <w:tr w:rsidR="00FD596D" w:rsidTr="00460362">
        <w:tc>
          <w:tcPr>
            <w:tcW w:w="772" w:type="pct"/>
            <w:vAlign w:val="center"/>
          </w:tcPr>
          <w:p w:rsidR="00FD596D" w:rsidRDefault="00FD596D" w:rsidP="00460362">
            <w:pPr>
              <w:pStyle w:val="af0"/>
              <w:jc w:val="center"/>
              <w:rPr>
                <w:szCs w:val="21"/>
              </w:rPr>
            </w:pPr>
            <w:r>
              <w:rPr>
                <w:rFonts w:hint="eastAsia"/>
                <w:szCs w:val="21"/>
              </w:rPr>
              <w:t>投资情况</w:t>
            </w:r>
          </w:p>
        </w:tc>
        <w:tc>
          <w:tcPr>
            <w:tcW w:w="1507" w:type="pct"/>
            <w:vAlign w:val="center"/>
          </w:tcPr>
          <w:p w:rsidR="00FD596D" w:rsidRDefault="00FD596D" w:rsidP="00460362">
            <w:pPr>
              <w:pStyle w:val="af0"/>
              <w:jc w:val="center"/>
              <w:rPr>
                <w:szCs w:val="21"/>
              </w:rPr>
            </w:pPr>
            <w:r>
              <w:rPr>
                <w:rFonts w:hint="eastAsia"/>
                <w:szCs w:val="21"/>
              </w:rPr>
              <w:t>投资总概算</w:t>
            </w:r>
            <w:r>
              <w:rPr>
                <w:rFonts w:ascii="Times New Roman" w:hAnsi="Times New Roman"/>
                <w:szCs w:val="21"/>
              </w:rPr>
              <w:t>4102.82</w:t>
            </w:r>
            <w:r>
              <w:rPr>
                <w:rFonts w:hint="eastAsia"/>
                <w:szCs w:val="21"/>
              </w:rPr>
              <w:t>万元，环保投资总概算</w:t>
            </w:r>
            <w:r>
              <w:rPr>
                <w:rFonts w:hint="eastAsia"/>
                <w:szCs w:val="21"/>
              </w:rPr>
              <w:t>200</w:t>
            </w:r>
            <w:r>
              <w:rPr>
                <w:rFonts w:hint="eastAsia"/>
                <w:szCs w:val="21"/>
              </w:rPr>
              <w:t>元，占比</w:t>
            </w:r>
            <w:r>
              <w:rPr>
                <w:rFonts w:hint="eastAsia"/>
                <w:szCs w:val="21"/>
              </w:rPr>
              <w:t>4.9%</w:t>
            </w:r>
          </w:p>
        </w:tc>
        <w:tc>
          <w:tcPr>
            <w:tcW w:w="1704" w:type="pct"/>
            <w:vAlign w:val="center"/>
          </w:tcPr>
          <w:p w:rsidR="00FD596D" w:rsidRDefault="00FD596D" w:rsidP="00460362">
            <w:pPr>
              <w:pStyle w:val="af0"/>
              <w:jc w:val="center"/>
            </w:pPr>
            <w:r>
              <w:rPr>
                <w:rFonts w:hint="eastAsia"/>
                <w:szCs w:val="21"/>
              </w:rPr>
              <w:t>投资总概算</w:t>
            </w:r>
            <w:r>
              <w:rPr>
                <w:rFonts w:hint="eastAsia"/>
                <w:szCs w:val="21"/>
              </w:rPr>
              <w:t xml:space="preserve"> 4200  </w:t>
            </w:r>
            <w:r>
              <w:rPr>
                <w:rFonts w:hint="eastAsia"/>
                <w:szCs w:val="21"/>
              </w:rPr>
              <w:t>万元，环保投资总概算</w:t>
            </w:r>
            <w:r>
              <w:rPr>
                <w:rFonts w:hint="eastAsia"/>
                <w:szCs w:val="21"/>
              </w:rPr>
              <w:t xml:space="preserve"> 220</w:t>
            </w:r>
            <w:r>
              <w:rPr>
                <w:rFonts w:hint="eastAsia"/>
                <w:szCs w:val="21"/>
              </w:rPr>
              <w:t>万</w:t>
            </w:r>
            <w:r>
              <w:rPr>
                <w:rFonts w:hint="eastAsia"/>
                <w:szCs w:val="21"/>
              </w:rPr>
              <w:t xml:space="preserve"> </w:t>
            </w:r>
            <w:r>
              <w:rPr>
                <w:rFonts w:hint="eastAsia"/>
                <w:szCs w:val="21"/>
              </w:rPr>
              <w:t>元，占比</w:t>
            </w:r>
            <w:r>
              <w:rPr>
                <w:rFonts w:hint="eastAsia"/>
                <w:szCs w:val="21"/>
              </w:rPr>
              <w:t>5.23 %</w:t>
            </w:r>
          </w:p>
        </w:tc>
        <w:tc>
          <w:tcPr>
            <w:tcW w:w="1017" w:type="pct"/>
            <w:vAlign w:val="center"/>
          </w:tcPr>
          <w:p w:rsidR="00FD596D" w:rsidRDefault="00FD596D" w:rsidP="00460362">
            <w:pPr>
              <w:pStyle w:val="af0"/>
              <w:jc w:val="center"/>
              <w:rPr>
                <w:szCs w:val="21"/>
              </w:rPr>
            </w:pPr>
            <w:r>
              <w:rPr>
                <w:rFonts w:hint="eastAsia"/>
                <w:szCs w:val="21"/>
              </w:rPr>
              <w:t>否</w:t>
            </w:r>
          </w:p>
        </w:tc>
      </w:tr>
      <w:tr w:rsidR="00FD596D" w:rsidTr="00460362">
        <w:tc>
          <w:tcPr>
            <w:tcW w:w="772" w:type="pct"/>
            <w:vMerge w:val="restart"/>
            <w:vAlign w:val="center"/>
          </w:tcPr>
          <w:p w:rsidR="00FD596D" w:rsidRDefault="00FD596D" w:rsidP="00460362">
            <w:pPr>
              <w:pStyle w:val="af0"/>
              <w:jc w:val="center"/>
              <w:rPr>
                <w:rFonts w:hint="eastAsia"/>
                <w:szCs w:val="21"/>
              </w:rPr>
            </w:pPr>
            <w:r>
              <w:rPr>
                <w:rFonts w:hint="eastAsia"/>
                <w:szCs w:val="21"/>
              </w:rPr>
              <w:t>构筑物情况</w:t>
            </w:r>
          </w:p>
        </w:tc>
        <w:tc>
          <w:tcPr>
            <w:tcW w:w="1507" w:type="pct"/>
            <w:vAlign w:val="center"/>
          </w:tcPr>
          <w:p w:rsidR="00FD596D" w:rsidRDefault="00FD596D" w:rsidP="00460362">
            <w:pPr>
              <w:pStyle w:val="af0"/>
              <w:jc w:val="center"/>
              <w:rPr>
                <w:rFonts w:hint="eastAsia"/>
                <w:szCs w:val="21"/>
              </w:rPr>
            </w:pPr>
            <w:r>
              <w:rPr>
                <w:rFonts w:ascii="Times New Roman" w:hAnsi="Times New Roman" w:hint="eastAsia"/>
                <w:bCs/>
                <w:szCs w:val="21"/>
              </w:rPr>
              <w:t>实验室及值班室</w:t>
            </w:r>
            <w:r>
              <w:rPr>
                <w:rFonts w:ascii="Times New Roman" w:hAnsi="Times New Roman" w:hint="eastAsia"/>
                <w:bCs/>
                <w:szCs w:val="21"/>
              </w:rPr>
              <w:t>351.10m</w:t>
            </w:r>
            <w:r>
              <w:rPr>
                <w:rFonts w:ascii="Times New Roman" w:hAnsi="Times New Roman" w:hint="eastAsia"/>
                <w:bCs/>
                <w:szCs w:val="21"/>
                <w:vertAlign w:val="superscript"/>
              </w:rPr>
              <w:t>2</w:t>
            </w:r>
          </w:p>
        </w:tc>
        <w:tc>
          <w:tcPr>
            <w:tcW w:w="1704" w:type="pct"/>
            <w:vAlign w:val="center"/>
          </w:tcPr>
          <w:p w:rsidR="00FD596D" w:rsidRDefault="00FD596D" w:rsidP="00460362">
            <w:pPr>
              <w:pStyle w:val="af0"/>
              <w:jc w:val="center"/>
              <w:rPr>
                <w:rFonts w:hint="eastAsia"/>
                <w:szCs w:val="21"/>
              </w:rPr>
            </w:pPr>
            <w:r>
              <w:rPr>
                <w:rFonts w:ascii="Times New Roman" w:hAnsi="Times New Roman" w:hint="eastAsia"/>
                <w:bCs/>
                <w:szCs w:val="21"/>
              </w:rPr>
              <w:t>实验室位于办公楼的右侧占地面积为</w:t>
            </w:r>
            <w:r>
              <w:rPr>
                <w:rFonts w:ascii="Times New Roman" w:hAnsi="Times New Roman" w:hint="eastAsia"/>
                <w:bCs/>
                <w:szCs w:val="21"/>
              </w:rPr>
              <w:t>180m</w:t>
            </w:r>
            <w:r>
              <w:rPr>
                <w:rFonts w:ascii="Times New Roman" w:hAnsi="Times New Roman" w:hint="eastAsia"/>
                <w:bCs/>
                <w:szCs w:val="21"/>
                <w:vertAlign w:val="superscript"/>
              </w:rPr>
              <w:t>2</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hint="eastAsia"/>
                <w:szCs w:val="21"/>
              </w:rPr>
            </w:pPr>
            <w:r>
              <w:rPr>
                <w:rFonts w:ascii="Times New Roman" w:hAnsi="Times New Roman" w:hint="eastAsia"/>
                <w:bCs/>
                <w:szCs w:val="21"/>
              </w:rPr>
              <w:t>磅房，占地面积</w:t>
            </w:r>
            <w:r>
              <w:rPr>
                <w:rFonts w:ascii="Times New Roman" w:hAnsi="Times New Roman" w:hint="eastAsia"/>
                <w:bCs/>
                <w:szCs w:val="21"/>
              </w:rPr>
              <w:t>54.00m</w:t>
            </w:r>
            <w:r>
              <w:rPr>
                <w:rFonts w:ascii="Times New Roman" w:hAnsi="Times New Roman" w:hint="eastAsia"/>
                <w:bCs/>
                <w:szCs w:val="21"/>
                <w:vertAlign w:val="superscript"/>
              </w:rPr>
              <w:t>2</w:t>
            </w:r>
          </w:p>
        </w:tc>
        <w:tc>
          <w:tcPr>
            <w:tcW w:w="1704" w:type="pct"/>
            <w:vAlign w:val="center"/>
          </w:tcPr>
          <w:p w:rsidR="00FD596D" w:rsidRDefault="00FD596D" w:rsidP="00460362">
            <w:pPr>
              <w:pStyle w:val="af0"/>
              <w:jc w:val="center"/>
              <w:rPr>
                <w:rFonts w:hint="eastAsia"/>
                <w:szCs w:val="21"/>
              </w:rPr>
            </w:pPr>
            <w:r>
              <w:rPr>
                <w:rFonts w:ascii="宋体" w:hAnsi="宋体" w:hint="eastAsia"/>
                <w:szCs w:val="21"/>
              </w:rPr>
              <w:t>取消了磅房</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hint="eastAsia"/>
                <w:szCs w:val="21"/>
              </w:rPr>
            </w:pPr>
            <w:r>
              <w:rPr>
                <w:rFonts w:hint="eastAsia"/>
                <w:szCs w:val="21"/>
              </w:rPr>
              <w:t>未设置宿舍</w:t>
            </w:r>
          </w:p>
        </w:tc>
        <w:tc>
          <w:tcPr>
            <w:tcW w:w="1704" w:type="pct"/>
            <w:vAlign w:val="center"/>
          </w:tcPr>
          <w:p w:rsidR="00FD596D" w:rsidRDefault="00FD596D" w:rsidP="00460362">
            <w:pPr>
              <w:pStyle w:val="af0"/>
              <w:jc w:val="center"/>
              <w:rPr>
                <w:rFonts w:hint="eastAsia"/>
                <w:szCs w:val="21"/>
              </w:rPr>
            </w:pPr>
            <w:r>
              <w:rPr>
                <w:rFonts w:ascii="宋体" w:hAnsi="宋体" w:hint="eastAsia"/>
                <w:szCs w:val="21"/>
              </w:rPr>
              <w:t>现增设宿舍一栋，占地面积为</w:t>
            </w:r>
            <w:r>
              <w:rPr>
                <w:rFonts w:ascii="Times New Roman" w:hAnsi="Times New Roman" w:hint="eastAsia"/>
                <w:bCs/>
                <w:szCs w:val="21"/>
              </w:rPr>
              <w:t>108m</w:t>
            </w:r>
            <w:r>
              <w:rPr>
                <w:rFonts w:ascii="Times New Roman" w:hAnsi="Times New Roman" w:hint="eastAsia"/>
                <w:bCs/>
                <w:szCs w:val="21"/>
                <w:vertAlign w:val="superscript"/>
              </w:rPr>
              <w:t>2</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Align w:val="center"/>
          </w:tcPr>
          <w:p w:rsidR="00FD596D" w:rsidRDefault="00FD596D" w:rsidP="00460362">
            <w:pPr>
              <w:pStyle w:val="af0"/>
              <w:jc w:val="center"/>
              <w:rPr>
                <w:rFonts w:hint="eastAsia"/>
                <w:szCs w:val="21"/>
              </w:rPr>
            </w:pPr>
            <w:r>
              <w:rPr>
                <w:rFonts w:hint="eastAsia"/>
                <w:szCs w:val="21"/>
              </w:rPr>
              <w:t>环保设施</w:t>
            </w:r>
          </w:p>
        </w:tc>
        <w:tc>
          <w:tcPr>
            <w:tcW w:w="1507" w:type="pct"/>
            <w:vAlign w:val="center"/>
          </w:tcPr>
          <w:p w:rsidR="00FD596D" w:rsidRDefault="00FD596D" w:rsidP="00460362">
            <w:pPr>
              <w:pStyle w:val="af0"/>
              <w:jc w:val="center"/>
              <w:rPr>
                <w:rFonts w:hint="eastAsia"/>
                <w:szCs w:val="21"/>
              </w:rPr>
            </w:pPr>
            <w:r>
              <w:rPr>
                <w:rFonts w:ascii="Times New Roman" w:hAnsi="Times New Roman" w:hint="eastAsia"/>
                <w:bCs/>
                <w:szCs w:val="21"/>
              </w:rPr>
              <w:t>噪声：在西南侧临近农贸市场侧加强噪声措施，设置高隔声墙进行隔声</w:t>
            </w:r>
          </w:p>
        </w:tc>
        <w:tc>
          <w:tcPr>
            <w:tcW w:w="1704" w:type="pct"/>
            <w:vAlign w:val="center"/>
          </w:tcPr>
          <w:p w:rsidR="00FD596D" w:rsidRDefault="00FD596D" w:rsidP="00460362">
            <w:pPr>
              <w:pStyle w:val="af0"/>
              <w:jc w:val="center"/>
              <w:rPr>
                <w:rFonts w:hint="eastAsia"/>
                <w:szCs w:val="21"/>
              </w:rPr>
            </w:pPr>
            <w:r>
              <w:rPr>
                <w:rFonts w:ascii="Times New Roman" w:hAnsi="Times New Roman" w:hint="eastAsia"/>
                <w:bCs/>
                <w:szCs w:val="21"/>
              </w:rPr>
              <w:t>噪声：在西南侧临近农贸市场侧加强噪声措施，取消高隔声墙</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Align w:val="center"/>
          </w:tcPr>
          <w:p w:rsidR="00FD596D" w:rsidRDefault="00FD596D" w:rsidP="00460362">
            <w:pPr>
              <w:pStyle w:val="af0"/>
              <w:jc w:val="center"/>
              <w:rPr>
                <w:rFonts w:hint="eastAsia"/>
                <w:szCs w:val="21"/>
              </w:rPr>
            </w:pPr>
            <w:r>
              <w:rPr>
                <w:rFonts w:hint="eastAsia"/>
                <w:szCs w:val="21"/>
              </w:rPr>
              <w:t>产品规模</w:t>
            </w:r>
          </w:p>
        </w:tc>
        <w:tc>
          <w:tcPr>
            <w:tcW w:w="1507"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hint="eastAsia"/>
                <w:szCs w:val="21"/>
              </w:rPr>
              <w:t>设计生产</w:t>
            </w:r>
            <w:r>
              <w:rPr>
                <w:rFonts w:ascii="Times New Roman" w:hAnsi="Times New Roman"/>
                <w:szCs w:val="21"/>
              </w:rPr>
              <w:t>商品混凝土</w:t>
            </w:r>
            <w:r>
              <w:rPr>
                <w:rFonts w:hint="eastAsia"/>
                <w:szCs w:val="21"/>
              </w:rPr>
              <w:t>50</w:t>
            </w:r>
            <w:r>
              <w:rPr>
                <w:rFonts w:hint="eastAsia"/>
                <w:szCs w:val="21"/>
              </w:rPr>
              <w:t>万</w:t>
            </w:r>
            <w:r>
              <w:rPr>
                <w:rFonts w:hint="eastAsia"/>
                <w:szCs w:val="21"/>
              </w:rPr>
              <w:t>m</w:t>
            </w:r>
            <w:r>
              <w:rPr>
                <w:rFonts w:hint="eastAsia"/>
                <w:szCs w:val="21"/>
                <w:vertAlign w:val="superscript"/>
              </w:rPr>
              <w:t>2</w:t>
            </w:r>
            <w:r>
              <w:rPr>
                <w:rFonts w:hint="eastAsia"/>
                <w:szCs w:val="21"/>
              </w:rPr>
              <w:t>/a</w:t>
            </w:r>
          </w:p>
        </w:tc>
        <w:tc>
          <w:tcPr>
            <w:tcW w:w="1704"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hint="eastAsia"/>
                <w:szCs w:val="21"/>
              </w:rPr>
              <w:t>实际生产</w:t>
            </w:r>
            <w:r>
              <w:rPr>
                <w:rFonts w:ascii="Times New Roman" w:hAnsi="Times New Roman"/>
                <w:szCs w:val="21"/>
              </w:rPr>
              <w:t>商品混凝土</w:t>
            </w:r>
            <w:r>
              <w:rPr>
                <w:rFonts w:hint="eastAsia"/>
                <w:szCs w:val="21"/>
              </w:rPr>
              <w:t>48</w:t>
            </w:r>
            <w:r>
              <w:rPr>
                <w:rFonts w:hint="eastAsia"/>
                <w:szCs w:val="21"/>
              </w:rPr>
              <w:t>万</w:t>
            </w:r>
            <w:r>
              <w:rPr>
                <w:rFonts w:hint="eastAsia"/>
                <w:szCs w:val="21"/>
              </w:rPr>
              <w:t>m</w:t>
            </w:r>
            <w:r>
              <w:rPr>
                <w:rFonts w:hint="eastAsia"/>
                <w:szCs w:val="21"/>
                <w:vertAlign w:val="superscript"/>
              </w:rPr>
              <w:t>2</w:t>
            </w:r>
            <w:r>
              <w:rPr>
                <w:rFonts w:hint="eastAsia"/>
                <w:szCs w:val="21"/>
              </w:rPr>
              <w:t>/a</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restart"/>
            <w:vAlign w:val="center"/>
          </w:tcPr>
          <w:p w:rsidR="00FD596D" w:rsidRDefault="00FD596D" w:rsidP="00460362">
            <w:pPr>
              <w:pStyle w:val="af0"/>
              <w:jc w:val="center"/>
              <w:rPr>
                <w:rFonts w:hint="eastAsia"/>
                <w:szCs w:val="21"/>
              </w:rPr>
            </w:pPr>
            <w:r>
              <w:rPr>
                <w:rFonts w:hint="eastAsia"/>
                <w:szCs w:val="21"/>
              </w:rPr>
              <w:t>生产设备</w:t>
            </w:r>
          </w:p>
        </w:tc>
        <w:tc>
          <w:tcPr>
            <w:tcW w:w="1507"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kern w:val="0"/>
                <w:szCs w:val="21"/>
              </w:rPr>
              <w:t>PLC</w:t>
            </w:r>
            <w:r>
              <w:rPr>
                <w:rFonts w:ascii="Times New Roman" w:hAnsi="Times New Roman"/>
                <w:kern w:val="0"/>
                <w:szCs w:val="21"/>
              </w:rPr>
              <w:t>智能控制柜</w:t>
            </w:r>
            <w:r>
              <w:rPr>
                <w:rFonts w:ascii="Times New Roman" w:hAnsi="Times New Roman" w:hint="eastAsia"/>
                <w:kern w:val="0"/>
                <w:szCs w:val="21"/>
              </w:rPr>
              <w:t>有</w:t>
            </w:r>
            <w:r>
              <w:rPr>
                <w:rFonts w:ascii="Times New Roman" w:hAnsi="Times New Roman" w:hint="eastAsia"/>
                <w:kern w:val="0"/>
                <w:szCs w:val="21"/>
              </w:rPr>
              <w:t>2</w:t>
            </w:r>
            <w:r>
              <w:rPr>
                <w:rFonts w:ascii="Times New Roman" w:hAnsi="Times New Roman" w:hint="eastAsia"/>
                <w:kern w:val="0"/>
                <w:szCs w:val="21"/>
              </w:rPr>
              <w:t>套</w:t>
            </w:r>
          </w:p>
        </w:tc>
        <w:tc>
          <w:tcPr>
            <w:tcW w:w="1704"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hint="eastAsia"/>
                <w:kern w:val="0"/>
                <w:szCs w:val="21"/>
              </w:rPr>
              <w:t>实际</w:t>
            </w:r>
            <w:r>
              <w:rPr>
                <w:rFonts w:ascii="Times New Roman" w:hAnsi="Times New Roman"/>
                <w:kern w:val="0"/>
                <w:szCs w:val="21"/>
              </w:rPr>
              <w:t>PLC</w:t>
            </w:r>
            <w:r>
              <w:rPr>
                <w:rFonts w:ascii="Times New Roman" w:hAnsi="Times New Roman"/>
                <w:kern w:val="0"/>
                <w:szCs w:val="21"/>
              </w:rPr>
              <w:t>智能控制柜</w:t>
            </w:r>
            <w:r>
              <w:rPr>
                <w:rFonts w:ascii="Times New Roman" w:hAnsi="Times New Roman" w:hint="eastAsia"/>
                <w:kern w:val="0"/>
                <w:szCs w:val="21"/>
              </w:rPr>
              <w:t>为</w:t>
            </w:r>
            <w:r>
              <w:rPr>
                <w:rFonts w:ascii="Times New Roman" w:hAnsi="Times New Roman" w:hint="eastAsia"/>
                <w:kern w:val="0"/>
                <w:szCs w:val="21"/>
              </w:rPr>
              <w:t>1</w:t>
            </w:r>
            <w:r>
              <w:rPr>
                <w:rFonts w:ascii="Times New Roman" w:hAnsi="Times New Roman" w:hint="eastAsia"/>
                <w:kern w:val="0"/>
                <w:szCs w:val="21"/>
              </w:rPr>
              <w:t>套</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kern w:val="0"/>
                <w:szCs w:val="21"/>
              </w:rPr>
              <w:t>废料收集槽</w:t>
            </w:r>
            <w:r>
              <w:rPr>
                <w:rFonts w:ascii="Times New Roman" w:hAnsi="Times New Roman" w:hint="eastAsia"/>
                <w:kern w:val="0"/>
                <w:szCs w:val="21"/>
              </w:rPr>
              <w:t>有</w:t>
            </w:r>
            <w:r>
              <w:rPr>
                <w:rFonts w:ascii="Times New Roman" w:hAnsi="Times New Roman" w:hint="eastAsia"/>
                <w:kern w:val="0"/>
                <w:szCs w:val="21"/>
              </w:rPr>
              <w:t>2</w:t>
            </w:r>
            <w:r>
              <w:rPr>
                <w:rFonts w:ascii="Times New Roman" w:hAnsi="Times New Roman" w:hint="eastAsia"/>
                <w:kern w:val="0"/>
                <w:szCs w:val="21"/>
              </w:rPr>
              <w:t>套</w:t>
            </w:r>
          </w:p>
        </w:tc>
        <w:tc>
          <w:tcPr>
            <w:tcW w:w="1704"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hint="eastAsia"/>
                <w:kern w:val="0"/>
                <w:szCs w:val="21"/>
              </w:rPr>
              <w:t>实际</w:t>
            </w:r>
            <w:r>
              <w:rPr>
                <w:rFonts w:ascii="Times New Roman" w:hAnsi="Times New Roman"/>
                <w:kern w:val="0"/>
                <w:szCs w:val="21"/>
              </w:rPr>
              <w:t>废料收集槽</w:t>
            </w:r>
            <w:r>
              <w:rPr>
                <w:rFonts w:ascii="Times New Roman" w:hAnsi="Times New Roman" w:hint="eastAsia"/>
                <w:kern w:val="0"/>
                <w:szCs w:val="21"/>
              </w:rPr>
              <w:t>为</w:t>
            </w:r>
            <w:r>
              <w:rPr>
                <w:rFonts w:ascii="Times New Roman" w:hAnsi="Times New Roman" w:hint="eastAsia"/>
                <w:kern w:val="0"/>
                <w:szCs w:val="21"/>
              </w:rPr>
              <w:t>1</w:t>
            </w:r>
            <w:r>
              <w:rPr>
                <w:rFonts w:ascii="Times New Roman" w:hAnsi="Times New Roman" w:hint="eastAsia"/>
                <w:kern w:val="0"/>
                <w:szCs w:val="21"/>
              </w:rPr>
              <w:t>套</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kern w:val="0"/>
                <w:szCs w:val="21"/>
              </w:rPr>
              <w:t>砂石分离机</w:t>
            </w:r>
            <w:r>
              <w:rPr>
                <w:rFonts w:ascii="Times New Roman" w:hAnsi="Times New Roman" w:hint="eastAsia"/>
                <w:kern w:val="0"/>
                <w:szCs w:val="21"/>
              </w:rPr>
              <w:t>有</w:t>
            </w:r>
            <w:r>
              <w:rPr>
                <w:rFonts w:ascii="Times New Roman" w:hAnsi="Times New Roman" w:hint="eastAsia"/>
                <w:kern w:val="0"/>
                <w:szCs w:val="21"/>
              </w:rPr>
              <w:t>2</w:t>
            </w:r>
            <w:r>
              <w:rPr>
                <w:rFonts w:ascii="Times New Roman" w:hAnsi="Times New Roman" w:hint="eastAsia"/>
                <w:kern w:val="0"/>
                <w:szCs w:val="21"/>
              </w:rPr>
              <w:t>套</w:t>
            </w:r>
          </w:p>
        </w:tc>
        <w:tc>
          <w:tcPr>
            <w:tcW w:w="1704" w:type="pct"/>
            <w:vAlign w:val="center"/>
          </w:tcPr>
          <w:p w:rsidR="00FD596D" w:rsidRDefault="00FD596D" w:rsidP="00460362">
            <w:pPr>
              <w:pStyle w:val="af0"/>
              <w:jc w:val="center"/>
              <w:rPr>
                <w:rFonts w:ascii="Times New Roman" w:hAnsi="Times New Roman" w:hint="eastAsia"/>
                <w:bCs/>
                <w:szCs w:val="21"/>
              </w:rPr>
            </w:pPr>
            <w:r>
              <w:rPr>
                <w:rFonts w:ascii="Times New Roman" w:hAnsi="Times New Roman" w:hint="eastAsia"/>
                <w:kern w:val="0"/>
                <w:szCs w:val="21"/>
              </w:rPr>
              <w:t>实际</w:t>
            </w:r>
            <w:r>
              <w:rPr>
                <w:rFonts w:ascii="Times New Roman" w:hAnsi="Times New Roman"/>
                <w:kern w:val="0"/>
                <w:szCs w:val="21"/>
              </w:rPr>
              <w:t>砂石分离机</w:t>
            </w:r>
            <w:r>
              <w:rPr>
                <w:rFonts w:ascii="Times New Roman" w:hAnsi="Times New Roman" w:hint="eastAsia"/>
                <w:kern w:val="0"/>
                <w:szCs w:val="21"/>
              </w:rPr>
              <w:t>为</w:t>
            </w:r>
            <w:r>
              <w:rPr>
                <w:rFonts w:ascii="Times New Roman" w:hAnsi="Times New Roman" w:hint="eastAsia"/>
                <w:kern w:val="0"/>
                <w:szCs w:val="21"/>
              </w:rPr>
              <w:t>1</w:t>
            </w:r>
            <w:r>
              <w:rPr>
                <w:rFonts w:ascii="Times New Roman" w:hAnsi="Times New Roman" w:hint="eastAsia"/>
                <w:kern w:val="0"/>
                <w:szCs w:val="21"/>
              </w:rPr>
              <w:t>套</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restart"/>
            <w:vAlign w:val="center"/>
          </w:tcPr>
          <w:p w:rsidR="00FD596D" w:rsidRDefault="00FD596D" w:rsidP="00460362">
            <w:pPr>
              <w:pStyle w:val="af0"/>
              <w:jc w:val="center"/>
              <w:rPr>
                <w:rFonts w:hint="eastAsia"/>
                <w:szCs w:val="21"/>
              </w:rPr>
            </w:pPr>
            <w:r>
              <w:rPr>
                <w:rFonts w:hint="eastAsia"/>
                <w:szCs w:val="21"/>
              </w:rPr>
              <w:t>辅助设备</w:t>
            </w:r>
          </w:p>
        </w:tc>
        <w:tc>
          <w:tcPr>
            <w:tcW w:w="1507" w:type="pct"/>
            <w:vAlign w:val="center"/>
          </w:tcPr>
          <w:p w:rsidR="00FD596D" w:rsidRDefault="00FD596D" w:rsidP="00460362">
            <w:pPr>
              <w:pStyle w:val="af0"/>
              <w:jc w:val="center"/>
              <w:rPr>
                <w:rFonts w:ascii="Times New Roman" w:hAnsi="Times New Roman"/>
                <w:kern w:val="0"/>
                <w:szCs w:val="21"/>
              </w:rPr>
            </w:pPr>
            <w:r>
              <w:rPr>
                <w:rFonts w:ascii="Times New Roman" w:hAnsi="Times New Roman"/>
                <w:kern w:val="0"/>
                <w:szCs w:val="21"/>
              </w:rPr>
              <w:t>混凝土运输车</w:t>
            </w:r>
            <w:r>
              <w:rPr>
                <w:rFonts w:ascii="Times New Roman" w:hAnsi="Times New Roman" w:hint="eastAsia"/>
                <w:kern w:val="0"/>
                <w:szCs w:val="21"/>
              </w:rPr>
              <w:t>有</w:t>
            </w:r>
            <w:r>
              <w:rPr>
                <w:rFonts w:ascii="Times New Roman" w:hAnsi="Times New Roman" w:hint="eastAsia"/>
                <w:kern w:val="0"/>
                <w:szCs w:val="21"/>
              </w:rPr>
              <w:t>30</w:t>
            </w:r>
            <w:r>
              <w:rPr>
                <w:rFonts w:ascii="Times New Roman" w:hAnsi="Times New Roman" w:hint="eastAsia"/>
                <w:kern w:val="0"/>
                <w:szCs w:val="21"/>
              </w:rPr>
              <w:t>辆</w:t>
            </w:r>
          </w:p>
        </w:tc>
        <w:tc>
          <w:tcPr>
            <w:tcW w:w="1704" w:type="pct"/>
            <w:vAlign w:val="center"/>
          </w:tcPr>
          <w:p w:rsidR="00FD596D" w:rsidRDefault="00FD596D" w:rsidP="00460362">
            <w:pPr>
              <w:pStyle w:val="af0"/>
              <w:jc w:val="center"/>
              <w:rPr>
                <w:rFonts w:ascii="Times New Roman" w:hAnsi="Times New Roman" w:hint="eastAsia"/>
                <w:kern w:val="0"/>
                <w:szCs w:val="21"/>
              </w:rPr>
            </w:pPr>
            <w:r>
              <w:rPr>
                <w:rFonts w:ascii="Times New Roman" w:hAnsi="Times New Roman" w:hint="eastAsia"/>
                <w:kern w:val="0"/>
                <w:szCs w:val="21"/>
              </w:rPr>
              <w:t>实际</w:t>
            </w:r>
            <w:r>
              <w:rPr>
                <w:rFonts w:ascii="Times New Roman" w:hAnsi="Times New Roman"/>
                <w:kern w:val="0"/>
                <w:szCs w:val="21"/>
              </w:rPr>
              <w:t>混凝土运输车</w:t>
            </w:r>
            <w:r>
              <w:rPr>
                <w:rFonts w:ascii="Times New Roman" w:hAnsi="Times New Roman" w:hint="eastAsia"/>
                <w:kern w:val="0"/>
                <w:szCs w:val="21"/>
              </w:rPr>
              <w:t>为</w:t>
            </w:r>
            <w:r>
              <w:rPr>
                <w:rFonts w:ascii="Times New Roman" w:hAnsi="Times New Roman" w:hint="eastAsia"/>
                <w:kern w:val="0"/>
                <w:szCs w:val="21"/>
              </w:rPr>
              <w:t>25</w:t>
            </w:r>
            <w:r>
              <w:rPr>
                <w:rFonts w:ascii="Times New Roman" w:hAnsi="Times New Roman" w:hint="eastAsia"/>
                <w:kern w:val="0"/>
                <w:szCs w:val="21"/>
              </w:rPr>
              <w:t>辆</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ascii="Times New Roman" w:hAnsi="Times New Roman"/>
                <w:kern w:val="0"/>
                <w:szCs w:val="21"/>
              </w:rPr>
            </w:pPr>
            <w:r>
              <w:rPr>
                <w:rFonts w:ascii="Times New Roman" w:hAnsi="Times New Roman"/>
                <w:kern w:val="0"/>
                <w:szCs w:val="21"/>
              </w:rPr>
              <w:t>地磅</w:t>
            </w:r>
            <w:r>
              <w:rPr>
                <w:rFonts w:ascii="Times New Roman" w:hAnsi="Times New Roman" w:hint="eastAsia"/>
                <w:kern w:val="0"/>
                <w:szCs w:val="21"/>
              </w:rPr>
              <w:t>（</w:t>
            </w:r>
            <w:r>
              <w:rPr>
                <w:rFonts w:ascii="Times New Roman" w:hAnsi="Times New Roman"/>
                <w:kern w:val="0"/>
                <w:szCs w:val="21"/>
              </w:rPr>
              <w:t>100t</w:t>
            </w:r>
            <w:r>
              <w:rPr>
                <w:rFonts w:ascii="Times New Roman" w:hAnsi="Times New Roman" w:hint="eastAsia"/>
                <w:kern w:val="0"/>
                <w:szCs w:val="21"/>
              </w:rPr>
              <w:t>）有</w:t>
            </w:r>
            <w:r>
              <w:rPr>
                <w:rFonts w:ascii="Times New Roman" w:hAnsi="Times New Roman" w:hint="eastAsia"/>
                <w:kern w:val="0"/>
                <w:szCs w:val="21"/>
              </w:rPr>
              <w:t>2</w:t>
            </w:r>
            <w:r>
              <w:rPr>
                <w:rFonts w:ascii="Times New Roman" w:hAnsi="Times New Roman" w:hint="eastAsia"/>
                <w:kern w:val="0"/>
                <w:szCs w:val="21"/>
              </w:rPr>
              <w:t>台</w:t>
            </w:r>
          </w:p>
        </w:tc>
        <w:tc>
          <w:tcPr>
            <w:tcW w:w="1704" w:type="pct"/>
            <w:vAlign w:val="center"/>
          </w:tcPr>
          <w:p w:rsidR="00FD596D" w:rsidRDefault="00FD596D" w:rsidP="00460362">
            <w:pPr>
              <w:pStyle w:val="af0"/>
              <w:jc w:val="center"/>
              <w:rPr>
                <w:rFonts w:ascii="Times New Roman" w:hAnsi="Times New Roman" w:hint="eastAsia"/>
                <w:kern w:val="0"/>
                <w:szCs w:val="21"/>
              </w:rPr>
            </w:pPr>
            <w:r>
              <w:rPr>
                <w:rFonts w:ascii="Times New Roman" w:hAnsi="Times New Roman" w:hint="eastAsia"/>
                <w:kern w:val="0"/>
                <w:szCs w:val="21"/>
              </w:rPr>
              <w:t>实际</w:t>
            </w:r>
            <w:r>
              <w:rPr>
                <w:rFonts w:ascii="Times New Roman" w:hAnsi="Times New Roman"/>
                <w:kern w:val="0"/>
                <w:szCs w:val="21"/>
              </w:rPr>
              <w:t>地磅</w:t>
            </w:r>
            <w:r>
              <w:rPr>
                <w:rFonts w:ascii="Times New Roman" w:hAnsi="Times New Roman" w:hint="eastAsia"/>
                <w:kern w:val="0"/>
                <w:szCs w:val="21"/>
              </w:rPr>
              <w:t>为</w:t>
            </w:r>
            <w:r>
              <w:rPr>
                <w:rFonts w:ascii="Times New Roman" w:hAnsi="Times New Roman" w:hint="eastAsia"/>
                <w:kern w:val="0"/>
                <w:szCs w:val="21"/>
              </w:rPr>
              <w:t>1</w:t>
            </w:r>
            <w:r>
              <w:rPr>
                <w:rFonts w:ascii="Times New Roman" w:hAnsi="Times New Roman" w:hint="eastAsia"/>
                <w:kern w:val="0"/>
                <w:szCs w:val="21"/>
              </w:rPr>
              <w:t>台（</w:t>
            </w:r>
            <w:r>
              <w:rPr>
                <w:rFonts w:ascii="Times New Roman" w:hAnsi="Times New Roman" w:hint="eastAsia"/>
                <w:kern w:val="0"/>
                <w:szCs w:val="21"/>
              </w:rPr>
              <w:t>120t</w:t>
            </w:r>
            <w:r>
              <w:rPr>
                <w:rFonts w:ascii="Times New Roman" w:hAnsi="Times New Roman" w:hint="eastAsia"/>
                <w:kern w:val="0"/>
                <w:szCs w:val="21"/>
              </w:rPr>
              <w:t>）</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restart"/>
            <w:vAlign w:val="center"/>
          </w:tcPr>
          <w:p w:rsidR="00FD596D" w:rsidRDefault="00FD596D" w:rsidP="00460362">
            <w:pPr>
              <w:pStyle w:val="af0"/>
              <w:jc w:val="center"/>
              <w:rPr>
                <w:rFonts w:hint="eastAsia"/>
                <w:szCs w:val="21"/>
              </w:rPr>
            </w:pPr>
            <w:r>
              <w:rPr>
                <w:rFonts w:hint="eastAsia"/>
                <w:szCs w:val="21"/>
              </w:rPr>
              <w:t>原辅材料</w:t>
            </w:r>
          </w:p>
        </w:tc>
        <w:tc>
          <w:tcPr>
            <w:tcW w:w="1507" w:type="pct"/>
            <w:vAlign w:val="center"/>
          </w:tcPr>
          <w:p w:rsidR="00FD596D" w:rsidRDefault="00FD596D" w:rsidP="00460362">
            <w:pPr>
              <w:pStyle w:val="af0"/>
              <w:jc w:val="center"/>
              <w:rPr>
                <w:rFonts w:ascii="Times New Roman" w:hAnsi="Times New Roman"/>
                <w:kern w:val="0"/>
                <w:szCs w:val="21"/>
              </w:rPr>
            </w:pPr>
            <w:r>
              <w:rPr>
                <w:rFonts w:ascii="Times New Roman" w:hAnsi="Times New Roman" w:hint="eastAsia"/>
                <w:kern w:val="0"/>
                <w:szCs w:val="21"/>
              </w:rPr>
              <w:t>水泥年使用量为</w:t>
            </w:r>
            <w:r>
              <w:rPr>
                <w:rFonts w:ascii="Times New Roman" w:hAnsi="Times New Roman" w:hint="eastAsia"/>
                <w:kern w:val="0"/>
                <w:szCs w:val="21"/>
              </w:rPr>
              <w:t>15</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砂</w:t>
            </w:r>
            <w:r>
              <w:rPr>
                <w:rFonts w:ascii="Times New Roman" w:hAnsi="Times New Roman" w:hint="eastAsia"/>
                <w:kern w:val="0"/>
                <w:szCs w:val="21"/>
              </w:rPr>
              <w:t>年使用量为</w:t>
            </w:r>
            <w:r>
              <w:rPr>
                <w:rFonts w:ascii="Times New Roman" w:hAnsi="Times New Roman" w:hint="eastAsia"/>
                <w:kern w:val="0"/>
                <w:szCs w:val="21"/>
              </w:rPr>
              <w:t>40</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卵石</w:t>
            </w:r>
            <w:r>
              <w:rPr>
                <w:rFonts w:ascii="Times New Roman" w:hAnsi="Times New Roman" w:hint="eastAsia"/>
                <w:kern w:val="0"/>
                <w:szCs w:val="21"/>
              </w:rPr>
              <w:t>年使用量为</w:t>
            </w:r>
            <w:r>
              <w:rPr>
                <w:rFonts w:ascii="Times New Roman" w:hAnsi="Times New Roman" w:hint="eastAsia"/>
                <w:kern w:val="0"/>
                <w:szCs w:val="21"/>
              </w:rPr>
              <w:t>55</w:t>
            </w:r>
            <w:r>
              <w:rPr>
                <w:rFonts w:ascii="Times New Roman" w:hAnsi="Times New Roman" w:hint="eastAsia"/>
                <w:kern w:val="0"/>
                <w:szCs w:val="21"/>
              </w:rPr>
              <w:t>万</w:t>
            </w:r>
            <w:r>
              <w:rPr>
                <w:rFonts w:ascii="Times New Roman" w:hAnsi="Times New Roman"/>
                <w:kern w:val="0"/>
                <w:szCs w:val="21"/>
              </w:rPr>
              <w:t>t/a</w:t>
            </w:r>
          </w:p>
        </w:tc>
        <w:tc>
          <w:tcPr>
            <w:tcW w:w="1704" w:type="pct"/>
            <w:vAlign w:val="center"/>
          </w:tcPr>
          <w:p w:rsidR="00FD596D" w:rsidRDefault="00FD596D" w:rsidP="00460362">
            <w:pPr>
              <w:pStyle w:val="af0"/>
              <w:jc w:val="center"/>
              <w:rPr>
                <w:rFonts w:ascii="Times New Roman" w:hAnsi="Times New Roman" w:hint="eastAsia"/>
                <w:kern w:val="0"/>
                <w:szCs w:val="21"/>
              </w:rPr>
            </w:pPr>
            <w:r>
              <w:rPr>
                <w:rFonts w:ascii="Times New Roman" w:hAnsi="Times New Roman" w:hint="eastAsia"/>
                <w:kern w:val="0"/>
                <w:szCs w:val="21"/>
              </w:rPr>
              <w:t>实际上水泥年使用量为</w:t>
            </w:r>
            <w:r>
              <w:rPr>
                <w:rFonts w:ascii="Times New Roman" w:hAnsi="Times New Roman" w:hint="eastAsia"/>
                <w:kern w:val="0"/>
                <w:szCs w:val="21"/>
              </w:rPr>
              <w:t>14.4</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砂</w:t>
            </w:r>
            <w:r>
              <w:rPr>
                <w:rFonts w:ascii="Times New Roman" w:hAnsi="Times New Roman" w:hint="eastAsia"/>
                <w:kern w:val="0"/>
                <w:szCs w:val="21"/>
              </w:rPr>
              <w:t>年使用量为</w:t>
            </w:r>
            <w:r>
              <w:rPr>
                <w:rFonts w:ascii="Times New Roman" w:hAnsi="Times New Roman" w:hint="eastAsia"/>
                <w:kern w:val="0"/>
                <w:szCs w:val="21"/>
              </w:rPr>
              <w:t>38.4</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卵石</w:t>
            </w:r>
            <w:r>
              <w:rPr>
                <w:rFonts w:ascii="Times New Roman" w:hAnsi="Times New Roman" w:hint="eastAsia"/>
                <w:kern w:val="0"/>
                <w:szCs w:val="21"/>
              </w:rPr>
              <w:t>年使用量为</w:t>
            </w:r>
            <w:r>
              <w:rPr>
                <w:rFonts w:ascii="Times New Roman" w:hAnsi="Times New Roman" w:hint="eastAsia"/>
                <w:kern w:val="0"/>
                <w:szCs w:val="21"/>
              </w:rPr>
              <w:t>52.8</w:t>
            </w:r>
            <w:r>
              <w:rPr>
                <w:rFonts w:ascii="Times New Roman" w:hAnsi="Times New Roman" w:hint="eastAsia"/>
                <w:kern w:val="0"/>
                <w:szCs w:val="21"/>
              </w:rPr>
              <w:t>万</w:t>
            </w:r>
            <w:r>
              <w:rPr>
                <w:rFonts w:ascii="Times New Roman" w:hAnsi="Times New Roman"/>
                <w:kern w:val="0"/>
                <w:szCs w:val="21"/>
              </w:rPr>
              <w:t>t/a</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c>
          <w:tcPr>
            <w:tcW w:w="772" w:type="pct"/>
            <w:vMerge/>
            <w:vAlign w:val="center"/>
          </w:tcPr>
          <w:p w:rsidR="00FD596D" w:rsidRDefault="00FD596D" w:rsidP="00460362">
            <w:pPr>
              <w:pStyle w:val="af0"/>
              <w:jc w:val="center"/>
              <w:rPr>
                <w:rFonts w:hint="eastAsia"/>
                <w:szCs w:val="21"/>
              </w:rPr>
            </w:pPr>
          </w:p>
        </w:tc>
        <w:tc>
          <w:tcPr>
            <w:tcW w:w="1507" w:type="pct"/>
            <w:vAlign w:val="center"/>
          </w:tcPr>
          <w:p w:rsidR="00FD596D" w:rsidRDefault="00FD596D" w:rsidP="00460362">
            <w:pPr>
              <w:pStyle w:val="af0"/>
              <w:jc w:val="center"/>
              <w:rPr>
                <w:rFonts w:ascii="Times New Roman" w:hAnsi="Times New Roman"/>
                <w:kern w:val="0"/>
                <w:szCs w:val="21"/>
                <w:u w:val="single"/>
              </w:rPr>
            </w:pPr>
            <w:r>
              <w:rPr>
                <w:rFonts w:ascii="Times New Roman" w:hAnsi="Times New Roman"/>
                <w:kern w:val="0"/>
                <w:szCs w:val="21"/>
              </w:rPr>
              <w:t>粉煤灰</w:t>
            </w:r>
            <w:r>
              <w:rPr>
                <w:rFonts w:ascii="Times New Roman" w:hAnsi="Times New Roman" w:hint="eastAsia"/>
                <w:kern w:val="0"/>
                <w:szCs w:val="21"/>
              </w:rPr>
              <w:t>年使用量为</w:t>
            </w:r>
            <w:r>
              <w:rPr>
                <w:rFonts w:ascii="Times New Roman" w:hAnsi="Times New Roman" w:hint="eastAsia"/>
                <w:kern w:val="0"/>
                <w:szCs w:val="21"/>
              </w:rPr>
              <w:t>2.5</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矿粉</w:t>
            </w:r>
            <w:r>
              <w:rPr>
                <w:rFonts w:ascii="Times New Roman" w:hAnsi="Times New Roman" w:hint="eastAsia"/>
                <w:kern w:val="0"/>
                <w:szCs w:val="21"/>
              </w:rPr>
              <w:t>年使用量为</w:t>
            </w:r>
            <w:r>
              <w:rPr>
                <w:rFonts w:ascii="Times New Roman" w:hAnsi="Times New Roman" w:hint="eastAsia"/>
                <w:kern w:val="0"/>
                <w:szCs w:val="21"/>
              </w:rPr>
              <w:t>3.5</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膨胀剂</w:t>
            </w:r>
            <w:r>
              <w:rPr>
                <w:rFonts w:ascii="Times New Roman" w:hAnsi="Times New Roman" w:hint="eastAsia"/>
                <w:kern w:val="0"/>
                <w:szCs w:val="21"/>
              </w:rPr>
              <w:t>年使用量为</w:t>
            </w:r>
            <w:r>
              <w:rPr>
                <w:rFonts w:ascii="Times New Roman" w:hAnsi="Times New Roman" w:hint="eastAsia"/>
                <w:kern w:val="0"/>
                <w:szCs w:val="21"/>
              </w:rPr>
              <w:t>0.075</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减水剂</w:t>
            </w:r>
            <w:r>
              <w:rPr>
                <w:rFonts w:ascii="Times New Roman" w:hAnsi="Times New Roman" w:hint="eastAsia"/>
                <w:kern w:val="0"/>
                <w:szCs w:val="21"/>
              </w:rPr>
              <w:t>年使用量为</w:t>
            </w:r>
            <w:r>
              <w:rPr>
                <w:rFonts w:ascii="Times New Roman" w:hAnsi="Times New Roman" w:hint="eastAsia"/>
                <w:kern w:val="0"/>
                <w:szCs w:val="21"/>
              </w:rPr>
              <w:t>0.35</w:t>
            </w:r>
            <w:r>
              <w:rPr>
                <w:rFonts w:ascii="Times New Roman" w:hAnsi="Times New Roman" w:hint="eastAsia"/>
                <w:kern w:val="0"/>
                <w:szCs w:val="21"/>
              </w:rPr>
              <w:t>万</w:t>
            </w:r>
            <w:r>
              <w:rPr>
                <w:rFonts w:ascii="Times New Roman" w:hAnsi="Times New Roman"/>
                <w:kern w:val="0"/>
                <w:szCs w:val="21"/>
              </w:rPr>
              <w:t>t/a</w:t>
            </w:r>
          </w:p>
        </w:tc>
        <w:tc>
          <w:tcPr>
            <w:tcW w:w="1704" w:type="pct"/>
            <w:vAlign w:val="center"/>
          </w:tcPr>
          <w:p w:rsidR="00FD596D" w:rsidRDefault="00FD596D" w:rsidP="00460362">
            <w:pPr>
              <w:pStyle w:val="af0"/>
              <w:jc w:val="center"/>
              <w:rPr>
                <w:rFonts w:ascii="Times New Roman" w:hAnsi="Times New Roman" w:hint="eastAsia"/>
                <w:kern w:val="0"/>
                <w:szCs w:val="21"/>
                <w:u w:val="single"/>
              </w:rPr>
            </w:pPr>
            <w:r>
              <w:rPr>
                <w:rFonts w:ascii="Times New Roman" w:hAnsi="Times New Roman" w:hint="eastAsia"/>
                <w:kern w:val="0"/>
                <w:szCs w:val="21"/>
              </w:rPr>
              <w:t>实际上</w:t>
            </w:r>
            <w:r>
              <w:rPr>
                <w:rFonts w:ascii="Times New Roman" w:hAnsi="Times New Roman"/>
                <w:kern w:val="0"/>
                <w:szCs w:val="21"/>
              </w:rPr>
              <w:t>粉煤灰</w:t>
            </w:r>
            <w:r>
              <w:rPr>
                <w:rFonts w:ascii="Times New Roman" w:hAnsi="Times New Roman" w:hint="eastAsia"/>
                <w:kern w:val="0"/>
                <w:szCs w:val="21"/>
              </w:rPr>
              <w:t>年使用量为</w:t>
            </w:r>
            <w:r>
              <w:rPr>
                <w:rFonts w:ascii="Times New Roman" w:hAnsi="Times New Roman" w:hint="eastAsia"/>
                <w:kern w:val="0"/>
                <w:szCs w:val="21"/>
              </w:rPr>
              <w:t>2.4</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矿粉</w:t>
            </w:r>
            <w:r>
              <w:rPr>
                <w:rFonts w:ascii="Times New Roman" w:hAnsi="Times New Roman" w:hint="eastAsia"/>
                <w:kern w:val="0"/>
                <w:szCs w:val="21"/>
              </w:rPr>
              <w:t>年使用量为</w:t>
            </w:r>
            <w:r>
              <w:rPr>
                <w:rFonts w:ascii="Times New Roman" w:hAnsi="Times New Roman" w:hint="eastAsia"/>
                <w:kern w:val="0"/>
                <w:szCs w:val="21"/>
              </w:rPr>
              <w:t>3.36</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膨胀剂</w:t>
            </w:r>
            <w:r>
              <w:rPr>
                <w:rFonts w:ascii="Times New Roman" w:hAnsi="Times New Roman" w:hint="eastAsia"/>
                <w:kern w:val="0"/>
                <w:szCs w:val="21"/>
              </w:rPr>
              <w:t>年使用量为</w:t>
            </w:r>
            <w:r>
              <w:rPr>
                <w:rFonts w:ascii="Times New Roman" w:hAnsi="Times New Roman" w:hint="eastAsia"/>
                <w:kern w:val="0"/>
                <w:szCs w:val="21"/>
              </w:rPr>
              <w:t>0.072</w:t>
            </w:r>
            <w:r>
              <w:rPr>
                <w:rFonts w:ascii="Times New Roman" w:hAnsi="Times New Roman" w:hint="eastAsia"/>
                <w:kern w:val="0"/>
                <w:szCs w:val="21"/>
              </w:rPr>
              <w:t>万</w:t>
            </w:r>
            <w:r>
              <w:rPr>
                <w:rFonts w:ascii="Times New Roman" w:hAnsi="Times New Roman"/>
                <w:kern w:val="0"/>
                <w:szCs w:val="21"/>
              </w:rPr>
              <w:t>t/a</w:t>
            </w:r>
            <w:r>
              <w:rPr>
                <w:rFonts w:ascii="Times New Roman" w:hAnsi="Times New Roman" w:hint="eastAsia"/>
                <w:kern w:val="0"/>
                <w:szCs w:val="21"/>
              </w:rPr>
              <w:t>、</w:t>
            </w:r>
            <w:r>
              <w:rPr>
                <w:rFonts w:ascii="Times New Roman" w:hAnsi="Times New Roman"/>
                <w:kern w:val="0"/>
                <w:szCs w:val="21"/>
              </w:rPr>
              <w:t>减水剂</w:t>
            </w:r>
            <w:r>
              <w:rPr>
                <w:rFonts w:ascii="Times New Roman" w:hAnsi="Times New Roman" w:hint="eastAsia"/>
                <w:kern w:val="0"/>
                <w:szCs w:val="21"/>
              </w:rPr>
              <w:t>年使用量为</w:t>
            </w:r>
            <w:r>
              <w:rPr>
                <w:rFonts w:ascii="Times New Roman" w:hAnsi="Times New Roman" w:hint="eastAsia"/>
                <w:kern w:val="0"/>
                <w:szCs w:val="21"/>
              </w:rPr>
              <w:t>0.336</w:t>
            </w:r>
            <w:r>
              <w:rPr>
                <w:rFonts w:ascii="Times New Roman" w:hAnsi="Times New Roman" w:hint="eastAsia"/>
                <w:kern w:val="0"/>
                <w:szCs w:val="21"/>
              </w:rPr>
              <w:t>万</w:t>
            </w:r>
            <w:r>
              <w:rPr>
                <w:rFonts w:ascii="Times New Roman" w:hAnsi="Times New Roman"/>
                <w:kern w:val="0"/>
                <w:szCs w:val="21"/>
              </w:rPr>
              <w:t>t/a</w:t>
            </w:r>
          </w:p>
        </w:tc>
        <w:tc>
          <w:tcPr>
            <w:tcW w:w="1017" w:type="pct"/>
            <w:vAlign w:val="center"/>
          </w:tcPr>
          <w:p w:rsidR="00FD596D" w:rsidRDefault="00FD596D" w:rsidP="00460362">
            <w:pPr>
              <w:pStyle w:val="af0"/>
              <w:jc w:val="center"/>
              <w:rPr>
                <w:rFonts w:hint="eastAsia"/>
                <w:szCs w:val="21"/>
              </w:rPr>
            </w:pPr>
            <w:r>
              <w:rPr>
                <w:rFonts w:hint="eastAsia"/>
                <w:szCs w:val="21"/>
              </w:rPr>
              <w:t>否</w:t>
            </w:r>
          </w:p>
        </w:tc>
      </w:tr>
      <w:tr w:rsidR="00FD596D" w:rsidTr="00460362">
        <w:trPr>
          <w:trHeight w:val="489"/>
        </w:trPr>
        <w:tc>
          <w:tcPr>
            <w:tcW w:w="772" w:type="pct"/>
            <w:vAlign w:val="center"/>
          </w:tcPr>
          <w:p w:rsidR="00FD596D" w:rsidRDefault="00FD596D" w:rsidP="00460362">
            <w:pPr>
              <w:pStyle w:val="af0"/>
              <w:jc w:val="center"/>
              <w:rPr>
                <w:szCs w:val="21"/>
              </w:rPr>
            </w:pPr>
            <w:r>
              <w:rPr>
                <w:rFonts w:hint="eastAsia"/>
                <w:szCs w:val="21"/>
              </w:rPr>
              <w:t>备注</w:t>
            </w:r>
          </w:p>
        </w:tc>
        <w:tc>
          <w:tcPr>
            <w:tcW w:w="4228" w:type="pct"/>
            <w:gridSpan w:val="3"/>
            <w:vAlign w:val="center"/>
          </w:tcPr>
          <w:p w:rsidR="00FD596D" w:rsidRDefault="00FD596D" w:rsidP="00460362">
            <w:pPr>
              <w:pStyle w:val="af0"/>
              <w:jc w:val="center"/>
              <w:rPr>
                <w:szCs w:val="21"/>
              </w:rPr>
            </w:pPr>
            <w:r>
              <w:rPr>
                <w:rFonts w:hint="eastAsia"/>
                <w:szCs w:val="21"/>
              </w:rPr>
              <w:t>本次变更不属于重大变更</w:t>
            </w:r>
          </w:p>
        </w:tc>
      </w:tr>
    </w:tbl>
    <w:p w:rsidR="00FD596D" w:rsidRDefault="00FD596D" w:rsidP="00FD596D">
      <w:pPr>
        <w:pStyle w:val="Default"/>
        <w:spacing w:line="360" w:lineRule="auto"/>
        <w:ind w:firstLineChars="200" w:firstLine="480"/>
        <w:rPr>
          <w:rFonts w:hint="eastAsia"/>
        </w:rPr>
      </w:pPr>
      <w:r>
        <w:rPr>
          <w:rFonts w:hint="eastAsia"/>
        </w:rPr>
        <w:t>针对上表存在的变动情况，对照《污染影响类建设项目重大变动清单（运行）》中的相关条款进行分析，具体条目相符性情况见下表：</w:t>
      </w:r>
    </w:p>
    <w:p w:rsidR="00FD596D" w:rsidRDefault="00FD596D" w:rsidP="00FD596D">
      <w:pPr>
        <w:pStyle w:val="Default"/>
        <w:spacing w:line="360" w:lineRule="auto"/>
        <w:ind w:firstLineChars="200" w:firstLine="482"/>
        <w:rPr>
          <w:b/>
        </w:rPr>
      </w:pPr>
      <w:r>
        <w:rPr>
          <w:rFonts w:hint="eastAsia"/>
          <w:b/>
        </w:rPr>
        <w:t>表3-3 项目与污染影响类建设项目重大变动清单（运行）对照情况一览表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630"/>
        <w:gridCol w:w="4033"/>
        <w:gridCol w:w="2322"/>
        <w:gridCol w:w="1331"/>
      </w:tblGrid>
      <w:tr w:rsidR="00FD596D" w:rsidTr="00460362">
        <w:trPr>
          <w:trHeight w:hRule="exact" w:val="855"/>
        </w:trPr>
        <w:tc>
          <w:tcPr>
            <w:tcW w:w="379" w:type="pct"/>
            <w:vAlign w:val="center"/>
          </w:tcPr>
          <w:p w:rsidR="00FD596D" w:rsidRDefault="00FD596D" w:rsidP="00460362">
            <w:pPr>
              <w:pStyle w:val="TableParagraph"/>
              <w:spacing w:before="7"/>
              <w:rPr>
                <w:rFonts w:ascii="宋体" w:eastAsia="宋体" w:hAnsi="宋体" w:cs="宋体"/>
                <w:b/>
                <w:bCs/>
                <w:szCs w:val="21"/>
              </w:rPr>
            </w:pPr>
          </w:p>
          <w:p w:rsidR="00FD596D" w:rsidRDefault="00FD596D" w:rsidP="00460362">
            <w:pPr>
              <w:pStyle w:val="TableParagraph"/>
              <w:ind w:left="167"/>
              <w:jc w:val="both"/>
              <w:rPr>
                <w:rFonts w:ascii="宋体" w:eastAsia="宋体" w:hAnsi="宋体" w:cs="宋体"/>
                <w:szCs w:val="21"/>
              </w:rPr>
            </w:pPr>
            <w:r>
              <w:rPr>
                <w:rFonts w:ascii="宋体" w:eastAsia="宋体" w:hAnsi="宋体" w:cs="宋体"/>
                <w:szCs w:val="21"/>
              </w:rPr>
              <w:t>序号</w:t>
            </w:r>
          </w:p>
        </w:tc>
        <w:tc>
          <w:tcPr>
            <w:tcW w:w="2425" w:type="pct"/>
            <w:vAlign w:val="center"/>
          </w:tcPr>
          <w:p w:rsidR="00FD596D" w:rsidRDefault="00FD596D" w:rsidP="00460362">
            <w:pPr>
              <w:pStyle w:val="TableParagraph"/>
              <w:spacing w:before="7"/>
              <w:rPr>
                <w:rFonts w:ascii="宋体" w:eastAsia="宋体" w:hAnsi="宋体" w:cs="宋体"/>
                <w:b/>
                <w:bCs/>
                <w:szCs w:val="21"/>
              </w:rPr>
            </w:pPr>
          </w:p>
          <w:p w:rsidR="00FD596D" w:rsidRDefault="00FD596D" w:rsidP="00460362">
            <w:pPr>
              <w:pStyle w:val="TableParagraph"/>
              <w:rPr>
                <w:rFonts w:ascii="宋体" w:eastAsia="宋体" w:hAnsi="宋体" w:cs="宋体"/>
                <w:szCs w:val="21"/>
              </w:rPr>
            </w:pPr>
            <w:r>
              <w:rPr>
                <w:rFonts w:ascii="宋体" w:eastAsia="宋体" w:hAnsi="宋体" w:cs="宋体"/>
                <w:szCs w:val="21"/>
              </w:rPr>
              <w:t>污染影响类建设项目重大变动清单</w:t>
            </w:r>
          </w:p>
        </w:tc>
        <w:tc>
          <w:tcPr>
            <w:tcW w:w="1396" w:type="pct"/>
            <w:vAlign w:val="center"/>
          </w:tcPr>
          <w:p w:rsidR="00FD596D" w:rsidRDefault="00FD596D" w:rsidP="00460362">
            <w:pPr>
              <w:pStyle w:val="TableParagraph"/>
              <w:spacing w:before="7"/>
              <w:rPr>
                <w:rFonts w:ascii="宋体" w:eastAsia="宋体" w:hAnsi="宋体" w:cs="宋体"/>
                <w:b/>
                <w:bCs/>
                <w:szCs w:val="21"/>
              </w:rPr>
            </w:pPr>
          </w:p>
          <w:p w:rsidR="00FD596D" w:rsidRDefault="00FD596D" w:rsidP="00460362">
            <w:pPr>
              <w:pStyle w:val="TableParagraph"/>
              <w:ind w:firstLineChars="200" w:firstLine="420"/>
              <w:jc w:val="both"/>
              <w:rPr>
                <w:rFonts w:ascii="宋体" w:eastAsia="宋体" w:hAnsi="宋体" w:cs="宋体"/>
                <w:szCs w:val="21"/>
              </w:rPr>
            </w:pPr>
            <w:r>
              <w:rPr>
                <w:rFonts w:ascii="宋体" w:eastAsia="宋体" w:hAnsi="宋体" w:cs="宋体"/>
                <w:szCs w:val="21"/>
              </w:rPr>
              <w:t>项目实际建设情况</w:t>
            </w:r>
          </w:p>
        </w:tc>
        <w:tc>
          <w:tcPr>
            <w:tcW w:w="800" w:type="pct"/>
            <w:vAlign w:val="center"/>
          </w:tcPr>
          <w:p w:rsidR="00FD596D" w:rsidRDefault="00FD596D" w:rsidP="00460362">
            <w:pPr>
              <w:pStyle w:val="TableParagraph"/>
              <w:spacing w:before="31"/>
              <w:ind w:right="8"/>
              <w:rPr>
                <w:rFonts w:ascii="宋体" w:eastAsia="宋体" w:hAnsi="宋体" w:cs="宋体"/>
                <w:szCs w:val="21"/>
              </w:rPr>
            </w:pPr>
            <w:r>
              <w:rPr>
                <w:rFonts w:ascii="宋体" w:eastAsia="宋体" w:hAnsi="宋体" w:cs="宋体"/>
                <w:szCs w:val="21"/>
              </w:rPr>
              <w:t>本项目是否存</w:t>
            </w:r>
          </w:p>
          <w:p w:rsidR="00FD596D" w:rsidRDefault="00FD596D" w:rsidP="00460362">
            <w:pPr>
              <w:pStyle w:val="TableParagraph"/>
              <w:spacing w:before="73"/>
              <w:ind w:right="5"/>
              <w:rPr>
                <w:rFonts w:ascii="宋体" w:eastAsia="宋体" w:hAnsi="宋体" w:cs="宋体"/>
                <w:szCs w:val="21"/>
              </w:rPr>
            </w:pPr>
            <w:r>
              <w:rPr>
                <w:rFonts w:ascii="宋体" w:eastAsia="宋体" w:hAnsi="宋体" w:cs="宋体"/>
                <w:szCs w:val="21"/>
              </w:rPr>
              <w:t>在以上情形</w:t>
            </w:r>
          </w:p>
        </w:tc>
      </w:tr>
      <w:tr w:rsidR="00FD596D" w:rsidTr="00460362">
        <w:trPr>
          <w:trHeight w:hRule="exact" w:val="356"/>
        </w:trPr>
        <w:tc>
          <w:tcPr>
            <w:tcW w:w="379" w:type="pct"/>
            <w:vAlign w:val="center"/>
          </w:tcPr>
          <w:p w:rsidR="00FD596D" w:rsidRDefault="00FD596D" w:rsidP="00460362">
            <w:pPr>
              <w:pStyle w:val="TableParagraph"/>
              <w:spacing w:before="31"/>
              <w:ind w:left="167"/>
              <w:jc w:val="both"/>
              <w:rPr>
                <w:rFonts w:ascii="宋体" w:eastAsia="宋体" w:hAnsi="宋体" w:cs="宋体"/>
                <w:szCs w:val="21"/>
              </w:rPr>
            </w:pPr>
            <w:r>
              <w:rPr>
                <w:rFonts w:ascii="宋体" w:eastAsia="宋体" w:hAnsi="宋体" w:cs="宋体"/>
                <w:szCs w:val="21"/>
              </w:rPr>
              <w:t>性质</w:t>
            </w:r>
          </w:p>
        </w:tc>
        <w:tc>
          <w:tcPr>
            <w:tcW w:w="2425" w:type="pct"/>
            <w:vAlign w:val="center"/>
          </w:tcPr>
          <w:p w:rsidR="00FD596D" w:rsidRDefault="00FD596D" w:rsidP="00460362">
            <w:pPr>
              <w:pStyle w:val="TableParagraph"/>
              <w:spacing w:before="31"/>
              <w:ind w:left="103"/>
              <w:jc w:val="both"/>
              <w:rPr>
                <w:rFonts w:ascii="宋体" w:eastAsia="宋体" w:hAnsi="宋体" w:cs="宋体"/>
                <w:szCs w:val="21"/>
              </w:rPr>
            </w:pPr>
            <w:r>
              <w:rPr>
                <w:rFonts w:ascii="宋体" w:eastAsia="宋体" w:hAnsi="宋体" w:cs="Times New Roman"/>
                <w:szCs w:val="21"/>
              </w:rPr>
              <w:t>1</w:t>
            </w:r>
            <w:r>
              <w:rPr>
                <w:rFonts w:ascii="宋体" w:eastAsia="宋体" w:hAnsi="宋体" w:cs="宋体"/>
                <w:szCs w:val="21"/>
              </w:rPr>
              <w:t>、建设项目开发、使用功能发生变化的。</w:t>
            </w:r>
          </w:p>
        </w:tc>
        <w:tc>
          <w:tcPr>
            <w:tcW w:w="1396" w:type="pct"/>
            <w:vAlign w:val="center"/>
          </w:tcPr>
          <w:p w:rsidR="00FD596D" w:rsidRDefault="00FD596D" w:rsidP="00460362">
            <w:pPr>
              <w:pStyle w:val="TableParagraph"/>
              <w:spacing w:before="31"/>
              <w:ind w:firstLineChars="400" w:firstLine="840"/>
              <w:jc w:val="both"/>
              <w:rPr>
                <w:rFonts w:ascii="宋体" w:eastAsia="宋体" w:hAnsi="宋体" w:cs="宋体"/>
                <w:szCs w:val="21"/>
              </w:rPr>
            </w:pPr>
            <w:r>
              <w:rPr>
                <w:rFonts w:ascii="宋体" w:eastAsia="宋体" w:hAnsi="宋体" w:cs="宋体"/>
                <w:szCs w:val="21"/>
              </w:rPr>
              <w:t>未发生变化</w:t>
            </w:r>
          </w:p>
        </w:tc>
        <w:tc>
          <w:tcPr>
            <w:tcW w:w="800" w:type="pct"/>
            <w:vAlign w:val="center"/>
          </w:tcPr>
          <w:p w:rsidR="00FD596D" w:rsidRDefault="00FD596D" w:rsidP="00460362">
            <w:pPr>
              <w:pStyle w:val="TableParagraph"/>
              <w:spacing w:before="31"/>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644"/>
        </w:trPr>
        <w:tc>
          <w:tcPr>
            <w:tcW w:w="379" w:type="pct"/>
            <w:vMerge w:val="restart"/>
            <w:vAlign w:val="center"/>
          </w:tcPr>
          <w:p w:rsidR="00FD596D" w:rsidRDefault="00FD596D" w:rsidP="00460362">
            <w:pPr>
              <w:pStyle w:val="TableParagraph"/>
              <w:ind w:firstLineChars="50" w:firstLine="105"/>
              <w:jc w:val="both"/>
              <w:rPr>
                <w:rFonts w:ascii="宋体" w:eastAsia="宋体" w:hAnsi="宋体" w:cs="宋体"/>
                <w:szCs w:val="21"/>
              </w:rPr>
            </w:pPr>
            <w:r>
              <w:rPr>
                <w:rFonts w:ascii="宋体" w:eastAsia="宋体" w:hAnsi="宋体" w:cs="宋体"/>
                <w:szCs w:val="21"/>
              </w:rPr>
              <w:t>规模</w:t>
            </w:r>
          </w:p>
        </w:tc>
        <w:tc>
          <w:tcPr>
            <w:tcW w:w="2425" w:type="pct"/>
            <w:vAlign w:val="center"/>
          </w:tcPr>
          <w:p w:rsidR="00FD596D" w:rsidRDefault="00FD596D" w:rsidP="00460362">
            <w:pPr>
              <w:pStyle w:val="TableParagraph"/>
              <w:spacing w:before="30"/>
              <w:ind w:left="103" w:right="-1"/>
              <w:rPr>
                <w:rFonts w:ascii="宋体" w:eastAsia="宋体" w:hAnsi="宋体" w:cs="宋体"/>
                <w:szCs w:val="21"/>
              </w:rPr>
            </w:pPr>
            <w:r>
              <w:rPr>
                <w:rFonts w:ascii="宋体" w:eastAsia="宋体" w:hAnsi="宋体" w:cs="Times New Roman"/>
                <w:spacing w:val="-3"/>
                <w:szCs w:val="21"/>
              </w:rPr>
              <w:t>2</w:t>
            </w:r>
            <w:r>
              <w:rPr>
                <w:rFonts w:ascii="宋体" w:eastAsia="宋体" w:hAnsi="宋体" w:cs="宋体"/>
                <w:spacing w:val="-3"/>
                <w:szCs w:val="21"/>
              </w:rPr>
              <w:t>、生产、处置或储存能力增大</w:t>
            </w:r>
            <w:r>
              <w:rPr>
                <w:rFonts w:ascii="宋体" w:eastAsia="宋体" w:hAnsi="宋体" w:cs="宋体"/>
                <w:spacing w:val="-63"/>
                <w:szCs w:val="21"/>
              </w:rPr>
              <w:t xml:space="preserve"> </w:t>
            </w:r>
            <w:r>
              <w:rPr>
                <w:rFonts w:ascii="宋体" w:eastAsia="宋体" w:hAnsi="宋体" w:cs="Times New Roman"/>
                <w:szCs w:val="21"/>
              </w:rPr>
              <w:t>30%</w:t>
            </w:r>
            <w:r>
              <w:rPr>
                <w:rFonts w:ascii="宋体" w:eastAsia="宋体" w:hAnsi="宋体" w:cs="宋体"/>
                <w:szCs w:val="21"/>
              </w:rPr>
              <w:t>及以上的。</w:t>
            </w:r>
          </w:p>
        </w:tc>
        <w:tc>
          <w:tcPr>
            <w:tcW w:w="1396" w:type="pct"/>
            <w:vAlign w:val="center"/>
          </w:tcPr>
          <w:p w:rsidR="00FD596D" w:rsidRDefault="00FD596D" w:rsidP="00460362">
            <w:pPr>
              <w:pStyle w:val="TableParagraph"/>
              <w:spacing w:before="30"/>
              <w:ind w:firstLineChars="450" w:firstLine="945"/>
              <w:jc w:val="both"/>
              <w:rPr>
                <w:rFonts w:ascii="宋体" w:eastAsia="宋体" w:hAnsi="宋体" w:cs="宋体"/>
                <w:szCs w:val="21"/>
              </w:rPr>
            </w:pPr>
            <w:r>
              <w:rPr>
                <w:rFonts w:ascii="宋体" w:eastAsia="宋体" w:hAnsi="宋体" w:cs="宋体" w:hint="eastAsia"/>
                <w:szCs w:val="21"/>
              </w:rPr>
              <w:t>变小</w:t>
            </w:r>
          </w:p>
        </w:tc>
        <w:tc>
          <w:tcPr>
            <w:tcW w:w="800" w:type="pct"/>
            <w:vAlign w:val="center"/>
          </w:tcPr>
          <w:p w:rsidR="00FD596D" w:rsidRDefault="00FD596D" w:rsidP="00460362">
            <w:pPr>
              <w:pStyle w:val="TableParagraph"/>
              <w:spacing w:before="30"/>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988"/>
        </w:trPr>
        <w:tc>
          <w:tcPr>
            <w:tcW w:w="379" w:type="pct"/>
            <w:vMerge/>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2" w:line="285" w:lineRule="auto"/>
              <w:ind w:left="103" w:right="103"/>
              <w:jc w:val="both"/>
              <w:rPr>
                <w:rFonts w:ascii="宋体" w:eastAsia="宋体" w:hAnsi="宋体" w:cs="宋体"/>
                <w:szCs w:val="21"/>
              </w:rPr>
            </w:pPr>
            <w:r>
              <w:rPr>
                <w:rFonts w:ascii="宋体" w:eastAsia="宋体" w:hAnsi="宋体" w:cs="Times New Roman"/>
                <w:spacing w:val="4"/>
                <w:szCs w:val="21"/>
              </w:rPr>
              <w:t>3</w:t>
            </w:r>
            <w:r>
              <w:rPr>
                <w:rFonts w:ascii="宋体" w:eastAsia="宋体" w:hAnsi="宋体" w:cs="宋体"/>
                <w:spacing w:val="4"/>
                <w:szCs w:val="21"/>
              </w:rPr>
              <w:t>、生产、处置或储存能力增大，导致废水第</w:t>
            </w:r>
            <w:r>
              <w:rPr>
                <w:rFonts w:ascii="宋体" w:eastAsia="宋体" w:hAnsi="宋体" w:cs="宋体"/>
                <w:szCs w:val="21"/>
              </w:rPr>
              <w:t>一类污染物排放量增加的。</w:t>
            </w:r>
          </w:p>
        </w:tc>
        <w:tc>
          <w:tcPr>
            <w:tcW w:w="1396" w:type="pct"/>
            <w:vAlign w:val="center"/>
          </w:tcPr>
          <w:p w:rsidR="00FD596D" w:rsidRDefault="00FD596D" w:rsidP="00460362">
            <w:pPr>
              <w:pStyle w:val="TableParagraph"/>
              <w:spacing w:line="346" w:lineRule="exact"/>
              <w:ind w:left="134" w:right="134"/>
              <w:jc w:val="both"/>
              <w:rPr>
                <w:rFonts w:ascii="宋体" w:eastAsia="宋体" w:hAnsi="宋体" w:cs="宋体"/>
                <w:szCs w:val="21"/>
              </w:rPr>
            </w:pPr>
            <w:r>
              <w:rPr>
                <w:rFonts w:ascii="宋体" w:eastAsia="宋体" w:hAnsi="宋体" w:cs="宋体"/>
                <w:szCs w:val="21"/>
              </w:rPr>
              <w:t>本项目不涉及废水第一类污染物排放</w:t>
            </w:r>
          </w:p>
        </w:tc>
        <w:tc>
          <w:tcPr>
            <w:tcW w:w="800" w:type="pct"/>
            <w:vAlign w:val="center"/>
          </w:tcPr>
          <w:p w:rsidR="00FD596D" w:rsidRDefault="00FD596D" w:rsidP="00460362">
            <w:pPr>
              <w:pStyle w:val="TableParagraph"/>
              <w:spacing w:before="9"/>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hint="eastAsia"/>
                <w:w w:val="99"/>
                <w:szCs w:val="21"/>
              </w:rPr>
              <w:t>否</w:t>
            </w:r>
          </w:p>
        </w:tc>
      </w:tr>
      <w:tr w:rsidR="00FD596D" w:rsidTr="00460362">
        <w:trPr>
          <w:trHeight w:hRule="exact" w:val="3531"/>
        </w:trPr>
        <w:tc>
          <w:tcPr>
            <w:tcW w:w="379" w:type="pct"/>
            <w:vMerge/>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1" w:line="300" w:lineRule="auto"/>
              <w:ind w:left="103" w:right="-1"/>
              <w:jc w:val="both"/>
              <w:rPr>
                <w:rFonts w:ascii="宋体" w:eastAsia="宋体" w:hAnsi="宋体" w:cs="宋体"/>
                <w:szCs w:val="21"/>
              </w:rPr>
            </w:pPr>
            <w:r>
              <w:rPr>
                <w:rFonts w:ascii="宋体" w:eastAsia="宋体" w:hAnsi="宋体" w:cs="Times New Roman"/>
                <w:spacing w:val="4"/>
                <w:szCs w:val="21"/>
              </w:rPr>
              <w:t>4</w:t>
            </w:r>
            <w:r>
              <w:rPr>
                <w:rFonts w:ascii="宋体" w:eastAsia="宋体" w:hAnsi="宋体" w:cs="宋体"/>
                <w:spacing w:val="4"/>
                <w:szCs w:val="21"/>
              </w:rPr>
              <w:t>、位于环境质量不达标区的建设项目生产、</w:t>
            </w:r>
            <w:r>
              <w:rPr>
                <w:rFonts w:ascii="宋体" w:eastAsia="宋体" w:hAnsi="宋体" w:cs="宋体"/>
                <w:szCs w:val="21"/>
              </w:rPr>
              <w:t>处置或储存能力增大，导致相应污染物排放量增加的（细颗粒物不达标区，相应污染物为二氧化硫、氮氧化物、可吸入颗粒物、挥发性</w:t>
            </w:r>
            <w:r>
              <w:rPr>
                <w:rFonts w:ascii="宋体" w:eastAsia="宋体" w:hAnsi="宋体" w:cs="宋体" w:hint="eastAsia"/>
                <w:szCs w:val="21"/>
              </w:rPr>
              <w:t>有机物、臭氧不达标区，相应污染物为氮氧化物、挥发性有</w:t>
            </w:r>
            <w:r>
              <w:rPr>
                <w:rFonts w:ascii="宋体" w:eastAsia="宋体" w:hAnsi="宋体" w:cs="宋体"/>
                <w:szCs w:val="21"/>
              </w:rPr>
              <w:t>机物；其他大气、水污染物因子不达标区，相应污染物为超标污染因子）；位于达标区的建设项目生产、处置或储存能力增大，导致污染物排放量增加</w:t>
            </w:r>
            <w:r>
              <w:rPr>
                <w:rFonts w:ascii="宋体" w:eastAsia="宋体" w:hAnsi="宋体" w:cs="宋体"/>
                <w:spacing w:val="-62"/>
                <w:szCs w:val="21"/>
              </w:rPr>
              <w:t xml:space="preserve"> </w:t>
            </w:r>
            <w:r>
              <w:rPr>
                <w:rFonts w:ascii="宋体" w:eastAsia="宋体" w:hAnsi="宋体" w:cs="Times New Roman"/>
                <w:szCs w:val="21"/>
              </w:rPr>
              <w:t>10%</w:t>
            </w:r>
            <w:r>
              <w:rPr>
                <w:rFonts w:ascii="宋体" w:eastAsia="宋体" w:hAnsi="宋体" w:cs="宋体"/>
                <w:szCs w:val="21"/>
              </w:rPr>
              <w:t>及以上的。</w:t>
            </w:r>
          </w:p>
        </w:tc>
        <w:tc>
          <w:tcPr>
            <w:tcW w:w="1396" w:type="pct"/>
            <w:vAlign w:val="center"/>
          </w:tcPr>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spacing w:before="2"/>
              <w:rPr>
                <w:rFonts w:ascii="宋体" w:eastAsia="宋体" w:hAnsi="宋体" w:cs="宋体"/>
                <w:b/>
                <w:bCs/>
                <w:szCs w:val="21"/>
              </w:rPr>
            </w:pPr>
          </w:p>
          <w:p w:rsidR="00FD596D" w:rsidRDefault="00FD596D" w:rsidP="00460362">
            <w:pPr>
              <w:pStyle w:val="TableParagraph"/>
              <w:spacing w:line="297" w:lineRule="auto"/>
              <w:ind w:left="127" w:right="124" w:hanging="3"/>
              <w:rPr>
                <w:rFonts w:ascii="宋体" w:eastAsia="宋体" w:hAnsi="宋体" w:cs="宋体"/>
                <w:szCs w:val="21"/>
              </w:rPr>
            </w:pPr>
            <w:r>
              <w:rPr>
                <w:rFonts w:ascii="宋体" w:eastAsia="宋体" w:hAnsi="宋体" w:cs="宋体"/>
                <w:szCs w:val="21"/>
              </w:rPr>
              <w:t>项目不涉及建设项目生产、处置或储存能力增大</w:t>
            </w:r>
            <w:r>
              <w:rPr>
                <w:rFonts w:ascii="宋体" w:eastAsia="宋体" w:hAnsi="宋体" w:cs="宋体" w:hint="eastAsia"/>
                <w:szCs w:val="21"/>
              </w:rPr>
              <w:t>，</w:t>
            </w:r>
            <w:r>
              <w:rPr>
                <w:rFonts w:ascii="宋体" w:eastAsia="宋体" w:hAnsi="宋体" w:cs="宋体"/>
                <w:szCs w:val="21"/>
              </w:rPr>
              <w:t>致污染物排放量增加</w:t>
            </w:r>
            <w:r>
              <w:rPr>
                <w:rFonts w:ascii="宋体" w:eastAsia="宋体" w:hAnsi="宋体" w:cs="宋体"/>
                <w:spacing w:val="-61"/>
                <w:szCs w:val="21"/>
              </w:rPr>
              <w:t xml:space="preserve"> </w:t>
            </w:r>
            <w:r>
              <w:rPr>
                <w:rFonts w:ascii="宋体" w:eastAsia="宋体" w:hAnsi="宋体" w:cs="Times New Roman"/>
                <w:szCs w:val="21"/>
              </w:rPr>
              <w:t>10%</w:t>
            </w:r>
            <w:r>
              <w:rPr>
                <w:rFonts w:ascii="宋体" w:eastAsia="宋体" w:hAnsi="宋体" w:cs="宋体"/>
                <w:szCs w:val="21"/>
              </w:rPr>
              <w:t>及以上问题。</w:t>
            </w:r>
          </w:p>
        </w:tc>
        <w:tc>
          <w:tcPr>
            <w:tcW w:w="800" w:type="pct"/>
            <w:vAlign w:val="center"/>
          </w:tcPr>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spacing w:before="2"/>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1143"/>
        </w:trPr>
        <w:tc>
          <w:tcPr>
            <w:tcW w:w="379" w:type="pct"/>
            <w:vAlign w:val="center"/>
          </w:tcPr>
          <w:p w:rsidR="00FD596D" w:rsidRDefault="00FD596D" w:rsidP="00460362">
            <w:pPr>
              <w:pStyle w:val="TableParagraph"/>
              <w:ind w:firstLineChars="50" w:firstLine="105"/>
              <w:jc w:val="both"/>
              <w:rPr>
                <w:rFonts w:ascii="宋体" w:eastAsia="宋体" w:hAnsi="宋体" w:cs="宋体"/>
                <w:szCs w:val="21"/>
              </w:rPr>
            </w:pPr>
            <w:r>
              <w:rPr>
                <w:rFonts w:ascii="宋体" w:eastAsia="宋体" w:hAnsi="宋体" w:cs="宋体"/>
                <w:szCs w:val="21"/>
              </w:rPr>
              <w:lastRenderedPageBreak/>
              <w:t>地点</w:t>
            </w:r>
          </w:p>
        </w:tc>
        <w:tc>
          <w:tcPr>
            <w:tcW w:w="2425" w:type="pct"/>
            <w:vAlign w:val="center"/>
          </w:tcPr>
          <w:p w:rsidR="00FD596D" w:rsidRDefault="00FD596D" w:rsidP="00460362">
            <w:pPr>
              <w:pStyle w:val="TableParagraph"/>
              <w:spacing w:before="31" w:line="292" w:lineRule="auto"/>
              <w:ind w:left="103" w:right="103"/>
              <w:rPr>
                <w:rFonts w:ascii="宋体" w:eastAsia="宋体" w:hAnsi="宋体" w:cs="宋体"/>
                <w:szCs w:val="21"/>
              </w:rPr>
            </w:pPr>
            <w:r>
              <w:rPr>
                <w:rFonts w:ascii="宋体" w:eastAsia="宋体" w:hAnsi="宋体" w:cs="Times New Roman"/>
                <w:spacing w:val="4"/>
                <w:szCs w:val="21"/>
              </w:rPr>
              <w:t>5</w:t>
            </w:r>
            <w:r>
              <w:rPr>
                <w:rFonts w:ascii="宋体" w:eastAsia="宋体" w:hAnsi="宋体" w:cs="宋体"/>
                <w:spacing w:val="4"/>
                <w:szCs w:val="21"/>
              </w:rPr>
              <w:t>、重新选址；在原厂址附近调整（包括总</w:t>
            </w:r>
            <w:r>
              <w:rPr>
                <w:rFonts w:ascii="宋体" w:eastAsia="宋体" w:hAnsi="宋体" w:cs="宋体" w:hint="eastAsia"/>
                <w:spacing w:val="4"/>
                <w:szCs w:val="21"/>
              </w:rPr>
              <w:t>平面布置变化）导致环境防护距离范围变化且新增敏感点的</w:t>
            </w:r>
          </w:p>
        </w:tc>
        <w:tc>
          <w:tcPr>
            <w:tcW w:w="1396" w:type="pct"/>
            <w:vAlign w:val="center"/>
          </w:tcPr>
          <w:p w:rsidR="00FD596D" w:rsidRDefault="00FD596D" w:rsidP="00460362">
            <w:pPr>
              <w:pStyle w:val="TableParagraph"/>
              <w:spacing w:line="302" w:lineRule="auto"/>
              <w:ind w:right="134"/>
              <w:jc w:val="both"/>
              <w:rPr>
                <w:rFonts w:ascii="宋体" w:eastAsia="宋体" w:hAnsi="宋体" w:cs="宋体"/>
                <w:szCs w:val="21"/>
              </w:rPr>
            </w:pPr>
            <w:r>
              <w:rPr>
                <w:rFonts w:ascii="宋体" w:eastAsia="宋体" w:hAnsi="宋体" w:cs="宋体" w:hint="eastAsia"/>
                <w:szCs w:val="21"/>
              </w:rPr>
              <w:t>选址未有变化，</w:t>
            </w:r>
            <w:r>
              <w:rPr>
                <w:rFonts w:ascii="宋体" w:eastAsia="宋体" w:hAnsi="宋体" w:cs="宋体"/>
                <w:szCs w:val="21"/>
              </w:rPr>
              <w:t>项目</w:t>
            </w:r>
            <w:r>
              <w:rPr>
                <w:rFonts w:ascii="宋体" w:eastAsia="宋体" w:hAnsi="宋体" w:cs="宋体" w:hint="eastAsia"/>
                <w:szCs w:val="21"/>
              </w:rPr>
              <w:t>大气</w:t>
            </w:r>
            <w:r>
              <w:rPr>
                <w:rFonts w:ascii="宋体" w:eastAsia="宋体" w:hAnsi="宋体" w:cs="宋体"/>
                <w:szCs w:val="21"/>
              </w:rPr>
              <w:t>环境防护距离</w:t>
            </w:r>
            <w:r>
              <w:rPr>
                <w:rFonts w:ascii="宋体" w:eastAsia="宋体" w:hAnsi="宋体" w:cs="宋体" w:hint="eastAsia"/>
                <w:szCs w:val="21"/>
              </w:rPr>
              <w:t>未发生改变</w:t>
            </w:r>
          </w:p>
        </w:tc>
        <w:tc>
          <w:tcPr>
            <w:tcW w:w="800" w:type="pct"/>
            <w:vAlign w:val="center"/>
          </w:tcPr>
          <w:p w:rsidR="00FD596D" w:rsidRDefault="00FD596D" w:rsidP="00460362">
            <w:pPr>
              <w:pStyle w:val="TableParagraph"/>
              <w:spacing w:before="11"/>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3124"/>
        </w:trPr>
        <w:tc>
          <w:tcPr>
            <w:tcW w:w="379" w:type="pct"/>
            <w:vMerge w:val="restart"/>
            <w:vAlign w:val="center"/>
          </w:tcPr>
          <w:p w:rsidR="00FD596D" w:rsidRDefault="00FD596D" w:rsidP="00460362">
            <w:pPr>
              <w:pStyle w:val="TableParagraph"/>
              <w:spacing w:line="302" w:lineRule="auto"/>
              <w:ind w:leftChars="50" w:left="105" w:right="163"/>
              <w:jc w:val="both"/>
              <w:rPr>
                <w:rFonts w:ascii="宋体" w:eastAsia="宋体" w:hAnsi="宋体" w:cs="宋体"/>
                <w:szCs w:val="21"/>
              </w:rPr>
            </w:pPr>
            <w:r>
              <w:rPr>
                <w:rFonts w:ascii="宋体" w:eastAsia="宋体" w:hAnsi="宋体" w:cs="宋体"/>
                <w:szCs w:val="21"/>
              </w:rPr>
              <w:t>生产</w:t>
            </w:r>
            <w:r>
              <w:rPr>
                <w:rFonts w:ascii="宋体" w:eastAsia="宋体" w:hAnsi="宋体" w:cs="宋体"/>
                <w:w w:val="99"/>
                <w:szCs w:val="21"/>
              </w:rPr>
              <w:t xml:space="preserve"> </w:t>
            </w:r>
            <w:r>
              <w:rPr>
                <w:rFonts w:ascii="宋体" w:eastAsia="宋体" w:hAnsi="宋体" w:cs="宋体"/>
                <w:szCs w:val="21"/>
              </w:rPr>
              <w:t>工艺</w:t>
            </w:r>
          </w:p>
        </w:tc>
        <w:tc>
          <w:tcPr>
            <w:tcW w:w="2425" w:type="pct"/>
            <w:vAlign w:val="center"/>
          </w:tcPr>
          <w:p w:rsidR="00FD596D" w:rsidRDefault="00FD596D" w:rsidP="00460362">
            <w:pPr>
              <w:pStyle w:val="TableParagraph"/>
              <w:spacing w:before="30" w:line="295" w:lineRule="auto"/>
              <w:ind w:left="103" w:right="103"/>
              <w:jc w:val="left"/>
              <w:rPr>
                <w:rFonts w:ascii="宋体" w:eastAsia="宋体" w:hAnsi="宋体" w:cs="宋体"/>
                <w:szCs w:val="21"/>
              </w:rPr>
            </w:pPr>
            <w:r>
              <w:rPr>
                <w:rFonts w:ascii="宋体" w:eastAsia="宋体" w:hAnsi="宋体" w:cs="Times New Roman"/>
                <w:spacing w:val="4"/>
                <w:szCs w:val="21"/>
              </w:rPr>
              <w:t>6</w:t>
            </w:r>
            <w:r>
              <w:rPr>
                <w:rFonts w:ascii="宋体" w:eastAsia="宋体" w:hAnsi="宋体" w:cs="宋体"/>
                <w:spacing w:val="4"/>
                <w:szCs w:val="21"/>
              </w:rPr>
              <w:t>、新增产品品种或生产工艺（含主要生产</w:t>
            </w:r>
            <w:r>
              <w:rPr>
                <w:rFonts w:ascii="宋体" w:eastAsia="宋体" w:hAnsi="宋体" w:cs="宋体" w:hint="eastAsia"/>
                <w:spacing w:val="4"/>
                <w:szCs w:val="21"/>
              </w:rPr>
              <w:t>装置、设备及配套设施</w:t>
            </w:r>
            <w:r>
              <w:rPr>
                <w:rFonts w:ascii="宋体" w:eastAsia="宋体" w:hAnsi="宋体" w:cs="宋体" w:hint="eastAsia"/>
                <w:spacing w:val="-1"/>
                <w:w w:val="95"/>
                <w:szCs w:val="21"/>
              </w:rPr>
              <w:t>）、主要原辅材料、燃料变化</w:t>
            </w:r>
            <w:r>
              <w:rPr>
                <w:rFonts w:ascii="宋体" w:eastAsia="宋体" w:hAnsi="宋体" w:cs="宋体"/>
                <w:szCs w:val="21"/>
              </w:rPr>
              <w:t>，导致以下情形之一：</w:t>
            </w:r>
          </w:p>
          <w:p w:rsidR="00FD596D" w:rsidRDefault="00FD596D" w:rsidP="00460362">
            <w:pPr>
              <w:pStyle w:val="TableParagraph"/>
              <w:spacing w:before="22" w:line="285" w:lineRule="auto"/>
              <w:ind w:left="103" w:right="101"/>
              <w:jc w:val="left"/>
              <w:rPr>
                <w:rFonts w:ascii="宋体" w:eastAsia="宋体" w:hAnsi="宋体" w:cs="宋体"/>
                <w:szCs w:val="21"/>
              </w:rPr>
            </w:pPr>
            <w:r>
              <w:rPr>
                <w:rFonts w:ascii="宋体" w:eastAsia="宋体" w:hAnsi="宋体" w:cs="宋体"/>
                <w:spacing w:val="4"/>
                <w:szCs w:val="21"/>
              </w:rPr>
              <w:t>（</w:t>
            </w:r>
            <w:r>
              <w:rPr>
                <w:rFonts w:ascii="宋体" w:eastAsia="宋体" w:hAnsi="宋体" w:cs="Times New Roman"/>
                <w:spacing w:val="4"/>
                <w:szCs w:val="21"/>
              </w:rPr>
              <w:t>1</w:t>
            </w:r>
            <w:r>
              <w:rPr>
                <w:rFonts w:ascii="宋体" w:eastAsia="宋体" w:hAnsi="宋体" w:cs="宋体"/>
                <w:spacing w:val="4"/>
                <w:szCs w:val="21"/>
              </w:rPr>
              <w:t>）新增排放污染物种类的（毒性、挥发性</w:t>
            </w:r>
            <w:r>
              <w:rPr>
                <w:rFonts w:ascii="宋体" w:eastAsia="宋体" w:hAnsi="宋体" w:cs="宋体"/>
                <w:szCs w:val="21"/>
              </w:rPr>
              <w:t>降低的除外）；</w:t>
            </w:r>
          </w:p>
          <w:p w:rsidR="00FD596D" w:rsidRDefault="00FD596D" w:rsidP="00460362">
            <w:pPr>
              <w:pStyle w:val="TableParagraph"/>
              <w:spacing w:before="31" w:line="285" w:lineRule="auto"/>
              <w:ind w:left="103" w:right="101"/>
              <w:jc w:val="left"/>
              <w:rPr>
                <w:rFonts w:ascii="宋体" w:eastAsia="宋体" w:hAnsi="宋体" w:cs="宋体"/>
                <w:szCs w:val="21"/>
              </w:rPr>
            </w:pPr>
            <w:r>
              <w:rPr>
                <w:rFonts w:ascii="宋体" w:eastAsia="宋体" w:hAnsi="宋体" w:cs="宋体"/>
                <w:spacing w:val="4"/>
                <w:szCs w:val="21"/>
              </w:rPr>
              <w:t>（</w:t>
            </w:r>
            <w:r>
              <w:rPr>
                <w:rFonts w:ascii="宋体" w:eastAsia="宋体" w:hAnsi="宋体" w:cs="Times New Roman"/>
                <w:spacing w:val="4"/>
                <w:szCs w:val="21"/>
              </w:rPr>
              <w:t>2</w:t>
            </w:r>
            <w:r>
              <w:rPr>
                <w:rFonts w:ascii="宋体" w:eastAsia="宋体" w:hAnsi="宋体" w:cs="宋体"/>
                <w:spacing w:val="4"/>
                <w:szCs w:val="21"/>
              </w:rPr>
              <w:t>）位于环境质量不达标区的</w:t>
            </w:r>
            <w:r>
              <w:rPr>
                <w:rFonts w:ascii="宋体" w:eastAsia="宋体" w:hAnsi="宋体" w:cs="宋体" w:hint="eastAsia"/>
                <w:spacing w:val="4"/>
                <w:szCs w:val="21"/>
              </w:rPr>
              <w:t>建</w:t>
            </w:r>
            <w:r>
              <w:rPr>
                <w:rFonts w:ascii="宋体" w:eastAsia="宋体" w:hAnsi="宋体" w:cs="宋体"/>
                <w:spacing w:val="4"/>
                <w:szCs w:val="21"/>
              </w:rPr>
              <w:t>项目相应</w:t>
            </w:r>
            <w:r>
              <w:rPr>
                <w:rFonts w:ascii="宋体" w:eastAsia="宋体" w:hAnsi="宋体" w:cs="宋体"/>
                <w:szCs w:val="21"/>
              </w:rPr>
              <w:t>污染物排放量增加的；</w:t>
            </w:r>
          </w:p>
          <w:p w:rsidR="00FD596D" w:rsidRDefault="00FD596D" w:rsidP="00460362">
            <w:pPr>
              <w:pStyle w:val="TableParagraph"/>
              <w:spacing w:before="33"/>
              <w:ind w:left="103"/>
              <w:jc w:val="left"/>
              <w:rPr>
                <w:rFonts w:ascii="宋体" w:eastAsia="宋体" w:hAnsi="宋体" w:cs="宋体"/>
                <w:szCs w:val="21"/>
              </w:rPr>
            </w:pPr>
            <w:r>
              <w:rPr>
                <w:rFonts w:ascii="宋体" w:eastAsia="宋体" w:hAnsi="宋体" w:cs="宋体"/>
                <w:szCs w:val="21"/>
              </w:rPr>
              <w:t>（</w:t>
            </w:r>
            <w:r>
              <w:rPr>
                <w:rFonts w:ascii="宋体" w:eastAsia="宋体" w:hAnsi="宋体" w:cs="Times New Roman"/>
                <w:szCs w:val="21"/>
              </w:rPr>
              <w:t>3</w:t>
            </w:r>
            <w:r>
              <w:rPr>
                <w:rFonts w:ascii="宋体" w:eastAsia="宋体" w:hAnsi="宋体" w:cs="宋体"/>
                <w:szCs w:val="21"/>
              </w:rPr>
              <w:t>）废水第一类污染物排放量增加的；</w:t>
            </w:r>
          </w:p>
          <w:p w:rsidR="00FD596D" w:rsidRDefault="00FD596D" w:rsidP="00460362">
            <w:pPr>
              <w:pStyle w:val="TableParagraph"/>
              <w:spacing w:before="55"/>
              <w:ind w:left="103"/>
              <w:rPr>
                <w:rFonts w:ascii="宋体" w:eastAsia="宋体" w:hAnsi="宋体" w:cs="宋体"/>
                <w:szCs w:val="21"/>
              </w:rPr>
            </w:pPr>
            <w:r>
              <w:rPr>
                <w:rFonts w:ascii="宋体" w:eastAsia="宋体" w:hAnsi="宋体" w:cs="宋体"/>
                <w:szCs w:val="21"/>
              </w:rPr>
              <w:t>（</w:t>
            </w:r>
            <w:r>
              <w:rPr>
                <w:rFonts w:ascii="宋体" w:eastAsia="宋体" w:hAnsi="宋体" w:cs="Times New Roman"/>
                <w:szCs w:val="21"/>
              </w:rPr>
              <w:t>4</w:t>
            </w:r>
            <w:r>
              <w:rPr>
                <w:rFonts w:ascii="宋体" w:eastAsia="宋体" w:hAnsi="宋体" w:cs="宋体"/>
                <w:szCs w:val="21"/>
              </w:rPr>
              <w:t>）其他污染物排放量增加</w:t>
            </w:r>
            <w:r>
              <w:rPr>
                <w:rFonts w:ascii="宋体" w:eastAsia="宋体" w:hAnsi="宋体" w:cs="宋体"/>
                <w:spacing w:val="-63"/>
                <w:szCs w:val="21"/>
              </w:rPr>
              <w:t xml:space="preserve"> </w:t>
            </w:r>
            <w:r>
              <w:rPr>
                <w:rFonts w:ascii="宋体" w:eastAsia="宋体" w:hAnsi="宋体" w:cs="Times New Roman"/>
                <w:szCs w:val="21"/>
              </w:rPr>
              <w:t>10%</w:t>
            </w:r>
            <w:r>
              <w:rPr>
                <w:rFonts w:ascii="宋体" w:eastAsia="宋体" w:hAnsi="宋体" w:cs="宋体"/>
                <w:szCs w:val="21"/>
              </w:rPr>
              <w:t>及以上的。</w:t>
            </w:r>
          </w:p>
        </w:tc>
        <w:tc>
          <w:tcPr>
            <w:tcW w:w="1396" w:type="pct"/>
            <w:vAlign w:val="center"/>
          </w:tcPr>
          <w:p w:rsidR="00FD596D" w:rsidRDefault="00FD596D" w:rsidP="00460362">
            <w:pPr>
              <w:pStyle w:val="TableParagraph"/>
              <w:ind w:firstLineChars="250" w:firstLine="525"/>
              <w:jc w:val="both"/>
              <w:rPr>
                <w:rFonts w:ascii="宋体" w:eastAsia="宋体" w:hAnsi="宋体" w:cs="宋体"/>
                <w:szCs w:val="21"/>
              </w:rPr>
            </w:pPr>
            <w:r>
              <w:rPr>
                <w:rFonts w:ascii="宋体" w:eastAsia="宋体" w:hAnsi="宋体" w:cs="宋体" w:hint="eastAsia"/>
                <w:szCs w:val="21"/>
              </w:rPr>
              <w:t>原辅材料变小，但是未新增排放物种类和排放量浓度</w:t>
            </w:r>
          </w:p>
        </w:tc>
        <w:tc>
          <w:tcPr>
            <w:tcW w:w="800" w:type="pct"/>
            <w:vAlign w:val="center"/>
          </w:tcPr>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rPr>
                <w:rFonts w:ascii="宋体" w:eastAsia="宋体" w:hAnsi="宋体" w:cs="宋体"/>
                <w:b/>
                <w:bCs/>
                <w:szCs w:val="21"/>
              </w:rPr>
            </w:pPr>
          </w:p>
          <w:p w:rsidR="00FD596D" w:rsidRDefault="00FD596D" w:rsidP="00460362">
            <w:pPr>
              <w:pStyle w:val="TableParagraph"/>
              <w:spacing w:before="2"/>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850"/>
        </w:trPr>
        <w:tc>
          <w:tcPr>
            <w:tcW w:w="379" w:type="pct"/>
            <w:vMerge/>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1" w:line="285" w:lineRule="auto"/>
              <w:ind w:left="103" w:right="103"/>
              <w:rPr>
                <w:rFonts w:ascii="宋体" w:eastAsia="宋体" w:hAnsi="宋体" w:cs="宋体"/>
                <w:szCs w:val="21"/>
              </w:rPr>
            </w:pPr>
            <w:r>
              <w:rPr>
                <w:rFonts w:ascii="宋体" w:eastAsia="宋体" w:hAnsi="宋体" w:cs="Times New Roman"/>
                <w:spacing w:val="4"/>
                <w:szCs w:val="21"/>
              </w:rPr>
              <w:t>7</w:t>
            </w:r>
            <w:r>
              <w:rPr>
                <w:rFonts w:ascii="宋体" w:eastAsia="宋体" w:hAnsi="宋体" w:cs="宋体"/>
                <w:spacing w:val="4"/>
                <w:szCs w:val="21"/>
              </w:rPr>
              <w:t>、物料运输、装卸、贮存方式变化，导致大</w:t>
            </w:r>
            <w:r>
              <w:rPr>
                <w:rFonts w:ascii="宋体" w:eastAsia="宋体" w:hAnsi="宋体" w:cs="宋体"/>
                <w:w w:val="99"/>
                <w:szCs w:val="21"/>
              </w:rPr>
              <w:t xml:space="preserve"> </w:t>
            </w:r>
            <w:r>
              <w:rPr>
                <w:rFonts w:ascii="宋体" w:eastAsia="宋体" w:hAnsi="宋体" w:cs="宋体"/>
                <w:szCs w:val="21"/>
              </w:rPr>
              <w:t>气污染物无组织排放量增加</w:t>
            </w:r>
            <w:r>
              <w:rPr>
                <w:rFonts w:ascii="宋体" w:eastAsia="宋体" w:hAnsi="宋体" w:cs="宋体"/>
                <w:spacing w:val="-63"/>
                <w:szCs w:val="21"/>
              </w:rPr>
              <w:t xml:space="preserve"> </w:t>
            </w:r>
            <w:r>
              <w:rPr>
                <w:rFonts w:ascii="宋体" w:eastAsia="宋体" w:hAnsi="宋体" w:cs="Times New Roman"/>
                <w:szCs w:val="21"/>
              </w:rPr>
              <w:t>10%</w:t>
            </w:r>
            <w:r>
              <w:rPr>
                <w:rFonts w:ascii="宋体" w:eastAsia="宋体" w:hAnsi="宋体" w:cs="宋体"/>
                <w:szCs w:val="21"/>
              </w:rPr>
              <w:t>及以上的。</w:t>
            </w:r>
          </w:p>
        </w:tc>
        <w:tc>
          <w:tcPr>
            <w:tcW w:w="1396" w:type="pct"/>
            <w:vAlign w:val="center"/>
          </w:tcPr>
          <w:p w:rsidR="00FD596D" w:rsidRDefault="00FD596D" w:rsidP="00460362">
            <w:pPr>
              <w:pStyle w:val="TableParagraph"/>
              <w:spacing w:before="31" w:line="302" w:lineRule="auto"/>
              <w:ind w:left="134" w:right="134"/>
              <w:jc w:val="both"/>
              <w:rPr>
                <w:rFonts w:ascii="宋体" w:eastAsia="宋体" w:hAnsi="宋体" w:cs="宋体"/>
                <w:szCs w:val="21"/>
              </w:rPr>
            </w:pPr>
            <w:r>
              <w:rPr>
                <w:rFonts w:ascii="宋体" w:eastAsia="宋体" w:hAnsi="宋体" w:cs="宋体"/>
                <w:szCs w:val="21"/>
              </w:rPr>
              <w:t>本项目物料运输、装卸、贮存方式未发生变化</w:t>
            </w:r>
          </w:p>
        </w:tc>
        <w:tc>
          <w:tcPr>
            <w:tcW w:w="800" w:type="pct"/>
            <w:vAlign w:val="center"/>
          </w:tcPr>
          <w:p w:rsidR="00FD596D" w:rsidRDefault="00FD596D" w:rsidP="00460362">
            <w:pPr>
              <w:pStyle w:val="TableParagraph"/>
              <w:spacing w:before="7"/>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w w:val="99"/>
                <w:szCs w:val="21"/>
              </w:rPr>
              <w:t>否</w:t>
            </w:r>
          </w:p>
        </w:tc>
      </w:tr>
      <w:tr w:rsidR="00FD596D" w:rsidTr="00FD596D">
        <w:trPr>
          <w:trHeight w:hRule="exact" w:val="1826"/>
        </w:trPr>
        <w:tc>
          <w:tcPr>
            <w:tcW w:w="379" w:type="pct"/>
            <w:vMerge w:val="restart"/>
            <w:vAlign w:val="center"/>
          </w:tcPr>
          <w:p w:rsidR="00FD596D" w:rsidRDefault="00FD596D" w:rsidP="00460362">
            <w:pPr>
              <w:pStyle w:val="TableParagraph"/>
              <w:spacing w:line="302" w:lineRule="auto"/>
              <w:ind w:leftChars="50" w:left="105" w:right="163"/>
              <w:jc w:val="both"/>
              <w:rPr>
                <w:rFonts w:ascii="宋体" w:eastAsia="宋体" w:hAnsi="宋体" w:cs="宋体"/>
                <w:szCs w:val="21"/>
              </w:rPr>
            </w:pPr>
            <w:r>
              <w:rPr>
                <w:rFonts w:ascii="宋体" w:eastAsia="宋体" w:hAnsi="宋体" w:cs="宋体"/>
                <w:szCs w:val="21"/>
              </w:rPr>
              <w:t>环境</w:t>
            </w:r>
            <w:r>
              <w:rPr>
                <w:rFonts w:ascii="宋体" w:eastAsia="宋体" w:hAnsi="宋体" w:cs="宋体"/>
                <w:w w:val="99"/>
                <w:szCs w:val="21"/>
              </w:rPr>
              <w:t xml:space="preserve"> </w:t>
            </w:r>
            <w:r>
              <w:rPr>
                <w:rFonts w:ascii="宋体" w:eastAsia="宋体" w:hAnsi="宋体" w:cs="宋体"/>
                <w:szCs w:val="21"/>
              </w:rPr>
              <w:t>保护</w:t>
            </w:r>
            <w:r>
              <w:rPr>
                <w:rFonts w:ascii="宋体" w:eastAsia="宋体" w:hAnsi="宋体" w:cs="宋体"/>
                <w:w w:val="99"/>
                <w:szCs w:val="21"/>
              </w:rPr>
              <w:t xml:space="preserve"> </w:t>
            </w:r>
            <w:r>
              <w:rPr>
                <w:rFonts w:ascii="宋体" w:eastAsia="宋体" w:hAnsi="宋体" w:cs="宋体"/>
                <w:szCs w:val="21"/>
              </w:rPr>
              <w:t>措施</w:t>
            </w:r>
          </w:p>
        </w:tc>
        <w:tc>
          <w:tcPr>
            <w:tcW w:w="2425" w:type="pct"/>
            <w:vAlign w:val="center"/>
          </w:tcPr>
          <w:p w:rsidR="00FD596D" w:rsidRDefault="00FD596D" w:rsidP="00460362">
            <w:pPr>
              <w:pStyle w:val="TableParagraph"/>
              <w:spacing w:line="346" w:lineRule="exact"/>
              <w:ind w:left="103" w:right="60"/>
              <w:rPr>
                <w:rFonts w:ascii="宋体" w:eastAsia="宋体" w:hAnsi="宋体" w:cs="宋体"/>
                <w:szCs w:val="21"/>
              </w:rPr>
            </w:pPr>
            <w:r>
              <w:rPr>
                <w:rFonts w:ascii="宋体" w:eastAsia="宋体" w:hAnsi="宋体" w:cs="Times New Roman"/>
                <w:spacing w:val="7"/>
                <w:szCs w:val="21"/>
              </w:rPr>
              <w:t>8</w:t>
            </w:r>
            <w:r>
              <w:rPr>
                <w:rFonts w:ascii="宋体" w:eastAsia="宋体" w:hAnsi="宋体" w:cs="宋体"/>
                <w:spacing w:val="7"/>
                <w:szCs w:val="21"/>
              </w:rPr>
              <w:t>、废气、废水污染防治措施变化，导致第</w:t>
            </w:r>
            <w:r>
              <w:rPr>
                <w:rFonts w:ascii="宋体" w:eastAsia="宋体" w:hAnsi="宋体" w:cs="宋体"/>
                <w:spacing w:val="-52"/>
                <w:szCs w:val="21"/>
              </w:rPr>
              <w:t xml:space="preserve"> </w:t>
            </w:r>
            <w:r>
              <w:rPr>
                <w:rFonts w:ascii="宋体" w:eastAsia="宋体" w:hAnsi="宋体" w:cs="Times New Roman"/>
                <w:szCs w:val="21"/>
              </w:rPr>
              <w:t>6</w:t>
            </w:r>
            <w:r>
              <w:rPr>
                <w:rFonts w:ascii="宋体" w:eastAsia="宋体" w:hAnsi="宋体" w:cs="Times New Roman"/>
                <w:w w:val="99"/>
                <w:szCs w:val="21"/>
              </w:rPr>
              <w:t xml:space="preserve"> </w:t>
            </w:r>
            <w:r>
              <w:rPr>
                <w:rFonts w:ascii="宋体" w:eastAsia="宋体" w:hAnsi="宋体" w:cs="宋体"/>
                <w:szCs w:val="21"/>
              </w:rPr>
              <w:t>条中所列情形之一（废气无组织排放改为有组织排放、污染防治措施强化或改进的除外）或</w:t>
            </w:r>
            <w:r>
              <w:rPr>
                <w:rFonts w:ascii="宋体" w:eastAsia="宋体" w:hAnsi="宋体" w:cs="宋体"/>
                <w:w w:val="99"/>
                <w:szCs w:val="21"/>
              </w:rPr>
              <w:t xml:space="preserve"> </w:t>
            </w:r>
            <w:r>
              <w:rPr>
                <w:rFonts w:ascii="宋体" w:eastAsia="宋体" w:hAnsi="宋体" w:cs="宋体"/>
                <w:szCs w:val="21"/>
              </w:rPr>
              <w:t>大气污染物无组织排放量增加</w:t>
            </w:r>
            <w:r>
              <w:rPr>
                <w:rFonts w:ascii="宋体" w:eastAsia="宋体" w:hAnsi="宋体" w:cs="宋体"/>
                <w:spacing w:val="-62"/>
                <w:szCs w:val="21"/>
              </w:rPr>
              <w:t xml:space="preserve"> </w:t>
            </w:r>
            <w:r>
              <w:rPr>
                <w:rFonts w:ascii="宋体" w:eastAsia="宋体" w:hAnsi="宋体" w:cs="Times New Roman"/>
                <w:szCs w:val="21"/>
              </w:rPr>
              <w:t>10%</w:t>
            </w:r>
            <w:r>
              <w:rPr>
                <w:rFonts w:ascii="宋体" w:eastAsia="宋体" w:hAnsi="宋体" w:cs="宋体"/>
                <w:szCs w:val="21"/>
              </w:rPr>
              <w:t>及以上的。</w:t>
            </w:r>
          </w:p>
        </w:tc>
        <w:tc>
          <w:tcPr>
            <w:tcW w:w="1396" w:type="pct"/>
            <w:vAlign w:val="center"/>
          </w:tcPr>
          <w:p w:rsidR="00FD596D" w:rsidRDefault="00FD596D" w:rsidP="00460362">
            <w:pPr>
              <w:pStyle w:val="TableParagraph"/>
              <w:spacing w:before="11"/>
              <w:rPr>
                <w:rFonts w:ascii="宋体" w:eastAsia="宋体" w:hAnsi="宋体" w:cs="宋体"/>
                <w:b/>
                <w:bCs/>
                <w:szCs w:val="21"/>
              </w:rPr>
            </w:pPr>
          </w:p>
          <w:p w:rsidR="00FD596D" w:rsidRDefault="00FD596D" w:rsidP="00460362">
            <w:pPr>
              <w:pStyle w:val="TableParagraph"/>
              <w:spacing w:line="302" w:lineRule="auto"/>
              <w:ind w:left="134" w:right="134" w:firstLineChars="50" w:firstLine="105"/>
              <w:jc w:val="both"/>
              <w:rPr>
                <w:rFonts w:ascii="宋体" w:eastAsia="宋体" w:hAnsi="宋体" w:cs="宋体"/>
                <w:szCs w:val="21"/>
              </w:rPr>
            </w:pPr>
            <w:r>
              <w:rPr>
                <w:rFonts w:ascii="宋体" w:eastAsia="宋体" w:hAnsi="宋体" w:cs="宋体"/>
                <w:szCs w:val="21"/>
              </w:rPr>
              <w:t>本项目各类环保污染防治措施未发生变化</w:t>
            </w:r>
          </w:p>
        </w:tc>
        <w:tc>
          <w:tcPr>
            <w:tcW w:w="800" w:type="pct"/>
            <w:vAlign w:val="center"/>
          </w:tcPr>
          <w:p w:rsidR="00FD596D" w:rsidRDefault="00FD596D" w:rsidP="00460362">
            <w:pPr>
              <w:pStyle w:val="TableParagraph"/>
              <w:rPr>
                <w:rFonts w:ascii="宋体" w:eastAsia="宋体" w:hAnsi="宋体" w:cs="宋体"/>
                <w:b/>
                <w:bCs/>
                <w:szCs w:val="21"/>
              </w:rPr>
            </w:pPr>
          </w:p>
          <w:p w:rsidR="00FD596D" w:rsidRDefault="00FD596D" w:rsidP="00460362">
            <w:pPr>
              <w:pStyle w:val="TableParagraph"/>
              <w:spacing w:before="1"/>
              <w:rPr>
                <w:rFonts w:ascii="宋体" w:eastAsia="宋体" w:hAnsi="宋体" w:cs="宋体"/>
                <w:b/>
                <w:bCs/>
                <w:szCs w:val="21"/>
              </w:rPr>
            </w:pPr>
          </w:p>
          <w:p w:rsidR="00FD596D" w:rsidRDefault="00FD596D" w:rsidP="00460362">
            <w:pPr>
              <w:pStyle w:val="TableParagraph"/>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855"/>
        </w:trPr>
        <w:tc>
          <w:tcPr>
            <w:tcW w:w="379" w:type="pct"/>
            <w:vMerge/>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0"/>
              <w:ind w:left="103"/>
              <w:rPr>
                <w:rFonts w:ascii="宋体" w:eastAsia="宋体" w:hAnsi="宋体" w:cs="宋体"/>
                <w:szCs w:val="21"/>
              </w:rPr>
            </w:pPr>
            <w:r>
              <w:rPr>
                <w:rFonts w:ascii="宋体" w:eastAsia="宋体" w:hAnsi="宋体" w:cs="Times New Roman"/>
                <w:spacing w:val="4"/>
                <w:szCs w:val="21"/>
              </w:rPr>
              <w:t>9</w:t>
            </w:r>
            <w:r>
              <w:rPr>
                <w:rFonts w:ascii="宋体" w:eastAsia="宋体" w:hAnsi="宋体" w:cs="宋体"/>
                <w:spacing w:val="4"/>
                <w:szCs w:val="21"/>
              </w:rPr>
              <w:t>、新增废水直接排放口；废水由间接排放改</w:t>
            </w:r>
          </w:p>
        </w:tc>
        <w:tc>
          <w:tcPr>
            <w:tcW w:w="1396" w:type="pct"/>
            <w:vAlign w:val="center"/>
          </w:tcPr>
          <w:p w:rsidR="00FD596D" w:rsidRDefault="00FD596D" w:rsidP="00460362">
            <w:pPr>
              <w:pStyle w:val="TableParagraph"/>
              <w:spacing w:before="30"/>
              <w:ind w:left="134"/>
              <w:rPr>
                <w:rFonts w:ascii="宋体" w:eastAsia="宋体" w:hAnsi="宋体" w:cs="宋体"/>
                <w:szCs w:val="21"/>
              </w:rPr>
            </w:pPr>
            <w:r>
              <w:rPr>
                <w:rFonts w:ascii="宋体" w:eastAsia="宋体" w:hAnsi="宋体" w:cs="宋体"/>
                <w:szCs w:val="21"/>
              </w:rPr>
              <w:t>本项目未新增或改变废水排放口</w:t>
            </w:r>
          </w:p>
        </w:tc>
        <w:tc>
          <w:tcPr>
            <w:tcW w:w="800" w:type="pct"/>
            <w:vAlign w:val="center"/>
          </w:tcPr>
          <w:p w:rsidR="00FD596D" w:rsidRDefault="00FD596D" w:rsidP="00460362">
            <w:pPr>
              <w:pStyle w:val="TableParagraph"/>
              <w:spacing w:before="30"/>
              <w:ind w:right="5"/>
              <w:rPr>
                <w:rFonts w:ascii="宋体" w:eastAsia="宋体" w:hAnsi="宋体" w:cs="宋体"/>
                <w:szCs w:val="21"/>
              </w:rPr>
            </w:pPr>
            <w:r>
              <w:rPr>
                <w:rFonts w:ascii="宋体" w:eastAsia="宋体" w:hAnsi="宋体" w:cs="宋体"/>
                <w:w w:val="99"/>
                <w:szCs w:val="21"/>
              </w:rPr>
              <w:t>否</w:t>
            </w:r>
          </w:p>
        </w:tc>
      </w:tr>
      <w:tr w:rsidR="00FD596D" w:rsidTr="00460362">
        <w:trPr>
          <w:trHeight w:hRule="exact" w:val="1137"/>
        </w:trPr>
        <w:tc>
          <w:tcPr>
            <w:tcW w:w="379" w:type="pct"/>
            <w:vMerge/>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0"/>
              <w:ind w:left="103"/>
              <w:rPr>
                <w:rFonts w:ascii="宋体" w:eastAsia="宋体" w:hAnsi="宋体" w:cs="Times New Roman"/>
                <w:spacing w:val="4"/>
                <w:szCs w:val="21"/>
              </w:rPr>
            </w:pPr>
            <w:r>
              <w:rPr>
                <w:rFonts w:ascii="宋体" w:eastAsia="宋体" w:hAnsi="宋体" w:cs="Times New Roman" w:hint="eastAsia"/>
                <w:spacing w:val="4"/>
                <w:szCs w:val="21"/>
              </w:rPr>
              <w:t>10、新增废气主要排放口（废气无组织排放改为有组织排放的除外）；主要排放口排气筒高度降低10%及以上</w:t>
            </w:r>
          </w:p>
        </w:tc>
        <w:tc>
          <w:tcPr>
            <w:tcW w:w="1396" w:type="pct"/>
            <w:vAlign w:val="center"/>
          </w:tcPr>
          <w:p w:rsidR="00FD596D" w:rsidRDefault="00FD596D" w:rsidP="00460362">
            <w:pPr>
              <w:pStyle w:val="TableParagraph"/>
              <w:spacing w:before="30"/>
              <w:ind w:left="134"/>
              <w:rPr>
                <w:rFonts w:ascii="宋体" w:eastAsia="宋体" w:hAnsi="宋体" w:cs="宋体"/>
                <w:szCs w:val="21"/>
              </w:rPr>
            </w:pPr>
            <w:r>
              <w:rPr>
                <w:rFonts w:ascii="宋体" w:eastAsia="宋体" w:hAnsi="宋体" w:cs="宋体" w:hint="eastAsia"/>
                <w:szCs w:val="21"/>
              </w:rPr>
              <w:t>本项无组织排放，未新增废气排放口</w:t>
            </w:r>
          </w:p>
        </w:tc>
        <w:tc>
          <w:tcPr>
            <w:tcW w:w="800" w:type="pct"/>
            <w:vAlign w:val="center"/>
          </w:tcPr>
          <w:p w:rsidR="00FD596D" w:rsidRDefault="00FD596D" w:rsidP="00460362">
            <w:pPr>
              <w:pStyle w:val="TableParagraph"/>
              <w:spacing w:before="30"/>
              <w:ind w:right="5"/>
              <w:rPr>
                <w:rFonts w:ascii="宋体" w:eastAsia="宋体" w:hAnsi="宋体" w:cs="宋体"/>
                <w:w w:val="99"/>
                <w:szCs w:val="21"/>
              </w:rPr>
            </w:pPr>
            <w:r>
              <w:rPr>
                <w:rFonts w:ascii="宋体" w:eastAsia="宋体" w:hAnsi="宋体" w:cs="宋体" w:hint="eastAsia"/>
                <w:w w:val="99"/>
                <w:szCs w:val="21"/>
              </w:rPr>
              <w:t>否</w:t>
            </w:r>
          </w:p>
        </w:tc>
      </w:tr>
      <w:tr w:rsidR="00FD596D" w:rsidTr="00460362">
        <w:trPr>
          <w:trHeight w:hRule="exact" w:val="990"/>
        </w:trPr>
        <w:tc>
          <w:tcPr>
            <w:tcW w:w="379" w:type="pct"/>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0"/>
              <w:ind w:left="103"/>
              <w:jc w:val="both"/>
              <w:rPr>
                <w:rFonts w:ascii="宋体" w:eastAsia="宋体" w:hAnsi="宋体" w:cs="Times New Roman" w:hint="eastAsia"/>
                <w:spacing w:val="4"/>
                <w:szCs w:val="21"/>
              </w:rPr>
            </w:pPr>
            <w:r>
              <w:rPr>
                <w:rFonts w:ascii="宋体" w:eastAsia="宋体" w:hAnsi="宋体" w:cs="Times New Roman" w:hint="eastAsia"/>
                <w:spacing w:val="4"/>
                <w:szCs w:val="21"/>
              </w:rPr>
              <w:t>11、噪声、土壤或地下水污染防治措施变化，导致不利环境影响加重</w:t>
            </w:r>
          </w:p>
        </w:tc>
        <w:tc>
          <w:tcPr>
            <w:tcW w:w="1396" w:type="pct"/>
            <w:vAlign w:val="center"/>
          </w:tcPr>
          <w:p w:rsidR="00FD596D" w:rsidRDefault="00FD596D" w:rsidP="00460362">
            <w:pPr>
              <w:pStyle w:val="TableParagraph"/>
              <w:spacing w:before="30"/>
              <w:ind w:left="134"/>
              <w:rPr>
                <w:rFonts w:ascii="宋体" w:eastAsia="宋体" w:hAnsi="宋体" w:cs="宋体" w:hint="eastAsia"/>
                <w:szCs w:val="21"/>
              </w:rPr>
            </w:pPr>
            <w:r>
              <w:rPr>
                <w:rFonts w:ascii="宋体" w:eastAsia="宋体" w:hAnsi="宋体" w:cs="宋体" w:hint="eastAsia"/>
                <w:szCs w:val="21"/>
              </w:rPr>
              <w:t>本项目不涉及</w:t>
            </w:r>
            <w:r>
              <w:rPr>
                <w:rFonts w:ascii="宋体" w:eastAsia="宋体" w:hAnsi="宋体" w:cs="Times New Roman" w:hint="eastAsia"/>
                <w:spacing w:val="4"/>
                <w:szCs w:val="21"/>
              </w:rPr>
              <w:t>噪声、土壤或地下水污染防治措施变化问题</w:t>
            </w:r>
          </w:p>
        </w:tc>
        <w:tc>
          <w:tcPr>
            <w:tcW w:w="800" w:type="pct"/>
            <w:vAlign w:val="center"/>
          </w:tcPr>
          <w:p w:rsidR="00FD596D" w:rsidRDefault="00FD596D" w:rsidP="00460362">
            <w:pPr>
              <w:pStyle w:val="TableParagraph"/>
              <w:spacing w:before="30"/>
              <w:ind w:right="5"/>
              <w:rPr>
                <w:rFonts w:ascii="宋体" w:eastAsia="宋体" w:hAnsi="宋体" w:cs="宋体" w:hint="eastAsia"/>
                <w:w w:val="99"/>
                <w:szCs w:val="21"/>
              </w:rPr>
            </w:pPr>
            <w:r>
              <w:rPr>
                <w:rFonts w:ascii="宋体" w:eastAsia="宋体" w:hAnsi="宋体" w:cs="宋体" w:hint="eastAsia"/>
                <w:w w:val="99"/>
                <w:szCs w:val="21"/>
              </w:rPr>
              <w:t>否</w:t>
            </w:r>
          </w:p>
        </w:tc>
      </w:tr>
      <w:tr w:rsidR="00FD596D" w:rsidTr="00460362">
        <w:trPr>
          <w:trHeight w:hRule="exact" w:val="1274"/>
        </w:trPr>
        <w:tc>
          <w:tcPr>
            <w:tcW w:w="379" w:type="pct"/>
            <w:vAlign w:val="center"/>
          </w:tcPr>
          <w:p w:rsidR="00FD596D" w:rsidRDefault="00FD596D" w:rsidP="00460362">
            <w:pPr>
              <w:jc w:val="center"/>
              <w:rPr>
                <w:rFonts w:ascii="宋体" w:hAnsi="宋体"/>
                <w:szCs w:val="21"/>
              </w:rPr>
            </w:pPr>
          </w:p>
        </w:tc>
        <w:tc>
          <w:tcPr>
            <w:tcW w:w="2425" w:type="pct"/>
            <w:vAlign w:val="center"/>
          </w:tcPr>
          <w:p w:rsidR="00FD596D" w:rsidRDefault="00FD596D" w:rsidP="00460362">
            <w:pPr>
              <w:pStyle w:val="TableParagraph"/>
              <w:spacing w:before="30"/>
              <w:ind w:left="103"/>
              <w:jc w:val="both"/>
              <w:rPr>
                <w:rFonts w:ascii="宋体" w:eastAsia="宋体" w:hAnsi="宋体" w:cs="Times New Roman" w:hint="eastAsia"/>
                <w:spacing w:val="4"/>
                <w:szCs w:val="21"/>
              </w:rPr>
            </w:pPr>
            <w:r>
              <w:rPr>
                <w:rFonts w:ascii="宋体" w:eastAsia="宋体" w:hAnsi="宋体" w:cs="宋体" w:hint="eastAsia"/>
                <w:szCs w:val="21"/>
              </w:rPr>
              <w:t>12、固体废物利用处置方式由委托外单位利用处置改为自行利用处置的（自行利用处置设施单独开展环境影响评价的除外）；固体废物自行处置变化，导致不利环境影响加重的</w:t>
            </w:r>
          </w:p>
        </w:tc>
        <w:tc>
          <w:tcPr>
            <w:tcW w:w="1396" w:type="pct"/>
            <w:vAlign w:val="center"/>
          </w:tcPr>
          <w:p w:rsidR="00FD596D" w:rsidRDefault="00FD596D" w:rsidP="00460362">
            <w:pPr>
              <w:pStyle w:val="TableParagraph"/>
              <w:spacing w:before="30"/>
              <w:ind w:left="134"/>
              <w:rPr>
                <w:rFonts w:ascii="宋体" w:eastAsia="宋体" w:hAnsi="宋体" w:cs="宋体" w:hint="eastAsia"/>
                <w:szCs w:val="21"/>
              </w:rPr>
            </w:pPr>
            <w:r>
              <w:rPr>
                <w:rFonts w:ascii="宋体" w:eastAsia="宋体" w:hAnsi="宋体" w:cs="宋体" w:hint="eastAsia"/>
                <w:szCs w:val="21"/>
              </w:rPr>
              <w:t>本项目危险废物定期交由有资质单位处置，一般固废外售给回收公司</w:t>
            </w:r>
          </w:p>
        </w:tc>
        <w:tc>
          <w:tcPr>
            <w:tcW w:w="800" w:type="pct"/>
            <w:vAlign w:val="center"/>
          </w:tcPr>
          <w:p w:rsidR="00FD596D" w:rsidRDefault="00FD596D" w:rsidP="00460362">
            <w:pPr>
              <w:pStyle w:val="TableParagraph"/>
              <w:spacing w:before="30"/>
              <w:ind w:right="5"/>
              <w:rPr>
                <w:rFonts w:ascii="宋体" w:eastAsia="宋体" w:hAnsi="宋体" w:cs="宋体" w:hint="eastAsia"/>
                <w:w w:val="99"/>
                <w:szCs w:val="21"/>
              </w:rPr>
            </w:pPr>
            <w:r>
              <w:rPr>
                <w:rFonts w:ascii="宋体" w:eastAsia="宋体" w:hAnsi="宋体" w:cs="宋体" w:hint="eastAsia"/>
                <w:w w:val="99"/>
                <w:szCs w:val="21"/>
              </w:rPr>
              <w:t>否</w:t>
            </w:r>
          </w:p>
        </w:tc>
      </w:tr>
    </w:tbl>
    <w:p w:rsidR="00FD596D" w:rsidRDefault="00FD596D" w:rsidP="00FD596D">
      <w:pPr>
        <w:spacing w:line="360" w:lineRule="auto"/>
        <w:ind w:firstLineChars="200" w:firstLine="480"/>
        <w:rPr>
          <w:rFonts w:hint="eastAsia"/>
          <w:sz w:val="24"/>
        </w:rPr>
      </w:pPr>
      <w:r>
        <w:rPr>
          <w:rFonts w:hint="eastAsia"/>
          <w:sz w:val="24"/>
        </w:rPr>
        <w:t>由上表分析可知，本项目实际建设过程中的建设内容变动情况不在《污染影响类建设项目重大变动清单（运行）》中规定的重大变动情形范畴内，均不属于重大变动，因此，本项目实际建设内容不涉及重大变动。</w:t>
      </w:r>
    </w:p>
    <w:p w:rsidR="00FD596D" w:rsidRDefault="00FD596D" w:rsidP="00FD596D">
      <w:pPr>
        <w:rPr>
          <w:rFonts w:hint="eastAsia"/>
          <w:b/>
          <w:sz w:val="30"/>
          <w:szCs w:val="30"/>
        </w:rPr>
      </w:pPr>
      <w:r>
        <w:rPr>
          <w:rFonts w:hint="eastAsia"/>
          <w:b/>
          <w:sz w:val="30"/>
          <w:szCs w:val="30"/>
        </w:rPr>
        <w:t xml:space="preserve">4 </w:t>
      </w:r>
      <w:r>
        <w:rPr>
          <w:rFonts w:hint="eastAsia"/>
          <w:b/>
          <w:sz w:val="30"/>
          <w:szCs w:val="30"/>
        </w:rPr>
        <w:t>自查结论</w:t>
      </w:r>
    </w:p>
    <w:p w:rsidR="00FD596D" w:rsidRDefault="00FD596D" w:rsidP="00FD596D">
      <w:pPr>
        <w:autoSpaceDE w:val="0"/>
        <w:autoSpaceDN w:val="0"/>
        <w:adjustRightInd w:val="0"/>
        <w:spacing w:line="360" w:lineRule="auto"/>
        <w:ind w:firstLineChars="200" w:firstLine="480"/>
        <w:rPr>
          <w:rFonts w:ascii="宋体" w:hAnsi="宋体" w:hint="eastAsia"/>
          <w:sz w:val="24"/>
        </w:rPr>
      </w:pPr>
      <w:r>
        <w:rPr>
          <w:rFonts w:ascii="宋体" w:hAnsi="宋体" w:hint="eastAsia"/>
          <w:sz w:val="24"/>
        </w:rPr>
        <w:t>经公司验收工作组认真自查后，</w:t>
      </w:r>
      <w:r>
        <w:rPr>
          <w:rStyle w:val="fontstyle01"/>
          <w:rFonts w:hint="default"/>
        </w:rPr>
        <w:t>本项目执行了国家有关环境保护的法律法规，</w:t>
      </w:r>
      <w:r>
        <w:rPr>
          <w:rStyle w:val="fontstyle01"/>
          <w:rFonts w:hint="default"/>
        </w:rPr>
        <w:lastRenderedPageBreak/>
        <w:t>环境保护审批手续齐全，履行了环境影响评价制度，项目配套的环保设施按</w:t>
      </w:r>
      <w:r>
        <w:rPr>
          <w:rStyle w:val="fontstyle21"/>
          <w:rFonts w:ascii="宋体" w:hAnsi="宋体"/>
        </w:rPr>
        <w:t>“</w:t>
      </w:r>
      <w:r>
        <w:rPr>
          <w:rStyle w:val="fontstyle01"/>
          <w:rFonts w:hint="default"/>
        </w:rPr>
        <w:t>三同时</w:t>
      </w:r>
      <w:r>
        <w:rPr>
          <w:rStyle w:val="fontstyle21"/>
          <w:rFonts w:ascii="宋体" w:hAnsi="宋体"/>
        </w:rPr>
        <w:t>”</w:t>
      </w:r>
      <w:r>
        <w:rPr>
          <w:rStyle w:val="fontstyle01"/>
          <w:rFonts w:hint="default"/>
        </w:rPr>
        <w:t>要求设计、施工和投入使用，运行基本正常。</w:t>
      </w:r>
      <w:r>
        <w:rPr>
          <w:rFonts w:ascii="宋体" w:hAnsi="宋体" w:hint="eastAsia"/>
          <w:sz w:val="24"/>
        </w:rPr>
        <w:t>项目未发生重大变动</w:t>
      </w:r>
      <w:r>
        <w:rPr>
          <w:rStyle w:val="fontstyle01"/>
          <w:rFonts w:hint="default"/>
        </w:rPr>
        <w:t>，环评报告表及批复中提出的环保要求和措施基本得到了落实，</w:t>
      </w:r>
      <w:r>
        <w:rPr>
          <w:rFonts w:ascii="宋体" w:hAnsi="宋体" w:hint="eastAsia"/>
          <w:sz w:val="24"/>
        </w:rPr>
        <w:t>达到竣工环境保护验收条件。</w:t>
      </w:r>
    </w:p>
    <w:p w:rsidR="00FD596D" w:rsidRDefault="00FD596D" w:rsidP="00FD596D">
      <w:pPr>
        <w:spacing w:line="360" w:lineRule="auto"/>
        <w:ind w:firstLineChars="200" w:firstLine="480"/>
        <w:rPr>
          <w:sz w:val="24"/>
        </w:rPr>
      </w:pPr>
      <w:r>
        <w:rPr>
          <w:rFonts w:hint="eastAsia"/>
          <w:sz w:val="24"/>
        </w:rPr>
        <w:t>综上所述，</w:t>
      </w:r>
      <w:r>
        <w:rPr>
          <w:sz w:val="24"/>
        </w:rPr>
        <w:t>面对近年国家对环境保护的不断加强和重视，本公司力争不断强化环保管理和环保治理措施，避免我公司在经营过程中造成环境污染问题。</w:t>
      </w:r>
    </w:p>
    <w:p w:rsidR="00FD596D" w:rsidRDefault="00FD596D" w:rsidP="00FD596D">
      <w:pPr>
        <w:autoSpaceDE w:val="0"/>
        <w:autoSpaceDN w:val="0"/>
        <w:adjustRightInd w:val="0"/>
        <w:spacing w:line="360" w:lineRule="auto"/>
        <w:ind w:firstLineChars="200" w:firstLine="480"/>
        <w:rPr>
          <w:rFonts w:ascii="宋体" w:hAnsi="宋体"/>
          <w:sz w:val="24"/>
        </w:rPr>
      </w:pPr>
    </w:p>
    <w:p w:rsidR="00FD596D" w:rsidRDefault="00FD596D" w:rsidP="00FD596D">
      <w:pPr>
        <w:rPr>
          <w:rFonts w:hint="eastAsia"/>
          <w:b/>
          <w:sz w:val="30"/>
          <w:szCs w:val="30"/>
        </w:rPr>
      </w:pPr>
    </w:p>
    <w:p w:rsidR="00FD596D" w:rsidRDefault="00FD596D" w:rsidP="00FD596D">
      <w:pPr>
        <w:pStyle w:val="Default"/>
        <w:rPr>
          <w:rFonts w:hint="eastAsia"/>
        </w:rPr>
      </w:pPr>
    </w:p>
    <w:p w:rsidR="00FD596D" w:rsidRDefault="00FD596D" w:rsidP="00FD596D">
      <w:pPr>
        <w:spacing w:line="360" w:lineRule="auto"/>
        <w:jc w:val="right"/>
        <w:rPr>
          <w:rFonts w:ascii="Times New Roman" w:hAnsi="Times New Roman" w:hint="eastAsia"/>
          <w:b/>
          <w:sz w:val="24"/>
        </w:rPr>
      </w:pPr>
      <w:r>
        <w:rPr>
          <w:rFonts w:ascii="Times New Roman" w:hAnsi="Times New Roman" w:hint="eastAsia"/>
          <w:sz w:val="24"/>
        </w:rPr>
        <w:t>株洲渌骏新材料有限公司</w:t>
      </w:r>
      <w:r>
        <w:rPr>
          <w:rFonts w:hint="eastAsia"/>
          <w:bCs/>
          <w:sz w:val="24"/>
        </w:rPr>
        <w:t xml:space="preserve">                                                               </w:t>
      </w:r>
      <w:r>
        <w:rPr>
          <w:bCs/>
          <w:sz w:val="24"/>
        </w:rPr>
        <w:t>年</w:t>
      </w:r>
      <w:r>
        <w:rPr>
          <w:rFonts w:hint="eastAsia"/>
          <w:bCs/>
          <w:sz w:val="24"/>
        </w:rPr>
        <w:t xml:space="preserve">  </w:t>
      </w:r>
      <w:r>
        <w:rPr>
          <w:bCs/>
          <w:sz w:val="24"/>
        </w:rPr>
        <w:t>月</w:t>
      </w:r>
      <w:r>
        <w:rPr>
          <w:rFonts w:hint="eastAsia"/>
          <w:bCs/>
          <w:sz w:val="24"/>
        </w:rPr>
        <w:t xml:space="preserve">   </w:t>
      </w:r>
      <w:r>
        <w:rPr>
          <w:bCs/>
          <w:sz w:val="24"/>
        </w:rPr>
        <w:t>日</w:t>
      </w:r>
      <w:r>
        <w:rPr>
          <w:rFonts w:ascii="Times New Roman" w:hAnsi="Times New Roman"/>
          <w:b/>
          <w:sz w:val="24"/>
        </w:rPr>
        <w:br w:type="page"/>
      </w:r>
      <w:bookmarkEnd w:id="1"/>
      <w:bookmarkEnd w:id="2"/>
      <w:bookmarkEnd w:id="3"/>
      <w:bookmarkEnd w:id="4"/>
      <w:bookmarkEnd w:id="5"/>
      <w:bookmarkEnd w:id="6"/>
      <w:bookmarkEnd w:id="7"/>
      <w:bookmarkEnd w:id="8"/>
      <w:bookmarkEnd w:id="9"/>
      <w:bookmarkEnd w:id="10"/>
      <w:bookmarkEnd w:id="11"/>
    </w:p>
    <w:p w:rsidR="00E15CE1" w:rsidRDefault="00E15CE1"/>
    <w:sectPr w:rsidR="00E15CE1" w:rsidSect="003165A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昆仑仿宋">
    <w:altName w:val="黑体"/>
    <w:charset w:val="86"/>
    <w:family w:val="decorative"/>
    <w:pitch w:val="default"/>
    <w:sig w:usb0="00000000" w:usb1="00000000" w:usb2="00000010" w:usb3="00000000" w:csb0="00040000" w:csb1="00000000"/>
  </w:font>
  <w:font w:name="TimesNewRomanPSMT">
    <w:altName w:val="Times New Roman"/>
    <w:charset w:val="00"/>
    <w:family w:val="auto"/>
    <w:pitch w:val="default"/>
    <w:sig w:usb0="00000003" w:usb1="00000000" w:usb2="00000000" w:usb3="00000000" w:csb0="00000001" w:csb1="00000000"/>
  </w:font>
  <w:font w:name="新宋体-18030">
    <w:altName w:val="宋体"/>
    <w:charset w:val="00"/>
    <w:family w:val="auto"/>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Noto Sans CJK JP Regular">
    <w:altName w:val="Segoe Print"/>
    <w:charset w:val="00"/>
    <w:family w:val="swiss"/>
    <w:pitch w:val="default"/>
    <w:sig w:usb0="00000000" w:usb1="00000000" w:usb2="00000000" w:usb3="00000000" w:csb0="00040001" w:csb1="00000000"/>
  </w:font>
  <w:font w:name="华文新魏">
    <w:altName w:val="宋体"/>
    <w:charset w:val="86"/>
    <w:family w:val="auto"/>
    <w:pitch w:val="default"/>
    <w:sig w:usb0="00000001" w:usb1="080F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6BAAD1"/>
    <w:multiLevelType w:val="singleLevel"/>
    <w:tmpl w:val="AE6BAAD1"/>
    <w:lvl w:ilvl="0">
      <w:start w:val="1"/>
      <w:numFmt w:val="decimal"/>
      <w:suff w:val="nothing"/>
      <w:lvlText w:val="（%1）"/>
      <w:lvlJc w:val="left"/>
    </w:lvl>
  </w:abstractNum>
  <w:abstractNum w:abstractNumId="1">
    <w:nsid w:val="EB06CB7A"/>
    <w:multiLevelType w:val="singleLevel"/>
    <w:tmpl w:val="EB06CB7A"/>
    <w:lvl w:ilvl="0">
      <w:start w:val="2"/>
      <w:numFmt w:val="decimal"/>
      <w:suff w:val="nothing"/>
      <w:lvlText w:val="（%1）"/>
      <w:lvlJc w:val="left"/>
    </w:lvl>
  </w:abstractNum>
  <w:abstractNum w:abstractNumId="2">
    <w:nsid w:val="0E835920"/>
    <w:multiLevelType w:val="hybridMultilevel"/>
    <w:tmpl w:val="EE7483B8"/>
    <w:lvl w:ilvl="0" w:tplc="A0266A50">
      <w:start w:val="1"/>
      <w:numFmt w:val="decimalEnclosedCircle"/>
      <w:lvlText w:val="%1"/>
      <w:lvlJc w:val="left"/>
      <w:pPr>
        <w:ind w:left="987" w:hanging="420"/>
      </w:pPr>
      <w:rPr>
        <w:rFonts w:hint="default"/>
      </w:rPr>
    </w:lvl>
    <w:lvl w:ilvl="1" w:tplc="04090019">
      <w:start w:val="1"/>
      <w:numFmt w:val="lowerLetter"/>
      <w:lvlText w:val="%2)"/>
      <w:lvlJc w:val="left"/>
      <w:pPr>
        <w:ind w:left="1325" w:hanging="420"/>
      </w:pPr>
    </w:lvl>
    <w:lvl w:ilvl="2" w:tplc="0409001B" w:tentative="1">
      <w:start w:val="1"/>
      <w:numFmt w:val="lowerRoman"/>
      <w:lvlText w:val="%3."/>
      <w:lvlJc w:val="right"/>
      <w:pPr>
        <w:ind w:left="1745" w:hanging="420"/>
      </w:pPr>
    </w:lvl>
    <w:lvl w:ilvl="3" w:tplc="0409000F" w:tentative="1">
      <w:start w:val="1"/>
      <w:numFmt w:val="decimal"/>
      <w:lvlText w:val="%4."/>
      <w:lvlJc w:val="left"/>
      <w:pPr>
        <w:ind w:left="2165" w:hanging="420"/>
      </w:pPr>
    </w:lvl>
    <w:lvl w:ilvl="4" w:tplc="04090019" w:tentative="1">
      <w:start w:val="1"/>
      <w:numFmt w:val="lowerLetter"/>
      <w:lvlText w:val="%5)"/>
      <w:lvlJc w:val="left"/>
      <w:pPr>
        <w:ind w:left="2585" w:hanging="420"/>
      </w:pPr>
    </w:lvl>
    <w:lvl w:ilvl="5" w:tplc="0409001B" w:tentative="1">
      <w:start w:val="1"/>
      <w:numFmt w:val="lowerRoman"/>
      <w:lvlText w:val="%6."/>
      <w:lvlJc w:val="right"/>
      <w:pPr>
        <w:ind w:left="3005" w:hanging="420"/>
      </w:pPr>
    </w:lvl>
    <w:lvl w:ilvl="6" w:tplc="0409000F" w:tentative="1">
      <w:start w:val="1"/>
      <w:numFmt w:val="decimal"/>
      <w:lvlText w:val="%7."/>
      <w:lvlJc w:val="left"/>
      <w:pPr>
        <w:ind w:left="3425" w:hanging="420"/>
      </w:pPr>
    </w:lvl>
    <w:lvl w:ilvl="7" w:tplc="04090019" w:tentative="1">
      <w:start w:val="1"/>
      <w:numFmt w:val="lowerLetter"/>
      <w:lvlText w:val="%8)"/>
      <w:lvlJc w:val="left"/>
      <w:pPr>
        <w:ind w:left="3845" w:hanging="420"/>
      </w:pPr>
    </w:lvl>
    <w:lvl w:ilvl="8" w:tplc="0409001B" w:tentative="1">
      <w:start w:val="1"/>
      <w:numFmt w:val="lowerRoman"/>
      <w:lvlText w:val="%9."/>
      <w:lvlJc w:val="right"/>
      <w:pPr>
        <w:ind w:left="4265" w:hanging="420"/>
      </w:pPr>
    </w:lvl>
  </w:abstractNum>
  <w:abstractNum w:abstractNumId="3">
    <w:nsid w:val="1FEC4A38"/>
    <w:multiLevelType w:val="hybridMultilevel"/>
    <w:tmpl w:val="D986A88C"/>
    <w:lvl w:ilvl="0" w:tplc="A0266A50">
      <w:start w:val="1"/>
      <w:numFmt w:val="decimalEnclosedCircle"/>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nsid w:val="44EF54BF"/>
    <w:multiLevelType w:val="hybridMultilevel"/>
    <w:tmpl w:val="EA9E60F2"/>
    <w:lvl w:ilvl="0" w:tplc="0ED8B06E">
      <w:start w:val="1"/>
      <w:numFmt w:val="decimal"/>
      <w:lvlText w:val="（%1）"/>
      <w:lvlJc w:val="left"/>
      <w:pPr>
        <w:ind w:left="1205" w:hanging="720"/>
      </w:pPr>
      <w:rPr>
        <w:rFonts w:hint="default"/>
      </w:rPr>
    </w:lvl>
    <w:lvl w:ilvl="1" w:tplc="04090019" w:tentative="1">
      <w:start w:val="1"/>
      <w:numFmt w:val="lowerLetter"/>
      <w:lvlText w:val="%2)"/>
      <w:lvlJc w:val="left"/>
      <w:pPr>
        <w:ind w:left="1325" w:hanging="420"/>
      </w:pPr>
    </w:lvl>
    <w:lvl w:ilvl="2" w:tplc="0409001B" w:tentative="1">
      <w:start w:val="1"/>
      <w:numFmt w:val="lowerRoman"/>
      <w:lvlText w:val="%3."/>
      <w:lvlJc w:val="right"/>
      <w:pPr>
        <w:ind w:left="1745" w:hanging="420"/>
      </w:pPr>
    </w:lvl>
    <w:lvl w:ilvl="3" w:tplc="0409000F" w:tentative="1">
      <w:start w:val="1"/>
      <w:numFmt w:val="decimal"/>
      <w:lvlText w:val="%4."/>
      <w:lvlJc w:val="left"/>
      <w:pPr>
        <w:ind w:left="2165" w:hanging="420"/>
      </w:pPr>
    </w:lvl>
    <w:lvl w:ilvl="4" w:tplc="04090019" w:tentative="1">
      <w:start w:val="1"/>
      <w:numFmt w:val="lowerLetter"/>
      <w:lvlText w:val="%5)"/>
      <w:lvlJc w:val="left"/>
      <w:pPr>
        <w:ind w:left="2585" w:hanging="420"/>
      </w:pPr>
    </w:lvl>
    <w:lvl w:ilvl="5" w:tplc="0409001B" w:tentative="1">
      <w:start w:val="1"/>
      <w:numFmt w:val="lowerRoman"/>
      <w:lvlText w:val="%6."/>
      <w:lvlJc w:val="right"/>
      <w:pPr>
        <w:ind w:left="3005" w:hanging="420"/>
      </w:pPr>
    </w:lvl>
    <w:lvl w:ilvl="6" w:tplc="0409000F" w:tentative="1">
      <w:start w:val="1"/>
      <w:numFmt w:val="decimal"/>
      <w:lvlText w:val="%7."/>
      <w:lvlJc w:val="left"/>
      <w:pPr>
        <w:ind w:left="3425" w:hanging="420"/>
      </w:pPr>
    </w:lvl>
    <w:lvl w:ilvl="7" w:tplc="04090019" w:tentative="1">
      <w:start w:val="1"/>
      <w:numFmt w:val="lowerLetter"/>
      <w:lvlText w:val="%8)"/>
      <w:lvlJc w:val="left"/>
      <w:pPr>
        <w:ind w:left="3845" w:hanging="420"/>
      </w:pPr>
    </w:lvl>
    <w:lvl w:ilvl="8" w:tplc="0409001B" w:tentative="1">
      <w:start w:val="1"/>
      <w:numFmt w:val="lowerRoman"/>
      <w:lvlText w:val="%9."/>
      <w:lvlJc w:val="right"/>
      <w:pPr>
        <w:ind w:left="4265" w:hanging="420"/>
      </w:pPr>
    </w:lvl>
  </w:abstractNum>
  <w:abstractNum w:abstractNumId="5">
    <w:nsid w:val="59B40E28"/>
    <w:multiLevelType w:val="singleLevel"/>
    <w:tmpl w:val="59B40E28"/>
    <w:lvl w:ilvl="0">
      <w:start w:val="1"/>
      <w:numFmt w:val="decimal"/>
      <w:suff w:val="nothing"/>
      <w:lvlText w:val="（%1）"/>
      <w:lvlJc w:val="left"/>
    </w:lvl>
  </w:abstractNum>
  <w:abstractNum w:abstractNumId="6">
    <w:nsid w:val="5A4349FB"/>
    <w:multiLevelType w:val="singleLevel"/>
    <w:tmpl w:val="5A4349FB"/>
    <w:lvl w:ilvl="0">
      <w:start w:val="2"/>
      <w:numFmt w:val="decimal"/>
      <w:suff w:val="nothing"/>
      <w:lvlText w:val="%1、"/>
      <w:lvlJc w:val="left"/>
    </w:lvl>
  </w:abstractNum>
  <w:abstractNum w:abstractNumId="7">
    <w:nsid w:val="5B17554C"/>
    <w:multiLevelType w:val="singleLevel"/>
    <w:tmpl w:val="5B17554C"/>
    <w:lvl w:ilvl="0">
      <w:start w:val="1"/>
      <w:numFmt w:val="decimal"/>
      <w:suff w:val="nothing"/>
      <w:lvlText w:val="（%1）"/>
      <w:lvlJc w:val="left"/>
    </w:lvl>
  </w:abstractNum>
  <w:num w:numId="1">
    <w:abstractNumId w:val="5"/>
  </w:num>
  <w:num w:numId="2">
    <w:abstractNumId w:val="6"/>
  </w:num>
  <w:num w:numId="3">
    <w:abstractNumId w:val="7"/>
  </w:num>
  <w:num w:numId="4">
    <w:abstractNumId w:val="0"/>
  </w:num>
  <w:num w:numId="5">
    <w:abstractNumId w:val="3"/>
  </w:num>
  <w:num w:numId="6">
    <w:abstractNumId w:val="2"/>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D596D"/>
    <w:rsid w:val="003165AB"/>
    <w:rsid w:val="00766AA4"/>
    <w:rsid w:val="00B006B1"/>
    <w:rsid w:val="00E15CE1"/>
    <w:rsid w:val="00E9649F"/>
    <w:rsid w:val="00FD596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Normal Indent" w:uiPriority="0" w:qFormat="1"/>
    <w:lsdException w:name="annotation text" w:uiPriority="0" w:qFormat="1"/>
    <w:lsdException w:name="header" w:uiPriority="0" w:qFormat="1"/>
    <w:lsdException w:name="footer" w:qFormat="1"/>
    <w:lsdException w:name="caption" w:uiPriority="0" w:qFormat="1"/>
    <w:lsdException w:name="annotation reference" w:qFormat="1"/>
    <w:lsdException w:name="page number" w:qFormat="1"/>
    <w:lsdException w:name="List"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Date" w:uiPriority="0"/>
    <w:lsdException w:name="Body Text First Indent" w:qFormat="1"/>
    <w:lsdException w:name="Body Text First Indent 2" w:qFormat="1"/>
    <w:lsdException w:name="Body Text 2" w:qFormat="1"/>
    <w:lsdException w:name="Body Text 3" w:uiPriority="0" w:qFormat="1"/>
    <w:lsdException w:name="Body Text Indent 2" w:qFormat="1"/>
    <w:lsdException w:name="Block Text" w:qFormat="1"/>
    <w:lsdException w:name="Hyperlink" w:qFormat="1"/>
    <w:lsdException w:name="FollowedHyperlink" w:uiPriority="0"/>
    <w:lsdException w:name="Strong" w:semiHidden="0" w:uiPriority="22" w:unhideWhenUsed="0" w:qFormat="1"/>
    <w:lsdException w:name="Emphasis" w:semiHidden="0" w:uiPriority="0" w:unhideWhenUsed="0" w:qFormat="1"/>
    <w:lsdException w:name="Document Map" w:qFormat="1"/>
    <w:lsdException w:name="Plain Text" w:uiPriority="0" w:qFormat="1"/>
    <w:lsdException w:name="Normal (Web)" w:qFormat="1"/>
    <w:lsdException w:name="HTML Preformatted" w:qFormat="1"/>
    <w:lsdException w:name="annotation subject" w:uiPriority="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D596D"/>
    <w:pPr>
      <w:widowControl w:val="0"/>
      <w:spacing w:line="240" w:lineRule="auto"/>
    </w:pPr>
    <w:rPr>
      <w:rFonts w:ascii="Calibri" w:eastAsia="宋体" w:hAnsi="Calibri" w:cs="Times New Roman"/>
      <w:szCs w:val="24"/>
    </w:rPr>
  </w:style>
  <w:style w:type="paragraph" w:styleId="1">
    <w:name w:val="heading 1"/>
    <w:basedOn w:val="a"/>
    <w:next w:val="a"/>
    <w:link w:val="1Char"/>
    <w:uiPriority w:val="9"/>
    <w:qFormat/>
    <w:rsid w:val="00FD596D"/>
    <w:pPr>
      <w:keepNext/>
      <w:keepLines/>
      <w:spacing w:line="360" w:lineRule="auto"/>
      <w:outlineLvl w:val="0"/>
    </w:pPr>
    <w:rPr>
      <w:rFonts w:ascii="Times New Roman" w:hAnsi="Times New Roman"/>
      <w:b/>
      <w:bCs/>
      <w:sz w:val="32"/>
      <w:szCs w:val="28"/>
    </w:rPr>
  </w:style>
  <w:style w:type="paragraph" w:styleId="2">
    <w:name w:val="heading 2"/>
    <w:basedOn w:val="a"/>
    <w:next w:val="a"/>
    <w:link w:val="2Char"/>
    <w:qFormat/>
    <w:rsid w:val="00FD596D"/>
    <w:pPr>
      <w:keepNext/>
      <w:keepLines/>
      <w:outlineLvl w:val="1"/>
    </w:pPr>
    <w:rPr>
      <w:rFonts w:ascii="Times New Roman" w:hAnsi="Times New Roman"/>
      <w:b/>
      <w:bCs/>
      <w:sz w:val="30"/>
      <w:szCs w:val="32"/>
    </w:rPr>
  </w:style>
  <w:style w:type="paragraph" w:styleId="3">
    <w:name w:val="heading 3"/>
    <w:basedOn w:val="a"/>
    <w:next w:val="a"/>
    <w:link w:val="3Char"/>
    <w:qFormat/>
    <w:rsid w:val="00FD596D"/>
    <w:pPr>
      <w:keepNext/>
      <w:keepLines/>
      <w:spacing w:before="20" w:after="20" w:line="416" w:lineRule="auto"/>
      <w:outlineLvl w:val="2"/>
    </w:pPr>
    <w:rPr>
      <w:rFonts w:ascii="Times New Roman" w:hAnsi="Times New Roman"/>
      <w:b/>
      <w:bCs/>
      <w:sz w:val="28"/>
      <w:szCs w:val="32"/>
    </w:rPr>
  </w:style>
  <w:style w:type="paragraph" w:styleId="4">
    <w:name w:val="heading 4"/>
    <w:basedOn w:val="a"/>
    <w:next w:val="a"/>
    <w:link w:val="4Char"/>
    <w:qFormat/>
    <w:rsid w:val="00FD596D"/>
    <w:pPr>
      <w:keepNext/>
      <w:keepLines/>
      <w:spacing w:before="280" w:after="290" w:line="376" w:lineRule="auto"/>
      <w:outlineLvl w:val="3"/>
    </w:pPr>
    <w:rPr>
      <w:rFonts w:ascii="Arial" w:eastAsia="黑体" w:hAnsi="Arial"/>
      <w:b/>
      <w:bCs/>
      <w:sz w:val="28"/>
      <w:szCs w:val="28"/>
    </w:rPr>
  </w:style>
  <w:style w:type="paragraph" w:styleId="9">
    <w:name w:val="heading 9"/>
    <w:basedOn w:val="a"/>
    <w:next w:val="a"/>
    <w:link w:val="9Char"/>
    <w:qFormat/>
    <w:rsid w:val="00FD596D"/>
    <w:pPr>
      <w:keepNext/>
      <w:keepLines/>
      <w:spacing w:before="240" w:after="64" w:line="319"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qFormat/>
    <w:rsid w:val="00FD596D"/>
    <w:rPr>
      <w:rFonts w:ascii="Times New Roman" w:eastAsia="宋体" w:hAnsi="Times New Roman" w:cs="Times New Roman"/>
      <w:b/>
      <w:bCs/>
      <w:sz w:val="32"/>
      <w:szCs w:val="28"/>
    </w:rPr>
  </w:style>
  <w:style w:type="character" w:customStyle="1" w:styleId="2Char">
    <w:name w:val="标题 2 Char"/>
    <w:basedOn w:val="a1"/>
    <w:link w:val="2"/>
    <w:qFormat/>
    <w:rsid w:val="00FD596D"/>
    <w:rPr>
      <w:rFonts w:ascii="Times New Roman" w:eastAsia="宋体" w:hAnsi="Times New Roman" w:cs="Times New Roman"/>
      <w:b/>
      <w:bCs/>
      <w:sz w:val="30"/>
      <w:szCs w:val="32"/>
    </w:rPr>
  </w:style>
  <w:style w:type="character" w:customStyle="1" w:styleId="3Char">
    <w:name w:val="标题 3 Char"/>
    <w:basedOn w:val="a1"/>
    <w:link w:val="3"/>
    <w:qFormat/>
    <w:rsid w:val="00FD596D"/>
    <w:rPr>
      <w:rFonts w:ascii="Times New Roman" w:eastAsia="宋体" w:hAnsi="Times New Roman" w:cs="Times New Roman"/>
      <w:b/>
      <w:bCs/>
      <w:sz w:val="28"/>
      <w:szCs w:val="32"/>
    </w:rPr>
  </w:style>
  <w:style w:type="character" w:customStyle="1" w:styleId="4Char">
    <w:name w:val="标题 4 Char"/>
    <w:basedOn w:val="a1"/>
    <w:link w:val="4"/>
    <w:qFormat/>
    <w:rsid w:val="00FD596D"/>
    <w:rPr>
      <w:rFonts w:ascii="Arial" w:eastAsia="黑体" w:hAnsi="Arial" w:cs="Times New Roman"/>
      <w:b/>
      <w:bCs/>
      <w:sz w:val="28"/>
      <w:szCs w:val="28"/>
    </w:rPr>
  </w:style>
  <w:style w:type="character" w:customStyle="1" w:styleId="9Char">
    <w:name w:val="标题 9 Char"/>
    <w:basedOn w:val="a1"/>
    <w:link w:val="9"/>
    <w:qFormat/>
    <w:rsid w:val="00FD596D"/>
    <w:rPr>
      <w:rFonts w:ascii="Arial" w:eastAsia="黑体" w:hAnsi="Arial" w:cs="Times New Roman"/>
      <w:szCs w:val="21"/>
    </w:rPr>
  </w:style>
  <w:style w:type="character" w:styleId="a4">
    <w:name w:val="FollowedHyperlink"/>
    <w:rsid w:val="00FD596D"/>
    <w:rPr>
      <w:rFonts w:cs="Times New Roman"/>
      <w:color w:val="800080"/>
      <w:u w:val="single"/>
    </w:rPr>
  </w:style>
  <w:style w:type="character" w:styleId="a5">
    <w:name w:val="page number"/>
    <w:basedOn w:val="a1"/>
    <w:uiPriority w:val="99"/>
    <w:qFormat/>
    <w:rsid w:val="00FD596D"/>
  </w:style>
  <w:style w:type="character" w:styleId="a6">
    <w:name w:val="Hyperlink"/>
    <w:uiPriority w:val="99"/>
    <w:qFormat/>
    <w:rsid w:val="00FD596D"/>
    <w:rPr>
      <w:color w:val="0000FF"/>
      <w:u w:val="single"/>
    </w:rPr>
  </w:style>
  <w:style w:type="character" w:styleId="a7">
    <w:name w:val="Emphasis"/>
    <w:basedOn w:val="a1"/>
    <w:qFormat/>
    <w:rsid w:val="00FD596D"/>
    <w:rPr>
      <w:rFonts w:ascii="宋体" w:hAnsi="宋体" w:cs="宋体"/>
      <w:i/>
      <w:iCs/>
      <w:sz w:val="24"/>
      <w:szCs w:val="24"/>
    </w:rPr>
  </w:style>
  <w:style w:type="character" w:styleId="a8">
    <w:name w:val="annotation reference"/>
    <w:uiPriority w:val="99"/>
    <w:qFormat/>
    <w:rsid w:val="00FD596D"/>
    <w:rPr>
      <w:sz w:val="21"/>
      <w:szCs w:val="21"/>
    </w:rPr>
  </w:style>
  <w:style w:type="character" w:styleId="a9">
    <w:name w:val="Strong"/>
    <w:basedOn w:val="a1"/>
    <w:uiPriority w:val="22"/>
    <w:qFormat/>
    <w:rsid w:val="00FD596D"/>
    <w:rPr>
      <w:rFonts w:ascii="宋体" w:hAnsi="宋体" w:cs="宋体"/>
      <w:b/>
      <w:bCs/>
      <w:sz w:val="24"/>
      <w:szCs w:val="24"/>
    </w:rPr>
  </w:style>
  <w:style w:type="character" w:customStyle="1" w:styleId="font41">
    <w:name w:val="font41"/>
    <w:basedOn w:val="a1"/>
    <w:qFormat/>
    <w:rsid w:val="00FD596D"/>
    <w:rPr>
      <w:rFonts w:ascii="宋体" w:eastAsia="宋体" w:hAnsi="宋体" w:cs="宋体" w:hint="eastAsia"/>
      <w:color w:val="000000"/>
      <w:sz w:val="24"/>
      <w:szCs w:val="24"/>
      <w:u w:val="none"/>
      <w:vertAlign w:val="superscript"/>
    </w:rPr>
  </w:style>
  <w:style w:type="character" w:customStyle="1" w:styleId="Char1">
    <w:name w:val="纯文本 Char1"/>
    <w:qFormat/>
    <w:rsid w:val="00FD596D"/>
    <w:rPr>
      <w:rFonts w:ascii="宋体" w:hAnsi="Courier New" w:cs="Courier New"/>
      <w:kern w:val="2"/>
      <w:sz w:val="21"/>
      <w:szCs w:val="21"/>
    </w:rPr>
  </w:style>
  <w:style w:type="character" w:customStyle="1" w:styleId="Char2">
    <w:name w:val="题注 Char2"/>
    <w:qFormat/>
    <w:rsid w:val="00FD596D"/>
    <w:rPr>
      <w:rFonts w:ascii="Calibri" w:hAnsi="Calibri" w:cs="Arial"/>
      <w:snapToGrid/>
      <w:kern w:val="24"/>
      <w:sz w:val="21"/>
      <w:szCs w:val="28"/>
    </w:rPr>
  </w:style>
  <w:style w:type="character" w:customStyle="1" w:styleId="2CharChar">
    <w:name w:val="样式 标题 2 + 黑色 Char Char"/>
    <w:link w:val="20"/>
    <w:qFormat/>
    <w:rsid w:val="00FD596D"/>
    <w:rPr>
      <w:rFonts w:ascii="Arial" w:eastAsia="黑体" w:hAnsi="Arial"/>
      <w:color w:val="000000"/>
      <w:kern w:val="20"/>
      <w:sz w:val="28"/>
    </w:rPr>
  </w:style>
  <w:style w:type="character" w:customStyle="1" w:styleId="Char">
    <w:name w:val="日期 Char"/>
    <w:basedOn w:val="a1"/>
    <w:link w:val="aa"/>
    <w:qFormat/>
    <w:rsid w:val="00FD596D"/>
  </w:style>
  <w:style w:type="character" w:customStyle="1" w:styleId="Char0">
    <w:name w:val="页眉 Char"/>
    <w:basedOn w:val="a1"/>
    <w:link w:val="a0"/>
    <w:qFormat/>
    <w:rsid w:val="00FD596D"/>
    <w:rPr>
      <w:sz w:val="18"/>
      <w:szCs w:val="18"/>
    </w:rPr>
  </w:style>
  <w:style w:type="character" w:customStyle="1" w:styleId="Char10">
    <w:name w:val="正文首行缩进 Char1"/>
    <w:basedOn w:val="Char3"/>
    <w:uiPriority w:val="99"/>
    <w:qFormat/>
    <w:rsid w:val="00FD596D"/>
    <w:rPr>
      <w:rFonts w:ascii="宋体" w:eastAsia="宋体" w:hAnsi="宋体" w:cs="宋体"/>
    </w:rPr>
  </w:style>
  <w:style w:type="character" w:customStyle="1" w:styleId="Char4">
    <w:name w:val="副标题 Char"/>
    <w:basedOn w:val="a1"/>
    <w:link w:val="ab"/>
    <w:uiPriority w:val="11"/>
    <w:qFormat/>
    <w:rsid w:val="00FD596D"/>
    <w:rPr>
      <w:rFonts w:ascii="Cambria" w:hAnsi="Cambria" w:cs="Times New Roman"/>
      <w:b/>
      <w:bCs/>
      <w:kern w:val="28"/>
      <w:sz w:val="32"/>
      <w:szCs w:val="32"/>
    </w:rPr>
  </w:style>
  <w:style w:type="character" w:customStyle="1" w:styleId="Char11">
    <w:name w:val="批注框文本 Char1"/>
    <w:basedOn w:val="a1"/>
    <w:uiPriority w:val="99"/>
    <w:qFormat/>
    <w:rsid w:val="00FD596D"/>
    <w:rPr>
      <w:rFonts w:ascii="宋体" w:hAnsi="宋体" w:cs="宋体"/>
      <w:sz w:val="18"/>
      <w:szCs w:val="18"/>
    </w:rPr>
  </w:style>
  <w:style w:type="character" w:customStyle="1" w:styleId="hei141">
    <w:name w:val="hei141"/>
    <w:basedOn w:val="a1"/>
    <w:qFormat/>
    <w:rsid w:val="00FD596D"/>
    <w:rPr>
      <w:rFonts w:ascii="宋体" w:eastAsia="宋体" w:hAnsi="宋体" w:cs="宋体" w:hint="eastAsia"/>
      <w:color w:val="000000"/>
      <w:sz w:val="21"/>
      <w:szCs w:val="21"/>
      <w:u w:val="none"/>
    </w:rPr>
  </w:style>
  <w:style w:type="character" w:customStyle="1" w:styleId="2Char1">
    <w:name w:val="正文文本 2 Char1"/>
    <w:basedOn w:val="a1"/>
    <w:uiPriority w:val="99"/>
    <w:qFormat/>
    <w:rsid w:val="00FD596D"/>
    <w:rPr>
      <w:rFonts w:ascii="宋体" w:hAnsi="宋体" w:cs="宋体"/>
      <w:szCs w:val="24"/>
    </w:rPr>
  </w:style>
  <w:style w:type="character" w:customStyle="1" w:styleId="2CharChar0">
    <w:name w:val="样式 样式 宋体 小四 + 首行缩进:  2 字符 Char Char"/>
    <w:basedOn w:val="a1"/>
    <w:link w:val="21"/>
    <w:qFormat/>
    <w:rsid w:val="00FD596D"/>
    <w:rPr>
      <w:rFonts w:ascii="宋体" w:hAnsi="宋体" w:cs="宋体"/>
      <w:sz w:val="24"/>
      <w:szCs w:val="24"/>
    </w:rPr>
  </w:style>
  <w:style w:type="character" w:customStyle="1" w:styleId="Char5">
    <w:name w:val="题注 Char"/>
    <w:link w:val="ac"/>
    <w:qFormat/>
    <w:rsid w:val="00FD596D"/>
    <w:rPr>
      <w:rFonts w:eastAsia="黑体"/>
      <w:sz w:val="24"/>
    </w:rPr>
  </w:style>
  <w:style w:type="character" w:customStyle="1" w:styleId="CharChar">
    <w:name w:val="报告表小段 Char Char"/>
    <w:basedOn w:val="a1"/>
    <w:link w:val="ad"/>
    <w:qFormat/>
    <w:rsid w:val="00FD596D"/>
    <w:rPr>
      <w:rFonts w:ascii="宋体" w:hAnsi="宋体" w:cs="宋体"/>
      <w:bCs/>
      <w:sz w:val="24"/>
      <w:szCs w:val="24"/>
    </w:rPr>
  </w:style>
  <w:style w:type="character" w:customStyle="1" w:styleId="CharChar0">
    <w:name w:val="表格文字 Char Char"/>
    <w:aliases w:val="文字缩进 Char1,文字缩进 Char Char,普通文字 Char Char Char1"/>
    <w:qFormat/>
    <w:rsid w:val="00FD596D"/>
    <w:rPr>
      <w:kern w:val="2"/>
      <w:sz w:val="21"/>
      <w:lang w:bidi="ar-SA"/>
    </w:rPr>
  </w:style>
  <w:style w:type="character" w:customStyle="1" w:styleId="CharChar1">
    <w:name w:val="表格标题 Char Char"/>
    <w:basedOn w:val="a1"/>
    <w:link w:val="ae"/>
    <w:qFormat/>
    <w:rsid w:val="00FD596D"/>
    <w:rPr>
      <w:rFonts w:ascii="宋体" w:eastAsia="黑体" w:hAnsi="宋体" w:cs="宋体"/>
      <w:szCs w:val="24"/>
    </w:rPr>
  </w:style>
  <w:style w:type="character" w:customStyle="1" w:styleId="Char6">
    <w:name w:val="纯文本 Char"/>
    <w:link w:val="af"/>
    <w:qFormat/>
    <w:rsid w:val="00FD596D"/>
    <w:rPr>
      <w:rFonts w:ascii="宋体" w:hAnsi="Courier New"/>
    </w:rPr>
  </w:style>
  <w:style w:type="character" w:customStyle="1" w:styleId="10">
    <w:name w:val="批注引用1"/>
    <w:basedOn w:val="a1"/>
    <w:qFormat/>
    <w:rsid w:val="00FD596D"/>
    <w:rPr>
      <w:rFonts w:ascii="宋体" w:hAnsi="宋体" w:cs="宋体"/>
      <w:sz w:val="21"/>
      <w:szCs w:val="21"/>
    </w:rPr>
  </w:style>
  <w:style w:type="character" w:customStyle="1" w:styleId="2Char0">
    <w:name w:val="正文首行缩进2个字 Char"/>
    <w:link w:val="22"/>
    <w:locked/>
    <w:rsid w:val="00FD596D"/>
    <w:rPr>
      <w:rFonts w:ascii="Times New Roman" w:hAnsi="Times New Roman"/>
      <w:sz w:val="24"/>
    </w:rPr>
  </w:style>
  <w:style w:type="character" w:customStyle="1" w:styleId="26CharChar">
    <w:name w:val="样式 小四 黑色 行距: 固定值 26 磅 Char Char"/>
    <w:basedOn w:val="a1"/>
    <w:link w:val="26"/>
    <w:qFormat/>
    <w:rsid w:val="00FD596D"/>
    <w:rPr>
      <w:rFonts w:ascii="宋体" w:hAnsi="宋体" w:cs="宋体"/>
      <w:color w:val="000000"/>
      <w:spacing w:val="6"/>
      <w:sz w:val="24"/>
      <w:szCs w:val="24"/>
    </w:rPr>
  </w:style>
  <w:style w:type="character" w:customStyle="1" w:styleId="Char3">
    <w:name w:val="正文文本 Char"/>
    <w:basedOn w:val="a1"/>
    <w:link w:val="af0"/>
    <w:qFormat/>
    <w:rsid w:val="00FD596D"/>
    <w:rPr>
      <w:szCs w:val="24"/>
    </w:rPr>
  </w:style>
  <w:style w:type="character" w:customStyle="1" w:styleId="HTMLChar1">
    <w:name w:val="HTML 预设格式 Char1"/>
    <w:basedOn w:val="a1"/>
    <w:uiPriority w:val="99"/>
    <w:qFormat/>
    <w:rsid w:val="00FD596D"/>
    <w:rPr>
      <w:rFonts w:ascii="Courier New" w:hAnsi="Courier New" w:cs="Courier New"/>
      <w:sz w:val="24"/>
      <w:szCs w:val="24"/>
    </w:rPr>
  </w:style>
  <w:style w:type="character" w:customStyle="1" w:styleId="Char12">
    <w:name w:val="表文字 Char1"/>
    <w:link w:val="af1"/>
    <w:qFormat/>
    <w:rsid w:val="00FD596D"/>
    <w:rPr>
      <w:sz w:val="24"/>
    </w:rPr>
  </w:style>
  <w:style w:type="character" w:customStyle="1" w:styleId="Char13">
    <w:name w:val="正文文本 Char1"/>
    <w:basedOn w:val="a1"/>
    <w:uiPriority w:val="99"/>
    <w:semiHidden/>
    <w:qFormat/>
    <w:rsid w:val="00FD596D"/>
    <w:rPr>
      <w:rFonts w:ascii="Calibri" w:eastAsia="宋体" w:hAnsi="Calibri" w:cs="Times New Roman"/>
      <w:szCs w:val="20"/>
    </w:rPr>
  </w:style>
  <w:style w:type="character" w:customStyle="1" w:styleId="2Char2">
    <w:name w:val="正文文本缩进 2 Char"/>
    <w:basedOn w:val="a1"/>
    <w:link w:val="210"/>
    <w:qFormat/>
    <w:rsid w:val="00FD596D"/>
    <w:rPr>
      <w:szCs w:val="24"/>
    </w:rPr>
  </w:style>
  <w:style w:type="character" w:customStyle="1" w:styleId="ttag">
    <w:name w:val="t_tag"/>
    <w:basedOn w:val="a1"/>
    <w:qFormat/>
    <w:rsid w:val="00FD596D"/>
    <w:rPr>
      <w:rFonts w:ascii="宋体" w:hAnsi="宋体" w:cs="宋体"/>
      <w:sz w:val="24"/>
      <w:szCs w:val="24"/>
    </w:rPr>
  </w:style>
  <w:style w:type="character" w:customStyle="1" w:styleId="Char7">
    <w:name w:val="文本正文 Char"/>
    <w:link w:val="af2"/>
    <w:rsid w:val="00FD596D"/>
    <w:rPr>
      <w:rFonts w:eastAsia="Times New Roman"/>
      <w:sz w:val="28"/>
      <w:szCs w:val="28"/>
    </w:rPr>
  </w:style>
  <w:style w:type="character" w:customStyle="1" w:styleId="Char14">
    <w:name w:val="页脚 Char1"/>
    <w:basedOn w:val="a1"/>
    <w:uiPriority w:val="99"/>
    <w:qFormat/>
    <w:rsid w:val="00FD596D"/>
    <w:rPr>
      <w:rFonts w:ascii="宋体" w:hAnsi="宋体" w:cs="宋体"/>
      <w:sz w:val="18"/>
      <w:szCs w:val="24"/>
    </w:rPr>
  </w:style>
  <w:style w:type="character" w:customStyle="1" w:styleId="262Char">
    <w:name w:val="样式 样式 行距: 固定值 26 磅 + 宋体 首行缩进:  2 字符 Char"/>
    <w:link w:val="262"/>
    <w:qFormat/>
    <w:rsid w:val="00FD596D"/>
    <w:rPr>
      <w:rFonts w:ascii="宋体" w:hAnsi="宋体" w:cs="宋体"/>
      <w:spacing w:val="6"/>
      <w:sz w:val="24"/>
    </w:rPr>
  </w:style>
  <w:style w:type="character" w:customStyle="1" w:styleId="3Char1">
    <w:name w:val="正文文本 3 Char1"/>
    <w:basedOn w:val="a1"/>
    <w:qFormat/>
    <w:rsid w:val="00FD596D"/>
    <w:rPr>
      <w:rFonts w:ascii="宋体" w:hAnsi="宋体" w:cs="宋体"/>
      <w:sz w:val="16"/>
      <w:szCs w:val="16"/>
    </w:rPr>
  </w:style>
  <w:style w:type="character" w:customStyle="1" w:styleId="23CharChar">
    <w:name w:val="样式 (符号) 宋体 小四 行距: 固定值 23 磅 Char Char"/>
    <w:link w:val="23"/>
    <w:qFormat/>
    <w:rsid w:val="00FD596D"/>
    <w:rPr>
      <w:rFonts w:cs="宋体"/>
      <w:sz w:val="24"/>
    </w:rPr>
  </w:style>
  <w:style w:type="character" w:customStyle="1" w:styleId="font51">
    <w:name w:val="font51"/>
    <w:basedOn w:val="a1"/>
    <w:qFormat/>
    <w:rsid w:val="00FD596D"/>
    <w:rPr>
      <w:rFonts w:ascii="楷体_GB2312" w:eastAsia="楷体_GB2312" w:cs="楷体_GB2312" w:hint="default"/>
      <w:color w:val="000000"/>
      <w:sz w:val="20"/>
      <w:szCs w:val="20"/>
      <w:u w:val="single"/>
    </w:rPr>
  </w:style>
  <w:style w:type="character" w:customStyle="1" w:styleId="CharChar2">
    <w:name w:val="我的正文 Char Char"/>
    <w:basedOn w:val="a1"/>
    <w:link w:val="af3"/>
    <w:qFormat/>
    <w:rsid w:val="00FD596D"/>
    <w:rPr>
      <w:rFonts w:ascii="宋体" w:hAnsi="宋体" w:cs="宋体"/>
      <w:sz w:val="28"/>
      <w:szCs w:val="24"/>
      <w:lang w:eastAsia="en-US"/>
    </w:rPr>
  </w:style>
  <w:style w:type="character" w:customStyle="1" w:styleId="CharChar3">
    <w:name w:val="报告表  段 Char Char"/>
    <w:basedOn w:val="a1"/>
    <w:link w:val="af4"/>
    <w:qFormat/>
    <w:rsid w:val="00FD596D"/>
    <w:rPr>
      <w:rFonts w:ascii="宋体" w:hAnsi="宋体" w:cs="宋体"/>
      <w:sz w:val="24"/>
      <w:szCs w:val="24"/>
    </w:rPr>
  </w:style>
  <w:style w:type="character" w:customStyle="1" w:styleId="Char8">
    <w:name w:val="表头 Char"/>
    <w:link w:val="af5"/>
    <w:rsid w:val="00FD596D"/>
    <w:rPr>
      <w:rFonts w:eastAsia="宋体"/>
      <w:b/>
      <w:color w:val="000000"/>
      <w:kern w:val="24"/>
      <w:szCs w:val="21"/>
    </w:rPr>
  </w:style>
  <w:style w:type="character" w:customStyle="1" w:styleId="3Char0">
    <w:name w:val="表头3 Char"/>
    <w:link w:val="30"/>
    <w:qFormat/>
    <w:rsid w:val="00FD596D"/>
    <w:rPr>
      <w:rFonts w:ascii="Times New Roman" w:hAnsi="Times New Roman"/>
      <w:b/>
    </w:rPr>
  </w:style>
  <w:style w:type="character" w:customStyle="1" w:styleId="Char9">
    <w:name w:val="无间隔 Char"/>
    <w:basedOn w:val="a1"/>
    <w:link w:val="11"/>
    <w:uiPriority w:val="1"/>
    <w:qFormat/>
    <w:locked/>
    <w:rsid w:val="00FD596D"/>
    <w:rPr>
      <w:rFonts w:ascii="宋体" w:hAnsi="宋体" w:cs="宋体"/>
      <w:sz w:val="22"/>
      <w:szCs w:val="24"/>
    </w:rPr>
  </w:style>
  <w:style w:type="character" w:customStyle="1" w:styleId="font81">
    <w:name w:val="font81"/>
    <w:basedOn w:val="a1"/>
    <w:qFormat/>
    <w:rsid w:val="00FD596D"/>
    <w:rPr>
      <w:rFonts w:ascii="宋体" w:eastAsia="宋体" w:hAnsi="宋体" w:cs="宋体" w:hint="eastAsia"/>
      <w:color w:val="000000"/>
      <w:sz w:val="24"/>
      <w:szCs w:val="24"/>
      <w:u w:val="none"/>
      <w:vertAlign w:val="superscript"/>
    </w:rPr>
  </w:style>
  <w:style w:type="character" w:customStyle="1" w:styleId="Char15">
    <w:name w:val="文档结构图 Char1"/>
    <w:basedOn w:val="a1"/>
    <w:uiPriority w:val="99"/>
    <w:qFormat/>
    <w:rsid w:val="00FD596D"/>
    <w:rPr>
      <w:rFonts w:ascii="宋体" w:hAnsi="宋体" w:cs="宋体"/>
      <w:sz w:val="18"/>
      <w:szCs w:val="18"/>
    </w:rPr>
  </w:style>
  <w:style w:type="character" w:customStyle="1" w:styleId="11CharChar">
    <w:name w:val="11 Char Char"/>
    <w:link w:val="110"/>
    <w:qFormat/>
    <w:rsid w:val="00FD596D"/>
    <w:rPr>
      <w:color w:val="FF0000"/>
      <w:sz w:val="24"/>
      <w:szCs w:val="24"/>
    </w:rPr>
  </w:style>
  <w:style w:type="character" w:customStyle="1" w:styleId="3Char2">
    <w:name w:val="正文文本缩进 3 Char"/>
    <w:basedOn w:val="a1"/>
    <w:link w:val="31"/>
    <w:qFormat/>
    <w:rsid w:val="00FD596D"/>
    <w:rPr>
      <w:rFonts w:ascii="宋体" w:hAnsi="宋体" w:cs="宋体"/>
      <w:sz w:val="16"/>
      <w:szCs w:val="16"/>
    </w:rPr>
  </w:style>
  <w:style w:type="character" w:customStyle="1" w:styleId="fontstyle11">
    <w:name w:val="fontstyle11"/>
    <w:basedOn w:val="a1"/>
    <w:qFormat/>
    <w:rsid w:val="00FD596D"/>
    <w:rPr>
      <w:rFonts w:ascii="宋体" w:eastAsia="宋体" w:hAnsi="宋体" w:hint="eastAsia"/>
      <w:color w:val="000000"/>
      <w:sz w:val="22"/>
      <w:szCs w:val="22"/>
    </w:rPr>
  </w:style>
  <w:style w:type="character" w:customStyle="1" w:styleId="2Char3">
    <w:name w:val="正文首行缩进 2 Char"/>
    <w:basedOn w:val="Chara"/>
    <w:link w:val="24"/>
    <w:uiPriority w:val="99"/>
    <w:qFormat/>
    <w:rsid w:val="00FD596D"/>
  </w:style>
  <w:style w:type="character" w:customStyle="1" w:styleId="font01">
    <w:name w:val="font01"/>
    <w:qFormat/>
    <w:rsid w:val="00FD596D"/>
    <w:rPr>
      <w:rFonts w:ascii="Times New Roman" w:hAnsi="Times New Roman" w:cs="Times New Roman" w:hint="default"/>
      <w:i w:val="0"/>
      <w:color w:val="000000"/>
      <w:sz w:val="20"/>
      <w:szCs w:val="20"/>
      <w:u w:val="none"/>
    </w:rPr>
  </w:style>
  <w:style w:type="character" w:customStyle="1" w:styleId="font21">
    <w:name w:val="font21"/>
    <w:basedOn w:val="a1"/>
    <w:qFormat/>
    <w:rsid w:val="00FD596D"/>
    <w:rPr>
      <w:rFonts w:ascii="宋体" w:eastAsia="宋体" w:hAnsi="宋体" w:cs="宋体" w:hint="eastAsia"/>
      <w:color w:val="000000"/>
      <w:sz w:val="20"/>
      <w:szCs w:val="20"/>
      <w:u w:val="none"/>
    </w:rPr>
  </w:style>
  <w:style w:type="character" w:customStyle="1" w:styleId="title">
    <w:name w:val="title"/>
    <w:basedOn w:val="a1"/>
    <w:rsid w:val="00FD596D"/>
  </w:style>
  <w:style w:type="character" w:customStyle="1" w:styleId="Charb">
    <w:name w:val="表格 Char"/>
    <w:qFormat/>
    <w:rsid w:val="00FD596D"/>
    <w:rPr>
      <w:rFonts w:ascii="宋体" w:eastAsia="宋体" w:hAnsi="Times New Roman" w:cs="Times New Roman"/>
      <w:w w:val="90"/>
      <w:kern w:val="0"/>
      <w:sz w:val="20"/>
      <w:szCs w:val="21"/>
    </w:rPr>
  </w:style>
  <w:style w:type="character" w:customStyle="1" w:styleId="Char20">
    <w:name w:val="纯文本 Char2"/>
    <w:basedOn w:val="a1"/>
    <w:uiPriority w:val="99"/>
    <w:qFormat/>
    <w:rsid w:val="00FD596D"/>
    <w:rPr>
      <w:rFonts w:ascii="宋体" w:hAnsi="Courier New" w:cs="Courier New"/>
      <w:szCs w:val="21"/>
    </w:rPr>
  </w:style>
  <w:style w:type="character" w:customStyle="1" w:styleId="Charc">
    <w:name w:val="段落正文 Char"/>
    <w:basedOn w:val="a1"/>
    <w:link w:val="af6"/>
    <w:qFormat/>
    <w:rsid w:val="00FD596D"/>
    <w:rPr>
      <w:sz w:val="24"/>
      <w:szCs w:val="24"/>
    </w:rPr>
  </w:style>
  <w:style w:type="character" w:customStyle="1" w:styleId="2122CharChar">
    <w:name w:val="样式 样式 样式 首行缩进:  2 字符1 + 首行缩进:  2 字符 + 首行缩进:  2 字符 Char Char"/>
    <w:link w:val="2122"/>
    <w:qFormat/>
    <w:rsid w:val="00FD596D"/>
    <w:rPr>
      <w:sz w:val="28"/>
    </w:rPr>
  </w:style>
  <w:style w:type="character" w:customStyle="1" w:styleId="2Char4">
    <w:name w:val="正文文本 2 Char"/>
    <w:basedOn w:val="a1"/>
    <w:link w:val="211"/>
    <w:qFormat/>
    <w:rsid w:val="00FD596D"/>
    <w:rPr>
      <w:szCs w:val="24"/>
    </w:rPr>
  </w:style>
  <w:style w:type="character" w:customStyle="1" w:styleId="CharChar4">
    <w:name w:val="三级标题 Char Char"/>
    <w:basedOn w:val="a1"/>
    <w:link w:val="af7"/>
    <w:qFormat/>
    <w:rsid w:val="00FD596D"/>
    <w:rPr>
      <w:rFonts w:ascii="宋体" w:hAnsi="宋体" w:cs="宋体"/>
      <w:b/>
      <w:bCs/>
      <w:sz w:val="24"/>
      <w:szCs w:val="24"/>
    </w:rPr>
  </w:style>
  <w:style w:type="character" w:customStyle="1" w:styleId="nameboxcolor">
    <w:name w:val="nameboxcolor"/>
    <w:basedOn w:val="a1"/>
    <w:rsid w:val="00FD596D"/>
  </w:style>
  <w:style w:type="character" w:customStyle="1" w:styleId="CharChar5">
    <w:name w:val="表文字 Char Char"/>
    <w:qFormat/>
    <w:rsid w:val="00FD596D"/>
    <w:rPr>
      <w:rFonts w:eastAsia="宋体"/>
      <w:lang w:val="en-US" w:eastAsia="zh-CN" w:bidi="ar-SA"/>
    </w:rPr>
  </w:style>
  <w:style w:type="character" w:customStyle="1" w:styleId="Chard">
    <w:name w:val="表格文字 Char"/>
    <w:link w:val="af8"/>
    <w:qFormat/>
    <w:rsid w:val="00FD596D"/>
  </w:style>
  <w:style w:type="character" w:customStyle="1" w:styleId="Chare">
    <w:name w:val="表字居中 Char"/>
    <w:basedOn w:val="a1"/>
    <w:link w:val="af9"/>
    <w:qFormat/>
    <w:rsid w:val="00FD596D"/>
    <w:rPr>
      <w:rFonts w:ascii="宋体" w:hAnsi="宋体" w:cs="宋体"/>
      <w:szCs w:val="21"/>
    </w:rPr>
  </w:style>
  <w:style w:type="character" w:customStyle="1" w:styleId="font31">
    <w:name w:val="font31"/>
    <w:qFormat/>
    <w:rsid w:val="00FD596D"/>
    <w:rPr>
      <w:rFonts w:ascii="宋体" w:eastAsia="宋体" w:hAnsi="宋体" w:cs="宋体" w:hint="eastAsia"/>
      <w:i w:val="0"/>
      <w:color w:val="000000"/>
      <w:sz w:val="20"/>
      <w:szCs w:val="20"/>
      <w:u w:val="none"/>
    </w:rPr>
  </w:style>
  <w:style w:type="character" w:customStyle="1" w:styleId="articlecontent">
    <w:name w:val="articlecontent"/>
    <w:basedOn w:val="a1"/>
    <w:qFormat/>
    <w:rsid w:val="00FD596D"/>
    <w:rPr>
      <w:rFonts w:ascii="宋体" w:hAnsi="宋体" w:cs="宋体"/>
      <w:sz w:val="24"/>
      <w:szCs w:val="24"/>
    </w:rPr>
  </w:style>
  <w:style w:type="character" w:customStyle="1" w:styleId="Charf">
    <w:name w:val="正文缩进 Char"/>
    <w:link w:val="afa"/>
    <w:qFormat/>
    <w:rsid w:val="00FD596D"/>
    <w:rPr>
      <w:rFonts w:eastAsia="宋体"/>
      <w:szCs w:val="24"/>
    </w:rPr>
  </w:style>
  <w:style w:type="character" w:customStyle="1" w:styleId="CharCharCharChar1">
    <w:name w:val="Char Char Char Char1"/>
    <w:basedOn w:val="a1"/>
    <w:link w:val="CharCharChar"/>
    <w:qFormat/>
    <w:rsid w:val="00FD596D"/>
    <w:rPr>
      <w:rFonts w:ascii="宋体" w:hAnsi="宋体" w:cs="宋体"/>
      <w:sz w:val="24"/>
      <w:szCs w:val="24"/>
    </w:rPr>
  </w:style>
  <w:style w:type="character" w:customStyle="1" w:styleId="2Char10">
    <w:name w:val="正文文本缩进 2 Char1"/>
    <w:basedOn w:val="a1"/>
    <w:link w:val="25"/>
    <w:uiPriority w:val="99"/>
    <w:qFormat/>
    <w:rsid w:val="00FD596D"/>
    <w:rPr>
      <w:szCs w:val="24"/>
    </w:rPr>
  </w:style>
  <w:style w:type="character" w:customStyle="1" w:styleId="3Char3">
    <w:name w:val="正文文本 3 Char"/>
    <w:basedOn w:val="a1"/>
    <w:link w:val="32"/>
    <w:qFormat/>
    <w:rsid w:val="00FD596D"/>
    <w:rPr>
      <w:rFonts w:eastAsia="Times New Roman"/>
      <w:sz w:val="16"/>
      <w:szCs w:val="16"/>
    </w:rPr>
  </w:style>
  <w:style w:type="character" w:customStyle="1" w:styleId="apple-converted-space">
    <w:name w:val="apple-converted-space"/>
    <w:basedOn w:val="a1"/>
    <w:qFormat/>
    <w:rsid w:val="00FD596D"/>
    <w:rPr>
      <w:rFonts w:ascii="宋体" w:hAnsi="宋体" w:cs="宋体"/>
      <w:sz w:val="24"/>
      <w:szCs w:val="24"/>
    </w:rPr>
  </w:style>
  <w:style w:type="character" w:customStyle="1" w:styleId="HTMLChar">
    <w:name w:val="HTML 预设格式 Char"/>
    <w:basedOn w:val="a1"/>
    <w:link w:val="HTML"/>
    <w:uiPriority w:val="99"/>
    <w:qFormat/>
    <w:rsid w:val="00FD596D"/>
    <w:rPr>
      <w:rFonts w:ascii="宋体" w:hAnsi="宋体" w:cs="宋体"/>
      <w:sz w:val="24"/>
      <w:szCs w:val="24"/>
    </w:rPr>
  </w:style>
  <w:style w:type="character" w:customStyle="1" w:styleId="Char16">
    <w:name w:val="正文缩进 Char1"/>
    <w:qFormat/>
    <w:rsid w:val="00FD596D"/>
  </w:style>
  <w:style w:type="character" w:customStyle="1" w:styleId="Charf0">
    <w:name w:val="文档结构图 Char"/>
    <w:basedOn w:val="a1"/>
    <w:link w:val="afb"/>
    <w:uiPriority w:val="99"/>
    <w:qFormat/>
    <w:rsid w:val="00FD596D"/>
    <w:rPr>
      <w:szCs w:val="24"/>
      <w:shd w:val="clear" w:color="auto" w:fill="000080"/>
    </w:rPr>
  </w:style>
  <w:style w:type="character" w:customStyle="1" w:styleId="msoins0">
    <w:name w:val="msoins"/>
    <w:basedOn w:val="a1"/>
    <w:qFormat/>
    <w:rsid w:val="00FD596D"/>
    <w:rPr>
      <w:rFonts w:ascii="宋体" w:hAnsi="宋体" w:cs="宋体"/>
      <w:sz w:val="24"/>
      <w:szCs w:val="24"/>
    </w:rPr>
  </w:style>
  <w:style w:type="character" w:customStyle="1" w:styleId="Charf1">
    <w:name w:val="页脚 Char"/>
    <w:basedOn w:val="a1"/>
    <w:link w:val="afc"/>
    <w:uiPriority w:val="99"/>
    <w:qFormat/>
    <w:rsid w:val="00FD596D"/>
    <w:rPr>
      <w:sz w:val="18"/>
      <w:szCs w:val="18"/>
    </w:rPr>
  </w:style>
  <w:style w:type="character" w:customStyle="1" w:styleId="Char30">
    <w:name w:val="正文文本缩进 Char3"/>
    <w:basedOn w:val="a1"/>
    <w:uiPriority w:val="99"/>
    <w:qFormat/>
    <w:rsid w:val="00FD596D"/>
    <w:rPr>
      <w:rFonts w:ascii="宋体" w:hAnsi="宋体" w:cs="宋体"/>
      <w:szCs w:val="24"/>
    </w:rPr>
  </w:style>
  <w:style w:type="character" w:customStyle="1" w:styleId="Charf2">
    <w:name w:val="表格标题 Char"/>
    <w:qFormat/>
    <w:rsid w:val="00FD596D"/>
    <w:rPr>
      <w:rFonts w:eastAsia="黑体"/>
      <w:kern w:val="2"/>
      <w:sz w:val="24"/>
    </w:rPr>
  </w:style>
  <w:style w:type="character" w:customStyle="1" w:styleId="Char40">
    <w:name w:val="纯文本 Char4"/>
    <w:basedOn w:val="a1"/>
    <w:qFormat/>
    <w:rsid w:val="00FD596D"/>
    <w:rPr>
      <w:rFonts w:ascii="宋体" w:hAnsi="Courier New" w:cs="Courier New"/>
      <w:szCs w:val="21"/>
    </w:rPr>
  </w:style>
  <w:style w:type="character" w:customStyle="1" w:styleId="content1">
    <w:name w:val="content1"/>
    <w:qFormat/>
    <w:rsid w:val="00FD596D"/>
    <w:rPr>
      <w:sz w:val="21"/>
      <w:szCs w:val="21"/>
    </w:rPr>
  </w:style>
  <w:style w:type="character" w:customStyle="1" w:styleId="font11">
    <w:name w:val="font11"/>
    <w:qFormat/>
    <w:rsid w:val="00FD596D"/>
    <w:rPr>
      <w:rFonts w:ascii="Times New Roman" w:hAnsi="Times New Roman" w:cs="Times New Roman" w:hint="default"/>
      <w:color w:val="000000"/>
      <w:sz w:val="24"/>
      <w:szCs w:val="24"/>
      <w:u w:val="none"/>
    </w:rPr>
  </w:style>
  <w:style w:type="character" w:customStyle="1" w:styleId="Charf3">
    <w:name w:val="表文 Char"/>
    <w:link w:val="afd"/>
    <w:qFormat/>
    <w:locked/>
    <w:rsid w:val="00FD596D"/>
    <w:rPr>
      <w:rFonts w:eastAsia="宋体"/>
      <w:bCs/>
      <w:szCs w:val="21"/>
    </w:rPr>
  </w:style>
  <w:style w:type="character" w:customStyle="1" w:styleId="fontstyle01">
    <w:name w:val="fontstyle01"/>
    <w:qFormat/>
    <w:rsid w:val="00FD596D"/>
    <w:rPr>
      <w:rFonts w:ascii="宋体" w:eastAsia="宋体" w:hAnsi="宋体" w:hint="eastAsia"/>
      <w:color w:val="000000"/>
      <w:sz w:val="24"/>
      <w:szCs w:val="24"/>
    </w:rPr>
  </w:style>
  <w:style w:type="character" w:customStyle="1" w:styleId="postbody1">
    <w:name w:val="postbody1"/>
    <w:qFormat/>
    <w:rsid w:val="00FD596D"/>
    <w:rPr>
      <w:sz w:val="18"/>
      <w:szCs w:val="18"/>
    </w:rPr>
  </w:style>
  <w:style w:type="character" w:customStyle="1" w:styleId="Charf4">
    <w:name w:val="批注主题 Char"/>
    <w:link w:val="afe"/>
    <w:qFormat/>
    <w:rsid w:val="00FD596D"/>
    <w:rPr>
      <w:b/>
      <w:bCs/>
      <w:szCs w:val="24"/>
    </w:rPr>
  </w:style>
  <w:style w:type="character" w:customStyle="1" w:styleId="2Char20">
    <w:name w:val="正文文本 2 Char2"/>
    <w:basedOn w:val="a1"/>
    <w:link w:val="27"/>
    <w:uiPriority w:val="99"/>
    <w:qFormat/>
    <w:rsid w:val="00FD596D"/>
    <w:rPr>
      <w:rFonts w:ascii="宋体" w:eastAsia="宋体" w:hAnsi="宋体" w:cs="宋体"/>
      <w:szCs w:val="24"/>
    </w:rPr>
  </w:style>
  <w:style w:type="character" w:customStyle="1" w:styleId="Charf5">
    <w:name w:val="批注文字 Char"/>
    <w:link w:val="aff"/>
    <w:qFormat/>
    <w:rsid w:val="00FD596D"/>
    <w:rPr>
      <w:szCs w:val="24"/>
    </w:rPr>
  </w:style>
  <w:style w:type="character" w:customStyle="1" w:styleId="2CharChar1">
    <w:name w:val="表格文字2 Char Char"/>
    <w:basedOn w:val="a1"/>
    <w:link w:val="28"/>
    <w:qFormat/>
    <w:rsid w:val="00FD596D"/>
    <w:rPr>
      <w:rFonts w:ascii="宋体" w:hAnsi="宋体" w:cs="宋体"/>
      <w:color w:val="000000"/>
      <w:szCs w:val="21"/>
    </w:rPr>
  </w:style>
  <w:style w:type="character" w:customStyle="1" w:styleId="Charf6">
    <w:name w:val="批注框文本 Char"/>
    <w:link w:val="aff0"/>
    <w:uiPriority w:val="99"/>
    <w:qFormat/>
    <w:rsid w:val="00FD596D"/>
    <w:rPr>
      <w:sz w:val="18"/>
      <w:szCs w:val="18"/>
    </w:rPr>
  </w:style>
  <w:style w:type="character" w:customStyle="1" w:styleId="Charf7">
    <w:name w:val="我的正文 Char"/>
    <w:qFormat/>
    <w:rsid w:val="00FD596D"/>
    <w:rPr>
      <w:kern w:val="2"/>
      <w:sz w:val="24"/>
      <w:szCs w:val="24"/>
      <w:lang w:val="en-US" w:eastAsia="zh-CN" w:bidi="ar-SA"/>
    </w:rPr>
  </w:style>
  <w:style w:type="character" w:customStyle="1" w:styleId="00CharChar">
    <w:name w:val="正文00 Char Char"/>
    <w:basedOn w:val="a1"/>
    <w:link w:val="00"/>
    <w:qFormat/>
    <w:rsid w:val="00FD596D"/>
    <w:rPr>
      <w:rFonts w:ascii="宋体" w:hAnsi="宋体" w:cs="宋体"/>
      <w:sz w:val="28"/>
      <w:szCs w:val="24"/>
      <w:u w:color="000000"/>
    </w:rPr>
  </w:style>
  <w:style w:type="character" w:customStyle="1" w:styleId="CharChar6">
    <w:name w:val="中气表头 Char Char"/>
    <w:link w:val="aff1"/>
    <w:qFormat/>
    <w:rsid w:val="00FD596D"/>
    <w:rPr>
      <w:rFonts w:ascii="黑体" w:eastAsia="黑体"/>
      <w:b/>
    </w:rPr>
  </w:style>
  <w:style w:type="character" w:customStyle="1" w:styleId="Char17">
    <w:name w:val="正文文本缩进 Char1"/>
    <w:basedOn w:val="a1"/>
    <w:uiPriority w:val="99"/>
    <w:qFormat/>
    <w:rsid w:val="00FD596D"/>
    <w:rPr>
      <w:rFonts w:ascii="宋体" w:hAnsi="宋体" w:cs="宋体"/>
      <w:szCs w:val="24"/>
    </w:rPr>
  </w:style>
  <w:style w:type="character" w:customStyle="1" w:styleId="Char21">
    <w:name w:val="段落 Char2"/>
    <w:link w:val="aff2"/>
    <w:rsid w:val="00FD596D"/>
    <w:rPr>
      <w:rFonts w:ascii="宋体" w:eastAsia="宋体" w:hAnsi="宋体"/>
      <w:sz w:val="28"/>
      <w:szCs w:val="28"/>
    </w:rPr>
  </w:style>
  <w:style w:type="character" w:customStyle="1" w:styleId="font91">
    <w:name w:val="font91"/>
    <w:basedOn w:val="a1"/>
    <w:qFormat/>
    <w:rsid w:val="00FD596D"/>
    <w:rPr>
      <w:rFonts w:ascii="宋体" w:eastAsia="宋体" w:hAnsi="宋体" w:cs="宋体" w:hint="eastAsia"/>
      <w:color w:val="000000"/>
      <w:sz w:val="20"/>
      <w:szCs w:val="20"/>
      <w:u w:val="none"/>
    </w:rPr>
  </w:style>
  <w:style w:type="character" w:customStyle="1" w:styleId="Char18">
    <w:name w:val="表格 Char1"/>
    <w:link w:val="aff3"/>
    <w:rsid w:val="00FD596D"/>
    <w:rPr>
      <w:kern w:val="18"/>
    </w:rPr>
  </w:style>
  <w:style w:type="character" w:customStyle="1" w:styleId="Char19">
    <w:name w:val="批注主题 Char1"/>
    <w:basedOn w:val="Charf5"/>
    <w:uiPriority w:val="99"/>
    <w:qFormat/>
    <w:rsid w:val="00FD596D"/>
    <w:rPr>
      <w:rFonts w:ascii="宋体" w:eastAsia="宋体" w:hAnsi="宋体" w:cs="宋体"/>
      <w:b/>
      <w:bCs/>
      <w:szCs w:val="20"/>
    </w:rPr>
  </w:style>
  <w:style w:type="character" w:customStyle="1" w:styleId="Charf8">
    <w:name w:val="正文首行缩进 Char"/>
    <w:link w:val="aff4"/>
    <w:uiPriority w:val="99"/>
    <w:qFormat/>
    <w:rsid w:val="00FD596D"/>
    <w:rPr>
      <w:rFonts w:eastAsia="宋体"/>
      <w:szCs w:val="24"/>
    </w:rPr>
  </w:style>
  <w:style w:type="character" w:customStyle="1" w:styleId="Chara">
    <w:name w:val="正文文本缩进 Char"/>
    <w:basedOn w:val="a1"/>
    <w:link w:val="aff5"/>
    <w:qFormat/>
    <w:rsid w:val="00FD596D"/>
    <w:rPr>
      <w:szCs w:val="24"/>
    </w:rPr>
  </w:style>
  <w:style w:type="character" w:customStyle="1" w:styleId="CharChar7">
    <w:name w:val="表格 Char Char"/>
    <w:qFormat/>
    <w:rsid w:val="00FD596D"/>
    <w:rPr>
      <w:rFonts w:ascii="昆仑仿宋" w:eastAsia="昆仑仿宋"/>
      <w:sz w:val="24"/>
    </w:rPr>
  </w:style>
  <w:style w:type="character" w:customStyle="1" w:styleId="20120322Char">
    <w:name w:val="正文20120322 Char"/>
    <w:basedOn w:val="a1"/>
    <w:link w:val="20120322"/>
    <w:semiHidden/>
    <w:qFormat/>
    <w:rsid w:val="00FD596D"/>
    <w:rPr>
      <w:rFonts w:cs="宋体"/>
      <w:kern w:val="18"/>
      <w:sz w:val="24"/>
    </w:rPr>
  </w:style>
  <w:style w:type="character" w:customStyle="1" w:styleId="fontstyle21">
    <w:name w:val="fontstyle21"/>
    <w:basedOn w:val="a1"/>
    <w:qFormat/>
    <w:rsid w:val="00FD596D"/>
    <w:rPr>
      <w:rFonts w:ascii="TimesNewRomanPSMT" w:hAnsi="TimesNewRomanPSMT" w:hint="default"/>
      <w:color w:val="000000"/>
      <w:sz w:val="24"/>
      <w:szCs w:val="24"/>
    </w:rPr>
  </w:style>
  <w:style w:type="character" w:customStyle="1" w:styleId="Char22">
    <w:name w:val="批注主题 Char2"/>
    <w:basedOn w:val="Char1a"/>
    <w:uiPriority w:val="99"/>
    <w:qFormat/>
    <w:rsid w:val="00FD596D"/>
    <w:rPr>
      <w:rFonts w:ascii="宋体" w:hAnsi="宋体" w:cs="宋体"/>
      <w:b/>
      <w:bCs/>
      <w:szCs w:val="24"/>
    </w:rPr>
  </w:style>
  <w:style w:type="character" w:customStyle="1" w:styleId="10Char">
    <w:name w:val="表格文字1.0 Char"/>
    <w:link w:val="100"/>
    <w:rsid w:val="00FD596D"/>
    <w:rPr>
      <w:szCs w:val="24"/>
      <w:lang w:val="en-US" w:eastAsia="zh-CN"/>
    </w:rPr>
  </w:style>
  <w:style w:type="character" w:customStyle="1" w:styleId="Char23">
    <w:name w:val="正文首行缩进 Char2"/>
    <w:basedOn w:val="Char13"/>
    <w:uiPriority w:val="99"/>
    <w:qFormat/>
    <w:rsid w:val="00FD596D"/>
    <w:rPr>
      <w:rFonts w:ascii="宋体" w:hAnsi="宋体" w:cs="宋体"/>
      <w:szCs w:val="24"/>
    </w:rPr>
  </w:style>
  <w:style w:type="character" w:customStyle="1" w:styleId="15Char">
    <w:name w:val="样式 (符号) 宋体 小四 行距: 1.5 倍行距 Char"/>
    <w:link w:val="15"/>
    <w:qFormat/>
    <w:rsid w:val="00FD596D"/>
    <w:rPr>
      <w:rFonts w:hAnsi="宋体"/>
      <w:sz w:val="24"/>
    </w:rPr>
  </w:style>
  <w:style w:type="character" w:customStyle="1" w:styleId="font61">
    <w:name w:val="font61"/>
    <w:basedOn w:val="a1"/>
    <w:qFormat/>
    <w:rsid w:val="00FD596D"/>
    <w:rPr>
      <w:rFonts w:ascii="宋体" w:eastAsia="宋体" w:hAnsi="宋体" w:cs="宋体" w:hint="eastAsia"/>
      <w:b/>
      <w:color w:val="FF0000"/>
      <w:sz w:val="20"/>
      <w:szCs w:val="20"/>
      <w:u w:val="none"/>
    </w:rPr>
  </w:style>
  <w:style w:type="character" w:customStyle="1" w:styleId="Char1b">
    <w:name w:val="页眉 Char1"/>
    <w:basedOn w:val="a1"/>
    <w:qFormat/>
    <w:rsid w:val="00FD596D"/>
    <w:rPr>
      <w:rFonts w:ascii="宋体" w:eastAsia="宋体" w:hAnsi="宋体" w:cs="宋体"/>
      <w:sz w:val="18"/>
      <w:szCs w:val="18"/>
    </w:rPr>
  </w:style>
  <w:style w:type="character" w:customStyle="1" w:styleId="01Char1">
    <w:name w:val="正文01 Char1"/>
    <w:basedOn w:val="a1"/>
    <w:link w:val="01"/>
    <w:qFormat/>
    <w:rsid w:val="00FD596D"/>
    <w:rPr>
      <w:rFonts w:ascii="宋体" w:hAnsi="宋体" w:cs="宋体"/>
      <w:sz w:val="24"/>
      <w:szCs w:val="24"/>
    </w:rPr>
  </w:style>
  <w:style w:type="character" w:customStyle="1" w:styleId="12">
    <w:name w:val="页码1"/>
    <w:basedOn w:val="a1"/>
    <w:qFormat/>
    <w:rsid w:val="00FD596D"/>
    <w:rPr>
      <w:rFonts w:ascii="宋体" w:hAnsi="宋体" w:cs="宋体"/>
      <w:sz w:val="24"/>
      <w:szCs w:val="24"/>
    </w:rPr>
  </w:style>
  <w:style w:type="character" w:customStyle="1" w:styleId="font121">
    <w:name w:val="font121"/>
    <w:basedOn w:val="a1"/>
    <w:qFormat/>
    <w:rsid w:val="00FD596D"/>
    <w:rPr>
      <w:rFonts w:ascii="宋体" w:eastAsia="宋体" w:hAnsi="宋体" w:cs="宋体" w:hint="eastAsia"/>
      <w:color w:val="000000"/>
      <w:sz w:val="20"/>
      <w:szCs w:val="20"/>
      <w:u w:val="none"/>
    </w:rPr>
  </w:style>
  <w:style w:type="character" w:customStyle="1" w:styleId="Char1a">
    <w:name w:val="批注文字 Char1"/>
    <w:basedOn w:val="a1"/>
    <w:uiPriority w:val="99"/>
    <w:semiHidden/>
    <w:qFormat/>
    <w:rsid w:val="00FD596D"/>
    <w:rPr>
      <w:rFonts w:ascii="Calibri" w:eastAsia="宋体" w:hAnsi="Calibri" w:cs="Times New Roman"/>
      <w:szCs w:val="20"/>
    </w:rPr>
  </w:style>
  <w:style w:type="character" w:customStyle="1" w:styleId="Char24">
    <w:name w:val="文档结构图 Char2"/>
    <w:basedOn w:val="a1"/>
    <w:uiPriority w:val="99"/>
    <w:qFormat/>
    <w:rsid w:val="00FD596D"/>
    <w:rPr>
      <w:rFonts w:ascii="宋体" w:hAnsi="宋体" w:cs="宋体"/>
      <w:sz w:val="18"/>
      <w:szCs w:val="18"/>
    </w:rPr>
  </w:style>
  <w:style w:type="character" w:customStyle="1" w:styleId="Charf9">
    <w:name w:val="报告正文 Char"/>
    <w:link w:val="aff6"/>
    <w:qFormat/>
    <w:rsid w:val="00FD596D"/>
    <w:rPr>
      <w:rFonts w:ascii="宋体"/>
      <w:sz w:val="24"/>
    </w:rPr>
  </w:style>
  <w:style w:type="paragraph" w:styleId="aff7">
    <w:name w:val="List"/>
    <w:basedOn w:val="a"/>
    <w:qFormat/>
    <w:rsid w:val="00FD596D"/>
    <w:pPr>
      <w:spacing w:before="80" w:after="80" w:line="480" w:lineRule="atLeast"/>
      <w:jc w:val="center"/>
    </w:pPr>
    <w:rPr>
      <w:rFonts w:ascii="黑体" w:eastAsia="黑体" w:hint="eastAsia"/>
      <w:sz w:val="24"/>
      <w:szCs w:val="20"/>
    </w:rPr>
  </w:style>
  <w:style w:type="paragraph" w:styleId="aff8">
    <w:name w:val="Normal (Web)"/>
    <w:basedOn w:val="a"/>
    <w:uiPriority w:val="99"/>
    <w:unhideWhenUsed/>
    <w:qFormat/>
    <w:rsid w:val="00FD596D"/>
    <w:pPr>
      <w:widowControl/>
      <w:spacing w:before="100" w:beforeAutospacing="1" w:after="100" w:afterAutospacing="1"/>
      <w:jc w:val="left"/>
    </w:pPr>
    <w:rPr>
      <w:rFonts w:ascii="宋体" w:hAnsi="宋体" w:cs="宋体"/>
      <w:kern w:val="0"/>
      <w:sz w:val="24"/>
    </w:rPr>
  </w:style>
  <w:style w:type="paragraph" w:styleId="afc">
    <w:name w:val="footer"/>
    <w:basedOn w:val="a"/>
    <w:link w:val="Charf1"/>
    <w:uiPriority w:val="99"/>
    <w:qFormat/>
    <w:rsid w:val="00FD596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25">
    <w:name w:val="页脚 Char2"/>
    <w:basedOn w:val="a1"/>
    <w:link w:val="afc"/>
    <w:uiPriority w:val="99"/>
    <w:semiHidden/>
    <w:rsid w:val="00FD596D"/>
    <w:rPr>
      <w:rFonts w:ascii="Calibri" w:eastAsia="宋体" w:hAnsi="Calibri" w:cs="Times New Roman"/>
      <w:sz w:val="18"/>
      <w:szCs w:val="18"/>
    </w:rPr>
  </w:style>
  <w:style w:type="paragraph" w:styleId="aa">
    <w:name w:val="Date"/>
    <w:basedOn w:val="a"/>
    <w:next w:val="a"/>
    <w:link w:val="Char"/>
    <w:rsid w:val="00FD596D"/>
    <w:rPr>
      <w:rFonts w:asciiTheme="minorHAnsi" w:eastAsiaTheme="minorEastAsia" w:hAnsiTheme="minorHAnsi" w:cstheme="minorBidi"/>
      <w:szCs w:val="22"/>
    </w:rPr>
  </w:style>
  <w:style w:type="character" w:customStyle="1" w:styleId="Char1c">
    <w:name w:val="日期 Char1"/>
    <w:basedOn w:val="a1"/>
    <w:link w:val="aa"/>
    <w:uiPriority w:val="99"/>
    <w:semiHidden/>
    <w:rsid w:val="00FD596D"/>
    <w:rPr>
      <w:rFonts w:ascii="Calibri" w:eastAsia="宋体" w:hAnsi="Calibri" w:cs="Times New Roman"/>
      <w:szCs w:val="24"/>
    </w:rPr>
  </w:style>
  <w:style w:type="paragraph" w:styleId="af0">
    <w:name w:val="Body Text"/>
    <w:basedOn w:val="a"/>
    <w:next w:val="xl27"/>
    <w:link w:val="Char3"/>
    <w:qFormat/>
    <w:rsid w:val="00FD596D"/>
    <w:pPr>
      <w:spacing w:after="120"/>
    </w:pPr>
    <w:rPr>
      <w:rFonts w:asciiTheme="minorHAnsi" w:eastAsiaTheme="minorEastAsia" w:hAnsiTheme="minorHAnsi" w:cstheme="minorBidi"/>
    </w:rPr>
  </w:style>
  <w:style w:type="character" w:customStyle="1" w:styleId="Char26">
    <w:name w:val="正文文本 Char2"/>
    <w:basedOn w:val="a1"/>
    <w:link w:val="af0"/>
    <w:uiPriority w:val="99"/>
    <w:semiHidden/>
    <w:rsid w:val="00FD596D"/>
    <w:rPr>
      <w:rFonts w:ascii="Calibri" w:eastAsia="宋体" w:hAnsi="Calibri" w:cs="Times New Roman"/>
      <w:szCs w:val="24"/>
    </w:rPr>
  </w:style>
  <w:style w:type="paragraph" w:styleId="ac">
    <w:name w:val="caption"/>
    <w:basedOn w:val="a"/>
    <w:link w:val="Char5"/>
    <w:qFormat/>
    <w:rsid w:val="00FD596D"/>
    <w:pPr>
      <w:adjustRightInd w:val="0"/>
      <w:snapToGrid w:val="0"/>
      <w:spacing w:line="360" w:lineRule="auto"/>
      <w:jc w:val="left"/>
    </w:pPr>
    <w:rPr>
      <w:rFonts w:asciiTheme="minorHAnsi" w:eastAsia="黑体" w:hAnsiTheme="minorHAnsi" w:cstheme="minorBidi"/>
      <w:sz w:val="24"/>
      <w:szCs w:val="22"/>
    </w:rPr>
  </w:style>
  <w:style w:type="paragraph" w:styleId="29">
    <w:name w:val="toc 2"/>
    <w:basedOn w:val="a"/>
    <w:next w:val="a"/>
    <w:uiPriority w:val="39"/>
    <w:qFormat/>
    <w:rsid w:val="00FD596D"/>
    <w:pPr>
      <w:tabs>
        <w:tab w:val="right" w:leader="dot" w:pos="9060"/>
      </w:tabs>
      <w:spacing w:line="360" w:lineRule="auto"/>
      <w:ind w:left="420"/>
    </w:pPr>
    <w:rPr>
      <w:rFonts w:ascii="Times New Roman" w:hAnsi="Times New Roman"/>
      <w:sz w:val="24"/>
      <w:szCs w:val="28"/>
      <w:lang w:val="en-US" w:eastAsia="zh-CN"/>
    </w:rPr>
  </w:style>
  <w:style w:type="paragraph" w:styleId="af">
    <w:name w:val="Plain Text"/>
    <w:basedOn w:val="a"/>
    <w:link w:val="Char6"/>
    <w:qFormat/>
    <w:rsid w:val="00FD596D"/>
    <w:rPr>
      <w:rFonts w:ascii="宋体" w:eastAsiaTheme="minorEastAsia" w:hAnsi="Courier New" w:cstheme="minorBidi"/>
      <w:szCs w:val="22"/>
    </w:rPr>
  </w:style>
  <w:style w:type="character" w:customStyle="1" w:styleId="Char31">
    <w:name w:val="纯文本 Char3"/>
    <w:basedOn w:val="a1"/>
    <w:link w:val="af"/>
    <w:uiPriority w:val="99"/>
    <w:semiHidden/>
    <w:rsid w:val="00FD596D"/>
    <w:rPr>
      <w:rFonts w:ascii="宋体" w:eastAsia="宋体" w:hAnsi="Courier New" w:cs="Courier New"/>
      <w:szCs w:val="21"/>
    </w:rPr>
  </w:style>
  <w:style w:type="paragraph" w:styleId="afa">
    <w:name w:val="Normal Indent"/>
    <w:basedOn w:val="a"/>
    <w:link w:val="Charf"/>
    <w:qFormat/>
    <w:rsid w:val="00FD596D"/>
    <w:pPr>
      <w:ind w:firstLineChars="200" w:firstLine="420"/>
    </w:pPr>
    <w:rPr>
      <w:rFonts w:asciiTheme="minorHAnsi" w:hAnsiTheme="minorHAnsi" w:cstheme="minorBidi"/>
    </w:rPr>
  </w:style>
  <w:style w:type="paragraph" w:styleId="13">
    <w:name w:val="toc 1"/>
    <w:basedOn w:val="a"/>
    <w:next w:val="a"/>
    <w:uiPriority w:val="39"/>
    <w:qFormat/>
    <w:rsid w:val="00FD596D"/>
    <w:pPr>
      <w:tabs>
        <w:tab w:val="right" w:leader="dot" w:pos="9060"/>
      </w:tabs>
      <w:spacing w:line="360" w:lineRule="auto"/>
    </w:pPr>
    <w:rPr>
      <w:rFonts w:ascii="Times New Roman" w:hAnsi="Times New Roman"/>
      <w:b/>
      <w:sz w:val="28"/>
      <w:szCs w:val="28"/>
    </w:rPr>
  </w:style>
  <w:style w:type="paragraph" w:styleId="aff">
    <w:name w:val="annotation text"/>
    <w:basedOn w:val="a"/>
    <w:link w:val="Charf5"/>
    <w:qFormat/>
    <w:rsid w:val="00FD596D"/>
    <w:pPr>
      <w:jc w:val="left"/>
    </w:pPr>
    <w:rPr>
      <w:rFonts w:asciiTheme="minorHAnsi" w:eastAsiaTheme="minorEastAsia" w:hAnsiTheme="minorHAnsi" w:cstheme="minorBidi"/>
    </w:rPr>
  </w:style>
  <w:style w:type="character" w:customStyle="1" w:styleId="Char27">
    <w:name w:val="批注文字 Char2"/>
    <w:basedOn w:val="a1"/>
    <w:link w:val="aff"/>
    <w:uiPriority w:val="99"/>
    <w:semiHidden/>
    <w:rsid w:val="00FD596D"/>
    <w:rPr>
      <w:rFonts w:ascii="Calibri" w:eastAsia="宋体" w:hAnsi="Calibri" w:cs="Times New Roman"/>
      <w:szCs w:val="24"/>
    </w:rPr>
  </w:style>
  <w:style w:type="paragraph" w:styleId="6">
    <w:name w:val="toc 6"/>
    <w:basedOn w:val="a"/>
    <w:next w:val="a"/>
    <w:unhideWhenUsed/>
    <w:rsid w:val="00FD596D"/>
    <w:pPr>
      <w:ind w:left="1000"/>
      <w:jc w:val="left"/>
    </w:pPr>
    <w:rPr>
      <w:sz w:val="18"/>
      <w:szCs w:val="18"/>
    </w:rPr>
  </w:style>
  <w:style w:type="paragraph" w:styleId="aff4">
    <w:name w:val="Body Text First Indent"/>
    <w:basedOn w:val="a"/>
    <w:link w:val="Charf8"/>
    <w:uiPriority w:val="99"/>
    <w:qFormat/>
    <w:rsid w:val="00FD596D"/>
    <w:pPr>
      <w:ind w:firstLineChars="100" w:firstLine="420"/>
    </w:pPr>
    <w:rPr>
      <w:rFonts w:asciiTheme="minorHAnsi" w:hAnsiTheme="minorHAnsi" w:cstheme="minorBidi"/>
    </w:rPr>
  </w:style>
  <w:style w:type="character" w:customStyle="1" w:styleId="Char32">
    <w:name w:val="正文首行缩进 Char3"/>
    <w:basedOn w:val="Char26"/>
    <w:link w:val="aff4"/>
    <w:uiPriority w:val="99"/>
    <w:semiHidden/>
    <w:rsid w:val="00FD596D"/>
  </w:style>
  <w:style w:type="paragraph" w:styleId="33">
    <w:name w:val="toc 3"/>
    <w:basedOn w:val="a"/>
    <w:next w:val="a"/>
    <w:uiPriority w:val="39"/>
    <w:qFormat/>
    <w:rsid w:val="00FD596D"/>
    <w:pPr>
      <w:ind w:leftChars="400" w:left="840"/>
    </w:pPr>
  </w:style>
  <w:style w:type="paragraph" w:styleId="32">
    <w:name w:val="Body Text 3"/>
    <w:basedOn w:val="a"/>
    <w:link w:val="3Char3"/>
    <w:qFormat/>
    <w:rsid w:val="00FD596D"/>
    <w:pPr>
      <w:spacing w:after="120"/>
    </w:pPr>
    <w:rPr>
      <w:rFonts w:asciiTheme="minorHAnsi" w:eastAsia="Times New Roman" w:hAnsiTheme="minorHAnsi" w:cstheme="minorBidi"/>
      <w:sz w:val="16"/>
      <w:szCs w:val="16"/>
    </w:rPr>
  </w:style>
  <w:style w:type="character" w:customStyle="1" w:styleId="3Char20">
    <w:name w:val="正文文本 3 Char2"/>
    <w:basedOn w:val="a1"/>
    <w:link w:val="32"/>
    <w:uiPriority w:val="99"/>
    <w:semiHidden/>
    <w:rsid w:val="00FD596D"/>
    <w:rPr>
      <w:rFonts w:ascii="Calibri" w:eastAsia="宋体" w:hAnsi="Calibri" w:cs="Times New Roman"/>
      <w:sz w:val="16"/>
      <w:szCs w:val="16"/>
    </w:rPr>
  </w:style>
  <w:style w:type="paragraph" w:styleId="aff5">
    <w:name w:val="Body Text Indent"/>
    <w:basedOn w:val="a"/>
    <w:link w:val="Chara"/>
    <w:qFormat/>
    <w:rsid w:val="00FD596D"/>
    <w:pPr>
      <w:spacing w:after="120"/>
      <w:ind w:leftChars="200" w:left="420"/>
    </w:pPr>
    <w:rPr>
      <w:rFonts w:asciiTheme="minorHAnsi" w:eastAsiaTheme="minorEastAsia" w:hAnsiTheme="minorHAnsi" w:cstheme="minorBidi"/>
    </w:rPr>
  </w:style>
  <w:style w:type="character" w:customStyle="1" w:styleId="Char28">
    <w:name w:val="正文文本缩进 Char2"/>
    <w:basedOn w:val="a1"/>
    <w:link w:val="aff5"/>
    <w:uiPriority w:val="99"/>
    <w:semiHidden/>
    <w:rsid w:val="00FD596D"/>
    <w:rPr>
      <w:rFonts w:ascii="Calibri" w:eastAsia="宋体" w:hAnsi="Calibri" w:cs="Times New Roman"/>
      <w:szCs w:val="24"/>
    </w:rPr>
  </w:style>
  <w:style w:type="paragraph" w:styleId="HTML">
    <w:name w:val="HTML Preformatted"/>
    <w:basedOn w:val="a"/>
    <w:link w:val="HTMLChar"/>
    <w:uiPriority w:val="99"/>
    <w:qFormat/>
    <w:rsid w:val="00FD59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宋体"/>
      <w:sz w:val="24"/>
    </w:rPr>
  </w:style>
  <w:style w:type="character" w:customStyle="1" w:styleId="HTMLChar2">
    <w:name w:val="HTML 预设格式 Char2"/>
    <w:basedOn w:val="a1"/>
    <w:link w:val="HTML"/>
    <w:uiPriority w:val="99"/>
    <w:semiHidden/>
    <w:rsid w:val="00FD596D"/>
    <w:rPr>
      <w:rFonts w:ascii="Courier New" w:eastAsia="宋体" w:hAnsi="Courier New" w:cs="Courier New"/>
      <w:sz w:val="20"/>
      <w:szCs w:val="20"/>
    </w:rPr>
  </w:style>
  <w:style w:type="paragraph" w:styleId="27">
    <w:name w:val="Body Text 2"/>
    <w:basedOn w:val="a"/>
    <w:link w:val="2Char20"/>
    <w:uiPriority w:val="99"/>
    <w:unhideWhenUsed/>
    <w:qFormat/>
    <w:rsid w:val="00FD596D"/>
    <w:pPr>
      <w:spacing w:after="120" w:line="480" w:lineRule="auto"/>
    </w:pPr>
    <w:rPr>
      <w:rFonts w:ascii="宋体" w:hAnsi="宋体" w:cs="宋体"/>
    </w:rPr>
  </w:style>
  <w:style w:type="character" w:customStyle="1" w:styleId="2Char30">
    <w:name w:val="正文文本 2 Char3"/>
    <w:basedOn w:val="a1"/>
    <w:link w:val="27"/>
    <w:uiPriority w:val="99"/>
    <w:semiHidden/>
    <w:rsid w:val="00FD596D"/>
    <w:rPr>
      <w:rFonts w:ascii="Calibri" w:eastAsia="宋体" w:hAnsi="Calibri" w:cs="Times New Roman"/>
      <w:szCs w:val="24"/>
    </w:rPr>
  </w:style>
  <w:style w:type="paragraph" w:styleId="24">
    <w:name w:val="Body Text First Indent 2"/>
    <w:basedOn w:val="aff5"/>
    <w:link w:val="2Char3"/>
    <w:uiPriority w:val="99"/>
    <w:qFormat/>
    <w:rsid w:val="00FD596D"/>
    <w:pPr>
      <w:ind w:firstLineChars="200" w:firstLine="420"/>
    </w:pPr>
  </w:style>
  <w:style w:type="character" w:customStyle="1" w:styleId="2Char11">
    <w:name w:val="正文首行缩进 2 Char1"/>
    <w:basedOn w:val="Char28"/>
    <w:link w:val="24"/>
    <w:uiPriority w:val="99"/>
    <w:semiHidden/>
    <w:rsid w:val="00FD596D"/>
  </w:style>
  <w:style w:type="paragraph" w:styleId="aff9">
    <w:name w:val="Title"/>
    <w:basedOn w:val="a"/>
    <w:next w:val="a"/>
    <w:link w:val="Charfa"/>
    <w:qFormat/>
    <w:rsid w:val="00FD596D"/>
    <w:pPr>
      <w:spacing w:before="240" w:after="60"/>
      <w:jc w:val="center"/>
      <w:outlineLvl w:val="0"/>
    </w:pPr>
    <w:rPr>
      <w:rFonts w:ascii="Cambria" w:hAnsi="Cambria"/>
      <w:b/>
      <w:bCs/>
      <w:sz w:val="32"/>
      <w:szCs w:val="32"/>
    </w:rPr>
  </w:style>
  <w:style w:type="character" w:customStyle="1" w:styleId="Charfa">
    <w:name w:val="标题 Char"/>
    <w:basedOn w:val="a1"/>
    <w:link w:val="aff9"/>
    <w:rsid w:val="00FD596D"/>
    <w:rPr>
      <w:rFonts w:ascii="Cambria" w:eastAsia="宋体" w:hAnsi="Cambria" w:cs="Times New Roman"/>
      <w:b/>
      <w:bCs/>
      <w:sz w:val="32"/>
      <w:szCs w:val="32"/>
    </w:rPr>
  </w:style>
  <w:style w:type="paragraph" w:styleId="afb">
    <w:name w:val="Document Map"/>
    <w:basedOn w:val="a"/>
    <w:link w:val="Charf0"/>
    <w:uiPriority w:val="99"/>
    <w:qFormat/>
    <w:rsid w:val="00FD596D"/>
    <w:pPr>
      <w:shd w:val="clear" w:color="auto" w:fill="000080"/>
    </w:pPr>
    <w:rPr>
      <w:rFonts w:asciiTheme="minorHAnsi" w:eastAsiaTheme="minorEastAsia" w:hAnsiTheme="minorHAnsi" w:cstheme="minorBidi"/>
    </w:rPr>
  </w:style>
  <w:style w:type="character" w:customStyle="1" w:styleId="Char33">
    <w:name w:val="文档结构图 Char3"/>
    <w:basedOn w:val="a1"/>
    <w:link w:val="afb"/>
    <w:uiPriority w:val="99"/>
    <w:semiHidden/>
    <w:rsid w:val="00FD596D"/>
    <w:rPr>
      <w:rFonts w:ascii="宋体" w:eastAsia="宋体" w:hAnsi="Calibri" w:cs="Times New Roman"/>
      <w:sz w:val="18"/>
      <w:szCs w:val="18"/>
    </w:rPr>
  </w:style>
  <w:style w:type="paragraph" w:styleId="a0">
    <w:name w:val="header"/>
    <w:basedOn w:val="a"/>
    <w:next w:val="a"/>
    <w:link w:val="Char0"/>
    <w:qFormat/>
    <w:rsid w:val="00FD596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29">
    <w:name w:val="页眉 Char2"/>
    <w:basedOn w:val="a1"/>
    <w:link w:val="a0"/>
    <w:uiPriority w:val="99"/>
    <w:semiHidden/>
    <w:rsid w:val="00FD596D"/>
    <w:rPr>
      <w:rFonts w:ascii="Calibri" w:eastAsia="宋体" w:hAnsi="Calibri" w:cs="Times New Roman"/>
      <w:sz w:val="18"/>
      <w:szCs w:val="18"/>
    </w:rPr>
  </w:style>
  <w:style w:type="paragraph" w:styleId="afe">
    <w:name w:val="annotation subject"/>
    <w:basedOn w:val="aff"/>
    <w:next w:val="aff"/>
    <w:link w:val="Charf4"/>
    <w:qFormat/>
    <w:rsid w:val="00FD596D"/>
    <w:rPr>
      <w:b/>
      <w:bCs/>
    </w:rPr>
  </w:style>
  <w:style w:type="character" w:customStyle="1" w:styleId="Char34">
    <w:name w:val="批注主题 Char3"/>
    <w:basedOn w:val="Char27"/>
    <w:link w:val="afe"/>
    <w:uiPriority w:val="99"/>
    <w:semiHidden/>
    <w:rsid w:val="00FD596D"/>
    <w:rPr>
      <w:b/>
      <w:bCs/>
    </w:rPr>
  </w:style>
  <w:style w:type="paragraph" w:styleId="ab">
    <w:name w:val="Subtitle"/>
    <w:basedOn w:val="a"/>
    <w:next w:val="a"/>
    <w:link w:val="Char4"/>
    <w:uiPriority w:val="11"/>
    <w:qFormat/>
    <w:rsid w:val="00FD596D"/>
    <w:pPr>
      <w:spacing w:before="240" w:after="60" w:line="312" w:lineRule="auto"/>
      <w:jc w:val="center"/>
      <w:outlineLvl w:val="1"/>
    </w:pPr>
    <w:rPr>
      <w:rFonts w:ascii="Cambria" w:eastAsiaTheme="minorEastAsia" w:hAnsi="Cambria"/>
      <w:b/>
      <w:bCs/>
      <w:kern w:val="28"/>
      <w:sz w:val="32"/>
      <w:szCs w:val="32"/>
    </w:rPr>
  </w:style>
  <w:style w:type="character" w:customStyle="1" w:styleId="Char1d">
    <w:name w:val="副标题 Char1"/>
    <w:basedOn w:val="a1"/>
    <w:link w:val="ab"/>
    <w:uiPriority w:val="11"/>
    <w:rsid w:val="00FD596D"/>
    <w:rPr>
      <w:rFonts w:asciiTheme="majorHAnsi" w:eastAsia="宋体" w:hAnsiTheme="majorHAnsi" w:cstheme="majorBidi"/>
      <w:b/>
      <w:bCs/>
      <w:kern w:val="28"/>
      <w:sz w:val="32"/>
      <w:szCs w:val="32"/>
    </w:rPr>
  </w:style>
  <w:style w:type="paragraph" w:styleId="aff0">
    <w:name w:val="Balloon Text"/>
    <w:basedOn w:val="a"/>
    <w:link w:val="Charf6"/>
    <w:uiPriority w:val="99"/>
    <w:qFormat/>
    <w:rsid w:val="00FD596D"/>
    <w:rPr>
      <w:rFonts w:asciiTheme="minorHAnsi" w:eastAsiaTheme="minorEastAsia" w:hAnsiTheme="minorHAnsi" w:cstheme="minorBidi"/>
      <w:sz w:val="18"/>
      <w:szCs w:val="18"/>
    </w:rPr>
  </w:style>
  <w:style w:type="character" w:customStyle="1" w:styleId="Char2a">
    <w:name w:val="批注框文本 Char2"/>
    <w:basedOn w:val="a1"/>
    <w:link w:val="aff0"/>
    <w:uiPriority w:val="99"/>
    <w:semiHidden/>
    <w:rsid w:val="00FD596D"/>
    <w:rPr>
      <w:rFonts w:ascii="Calibri" w:eastAsia="宋体" w:hAnsi="Calibri" w:cs="Times New Roman"/>
      <w:sz w:val="18"/>
      <w:szCs w:val="18"/>
    </w:rPr>
  </w:style>
  <w:style w:type="paragraph" w:customStyle="1" w:styleId="262">
    <w:name w:val="样式 样式 行距: 固定值 26 磅 + 宋体 首行缩进:  2 字符"/>
    <w:basedOn w:val="a"/>
    <w:link w:val="262Char"/>
    <w:qFormat/>
    <w:rsid w:val="00FD596D"/>
    <w:pPr>
      <w:spacing w:line="520" w:lineRule="exact"/>
      <w:ind w:firstLineChars="200" w:firstLine="504"/>
    </w:pPr>
    <w:rPr>
      <w:rFonts w:ascii="宋体" w:eastAsiaTheme="minorEastAsia" w:hAnsi="宋体" w:cs="宋体"/>
      <w:spacing w:val="6"/>
      <w:sz w:val="24"/>
      <w:szCs w:val="22"/>
    </w:rPr>
  </w:style>
  <w:style w:type="paragraph" w:customStyle="1" w:styleId="NewNew">
    <w:name w:val="正文 New New"/>
    <w:uiPriority w:val="99"/>
    <w:qFormat/>
    <w:rsid w:val="00FD596D"/>
    <w:pPr>
      <w:widowControl w:val="0"/>
      <w:spacing w:line="240" w:lineRule="auto"/>
    </w:pPr>
    <w:rPr>
      <w:rFonts w:ascii="Calibri" w:eastAsia="宋体" w:hAnsi="Calibri" w:cs="Times New Roman"/>
      <w:szCs w:val="21"/>
    </w:rPr>
  </w:style>
  <w:style w:type="paragraph" w:customStyle="1" w:styleId="affa">
    <w:name w:val="+正文"/>
    <w:basedOn w:val="a"/>
    <w:qFormat/>
    <w:rsid w:val="00FD596D"/>
    <w:pPr>
      <w:spacing w:line="360" w:lineRule="auto"/>
      <w:ind w:firstLineChars="200" w:firstLine="200"/>
    </w:pPr>
    <w:rPr>
      <w:sz w:val="24"/>
    </w:rPr>
  </w:style>
  <w:style w:type="paragraph" w:customStyle="1" w:styleId="CharCharCharCharCharChar1CharCharCharCharCharCharCharCharCharCharCharCharChar">
    <w:name w:val=" Char Char Char Char Char Char1 Char Char Char Char Char Char Char Char Char Char Char Char Char"/>
    <w:basedOn w:val="a"/>
    <w:rsid w:val="00FD596D"/>
    <w:rPr>
      <w:sz w:val="24"/>
      <w:szCs w:val="20"/>
    </w:rPr>
  </w:style>
  <w:style w:type="paragraph" w:customStyle="1" w:styleId="CharCharCharChar">
    <w:name w:val="Char Char Char Char"/>
    <w:basedOn w:val="a"/>
    <w:qFormat/>
    <w:rsid w:val="00FD596D"/>
    <w:pPr>
      <w:spacing w:line="360" w:lineRule="auto"/>
      <w:ind w:firstLineChars="200" w:firstLine="200"/>
    </w:pPr>
    <w:rPr>
      <w:rFonts w:ascii="宋体" w:hAnsi="宋体" w:cs="宋体"/>
      <w:sz w:val="24"/>
    </w:rPr>
  </w:style>
  <w:style w:type="paragraph" w:customStyle="1" w:styleId="af9">
    <w:name w:val="表字居中"/>
    <w:basedOn w:val="a"/>
    <w:link w:val="Chare"/>
    <w:qFormat/>
    <w:rsid w:val="00FD596D"/>
    <w:pPr>
      <w:spacing w:line="400" w:lineRule="exact"/>
      <w:jc w:val="center"/>
    </w:pPr>
    <w:rPr>
      <w:rFonts w:ascii="宋体" w:eastAsiaTheme="minorEastAsia" w:hAnsi="宋体" w:cs="宋体"/>
      <w:szCs w:val="21"/>
    </w:rPr>
  </w:style>
  <w:style w:type="paragraph" w:customStyle="1" w:styleId="242">
    <w:name w:val="样式 行距: 固定值 24 磅 首行缩进:  2 字符"/>
    <w:basedOn w:val="a"/>
    <w:rsid w:val="00FD596D"/>
    <w:pPr>
      <w:spacing w:line="480" w:lineRule="exact"/>
      <w:ind w:firstLineChars="200" w:firstLine="480"/>
    </w:pPr>
    <w:rPr>
      <w:rFonts w:cs="宋体"/>
      <w:sz w:val="24"/>
      <w:szCs w:val="20"/>
    </w:rPr>
  </w:style>
  <w:style w:type="paragraph" w:customStyle="1" w:styleId="xl27">
    <w:name w:val="xl27"/>
    <w:basedOn w:val="a"/>
    <w:qFormat/>
    <w:rsid w:val="00FD596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宋体-18030" w:eastAsia="新宋体-18030" w:hAnsi="新宋体-18030" w:cs="新宋体-18030"/>
      <w:kern w:val="0"/>
    </w:rPr>
  </w:style>
  <w:style w:type="paragraph" w:styleId="25">
    <w:name w:val="Body Text Indent 2"/>
    <w:basedOn w:val="a"/>
    <w:link w:val="2Char10"/>
    <w:uiPriority w:val="99"/>
    <w:qFormat/>
    <w:rsid w:val="00FD596D"/>
    <w:pPr>
      <w:spacing w:after="120" w:line="480" w:lineRule="auto"/>
      <w:ind w:leftChars="200" w:left="420"/>
    </w:pPr>
    <w:rPr>
      <w:rFonts w:asciiTheme="minorHAnsi" w:eastAsiaTheme="minorEastAsia" w:hAnsiTheme="minorHAnsi" w:cstheme="minorBidi"/>
    </w:rPr>
  </w:style>
  <w:style w:type="character" w:customStyle="1" w:styleId="2Char21">
    <w:name w:val="正文文本缩进 2 Char2"/>
    <w:basedOn w:val="a1"/>
    <w:link w:val="25"/>
    <w:uiPriority w:val="99"/>
    <w:semiHidden/>
    <w:rsid w:val="00FD596D"/>
    <w:rPr>
      <w:rFonts w:ascii="Calibri" w:eastAsia="宋体" w:hAnsi="Calibri" w:cs="Times New Roman"/>
      <w:szCs w:val="24"/>
    </w:rPr>
  </w:style>
  <w:style w:type="paragraph" w:styleId="affb">
    <w:name w:val="Block Text"/>
    <w:basedOn w:val="a"/>
    <w:uiPriority w:val="99"/>
    <w:unhideWhenUsed/>
    <w:qFormat/>
    <w:rsid w:val="00FD596D"/>
    <w:pPr>
      <w:spacing w:after="120"/>
      <w:ind w:leftChars="700" w:left="1440" w:rightChars="700" w:right="1440"/>
    </w:pPr>
    <w:rPr>
      <w:szCs w:val="20"/>
    </w:rPr>
  </w:style>
  <w:style w:type="paragraph" w:customStyle="1" w:styleId="affc">
    <w:name w:val="表内文字"/>
    <w:basedOn w:val="affb"/>
    <w:qFormat/>
    <w:rsid w:val="00FD596D"/>
    <w:pPr>
      <w:widowControl/>
      <w:adjustRightInd w:val="0"/>
      <w:snapToGrid w:val="0"/>
      <w:spacing w:after="0"/>
      <w:ind w:leftChars="0" w:left="0" w:rightChars="0" w:right="0"/>
      <w:jc w:val="center"/>
    </w:pPr>
    <w:rPr>
      <w:spacing w:val="1"/>
      <w:kern w:val="0"/>
    </w:rPr>
  </w:style>
  <w:style w:type="paragraph" w:customStyle="1" w:styleId="xl22">
    <w:name w:val="xl22"/>
    <w:basedOn w:val="a"/>
    <w:qFormat/>
    <w:rsid w:val="00FD596D"/>
    <w:pPr>
      <w:widowControl/>
      <w:pBdr>
        <w:bottom w:val="single" w:sz="4" w:space="0" w:color="auto"/>
        <w:right w:val="single" w:sz="4" w:space="0" w:color="auto"/>
      </w:pBdr>
      <w:spacing w:before="100" w:after="100"/>
      <w:jc w:val="center"/>
    </w:pPr>
    <w:rPr>
      <w:rFonts w:ascii="宋体" w:hAnsi="宋体"/>
      <w:kern w:val="0"/>
      <w:szCs w:val="20"/>
    </w:rPr>
  </w:style>
  <w:style w:type="paragraph" w:customStyle="1" w:styleId="26">
    <w:name w:val="样式 小四 黑色 行距: 固定值 26 磅"/>
    <w:link w:val="26CharChar"/>
    <w:qFormat/>
    <w:rsid w:val="00FD596D"/>
    <w:pPr>
      <w:spacing w:line="520" w:lineRule="exact"/>
      <w:ind w:firstLineChars="202" w:firstLine="509"/>
      <w:jc w:val="left"/>
    </w:pPr>
    <w:rPr>
      <w:rFonts w:ascii="宋体" w:hAnsi="宋体" w:cs="宋体"/>
      <w:color w:val="000000"/>
      <w:spacing w:val="6"/>
      <w:sz w:val="24"/>
      <w:szCs w:val="24"/>
    </w:rPr>
  </w:style>
  <w:style w:type="paragraph" w:customStyle="1" w:styleId="14">
    <w:name w:val="1正文"/>
    <w:qFormat/>
    <w:rsid w:val="00FD596D"/>
    <w:pPr>
      <w:spacing w:line="480" w:lineRule="exact"/>
      <w:ind w:firstLineChars="200" w:firstLine="200"/>
    </w:pPr>
    <w:rPr>
      <w:rFonts w:ascii="Calibri" w:eastAsia="宋体" w:hAnsi="Calibri" w:cs="Times New Roman"/>
      <w:sz w:val="24"/>
      <w:szCs w:val="28"/>
    </w:rPr>
  </w:style>
  <w:style w:type="paragraph" w:customStyle="1" w:styleId="Default">
    <w:name w:val="Default"/>
    <w:qFormat/>
    <w:rsid w:val="00FD596D"/>
    <w:pPr>
      <w:widowControl w:val="0"/>
      <w:autoSpaceDE w:val="0"/>
      <w:autoSpaceDN w:val="0"/>
      <w:adjustRightInd w:val="0"/>
      <w:spacing w:line="240" w:lineRule="auto"/>
      <w:jc w:val="left"/>
    </w:pPr>
    <w:rPr>
      <w:rFonts w:ascii="宋体" w:eastAsia="宋体" w:hAnsi="Calibri" w:cs="宋体"/>
      <w:color w:val="000000"/>
      <w:kern w:val="0"/>
      <w:sz w:val="24"/>
      <w:szCs w:val="24"/>
    </w:rPr>
  </w:style>
  <w:style w:type="paragraph" w:customStyle="1" w:styleId="affd">
    <w:name w:val="标准正文"/>
    <w:basedOn w:val="a"/>
    <w:qFormat/>
    <w:rsid w:val="00FD596D"/>
    <w:pPr>
      <w:spacing w:line="360" w:lineRule="auto"/>
      <w:ind w:firstLineChars="200" w:firstLine="480"/>
      <w:jc w:val="left"/>
    </w:pPr>
    <w:rPr>
      <w:rFonts w:ascii="宋体"/>
      <w:kern w:val="0"/>
      <w:sz w:val="24"/>
      <w:szCs w:val="22"/>
    </w:rPr>
  </w:style>
  <w:style w:type="paragraph" w:customStyle="1" w:styleId="CharChar10">
    <w:name w:val="表头 Char Char1"/>
    <w:basedOn w:val="a"/>
    <w:rsid w:val="00FD596D"/>
    <w:pPr>
      <w:tabs>
        <w:tab w:val="left" w:pos="1021"/>
      </w:tabs>
      <w:spacing w:before="60" w:line="300" w:lineRule="auto"/>
      <w:jc w:val="center"/>
    </w:pPr>
    <w:rPr>
      <w:rFonts w:eastAsia="黑体"/>
      <w:color w:val="000000"/>
      <w:kern w:val="24"/>
      <w:sz w:val="24"/>
      <w:lang w:val="en-US" w:eastAsia="zh-CN"/>
    </w:rPr>
  </w:style>
  <w:style w:type="paragraph" w:customStyle="1" w:styleId="16">
    <w:name w:val="报告表标题1"/>
    <w:basedOn w:val="1"/>
    <w:qFormat/>
    <w:rsid w:val="00FD596D"/>
    <w:pPr>
      <w:tabs>
        <w:tab w:val="left" w:pos="1800"/>
      </w:tabs>
      <w:spacing w:line="240" w:lineRule="auto"/>
    </w:pPr>
    <w:rPr>
      <w:rFonts w:ascii="Calibri" w:eastAsia="黑体" w:hAnsi="Calibri"/>
      <w:kern w:val="32"/>
      <w:sz w:val="30"/>
      <w:szCs w:val="30"/>
    </w:rPr>
  </w:style>
  <w:style w:type="paragraph" w:customStyle="1" w:styleId="22">
    <w:name w:val="正文首行缩进2个字"/>
    <w:basedOn w:val="a"/>
    <w:link w:val="2Char0"/>
    <w:qFormat/>
    <w:rsid w:val="00FD596D"/>
    <w:pPr>
      <w:spacing w:line="360" w:lineRule="auto"/>
      <w:ind w:firstLineChars="200" w:firstLine="200"/>
    </w:pPr>
    <w:rPr>
      <w:rFonts w:ascii="Times New Roman" w:eastAsiaTheme="minorEastAsia" w:hAnsi="Times New Roman" w:cstheme="minorBidi"/>
      <w:sz w:val="24"/>
      <w:szCs w:val="22"/>
    </w:rPr>
  </w:style>
  <w:style w:type="paragraph" w:customStyle="1" w:styleId="aff1">
    <w:name w:val="中气表头"/>
    <w:basedOn w:val="a"/>
    <w:link w:val="CharChar6"/>
    <w:qFormat/>
    <w:rsid w:val="00FD596D"/>
    <w:pPr>
      <w:jc w:val="center"/>
    </w:pPr>
    <w:rPr>
      <w:rFonts w:ascii="黑体" w:eastAsia="黑体" w:hAnsiTheme="minorHAnsi" w:cstheme="minorBidi"/>
      <w:b/>
      <w:szCs w:val="22"/>
    </w:rPr>
  </w:style>
  <w:style w:type="paragraph" w:customStyle="1" w:styleId="17">
    <w:name w:val="正文缩进1"/>
    <w:basedOn w:val="a"/>
    <w:qFormat/>
    <w:rsid w:val="00FD596D"/>
    <w:pPr>
      <w:ind w:firstLineChars="200" w:firstLine="420"/>
    </w:pPr>
    <w:rPr>
      <w:rFonts w:ascii="宋体" w:hAnsi="宋体" w:cs="宋体"/>
    </w:rPr>
  </w:style>
  <w:style w:type="paragraph" w:styleId="TOC">
    <w:name w:val="TOC Heading"/>
    <w:basedOn w:val="1"/>
    <w:next w:val="a"/>
    <w:uiPriority w:val="39"/>
    <w:qFormat/>
    <w:rsid w:val="00FD596D"/>
    <w:pPr>
      <w:widowControl/>
      <w:spacing w:before="480" w:line="276" w:lineRule="auto"/>
      <w:jc w:val="left"/>
      <w:outlineLvl w:val="9"/>
    </w:pPr>
    <w:rPr>
      <w:rFonts w:ascii="Cambria" w:hAnsi="Cambria"/>
      <w:color w:val="365F91"/>
      <w:kern w:val="0"/>
      <w:sz w:val="28"/>
    </w:rPr>
  </w:style>
  <w:style w:type="paragraph" w:customStyle="1" w:styleId="28">
    <w:name w:val="表格文字2"/>
    <w:basedOn w:val="a"/>
    <w:link w:val="2CharChar1"/>
    <w:qFormat/>
    <w:rsid w:val="00FD596D"/>
    <w:pPr>
      <w:jc w:val="center"/>
    </w:pPr>
    <w:rPr>
      <w:rFonts w:ascii="宋体" w:eastAsiaTheme="minorEastAsia" w:hAnsi="宋体" w:cs="宋体"/>
      <w:color w:val="000000"/>
      <w:szCs w:val="21"/>
    </w:rPr>
  </w:style>
  <w:style w:type="paragraph" w:customStyle="1" w:styleId="affe">
    <w:name w:val="表格内文字"/>
    <w:basedOn w:val="a"/>
    <w:qFormat/>
    <w:rsid w:val="00FD596D"/>
    <w:pPr>
      <w:spacing w:before="100" w:after="100" w:line="320" w:lineRule="exact"/>
      <w:jc w:val="center"/>
    </w:pPr>
    <w:rPr>
      <w:spacing w:val="10"/>
      <w:sz w:val="24"/>
      <w:szCs w:val="20"/>
    </w:rPr>
  </w:style>
  <w:style w:type="paragraph" w:customStyle="1" w:styleId="af5">
    <w:name w:val="表头"/>
    <w:basedOn w:val="a"/>
    <w:link w:val="Char8"/>
    <w:qFormat/>
    <w:rsid w:val="00FD596D"/>
    <w:pPr>
      <w:tabs>
        <w:tab w:val="left" w:pos="1021"/>
      </w:tabs>
      <w:spacing w:after="120" w:line="300" w:lineRule="auto"/>
      <w:jc w:val="center"/>
    </w:pPr>
    <w:rPr>
      <w:rFonts w:asciiTheme="minorHAnsi" w:hAnsiTheme="minorHAnsi" w:cstheme="minorBidi"/>
      <w:b/>
      <w:color w:val="000000"/>
      <w:kern w:val="24"/>
      <w:szCs w:val="21"/>
    </w:rPr>
  </w:style>
  <w:style w:type="paragraph" w:customStyle="1" w:styleId="af3">
    <w:name w:val="我的正文"/>
    <w:basedOn w:val="a"/>
    <w:link w:val="CharChar2"/>
    <w:qFormat/>
    <w:rsid w:val="00FD596D"/>
    <w:pPr>
      <w:widowControl/>
      <w:ind w:firstLine="538"/>
    </w:pPr>
    <w:rPr>
      <w:rFonts w:ascii="宋体" w:eastAsiaTheme="minorEastAsia" w:hAnsi="宋体" w:cs="宋体"/>
      <w:sz w:val="28"/>
      <w:lang w:eastAsia="en-US"/>
    </w:rPr>
  </w:style>
  <w:style w:type="paragraph" w:customStyle="1" w:styleId="aff2">
    <w:name w:val="段落"/>
    <w:basedOn w:val="a"/>
    <w:link w:val="Char21"/>
    <w:qFormat/>
    <w:rsid w:val="00FD596D"/>
    <w:pPr>
      <w:tabs>
        <w:tab w:val="left" w:pos="1021"/>
      </w:tabs>
      <w:spacing w:line="360" w:lineRule="auto"/>
      <w:ind w:firstLineChars="200" w:firstLine="560"/>
    </w:pPr>
    <w:rPr>
      <w:rFonts w:ascii="宋体" w:hAnsi="宋体" w:cstheme="minorBidi"/>
      <w:sz w:val="28"/>
      <w:szCs w:val="28"/>
    </w:rPr>
  </w:style>
  <w:style w:type="paragraph" w:customStyle="1" w:styleId="18">
    <w:name w:val="批注主题1"/>
    <w:basedOn w:val="aff"/>
    <w:next w:val="aff"/>
    <w:qFormat/>
    <w:rsid w:val="00FD596D"/>
    <w:rPr>
      <w:b/>
      <w:bCs/>
      <w:szCs w:val="20"/>
    </w:rPr>
  </w:style>
  <w:style w:type="paragraph" w:customStyle="1" w:styleId="CharCharCharCharCharCharCharCharCharChar">
    <w:name w:val="Char Char Char Char Char Char Char Char Char Char"/>
    <w:basedOn w:val="a"/>
    <w:qFormat/>
    <w:rsid w:val="00FD596D"/>
    <w:pPr>
      <w:widowControl/>
      <w:spacing w:after="160" w:line="240" w:lineRule="exact"/>
      <w:jc w:val="left"/>
    </w:pPr>
    <w:rPr>
      <w:rFonts w:ascii="Verdana" w:hAnsi="Verdana"/>
      <w:kern w:val="0"/>
      <w:sz w:val="20"/>
      <w:szCs w:val="20"/>
      <w:lang w:eastAsia="en-US"/>
    </w:rPr>
  </w:style>
  <w:style w:type="paragraph" w:customStyle="1" w:styleId="afff">
    <w:name w:val="报告表格"/>
    <w:basedOn w:val="a"/>
    <w:qFormat/>
    <w:rsid w:val="00FD596D"/>
    <w:pPr>
      <w:autoSpaceDE w:val="0"/>
      <w:autoSpaceDN w:val="0"/>
      <w:adjustRightInd w:val="0"/>
      <w:spacing w:before="40" w:after="40"/>
      <w:jc w:val="center"/>
    </w:pPr>
    <w:rPr>
      <w:kern w:val="0"/>
      <w:szCs w:val="20"/>
    </w:rPr>
  </w:style>
  <w:style w:type="paragraph" w:customStyle="1" w:styleId="100">
    <w:name w:val="表格文字1.0"/>
    <w:basedOn w:val="a"/>
    <w:link w:val="10Char"/>
    <w:rsid w:val="00FD596D"/>
    <w:pPr>
      <w:adjustRightInd w:val="0"/>
      <w:snapToGrid w:val="0"/>
      <w:jc w:val="center"/>
    </w:pPr>
    <w:rPr>
      <w:rFonts w:asciiTheme="minorHAnsi" w:eastAsiaTheme="minorEastAsia" w:hAnsiTheme="minorHAnsi" w:cstheme="minorBidi"/>
      <w:lang w:val="en-US" w:eastAsia="zh-CN"/>
    </w:rPr>
  </w:style>
  <w:style w:type="paragraph" w:customStyle="1" w:styleId="xl31">
    <w:name w:val="xl31"/>
    <w:basedOn w:val="a"/>
    <w:rsid w:val="00FD596D"/>
    <w:pPr>
      <w:widowControl/>
      <w:pBdr>
        <w:bottom w:val="double" w:sz="6" w:space="0" w:color="auto"/>
        <w:right w:val="single" w:sz="4" w:space="0" w:color="auto"/>
      </w:pBdr>
      <w:spacing w:before="100" w:beforeAutospacing="1" w:after="100" w:afterAutospacing="1"/>
      <w:jc w:val="center"/>
      <w:textAlignment w:val="center"/>
    </w:pPr>
    <w:rPr>
      <w:rFonts w:eastAsia="Arial Unicode MS"/>
      <w:kern w:val="0"/>
      <w:sz w:val="24"/>
    </w:rPr>
  </w:style>
  <w:style w:type="paragraph" w:customStyle="1" w:styleId="afd">
    <w:name w:val="表文"/>
    <w:basedOn w:val="a"/>
    <w:link w:val="Charf3"/>
    <w:qFormat/>
    <w:rsid w:val="00FD596D"/>
    <w:pPr>
      <w:tabs>
        <w:tab w:val="left" w:pos="1021"/>
      </w:tabs>
      <w:jc w:val="center"/>
    </w:pPr>
    <w:rPr>
      <w:rFonts w:asciiTheme="minorHAnsi" w:hAnsiTheme="minorHAnsi" w:cstheme="minorBidi"/>
      <w:bCs/>
      <w:szCs w:val="21"/>
    </w:rPr>
  </w:style>
  <w:style w:type="paragraph" w:customStyle="1" w:styleId="afff0">
    <w:name w:val="居中正文"/>
    <w:basedOn w:val="19"/>
    <w:qFormat/>
    <w:rsid w:val="00FD596D"/>
    <w:pPr>
      <w:overflowPunct/>
      <w:autoSpaceDE/>
      <w:autoSpaceDN/>
      <w:spacing w:before="120"/>
      <w:ind w:firstLine="0"/>
      <w:jc w:val="center"/>
      <w:textAlignment w:val="baseline"/>
    </w:pPr>
    <w:rPr>
      <w:kern w:val="28"/>
      <w:sz w:val="24"/>
    </w:rPr>
  </w:style>
  <w:style w:type="paragraph" w:customStyle="1" w:styleId="aff3">
    <w:name w:val="表格"/>
    <w:next w:val="a"/>
    <w:link w:val="Char18"/>
    <w:qFormat/>
    <w:rsid w:val="00FD596D"/>
    <w:pPr>
      <w:adjustRightInd w:val="0"/>
      <w:spacing w:line="360" w:lineRule="atLeast"/>
      <w:jc w:val="center"/>
      <w:textAlignment w:val="baseline"/>
    </w:pPr>
    <w:rPr>
      <w:kern w:val="18"/>
    </w:rPr>
  </w:style>
  <w:style w:type="paragraph" w:customStyle="1" w:styleId="21">
    <w:name w:val="样式 样式 宋体 小四 + 首行缩进:  2 字符"/>
    <w:basedOn w:val="a"/>
    <w:link w:val="2CharChar0"/>
    <w:qFormat/>
    <w:rsid w:val="00FD596D"/>
    <w:pPr>
      <w:spacing w:line="500" w:lineRule="exact"/>
      <w:ind w:firstLineChars="200" w:firstLine="480"/>
    </w:pPr>
    <w:rPr>
      <w:rFonts w:ascii="宋体" w:eastAsiaTheme="minorEastAsia" w:hAnsi="宋体" w:cs="宋体"/>
      <w:sz w:val="24"/>
    </w:rPr>
  </w:style>
  <w:style w:type="paragraph" w:customStyle="1" w:styleId="Charfb">
    <w:name w:val="Char"/>
    <w:basedOn w:val="a"/>
    <w:qFormat/>
    <w:rsid w:val="00FD596D"/>
    <w:rPr>
      <w:szCs w:val="21"/>
    </w:rPr>
  </w:style>
  <w:style w:type="paragraph" w:customStyle="1" w:styleId="Charfc">
    <w:name w:val=" Char"/>
    <w:basedOn w:val="a"/>
    <w:rsid w:val="00FD596D"/>
  </w:style>
  <w:style w:type="paragraph" w:customStyle="1" w:styleId="w">
    <w:name w:val="正文w"/>
    <w:basedOn w:val="a"/>
    <w:qFormat/>
    <w:rsid w:val="00FD596D"/>
    <w:pPr>
      <w:autoSpaceDE w:val="0"/>
      <w:autoSpaceDN w:val="0"/>
      <w:spacing w:line="360" w:lineRule="auto"/>
      <w:ind w:leftChars="200" w:left="440" w:rightChars="200" w:right="440" w:firstLineChars="200" w:firstLine="560"/>
      <w:jc w:val="left"/>
    </w:pPr>
    <w:rPr>
      <w:rFonts w:ascii="Times New Roman" w:hAnsi="Times New Roman" w:cs="宋体"/>
      <w:kern w:val="0"/>
      <w:sz w:val="28"/>
      <w:szCs w:val="20"/>
      <w:lang w:eastAsia="en-US"/>
    </w:rPr>
  </w:style>
  <w:style w:type="paragraph" w:customStyle="1" w:styleId="Char1CharCharChar">
    <w:name w:val=" Char1 Char Char Char"/>
    <w:basedOn w:val="a"/>
    <w:rsid w:val="00FD596D"/>
    <w:rPr>
      <w:szCs w:val="20"/>
    </w:rPr>
  </w:style>
  <w:style w:type="paragraph" w:customStyle="1" w:styleId="1a">
    <w:name w:val="正文文本缩进1"/>
    <w:basedOn w:val="a"/>
    <w:qFormat/>
    <w:rsid w:val="00FD596D"/>
    <w:pPr>
      <w:spacing w:after="120"/>
      <w:ind w:leftChars="200" w:left="420"/>
    </w:pPr>
  </w:style>
  <w:style w:type="paragraph" w:customStyle="1" w:styleId="xl39">
    <w:name w:val="xl39"/>
    <w:basedOn w:val="a"/>
    <w:rsid w:val="00FD596D"/>
    <w:pPr>
      <w:widowControl/>
      <w:pBdr>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hint="eastAsia"/>
      <w:kern w:val="0"/>
      <w:sz w:val="24"/>
      <w:szCs w:val="20"/>
    </w:rPr>
  </w:style>
  <w:style w:type="paragraph" w:customStyle="1" w:styleId="CharCharChar">
    <w:name w:val="Char Char Char"/>
    <w:basedOn w:val="a"/>
    <w:link w:val="CharCharCharChar1"/>
    <w:qFormat/>
    <w:rsid w:val="00FD596D"/>
    <w:pPr>
      <w:spacing w:line="360" w:lineRule="auto"/>
      <w:ind w:firstLineChars="200" w:firstLine="200"/>
    </w:pPr>
    <w:rPr>
      <w:rFonts w:ascii="宋体" w:eastAsiaTheme="minorEastAsia" w:hAnsi="宋体" w:cs="宋体"/>
      <w:sz w:val="24"/>
    </w:rPr>
  </w:style>
  <w:style w:type="paragraph" w:customStyle="1" w:styleId="1b">
    <w:name w:val="文档结构图1"/>
    <w:basedOn w:val="a"/>
    <w:uiPriority w:val="99"/>
    <w:qFormat/>
    <w:rsid w:val="00FD596D"/>
    <w:pPr>
      <w:shd w:val="clear" w:color="auto" w:fill="000080"/>
    </w:pPr>
    <w:rPr>
      <w:rFonts w:ascii="宋体"/>
      <w:sz w:val="18"/>
      <w:szCs w:val="18"/>
      <w:shd w:val="clear" w:color="auto" w:fill="000080"/>
    </w:rPr>
  </w:style>
  <w:style w:type="paragraph" w:customStyle="1" w:styleId="GB2312099152">
    <w:name w:val="样式 样式 仿宋_GB2312 四号 黑色 首行缩进:  0.99 厘米 行距: 1.5 倍行距 + 首行缩进:  2 字符"/>
    <w:basedOn w:val="a"/>
    <w:rsid w:val="00FD596D"/>
    <w:pPr>
      <w:spacing w:line="580" w:lineRule="exact"/>
      <w:ind w:firstLineChars="200" w:firstLine="420"/>
    </w:pPr>
    <w:rPr>
      <w:rFonts w:ascii="Times New Roman" w:hAnsi="Times New Roman"/>
      <w:b/>
      <w:sz w:val="28"/>
      <w:szCs w:val="20"/>
    </w:rPr>
  </w:style>
  <w:style w:type="paragraph" w:customStyle="1" w:styleId="af8">
    <w:name w:val="表格文字"/>
    <w:basedOn w:val="aff4"/>
    <w:link w:val="Chard"/>
    <w:qFormat/>
    <w:rsid w:val="00FD596D"/>
    <w:pPr>
      <w:adjustRightInd w:val="0"/>
      <w:snapToGrid w:val="0"/>
      <w:ind w:firstLineChars="0" w:firstLine="0"/>
      <w:jc w:val="center"/>
    </w:pPr>
    <w:rPr>
      <w:rFonts w:eastAsiaTheme="minorEastAsia"/>
      <w:szCs w:val="22"/>
    </w:rPr>
  </w:style>
  <w:style w:type="paragraph" w:customStyle="1" w:styleId="19">
    <w:name w:val="正文首行缩进1"/>
    <w:basedOn w:val="a"/>
    <w:uiPriority w:val="99"/>
    <w:qFormat/>
    <w:rsid w:val="00FD596D"/>
    <w:pPr>
      <w:overflowPunct w:val="0"/>
      <w:autoSpaceDE w:val="0"/>
      <w:autoSpaceDN w:val="0"/>
      <w:adjustRightInd w:val="0"/>
      <w:spacing w:line="360" w:lineRule="auto"/>
      <w:ind w:firstLine="539"/>
    </w:pPr>
  </w:style>
  <w:style w:type="paragraph" w:customStyle="1" w:styleId="af2">
    <w:name w:val="文本正文"/>
    <w:basedOn w:val="a"/>
    <w:link w:val="Char7"/>
    <w:qFormat/>
    <w:rsid w:val="00FD596D"/>
    <w:pPr>
      <w:snapToGrid w:val="0"/>
      <w:spacing w:line="360" w:lineRule="auto"/>
      <w:ind w:firstLineChars="200" w:firstLine="560"/>
      <w:jc w:val="left"/>
    </w:pPr>
    <w:rPr>
      <w:rFonts w:asciiTheme="minorHAnsi" w:eastAsia="Times New Roman" w:hAnsiTheme="minorHAnsi" w:cstheme="minorBidi"/>
      <w:sz w:val="28"/>
      <w:szCs w:val="28"/>
    </w:rPr>
  </w:style>
  <w:style w:type="paragraph" w:customStyle="1" w:styleId="23">
    <w:name w:val="样式 (符号) 宋体 小四 行距: 固定值 23 磅"/>
    <w:basedOn w:val="a"/>
    <w:link w:val="23CharChar"/>
    <w:qFormat/>
    <w:rsid w:val="00FD596D"/>
    <w:pPr>
      <w:spacing w:line="460" w:lineRule="exact"/>
      <w:ind w:firstLineChars="200" w:firstLine="480"/>
    </w:pPr>
    <w:rPr>
      <w:rFonts w:asciiTheme="minorHAnsi" w:eastAsiaTheme="minorEastAsia" w:hAnsiTheme="minorHAnsi" w:cs="宋体"/>
      <w:sz w:val="24"/>
      <w:szCs w:val="22"/>
    </w:rPr>
  </w:style>
  <w:style w:type="paragraph" w:customStyle="1" w:styleId="34">
    <w:name w:val="样式3"/>
    <w:basedOn w:val="a"/>
    <w:rsid w:val="00FD596D"/>
    <w:pPr>
      <w:jc w:val="center"/>
    </w:pPr>
    <w:rPr>
      <w:rFonts w:eastAsia="黑体"/>
      <w:sz w:val="44"/>
    </w:rPr>
  </w:style>
  <w:style w:type="paragraph" w:customStyle="1" w:styleId="afff1">
    <w:name w:val="九晟正文"/>
    <w:basedOn w:val="a"/>
    <w:uiPriority w:val="99"/>
    <w:qFormat/>
    <w:rsid w:val="00FD596D"/>
    <w:pPr>
      <w:spacing w:line="360" w:lineRule="auto"/>
      <w:ind w:firstLineChars="200" w:firstLine="480"/>
      <w:jc w:val="left"/>
    </w:pPr>
    <w:rPr>
      <w:sz w:val="24"/>
    </w:rPr>
  </w:style>
  <w:style w:type="paragraph" w:customStyle="1" w:styleId="11">
    <w:name w:val="无间隔1"/>
    <w:link w:val="Char9"/>
    <w:uiPriority w:val="1"/>
    <w:qFormat/>
    <w:rsid w:val="00FD596D"/>
    <w:pPr>
      <w:spacing w:line="240" w:lineRule="auto"/>
      <w:jc w:val="left"/>
    </w:pPr>
    <w:rPr>
      <w:rFonts w:ascii="宋体" w:hAnsi="宋体" w:cs="宋体"/>
      <w:sz w:val="22"/>
      <w:szCs w:val="24"/>
    </w:rPr>
  </w:style>
  <w:style w:type="paragraph" w:customStyle="1" w:styleId="afff2">
    <w:name w:val="报告表正文"/>
    <w:basedOn w:val="a"/>
    <w:qFormat/>
    <w:rsid w:val="00FD596D"/>
    <w:pPr>
      <w:adjustRightInd w:val="0"/>
      <w:spacing w:line="312" w:lineRule="auto"/>
      <w:ind w:left="113" w:right="113" w:firstLine="482"/>
      <w:jc w:val="left"/>
      <w:textAlignment w:val="baseline"/>
    </w:pPr>
    <w:rPr>
      <w:kern w:val="0"/>
      <w:sz w:val="24"/>
      <w:szCs w:val="20"/>
    </w:rPr>
  </w:style>
  <w:style w:type="paragraph" w:customStyle="1" w:styleId="TableParagraph">
    <w:name w:val="Table Paragraph"/>
    <w:basedOn w:val="a"/>
    <w:qFormat/>
    <w:rsid w:val="00FD596D"/>
    <w:pPr>
      <w:jc w:val="center"/>
    </w:pPr>
    <w:rPr>
      <w:rFonts w:ascii="Noto Sans CJK JP Regular" w:eastAsia="Noto Sans CJK JP Regular" w:hAnsi="Noto Sans CJK JP Regular" w:cs="Noto Sans CJK JP Regular"/>
    </w:rPr>
  </w:style>
  <w:style w:type="paragraph" w:customStyle="1" w:styleId="00">
    <w:name w:val="正文00"/>
    <w:basedOn w:val="a"/>
    <w:link w:val="00CharChar"/>
    <w:qFormat/>
    <w:rsid w:val="00FD596D"/>
    <w:pPr>
      <w:widowControl/>
      <w:spacing w:line="425" w:lineRule="atLeast"/>
      <w:ind w:leftChars="51" w:left="107" w:rightChars="59" w:right="124" w:firstLine="480"/>
      <w:jc w:val="left"/>
      <w:textAlignment w:val="baseline"/>
    </w:pPr>
    <w:rPr>
      <w:rFonts w:ascii="宋体" w:eastAsiaTheme="minorEastAsia" w:hAnsi="宋体" w:cs="宋体"/>
      <w:sz w:val="28"/>
      <w:u w:color="000000"/>
    </w:rPr>
  </w:style>
  <w:style w:type="paragraph" w:customStyle="1" w:styleId="af1">
    <w:name w:val="表文字"/>
    <w:basedOn w:val="a"/>
    <w:link w:val="Char12"/>
    <w:qFormat/>
    <w:rsid w:val="00FD596D"/>
    <w:pPr>
      <w:overflowPunct w:val="0"/>
      <w:autoSpaceDE w:val="0"/>
      <w:autoSpaceDN w:val="0"/>
      <w:adjustRightInd w:val="0"/>
      <w:spacing w:line="240" w:lineRule="atLeast"/>
      <w:textAlignment w:val="baseline"/>
    </w:pPr>
    <w:rPr>
      <w:rFonts w:asciiTheme="minorHAnsi" w:eastAsiaTheme="minorEastAsia" w:hAnsiTheme="minorHAnsi" w:cstheme="minorBidi"/>
      <w:sz w:val="24"/>
      <w:szCs w:val="22"/>
    </w:rPr>
  </w:style>
  <w:style w:type="paragraph" w:customStyle="1" w:styleId="2122">
    <w:name w:val="样式 样式 样式 首行缩进:  2 字符1 + 首行缩进:  2 字符 + 首行缩进:  2 字符"/>
    <w:basedOn w:val="a"/>
    <w:link w:val="2122CharChar"/>
    <w:qFormat/>
    <w:rsid w:val="00FD596D"/>
    <w:pPr>
      <w:widowControl/>
      <w:ind w:firstLineChars="200" w:firstLine="200"/>
    </w:pPr>
    <w:rPr>
      <w:rFonts w:asciiTheme="minorHAnsi" w:eastAsiaTheme="minorEastAsia" w:hAnsiTheme="minorHAnsi" w:cstheme="minorBidi"/>
      <w:sz w:val="28"/>
      <w:szCs w:val="22"/>
    </w:rPr>
  </w:style>
  <w:style w:type="paragraph" w:customStyle="1" w:styleId="afff3">
    <w:name w:val="特殊标题３"/>
    <w:basedOn w:val="a"/>
    <w:rsid w:val="00FD596D"/>
    <w:pPr>
      <w:overflowPunct w:val="0"/>
      <w:autoSpaceDE w:val="0"/>
      <w:autoSpaceDN w:val="0"/>
      <w:adjustRightInd w:val="0"/>
      <w:spacing w:line="360" w:lineRule="auto"/>
      <w:textAlignment w:val="baseline"/>
    </w:pPr>
    <w:rPr>
      <w:rFonts w:ascii="Times New Roman" w:eastAsia="仿宋_GB2312" w:hAnsi="Times New Roman"/>
      <w:kern w:val="0"/>
      <w:sz w:val="28"/>
      <w:szCs w:val="28"/>
    </w:rPr>
  </w:style>
  <w:style w:type="paragraph" w:customStyle="1" w:styleId="p0">
    <w:name w:val="p0"/>
    <w:basedOn w:val="a"/>
    <w:qFormat/>
    <w:rsid w:val="00FD596D"/>
    <w:pPr>
      <w:widowControl/>
    </w:pPr>
    <w:rPr>
      <w:kern w:val="0"/>
      <w:szCs w:val="21"/>
    </w:rPr>
  </w:style>
  <w:style w:type="paragraph" w:customStyle="1" w:styleId="20120322">
    <w:name w:val="正文20120322"/>
    <w:basedOn w:val="a"/>
    <w:link w:val="20120322Char"/>
    <w:semiHidden/>
    <w:qFormat/>
    <w:rsid w:val="00FD596D"/>
    <w:pPr>
      <w:adjustRightInd w:val="0"/>
      <w:snapToGrid w:val="0"/>
      <w:spacing w:line="360" w:lineRule="auto"/>
      <w:ind w:firstLineChars="200" w:firstLine="200"/>
    </w:pPr>
    <w:rPr>
      <w:rFonts w:asciiTheme="minorHAnsi" w:eastAsiaTheme="minorEastAsia" w:hAnsiTheme="minorHAnsi" w:cs="宋体"/>
      <w:kern w:val="18"/>
      <w:sz w:val="24"/>
      <w:szCs w:val="22"/>
    </w:rPr>
  </w:style>
  <w:style w:type="paragraph" w:customStyle="1" w:styleId="Style6">
    <w:name w:val="_Style 6"/>
    <w:basedOn w:val="a"/>
    <w:qFormat/>
    <w:rsid w:val="00FD596D"/>
    <w:pPr>
      <w:spacing w:line="360" w:lineRule="auto"/>
      <w:ind w:firstLineChars="200" w:firstLine="200"/>
    </w:pPr>
  </w:style>
  <w:style w:type="paragraph" w:customStyle="1" w:styleId="11111111111111">
    <w:name w:val="表格内文字11111111111111"/>
    <w:basedOn w:val="a"/>
    <w:qFormat/>
    <w:rsid w:val="00FD596D"/>
    <w:pPr>
      <w:adjustRightInd w:val="0"/>
      <w:snapToGrid w:val="0"/>
      <w:jc w:val="center"/>
      <w:textAlignment w:val="bottom"/>
    </w:pPr>
    <w:rPr>
      <w:rFonts w:ascii="Times New Roman" w:hAnsi="宋体"/>
      <w:snapToGrid w:val="0"/>
      <w:color w:val="000000"/>
      <w:kern w:val="0"/>
    </w:rPr>
  </w:style>
  <w:style w:type="paragraph" w:styleId="afff4">
    <w:name w:val="List Paragraph"/>
    <w:basedOn w:val="a"/>
    <w:uiPriority w:val="99"/>
    <w:qFormat/>
    <w:rsid w:val="00FD596D"/>
    <w:pPr>
      <w:spacing w:line="360" w:lineRule="auto"/>
      <w:ind w:firstLineChars="200" w:firstLine="420"/>
    </w:pPr>
    <w:rPr>
      <w:rFonts w:cs="黑体"/>
      <w:szCs w:val="22"/>
    </w:rPr>
  </w:style>
  <w:style w:type="paragraph" w:customStyle="1" w:styleId="af6">
    <w:name w:val="段落正文"/>
    <w:basedOn w:val="a"/>
    <w:link w:val="Charc"/>
    <w:qFormat/>
    <w:rsid w:val="00FD596D"/>
    <w:pPr>
      <w:spacing w:line="360" w:lineRule="auto"/>
      <w:ind w:firstLineChars="200" w:firstLine="1446"/>
    </w:pPr>
    <w:rPr>
      <w:rFonts w:asciiTheme="minorHAnsi" w:eastAsiaTheme="minorEastAsia" w:hAnsiTheme="minorHAnsi" w:cstheme="minorBidi"/>
      <w:sz w:val="24"/>
    </w:rPr>
  </w:style>
  <w:style w:type="paragraph" w:customStyle="1" w:styleId="reader-word-layer">
    <w:name w:val="reader-word-layer"/>
    <w:basedOn w:val="a"/>
    <w:qFormat/>
    <w:rsid w:val="00FD596D"/>
    <w:pPr>
      <w:widowControl/>
      <w:spacing w:before="100" w:beforeAutospacing="1" w:after="100" w:afterAutospacing="1"/>
      <w:jc w:val="left"/>
    </w:pPr>
    <w:rPr>
      <w:rFonts w:ascii="宋体" w:hAnsi="宋体" w:cs="宋体"/>
      <w:kern w:val="0"/>
      <w:sz w:val="24"/>
    </w:rPr>
  </w:style>
  <w:style w:type="paragraph" w:customStyle="1" w:styleId="afff5">
    <w:name w:val="表格内"/>
    <w:basedOn w:val="ab"/>
    <w:qFormat/>
    <w:rsid w:val="00FD596D"/>
    <w:pPr>
      <w:widowControl/>
      <w:spacing w:before="0" w:after="0" w:line="240" w:lineRule="auto"/>
      <w:outlineLvl w:val="9"/>
    </w:pPr>
    <w:rPr>
      <w:rFonts w:ascii="Times New Roman" w:hAnsi="Times New Roman"/>
      <w:b w:val="0"/>
      <w:bCs w:val="0"/>
      <w:kern w:val="0"/>
      <w:sz w:val="21"/>
      <w:szCs w:val="24"/>
    </w:rPr>
  </w:style>
  <w:style w:type="paragraph" w:customStyle="1" w:styleId="15">
    <w:name w:val="样式 (符号) 宋体 小四 行距: 1.5 倍行距"/>
    <w:basedOn w:val="a"/>
    <w:link w:val="15Char"/>
    <w:qFormat/>
    <w:rsid w:val="00FD596D"/>
    <w:pPr>
      <w:adjustRightInd w:val="0"/>
      <w:snapToGrid w:val="0"/>
      <w:spacing w:afterLines="20" w:line="360" w:lineRule="auto"/>
      <w:ind w:firstLineChars="200" w:firstLine="480"/>
      <w:jc w:val="left"/>
      <w:textAlignment w:val="baseline"/>
    </w:pPr>
    <w:rPr>
      <w:rFonts w:asciiTheme="minorHAnsi" w:eastAsiaTheme="minorEastAsia" w:hAnsi="宋体" w:cstheme="minorBidi"/>
      <w:sz w:val="24"/>
      <w:szCs w:val="22"/>
    </w:rPr>
  </w:style>
  <w:style w:type="paragraph" w:customStyle="1" w:styleId="211">
    <w:name w:val="正文文本 21"/>
    <w:basedOn w:val="a"/>
    <w:link w:val="2Char4"/>
    <w:qFormat/>
    <w:rsid w:val="00FD596D"/>
    <w:pPr>
      <w:spacing w:after="120" w:line="480" w:lineRule="auto"/>
    </w:pPr>
    <w:rPr>
      <w:rFonts w:asciiTheme="minorHAnsi" w:eastAsiaTheme="minorEastAsia" w:hAnsiTheme="minorHAnsi" w:cstheme="minorBidi"/>
    </w:rPr>
  </w:style>
  <w:style w:type="paragraph" w:customStyle="1" w:styleId="1c">
    <w:name w:val="纯文本1"/>
    <w:basedOn w:val="a"/>
    <w:qFormat/>
    <w:rsid w:val="00FD596D"/>
    <w:rPr>
      <w:rFonts w:ascii="宋体" w:hAnsi="Courier New" w:cs="Courier New"/>
      <w:szCs w:val="21"/>
    </w:rPr>
  </w:style>
  <w:style w:type="paragraph" w:customStyle="1" w:styleId="biaoti">
    <w:name w:val="biaoti"/>
    <w:basedOn w:val="a"/>
    <w:qFormat/>
    <w:rsid w:val="00FD596D"/>
    <w:rPr>
      <w:rFonts w:ascii="Arial" w:hAnsi="Arial"/>
      <w:b/>
      <w:sz w:val="28"/>
    </w:rPr>
  </w:style>
  <w:style w:type="paragraph" w:customStyle="1" w:styleId="210">
    <w:name w:val="正文文本缩进 21"/>
    <w:basedOn w:val="a"/>
    <w:link w:val="2Char2"/>
    <w:qFormat/>
    <w:rsid w:val="00FD596D"/>
    <w:pPr>
      <w:spacing w:after="120" w:line="480" w:lineRule="auto"/>
      <w:ind w:leftChars="200" w:left="420"/>
    </w:pPr>
    <w:rPr>
      <w:rFonts w:asciiTheme="minorHAnsi" w:eastAsiaTheme="minorEastAsia" w:hAnsiTheme="minorHAnsi" w:cstheme="minorBidi"/>
    </w:rPr>
  </w:style>
  <w:style w:type="paragraph" w:customStyle="1" w:styleId="01">
    <w:name w:val="正文01"/>
    <w:basedOn w:val="a"/>
    <w:link w:val="01Char1"/>
    <w:qFormat/>
    <w:rsid w:val="00FD596D"/>
    <w:pPr>
      <w:spacing w:before="60" w:line="460" w:lineRule="exact"/>
      <w:ind w:firstLineChars="200" w:firstLine="200"/>
    </w:pPr>
    <w:rPr>
      <w:rFonts w:ascii="宋体" w:eastAsiaTheme="minorEastAsia" w:hAnsi="宋体" w:cs="宋体"/>
      <w:sz w:val="24"/>
    </w:rPr>
  </w:style>
  <w:style w:type="paragraph" w:customStyle="1" w:styleId="1d">
    <w:name w:val="日期1"/>
    <w:basedOn w:val="a"/>
    <w:next w:val="a"/>
    <w:qFormat/>
    <w:rsid w:val="00FD596D"/>
    <w:rPr>
      <w:rFonts w:ascii="宋体" w:hAnsi="Courier New" w:cs="宋体"/>
      <w:sz w:val="28"/>
    </w:rPr>
  </w:style>
  <w:style w:type="paragraph" w:customStyle="1" w:styleId="af4">
    <w:name w:val="报告表  段"/>
    <w:basedOn w:val="a"/>
    <w:link w:val="CharChar3"/>
    <w:qFormat/>
    <w:rsid w:val="00FD596D"/>
    <w:pPr>
      <w:adjustRightInd w:val="0"/>
      <w:spacing w:line="360" w:lineRule="auto"/>
      <w:ind w:firstLine="505"/>
      <w:textAlignment w:val="baseline"/>
    </w:pPr>
    <w:rPr>
      <w:rFonts w:ascii="宋体" w:eastAsiaTheme="minorEastAsia" w:hAnsi="宋体" w:cs="宋体"/>
      <w:sz w:val="24"/>
    </w:rPr>
  </w:style>
  <w:style w:type="paragraph" w:customStyle="1" w:styleId="20">
    <w:name w:val="样式 标题 2 + 黑色"/>
    <w:basedOn w:val="2"/>
    <w:link w:val="2CharChar"/>
    <w:qFormat/>
    <w:rsid w:val="00FD596D"/>
    <w:pPr>
      <w:keepNext w:val="0"/>
      <w:keepLines w:val="0"/>
      <w:overflowPunct w:val="0"/>
      <w:autoSpaceDE w:val="0"/>
      <w:autoSpaceDN w:val="0"/>
      <w:adjustRightInd w:val="0"/>
      <w:spacing w:before="40" w:after="40" w:line="360" w:lineRule="auto"/>
      <w:textAlignment w:val="baseline"/>
    </w:pPr>
    <w:rPr>
      <w:rFonts w:ascii="Arial" w:eastAsia="黑体" w:hAnsi="Arial" w:cstheme="minorBidi"/>
      <w:b w:val="0"/>
      <w:bCs w:val="0"/>
      <w:color w:val="000000"/>
      <w:kern w:val="20"/>
      <w:sz w:val="28"/>
      <w:szCs w:val="22"/>
    </w:rPr>
  </w:style>
  <w:style w:type="paragraph" w:customStyle="1" w:styleId="ae">
    <w:name w:val="表格标题"/>
    <w:basedOn w:val="19"/>
    <w:link w:val="CharChar1"/>
    <w:qFormat/>
    <w:rsid w:val="00FD596D"/>
    <w:pPr>
      <w:overflowPunct/>
      <w:autoSpaceDE/>
      <w:autoSpaceDN/>
      <w:snapToGrid w:val="0"/>
      <w:ind w:firstLine="0"/>
      <w:jc w:val="center"/>
    </w:pPr>
    <w:rPr>
      <w:rFonts w:ascii="宋体" w:eastAsia="黑体" w:hAnsi="宋体" w:cs="宋体"/>
    </w:rPr>
  </w:style>
  <w:style w:type="paragraph" w:customStyle="1" w:styleId="31">
    <w:name w:val="正文文本缩进 31"/>
    <w:basedOn w:val="a"/>
    <w:link w:val="3Char2"/>
    <w:qFormat/>
    <w:rsid w:val="00FD596D"/>
    <w:pPr>
      <w:spacing w:after="120"/>
      <w:ind w:leftChars="200" w:left="420"/>
    </w:pPr>
    <w:rPr>
      <w:rFonts w:ascii="宋体" w:eastAsiaTheme="minorEastAsia" w:hAnsi="宋体" w:cs="宋体"/>
      <w:sz w:val="16"/>
      <w:szCs w:val="16"/>
    </w:rPr>
  </w:style>
  <w:style w:type="paragraph" w:customStyle="1" w:styleId="aff6">
    <w:name w:val="报告正文"/>
    <w:basedOn w:val="a"/>
    <w:link w:val="Charf9"/>
    <w:qFormat/>
    <w:rsid w:val="00FD596D"/>
    <w:pPr>
      <w:adjustRightInd w:val="0"/>
      <w:snapToGrid w:val="0"/>
      <w:spacing w:line="360" w:lineRule="auto"/>
      <w:ind w:firstLineChars="200" w:firstLine="200"/>
    </w:pPr>
    <w:rPr>
      <w:rFonts w:ascii="宋体" w:eastAsiaTheme="minorEastAsia" w:hAnsiTheme="minorHAnsi" w:cstheme="minorBidi"/>
      <w:sz w:val="24"/>
      <w:szCs w:val="22"/>
    </w:rPr>
  </w:style>
  <w:style w:type="paragraph" w:customStyle="1" w:styleId="af7">
    <w:name w:val="三级标题"/>
    <w:basedOn w:val="a"/>
    <w:link w:val="CharChar4"/>
    <w:qFormat/>
    <w:rsid w:val="00FD596D"/>
    <w:pPr>
      <w:spacing w:before="300" w:line="460" w:lineRule="exact"/>
      <w:outlineLvl w:val="2"/>
    </w:pPr>
    <w:rPr>
      <w:rFonts w:ascii="宋体" w:eastAsiaTheme="minorEastAsia" w:hAnsi="宋体" w:cs="宋体"/>
      <w:b/>
      <w:bCs/>
      <w:sz w:val="24"/>
    </w:rPr>
  </w:style>
  <w:style w:type="paragraph" w:customStyle="1" w:styleId="ad">
    <w:name w:val="报告表小段"/>
    <w:basedOn w:val="a"/>
    <w:link w:val="CharChar"/>
    <w:qFormat/>
    <w:rsid w:val="00FD596D"/>
    <w:pPr>
      <w:spacing w:before="120" w:line="360" w:lineRule="auto"/>
      <w:ind w:firstLineChars="196" w:firstLine="470"/>
    </w:pPr>
    <w:rPr>
      <w:rFonts w:ascii="宋体" w:eastAsiaTheme="minorEastAsia" w:hAnsi="宋体" w:cs="宋体"/>
      <w:bCs/>
      <w:sz w:val="24"/>
    </w:rPr>
  </w:style>
  <w:style w:type="paragraph" w:customStyle="1" w:styleId="152">
    <w:name w:val="样式 样式 (符号) 宋体 小四 行距: 1.5 倍行距 + 首行缩进:  2 字符"/>
    <w:basedOn w:val="a"/>
    <w:qFormat/>
    <w:rsid w:val="00FD596D"/>
    <w:pPr>
      <w:spacing w:line="360" w:lineRule="auto"/>
      <w:ind w:firstLineChars="200" w:firstLine="456"/>
    </w:pPr>
    <w:rPr>
      <w:rFonts w:hAnsi="宋体" w:cs="宋体"/>
      <w:sz w:val="24"/>
    </w:rPr>
  </w:style>
  <w:style w:type="paragraph" w:customStyle="1" w:styleId="1e">
    <w:name w:val="样式1"/>
    <w:basedOn w:val="a"/>
    <w:qFormat/>
    <w:rsid w:val="00FD596D"/>
    <w:pPr>
      <w:spacing w:line="360" w:lineRule="auto"/>
      <w:ind w:firstLine="520"/>
    </w:pPr>
    <w:rPr>
      <w:sz w:val="24"/>
      <w:szCs w:val="20"/>
    </w:rPr>
  </w:style>
  <w:style w:type="paragraph" w:customStyle="1" w:styleId="1f">
    <w:name w:val="1表格"/>
    <w:basedOn w:val="a"/>
    <w:qFormat/>
    <w:rsid w:val="00FD596D"/>
    <w:pPr>
      <w:snapToGrid w:val="0"/>
      <w:spacing w:line="160" w:lineRule="atLeast"/>
      <w:jc w:val="center"/>
    </w:pPr>
    <w:rPr>
      <w:rFonts w:eastAsia="仿宋_GB2312"/>
      <w:szCs w:val="20"/>
    </w:rPr>
  </w:style>
  <w:style w:type="paragraph" w:customStyle="1" w:styleId="pic-info">
    <w:name w:val="pic-info"/>
    <w:basedOn w:val="a"/>
    <w:qFormat/>
    <w:rsid w:val="00FD596D"/>
    <w:pPr>
      <w:widowControl/>
      <w:spacing w:before="100" w:beforeAutospacing="1" w:after="100" w:afterAutospacing="1"/>
      <w:jc w:val="left"/>
    </w:pPr>
    <w:rPr>
      <w:rFonts w:ascii="宋体" w:hAnsi="宋体" w:cs="宋体"/>
      <w:kern w:val="0"/>
      <w:sz w:val="24"/>
    </w:rPr>
  </w:style>
  <w:style w:type="paragraph" w:customStyle="1" w:styleId="2a">
    <w:name w:val="2"/>
    <w:basedOn w:val="a"/>
    <w:qFormat/>
    <w:rsid w:val="00FD596D"/>
    <w:pPr>
      <w:spacing w:before="240" w:line="440" w:lineRule="exact"/>
    </w:pPr>
    <w:rPr>
      <w:rFonts w:ascii="黑体" w:eastAsia="黑体"/>
      <w:sz w:val="24"/>
      <w:szCs w:val="28"/>
    </w:rPr>
  </w:style>
  <w:style w:type="paragraph" w:customStyle="1" w:styleId="afff6">
    <w:name w:val="报告"/>
    <w:basedOn w:val="a"/>
    <w:qFormat/>
    <w:rsid w:val="00FD596D"/>
    <w:pPr>
      <w:adjustRightInd w:val="0"/>
      <w:spacing w:line="360" w:lineRule="auto"/>
      <w:ind w:firstLine="505"/>
      <w:jc w:val="left"/>
      <w:textAlignment w:val="baseline"/>
    </w:pPr>
    <w:rPr>
      <w:kern w:val="0"/>
      <w:sz w:val="24"/>
      <w:szCs w:val="20"/>
    </w:rPr>
  </w:style>
  <w:style w:type="paragraph" w:customStyle="1" w:styleId="320">
    <w:name w:val="表格 32"/>
    <w:basedOn w:val="a"/>
    <w:qFormat/>
    <w:rsid w:val="00FD596D"/>
    <w:pPr>
      <w:autoSpaceDE w:val="0"/>
      <w:autoSpaceDN w:val="0"/>
      <w:adjustRightInd w:val="0"/>
      <w:jc w:val="center"/>
      <w:textAlignment w:val="baseline"/>
    </w:pPr>
    <w:rPr>
      <w:kern w:val="0"/>
      <w:szCs w:val="21"/>
    </w:rPr>
  </w:style>
  <w:style w:type="paragraph" w:customStyle="1" w:styleId="150">
    <w:name w:val="样式 小四 行距: 1.5 倍行距"/>
    <w:basedOn w:val="a"/>
    <w:qFormat/>
    <w:rsid w:val="00FD596D"/>
    <w:pPr>
      <w:spacing w:line="360" w:lineRule="auto"/>
      <w:ind w:firstLineChars="200" w:firstLine="480"/>
    </w:pPr>
    <w:rPr>
      <w:rFonts w:cs="宋体"/>
      <w:sz w:val="24"/>
      <w:szCs w:val="20"/>
    </w:rPr>
  </w:style>
  <w:style w:type="paragraph" w:customStyle="1" w:styleId="Char1e">
    <w:name w:val="Char1"/>
    <w:basedOn w:val="a"/>
    <w:qFormat/>
    <w:rsid w:val="00FD596D"/>
    <w:pPr>
      <w:spacing w:line="360" w:lineRule="auto"/>
      <w:ind w:firstLineChars="200" w:firstLine="200"/>
    </w:pPr>
    <w:rPr>
      <w:rFonts w:ascii="宋体" w:hAnsi="宋体" w:cs="宋体"/>
      <w:sz w:val="24"/>
    </w:rPr>
  </w:style>
  <w:style w:type="paragraph" w:customStyle="1" w:styleId="afff7">
    <w:name w:val="九晟表格标题"/>
    <w:basedOn w:val="a"/>
    <w:uiPriority w:val="99"/>
    <w:qFormat/>
    <w:rsid w:val="00FD596D"/>
    <w:pPr>
      <w:tabs>
        <w:tab w:val="center" w:pos="4153"/>
      </w:tabs>
      <w:spacing w:before="120" w:line="360" w:lineRule="auto"/>
      <w:jc w:val="left"/>
    </w:pPr>
    <w:rPr>
      <w:rFonts w:cs="Calibri"/>
      <w:b/>
      <w:bCs/>
      <w:color w:val="FF0000"/>
      <w:sz w:val="24"/>
    </w:rPr>
  </w:style>
  <w:style w:type="paragraph" w:customStyle="1" w:styleId="CharCharCharCharCharChar">
    <w:name w:val="Char Char Char Char Char Char"/>
    <w:basedOn w:val="a"/>
    <w:qFormat/>
    <w:rsid w:val="00FD596D"/>
  </w:style>
  <w:style w:type="paragraph" w:customStyle="1" w:styleId="1521">
    <w:name w:val="样式 小四 行距: 1.5 倍行距 首行缩进:  2 字符1"/>
    <w:basedOn w:val="a"/>
    <w:qFormat/>
    <w:rsid w:val="00FD596D"/>
    <w:pPr>
      <w:spacing w:line="360" w:lineRule="auto"/>
      <w:ind w:firstLineChars="200" w:firstLine="480"/>
    </w:pPr>
    <w:rPr>
      <w:rFonts w:cs="宋体"/>
      <w:sz w:val="24"/>
      <w:szCs w:val="20"/>
    </w:rPr>
  </w:style>
  <w:style w:type="paragraph" w:customStyle="1" w:styleId="CharCharChar2">
    <w:name w:val="Char Char Char2"/>
    <w:basedOn w:val="a"/>
    <w:qFormat/>
    <w:rsid w:val="00FD596D"/>
    <w:rPr>
      <w:sz w:val="24"/>
    </w:rPr>
  </w:style>
  <w:style w:type="paragraph" w:customStyle="1" w:styleId="ParaCharCharCharChar">
    <w:name w:val="默认段落字体 Para Char Char Char Char"/>
    <w:basedOn w:val="a"/>
    <w:qFormat/>
    <w:rsid w:val="00FD596D"/>
    <w:rPr>
      <w:sz w:val="24"/>
    </w:rPr>
  </w:style>
  <w:style w:type="paragraph" w:customStyle="1" w:styleId="CharCharChar1CharCharCharChar">
    <w:name w:val="Char Char Char1 Char Char Char Char"/>
    <w:basedOn w:val="a"/>
    <w:qFormat/>
    <w:rsid w:val="00FD596D"/>
    <w:pPr>
      <w:widowControl/>
      <w:spacing w:after="160" w:line="240" w:lineRule="exact"/>
      <w:jc w:val="left"/>
    </w:pPr>
    <w:rPr>
      <w:rFonts w:ascii="Verdana" w:hAnsi="Verdana"/>
      <w:kern w:val="0"/>
      <w:sz w:val="24"/>
      <w:szCs w:val="20"/>
      <w:lang w:eastAsia="en-US"/>
    </w:rPr>
  </w:style>
  <w:style w:type="paragraph" w:customStyle="1" w:styleId="afff8">
    <w:name w:val="二级无标题条"/>
    <w:basedOn w:val="a"/>
    <w:qFormat/>
    <w:rsid w:val="00FD596D"/>
    <w:rPr>
      <w:szCs w:val="20"/>
    </w:rPr>
  </w:style>
  <w:style w:type="paragraph" w:customStyle="1" w:styleId="CharCharChar1">
    <w:name w:val="Char Char Char1"/>
    <w:basedOn w:val="a"/>
    <w:qFormat/>
    <w:rsid w:val="00FD596D"/>
    <w:rPr>
      <w:sz w:val="24"/>
    </w:rPr>
  </w:style>
  <w:style w:type="paragraph" w:customStyle="1" w:styleId="acee">
    <w:name w:val="acee正文"/>
    <w:qFormat/>
    <w:rsid w:val="00FD596D"/>
    <w:pPr>
      <w:spacing w:line="480" w:lineRule="exact"/>
      <w:ind w:firstLineChars="200" w:firstLine="640"/>
      <w:jc w:val="left"/>
    </w:pPr>
    <w:rPr>
      <w:rFonts w:ascii="仿宋_GB2312" w:eastAsia="仿宋_GB2312" w:hAnsi="宋体" w:cs="Times New Roman"/>
      <w:kern w:val="0"/>
      <w:sz w:val="32"/>
      <w:szCs w:val="24"/>
    </w:rPr>
  </w:style>
  <w:style w:type="paragraph" w:customStyle="1" w:styleId="CharCharCharCharCharCharChar">
    <w:name w:val="Char Char Char Char Char Char Char"/>
    <w:basedOn w:val="a"/>
    <w:next w:val="a"/>
    <w:qFormat/>
    <w:rsid w:val="00FD596D"/>
    <w:pPr>
      <w:spacing w:line="360" w:lineRule="auto"/>
      <w:ind w:firstLineChars="200" w:firstLine="200"/>
    </w:pPr>
    <w:rPr>
      <w:szCs w:val="20"/>
    </w:rPr>
  </w:style>
  <w:style w:type="paragraph" w:customStyle="1" w:styleId="afff9">
    <w:name w:val="！正文"/>
    <w:basedOn w:val="a"/>
    <w:qFormat/>
    <w:rsid w:val="00FD596D"/>
    <w:pPr>
      <w:widowControl/>
      <w:spacing w:line="360" w:lineRule="auto"/>
      <w:ind w:firstLineChars="200" w:firstLine="480"/>
      <w:jc w:val="left"/>
    </w:pPr>
    <w:rPr>
      <w:rFonts w:ascii="宋体" w:hAnsi="宋体" w:cs="宋体"/>
      <w:kern w:val="0"/>
      <w:sz w:val="24"/>
      <w:szCs w:val="20"/>
    </w:rPr>
  </w:style>
  <w:style w:type="paragraph" w:customStyle="1" w:styleId="1f0">
    <w:name w:val="普通(网站)1"/>
    <w:basedOn w:val="a"/>
    <w:qFormat/>
    <w:rsid w:val="00FD596D"/>
    <w:pPr>
      <w:widowControl/>
      <w:spacing w:before="100" w:beforeAutospacing="1" w:after="100" w:afterAutospacing="1"/>
      <w:jc w:val="left"/>
    </w:pPr>
    <w:rPr>
      <w:rFonts w:ascii="宋体" w:hAnsi="宋体" w:cs="宋体"/>
      <w:kern w:val="0"/>
      <w:sz w:val="24"/>
    </w:rPr>
  </w:style>
  <w:style w:type="paragraph" w:customStyle="1" w:styleId="110">
    <w:name w:val="11"/>
    <w:basedOn w:val="af0"/>
    <w:link w:val="11CharChar"/>
    <w:qFormat/>
    <w:rsid w:val="00FD596D"/>
    <w:pPr>
      <w:autoSpaceDE w:val="0"/>
      <w:autoSpaceDN w:val="0"/>
      <w:adjustRightInd w:val="0"/>
      <w:spacing w:after="0" w:line="360" w:lineRule="auto"/>
      <w:ind w:firstLineChars="200" w:firstLine="480"/>
      <w:jc w:val="left"/>
      <w:textAlignment w:val="baseline"/>
    </w:pPr>
    <w:rPr>
      <w:color w:val="FF0000"/>
      <w:sz w:val="24"/>
    </w:rPr>
  </w:style>
  <w:style w:type="paragraph" w:customStyle="1" w:styleId="1f1">
    <w:name w:val="样式 宋体 居中1"/>
    <w:basedOn w:val="a"/>
    <w:qFormat/>
    <w:rsid w:val="00FD596D"/>
    <w:pPr>
      <w:widowControl/>
      <w:jc w:val="center"/>
    </w:pPr>
    <w:rPr>
      <w:rFonts w:cs="宋体"/>
      <w:kern w:val="0"/>
      <w:szCs w:val="20"/>
    </w:rPr>
  </w:style>
  <w:style w:type="paragraph" w:customStyle="1" w:styleId="2b">
    <w:name w:val="样式 首行缩进:  2 字符"/>
    <w:basedOn w:val="a"/>
    <w:qFormat/>
    <w:rsid w:val="00FD596D"/>
    <w:pPr>
      <w:spacing w:line="560" w:lineRule="exact"/>
      <w:ind w:firstLineChars="200" w:firstLine="480"/>
    </w:pPr>
    <w:rPr>
      <w:rFonts w:cs="宋体"/>
      <w:sz w:val="24"/>
      <w:szCs w:val="20"/>
    </w:rPr>
  </w:style>
  <w:style w:type="paragraph" w:customStyle="1" w:styleId="afffa">
    <w:name w:val="图文框"/>
    <w:basedOn w:val="a"/>
    <w:qFormat/>
    <w:rsid w:val="00FD596D"/>
    <w:pPr>
      <w:jc w:val="center"/>
    </w:pPr>
    <w:rPr>
      <w:sz w:val="18"/>
      <w:szCs w:val="20"/>
    </w:rPr>
  </w:style>
  <w:style w:type="paragraph" w:customStyle="1" w:styleId="afffb">
    <w:name w:val="表"/>
    <w:basedOn w:val="a"/>
    <w:qFormat/>
    <w:rsid w:val="00FD596D"/>
    <w:pPr>
      <w:snapToGrid w:val="0"/>
      <w:jc w:val="center"/>
    </w:pPr>
    <w:rPr>
      <w:spacing w:val="2"/>
      <w:szCs w:val="20"/>
    </w:rPr>
  </w:style>
  <w:style w:type="paragraph" w:customStyle="1" w:styleId="111">
    <w:name w:val="普通(网站)11"/>
    <w:basedOn w:val="a"/>
    <w:qFormat/>
    <w:rsid w:val="00FD596D"/>
    <w:pPr>
      <w:widowControl/>
      <w:tabs>
        <w:tab w:val="left" w:pos="560"/>
      </w:tabs>
      <w:spacing w:before="100" w:beforeAutospacing="1" w:after="100" w:afterAutospacing="1" w:line="360" w:lineRule="auto"/>
      <w:ind w:firstLineChars="200" w:firstLine="200"/>
    </w:pPr>
    <w:rPr>
      <w:rFonts w:eastAsia="仿宋_GB2312" w:hint="eastAsia"/>
      <w:sz w:val="28"/>
      <w:szCs w:val="22"/>
    </w:rPr>
  </w:style>
  <w:style w:type="paragraph" w:customStyle="1" w:styleId="Char50">
    <w:name w:val="Char5"/>
    <w:basedOn w:val="a"/>
    <w:qFormat/>
    <w:rsid w:val="00FD596D"/>
    <w:rPr>
      <w:sz w:val="24"/>
    </w:rPr>
  </w:style>
  <w:style w:type="paragraph" w:customStyle="1" w:styleId="215">
    <w:name w:val="样式 报告表正文 + 首行缩进:  2 字符 行距: 1.5 倍行距"/>
    <w:basedOn w:val="a"/>
    <w:qFormat/>
    <w:rsid w:val="00FD596D"/>
    <w:pPr>
      <w:adjustRightInd w:val="0"/>
      <w:spacing w:line="360" w:lineRule="auto"/>
      <w:ind w:left="113" w:right="113" w:firstLineChars="200" w:firstLine="480"/>
    </w:pPr>
    <w:rPr>
      <w:kern w:val="0"/>
      <w:sz w:val="24"/>
      <w:szCs w:val="20"/>
    </w:rPr>
  </w:style>
  <w:style w:type="paragraph" w:customStyle="1" w:styleId="zhang">
    <w:name w:val="zhang正文"/>
    <w:basedOn w:val="1a"/>
    <w:qFormat/>
    <w:rsid w:val="00FD596D"/>
    <w:pPr>
      <w:autoSpaceDE w:val="0"/>
      <w:autoSpaceDN w:val="0"/>
      <w:adjustRightInd w:val="0"/>
      <w:snapToGrid w:val="0"/>
      <w:spacing w:after="0" w:line="560" w:lineRule="exact"/>
      <w:ind w:leftChars="0" w:left="0" w:firstLineChars="192" w:firstLine="192"/>
      <w:textAlignment w:val="baseline"/>
    </w:pPr>
    <w:rPr>
      <w:kern w:val="0"/>
      <w:sz w:val="28"/>
    </w:rPr>
  </w:style>
  <w:style w:type="paragraph" w:customStyle="1" w:styleId="2c">
    <w:name w:val="样式2"/>
    <w:basedOn w:val="a"/>
    <w:qFormat/>
    <w:rsid w:val="00FD596D"/>
    <w:pPr>
      <w:spacing w:line="500" w:lineRule="exact"/>
      <w:ind w:firstLineChars="200" w:firstLine="480"/>
    </w:pPr>
    <w:rPr>
      <w:sz w:val="24"/>
    </w:rPr>
  </w:style>
  <w:style w:type="paragraph" w:customStyle="1" w:styleId="Style3">
    <w:name w:val="_Style 3"/>
    <w:qFormat/>
    <w:rsid w:val="00FD596D"/>
    <w:pPr>
      <w:widowControl w:val="0"/>
      <w:spacing w:line="240" w:lineRule="auto"/>
    </w:pPr>
    <w:rPr>
      <w:rFonts w:ascii="Calibri" w:eastAsia="宋体" w:hAnsi="Calibri" w:cs="Times New Roman"/>
      <w:sz w:val="28"/>
      <w:szCs w:val="24"/>
    </w:rPr>
  </w:style>
  <w:style w:type="paragraph" w:customStyle="1" w:styleId="CharCharCharCharCharChar1Char">
    <w:name w:val="Char Char Char Char Char Char1 Char"/>
    <w:basedOn w:val="a"/>
    <w:qFormat/>
    <w:rsid w:val="00FD596D"/>
    <w:pPr>
      <w:spacing w:line="360" w:lineRule="auto"/>
    </w:pPr>
    <w:rPr>
      <w:sz w:val="24"/>
    </w:rPr>
  </w:style>
  <w:style w:type="paragraph" w:customStyle="1" w:styleId="099">
    <w:name w:val="样式 左侧:  0.99 厘米 非加宽量 / 紧缩量"/>
    <w:basedOn w:val="a"/>
    <w:qFormat/>
    <w:rsid w:val="00FD596D"/>
    <w:pPr>
      <w:snapToGrid w:val="0"/>
      <w:ind w:right="70"/>
      <w:jc w:val="left"/>
    </w:pPr>
    <w:rPr>
      <w:rFonts w:ascii="宋体" w:hAnsi="宋体"/>
      <w:bCs/>
      <w:color w:val="000000"/>
      <w:kern w:val="0"/>
      <w:sz w:val="18"/>
      <w:szCs w:val="18"/>
      <w:lang w:val="zh-CN"/>
    </w:rPr>
  </w:style>
  <w:style w:type="paragraph" w:customStyle="1" w:styleId="Char2b">
    <w:name w:val="Char2"/>
    <w:basedOn w:val="a"/>
    <w:qFormat/>
    <w:rsid w:val="00FD596D"/>
    <w:pPr>
      <w:spacing w:line="360" w:lineRule="auto"/>
      <w:ind w:firstLineChars="200" w:firstLine="200"/>
    </w:pPr>
    <w:rPr>
      <w:rFonts w:ascii="宋体" w:hAnsi="宋体" w:cs="宋体"/>
      <w:sz w:val="24"/>
    </w:rPr>
  </w:style>
  <w:style w:type="paragraph" w:customStyle="1" w:styleId="Char41">
    <w:name w:val="Char4"/>
    <w:basedOn w:val="a"/>
    <w:qFormat/>
    <w:rsid w:val="00FD596D"/>
    <w:pPr>
      <w:spacing w:line="360" w:lineRule="auto"/>
      <w:ind w:firstLineChars="200" w:firstLine="200"/>
    </w:pPr>
    <w:rPr>
      <w:rFonts w:ascii="宋体" w:hAnsi="宋体" w:cs="宋体"/>
      <w:sz w:val="24"/>
    </w:rPr>
  </w:style>
  <w:style w:type="paragraph" w:customStyle="1" w:styleId="afffc">
    <w:name w:val="五号表格"/>
    <w:basedOn w:val="a"/>
    <w:qFormat/>
    <w:rsid w:val="00FD596D"/>
    <w:pPr>
      <w:jc w:val="center"/>
    </w:pPr>
    <w:rPr>
      <w:kern w:val="0"/>
      <w:szCs w:val="20"/>
    </w:rPr>
  </w:style>
  <w:style w:type="paragraph" w:customStyle="1" w:styleId="afffd">
    <w:name w:val="首行缩进"/>
    <w:basedOn w:val="a"/>
    <w:qFormat/>
    <w:rsid w:val="00FD596D"/>
    <w:pPr>
      <w:tabs>
        <w:tab w:val="left" w:pos="1021"/>
      </w:tabs>
      <w:ind w:firstLineChars="250" w:firstLine="600"/>
    </w:pPr>
    <w:rPr>
      <w:sz w:val="24"/>
      <w:szCs w:val="20"/>
    </w:rPr>
  </w:style>
  <w:style w:type="paragraph" w:customStyle="1" w:styleId="afffe">
    <w:name w:val="中文报告书样式"/>
    <w:basedOn w:val="a"/>
    <w:qFormat/>
    <w:rsid w:val="00FD596D"/>
    <w:pPr>
      <w:adjustRightInd w:val="0"/>
      <w:spacing w:line="480" w:lineRule="atLeast"/>
      <w:ind w:firstLine="482"/>
      <w:textAlignment w:val="baseline"/>
    </w:pPr>
    <w:rPr>
      <w:kern w:val="24"/>
      <w:sz w:val="24"/>
      <w:szCs w:val="20"/>
    </w:rPr>
  </w:style>
  <w:style w:type="paragraph" w:customStyle="1" w:styleId="40">
    <w:name w:val="样式4"/>
    <w:basedOn w:val="4"/>
    <w:qFormat/>
    <w:rsid w:val="00FD596D"/>
    <w:pPr>
      <w:widowControl/>
      <w:spacing w:before="0" w:after="0" w:line="360" w:lineRule="auto"/>
    </w:pPr>
    <w:rPr>
      <w:rFonts w:ascii="宋体" w:eastAsia="宋体" w:hAnsi="宋体"/>
      <w:b w:val="0"/>
      <w:kern w:val="0"/>
      <w:sz w:val="24"/>
      <w:szCs w:val="24"/>
    </w:rPr>
  </w:style>
  <w:style w:type="paragraph" w:customStyle="1" w:styleId="1f2">
    <w:name w:val="正文1"/>
    <w:basedOn w:val="a"/>
    <w:qFormat/>
    <w:rsid w:val="00FD596D"/>
    <w:pPr>
      <w:adjustRightInd w:val="0"/>
      <w:spacing w:afterLines="50" w:line="240" w:lineRule="atLeast"/>
      <w:jc w:val="center"/>
    </w:pPr>
    <w:rPr>
      <w:kern w:val="0"/>
      <w:sz w:val="24"/>
      <w:szCs w:val="20"/>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
    <w:qFormat/>
    <w:rsid w:val="00FD596D"/>
    <w:pPr>
      <w:spacing w:line="360" w:lineRule="auto"/>
      <w:ind w:firstLineChars="200" w:firstLine="200"/>
    </w:pPr>
    <w:rPr>
      <w:rFonts w:ascii="宋体" w:hAnsi="宋体" w:cs="宋体"/>
      <w:sz w:val="24"/>
    </w:rPr>
  </w:style>
  <w:style w:type="paragraph" w:customStyle="1" w:styleId="CharCharCharCharCharChar1CharCharCharCharCharCharCharCharCharCharCharCharCharCharCharChar">
    <w:name w:val="Char Char Char Char Char Char1 Char Char Char Char Char Char Char Char Char Char Char Char Char Char Char Char"/>
    <w:basedOn w:val="a"/>
    <w:qFormat/>
    <w:rsid w:val="00FD596D"/>
    <w:rPr>
      <w:sz w:val="24"/>
    </w:rPr>
  </w:style>
  <w:style w:type="paragraph" w:customStyle="1" w:styleId="affff">
    <w:name w:val="环正文"/>
    <w:basedOn w:val="a"/>
    <w:qFormat/>
    <w:rsid w:val="00FD596D"/>
    <w:pPr>
      <w:widowControl/>
      <w:suppressAutoHyphens/>
      <w:adjustRightInd w:val="0"/>
      <w:spacing w:line="312" w:lineRule="atLeast"/>
      <w:ind w:firstLine="567"/>
      <w:textAlignment w:val="baseline"/>
    </w:pPr>
    <w:rPr>
      <w:rFonts w:ascii="宋体" w:hAnsi="宋体"/>
      <w:kern w:val="0"/>
      <w:sz w:val="24"/>
      <w:szCs w:val="20"/>
    </w:rPr>
  </w:style>
  <w:style w:type="paragraph" w:customStyle="1" w:styleId="affff0">
    <w:name w:val="报告表小标题"/>
    <w:basedOn w:val="a"/>
    <w:qFormat/>
    <w:rsid w:val="00FD596D"/>
    <w:pPr>
      <w:spacing w:before="100" w:beforeAutospacing="1" w:line="360" w:lineRule="auto"/>
    </w:pPr>
    <w:rPr>
      <w:b/>
      <w:sz w:val="24"/>
    </w:rPr>
  </w:style>
  <w:style w:type="paragraph" w:customStyle="1" w:styleId="2d">
    <w:name w:val="正文首行缩进2"/>
    <w:basedOn w:val="af0"/>
    <w:qFormat/>
    <w:rsid w:val="00FD596D"/>
    <w:pPr>
      <w:spacing w:line="440" w:lineRule="exact"/>
      <w:ind w:firstLineChars="100" w:firstLine="420"/>
    </w:pPr>
    <w:rPr>
      <w:rFonts w:eastAsia="Times New Roman"/>
      <w:kern w:val="0"/>
      <w:sz w:val="24"/>
      <w:szCs w:val="20"/>
    </w:rPr>
  </w:style>
  <w:style w:type="paragraph" w:customStyle="1" w:styleId="affff1">
    <w:name w:val="说明书正文"/>
    <w:basedOn w:val="a"/>
    <w:qFormat/>
    <w:rsid w:val="00FD596D"/>
    <w:pPr>
      <w:spacing w:line="480" w:lineRule="exact"/>
      <w:ind w:firstLineChars="200" w:firstLine="600"/>
    </w:pPr>
    <w:rPr>
      <w:rFonts w:ascii="Times New Roman" w:eastAsia="仿宋_GB2312" w:hAnsi="Times New Roman"/>
      <w:color w:val="000000"/>
      <w:sz w:val="30"/>
    </w:rPr>
  </w:style>
  <w:style w:type="paragraph" w:customStyle="1" w:styleId="affff2">
    <w:name w:val="表头样式"/>
    <w:basedOn w:val="a"/>
    <w:qFormat/>
    <w:rsid w:val="00FD596D"/>
    <w:pPr>
      <w:spacing w:line="360" w:lineRule="auto"/>
      <w:jc w:val="center"/>
    </w:pPr>
    <w:rPr>
      <w:rFonts w:ascii="宋体" w:hAnsi="宋体"/>
      <w:b/>
      <w:szCs w:val="21"/>
    </w:rPr>
  </w:style>
  <w:style w:type="paragraph" w:customStyle="1" w:styleId="30">
    <w:name w:val="表头3"/>
    <w:basedOn w:val="a"/>
    <w:link w:val="3Char0"/>
    <w:qFormat/>
    <w:rsid w:val="00FD596D"/>
    <w:pPr>
      <w:jc w:val="center"/>
    </w:pPr>
    <w:rPr>
      <w:rFonts w:ascii="Times New Roman" w:eastAsiaTheme="minorEastAsia" w:hAnsi="Times New Roman" w:cstheme="minorBidi"/>
      <w:b/>
      <w:szCs w:val="22"/>
    </w:rPr>
  </w:style>
  <w:style w:type="table" w:styleId="affff3">
    <w:name w:val="Table Grid"/>
    <w:basedOn w:val="a2"/>
    <w:uiPriority w:val="59"/>
    <w:unhideWhenUsed/>
    <w:qFormat/>
    <w:rsid w:val="00FD596D"/>
    <w:pPr>
      <w:widowControl w:val="0"/>
      <w:spacing w:line="240"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2097</Words>
  <Characters>11956</Characters>
  <Application>Microsoft Office Word</Application>
  <DocSecurity>0</DocSecurity>
  <Lines>99</Lines>
  <Paragraphs>28</Paragraphs>
  <ScaleCrop>false</ScaleCrop>
  <Company/>
  <LinksUpToDate>false</LinksUpToDate>
  <CharactersWithSpaces>14025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2021-12-02T08:20:00Z</dcterms:created>
  <dcterms:modified xsi:type="dcterms:W3CDTF">2021-12-02T08:37:00Z</dcterms:modified>
</cp:coreProperties>
</file>